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80584D" w14:textId="77C6EEF7" w:rsidR="004C20EB" w:rsidRPr="00476539" w:rsidRDefault="00667F87" w:rsidP="004C20EB">
      <w:pPr>
        <w:shd w:val="clear" w:color="auto" w:fill="FFFFFF"/>
        <w:suppressAutoHyphens/>
        <w:spacing w:line="264" w:lineRule="exact"/>
        <w:jc w:val="center"/>
        <w:rPr>
          <w:b/>
          <w:bCs/>
          <w:szCs w:val="28"/>
        </w:rPr>
      </w:pPr>
      <w:r>
        <w:rPr>
          <w:b/>
          <w:bCs/>
          <w:szCs w:val="28"/>
        </w:rPr>
        <w:t>Опросный лист</w:t>
      </w:r>
      <w:r w:rsidR="004C20EB" w:rsidRPr="00476539">
        <w:rPr>
          <w:b/>
          <w:bCs/>
          <w:szCs w:val="28"/>
        </w:rPr>
        <w:t xml:space="preserve"> № __________</w:t>
      </w:r>
    </w:p>
    <w:p w14:paraId="5AC8531E" w14:textId="77777777" w:rsidR="004C20EB" w:rsidRPr="00476539" w:rsidRDefault="004C20EB" w:rsidP="004C20EB">
      <w:pPr>
        <w:shd w:val="clear" w:color="auto" w:fill="FFFFFF"/>
        <w:suppressAutoHyphens/>
        <w:spacing w:line="254" w:lineRule="exact"/>
        <w:ind w:right="56"/>
        <w:rPr>
          <w:b/>
          <w:bCs/>
          <w:sz w:val="24"/>
        </w:rPr>
      </w:pPr>
    </w:p>
    <w:p w14:paraId="50CF75A6" w14:textId="1D49743F" w:rsidR="00D517BA" w:rsidRPr="00D517BA" w:rsidRDefault="004C20EB" w:rsidP="00D517BA">
      <w:pPr>
        <w:tabs>
          <w:tab w:val="left" w:pos="-851"/>
          <w:tab w:val="left" w:pos="993"/>
          <w:tab w:val="left" w:pos="1843"/>
        </w:tabs>
        <w:ind w:right="56" w:firstLine="0"/>
        <w:jc w:val="center"/>
        <w:rPr>
          <w:b/>
          <w:bCs/>
          <w:szCs w:val="28"/>
        </w:rPr>
      </w:pPr>
      <w:r w:rsidRPr="00265441">
        <w:rPr>
          <w:b/>
          <w:bCs/>
          <w:szCs w:val="28"/>
        </w:rPr>
        <w:t>по изучению мнения общественности относительно объекта государственной экологической экспертизы проект</w:t>
      </w:r>
      <w:r w:rsidR="009859EA" w:rsidRPr="00265441">
        <w:rPr>
          <w:b/>
          <w:bCs/>
          <w:szCs w:val="28"/>
        </w:rPr>
        <w:t>ной документации</w:t>
      </w:r>
      <w:r w:rsidRPr="00265441">
        <w:rPr>
          <w:b/>
          <w:bCs/>
          <w:szCs w:val="28"/>
        </w:rPr>
        <w:t xml:space="preserve"> </w:t>
      </w:r>
      <w:r w:rsidR="00D517BA">
        <w:rPr>
          <w:b/>
          <w:bCs/>
          <w:szCs w:val="28"/>
        </w:rPr>
        <w:t>«</w:t>
      </w:r>
      <w:r w:rsidR="00D517BA" w:rsidRPr="00D517BA">
        <w:rPr>
          <w:b/>
          <w:bCs/>
          <w:szCs w:val="28"/>
        </w:rPr>
        <w:t>ПАО «ГМК</w:t>
      </w:r>
    </w:p>
    <w:p w14:paraId="52299B3C" w14:textId="38E9AFC5" w:rsidR="004C20EB" w:rsidRPr="00265441" w:rsidRDefault="00D517BA" w:rsidP="00D517BA">
      <w:pPr>
        <w:tabs>
          <w:tab w:val="left" w:pos="-851"/>
          <w:tab w:val="left" w:pos="993"/>
          <w:tab w:val="left" w:pos="1843"/>
        </w:tabs>
        <w:ind w:right="56" w:firstLine="0"/>
        <w:jc w:val="center"/>
        <w:rPr>
          <w:b/>
          <w:bCs/>
          <w:szCs w:val="28"/>
        </w:rPr>
      </w:pPr>
      <w:r w:rsidRPr="00D517BA">
        <w:rPr>
          <w:b/>
          <w:bCs/>
          <w:szCs w:val="28"/>
        </w:rPr>
        <w:t xml:space="preserve">«Норильский никель». Заполярный филиал. </w:t>
      </w:r>
      <w:proofErr w:type="spellStart"/>
      <w:r w:rsidRPr="00D517BA">
        <w:rPr>
          <w:b/>
          <w:bCs/>
          <w:szCs w:val="28"/>
        </w:rPr>
        <w:t>Надеждинский</w:t>
      </w:r>
      <w:proofErr w:type="spellEnd"/>
      <w:r w:rsidRPr="00D517BA">
        <w:rPr>
          <w:b/>
          <w:bCs/>
          <w:szCs w:val="28"/>
        </w:rPr>
        <w:t xml:space="preserve"> металлургический завод имени Б.И. Колесникова. Нейтрализация серной</w:t>
      </w:r>
      <w:r>
        <w:rPr>
          <w:b/>
          <w:bCs/>
          <w:szCs w:val="28"/>
        </w:rPr>
        <w:t xml:space="preserve"> кислоты» (шифр: НМЗ-НСК. КП-СП)</w:t>
      </w:r>
      <w:r w:rsidR="004C20EB" w:rsidRPr="00265441">
        <w:rPr>
          <w:b/>
          <w:bCs/>
          <w:szCs w:val="28"/>
        </w:rPr>
        <w:t>, включая предварительные материалы оценки воздействия на окружающую среду</w:t>
      </w:r>
    </w:p>
    <w:p w14:paraId="213537DF" w14:textId="77777777" w:rsidR="004C20EB" w:rsidRPr="003E5390" w:rsidRDefault="004C20EB" w:rsidP="004C20EB">
      <w:pPr>
        <w:tabs>
          <w:tab w:val="left" w:pos="-851"/>
          <w:tab w:val="left" w:pos="993"/>
          <w:tab w:val="left" w:pos="1843"/>
        </w:tabs>
        <w:ind w:right="56"/>
        <w:jc w:val="center"/>
        <w:rPr>
          <w:bCs/>
          <w:sz w:val="24"/>
          <w:szCs w:val="24"/>
        </w:rPr>
      </w:pPr>
    </w:p>
    <w:p w14:paraId="11AD2F25" w14:textId="77777777" w:rsidR="004C20EB" w:rsidRPr="008661C2" w:rsidRDefault="004C20EB" w:rsidP="004C20EB">
      <w:pPr>
        <w:tabs>
          <w:tab w:val="left" w:pos="993"/>
          <w:tab w:val="left" w:pos="1843"/>
        </w:tabs>
        <w:spacing w:line="230" w:lineRule="exact"/>
        <w:ind w:left="20" w:right="56"/>
        <w:jc w:val="center"/>
        <w:rPr>
          <w:szCs w:val="28"/>
        </w:rPr>
      </w:pPr>
      <w:r w:rsidRPr="00B16EB5">
        <w:rPr>
          <w:b/>
          <w:bCs/>
          <w:szCs w:val="28"/>
        </w:rPr>
        <w:t>Участник общественных обсуждений:</w:t>
      </w:r>
    </w:p>
    <w:p w14:paraId="3BF65CB5" w14:textId="24DDA7D6" w:rsidR="004C20EB" w:rsidRPr="008661C2" w:rsidRDefault="004C20EB" w:rsidP="008661C2">
      <w:pPr>
        <w:suppressAutoHyphens/>
        <w:spacing w:after="100" w:line="276" w:lineRule="auto"/>
        <w:ind w:left="20" w:right="56" w:firstLine="689"/>
        <w:rPr>
          <w:szCs w:val="28"/>
        </w:rPr>
      </w:pPr>
      <w:r w:rsidRPr="008661C2">
        <w:rPr>
          <w:szCs w:val="28"/>
        </w:rPr>
        <w:t>Ф.И.О*_____________________________________________________________</w:t>
      </w:r>
    </w:p>
    <w:p w14:paraId="754F636B" w14:textId="3B60A543" w:rsidR="004C20EB" w:rsidRPr="008661C2" w:rsidRDefault="004C20EB" w:rsidP="008661C2">
      <w:pPr>
        <w:suppressAutoHyphens/>
        <w:spacing w:after="100" w:line="276" w:lineRule="auto"/>
        <w:ind w:left="20" w:right="56" w:firstLine="689"/>
        <w:rPr>
          <w:szCs w:val="28"/>
        </w:rPr>
      </w:pPr>
      <w:r w:rsidRPr="008661C2">
        <w:rPr>
          <w:szCs w:val="28"/>
        </w:rPr>
        <w:t xml:space="preserve">Дата </w:t>
      </w:r>
      <w:r w:rsidR="008661C2">
        <w:rPr>
          <w:szCs w:val="28"/>
        </w:rPr>
        <w:t>р</w:t>
      </w:r>
      <w:r w:rsidRPr="008661C2">
        <w:rPr>
          <w:szCs w:val="28"/>
        </w:rPr>
        <w:t>ождения_______________________________________________________</w:t>
      </w:r>
    </w:p>
    <w:p w14:paraId="01A5EDA5" w14:textId="420482D7" w:rsidR="004C20EB" w:rsidRPr="008661C2" w:rsidRDefault="004C20EB" w:rsidP="008661C2">
      <w:pPr>
        <w:suppressAutoHyphens/>
        <w:spacing w:after="100" w:line="276" w:lineRule="auto"/>
        <w:ind w:left="20" w:right="56" w:firstLine="689"/>
        <w:rPr>
          <w:szCs w:val="28"/>
        </w:rPr>
      </w:pPr>
      <w:r w:rsidRPr="008661C2">
        <w:rPr>
          <w:szCs w:val="28"/>
        </w:rPr>
        <w:t>Адрес места жительства (регистрации) **________________________________</w:t>
      </w:r>
      <w:r w:rsidR="003E5390" w:rsidRPr="008661C2">
        <w:rPr>
          <w:szCs w:val="28"/>
        </w:rPr>
        <w:t>_</w:t>
      </w:r>
    </w:p>
    <w:p w14:paraId="559A8A76" w14:textId="1C48BBFC" w:rsidR="004C20EB" w:rsidRPr="008661C2" w:rsidRDefault="004C20EB" w:rsidP="008661C2">
      <w:pPr>
        <w:widowControl w:val="0"/>
        <w:spacing w:line="276" w:lineRule="auto"/>
        <w:ind w:right="56" w:firstLine="689"/>
        <w:rPr>
          <w:szCs w:val="28"/>
        </w:rPr>
      </w:pPr>
      <w:r w:rsidRPr="008661C2">
        <w:rPr>
          <w:szCs w:val="28"/>
        </w:rPr>
        <w:t>____________________________________________________________________</w:t>
      </w:r>
    </w:p>
    <w:p w14:paraId="24BEC190" w14:textId="77777777" w:rsidR="004C20EB" w:rsidRPr="008661C2" w:rsidRDefault="004C20EB" w:rsidP="003E5390">
      <w:pPr>
        <w:suppressAutoHyphens/>
        <w:spacing w:after="100" w:line="259" w:lineRule="exact"/>
        <w:ind w:left="20" w:right="56" w:firstLine="689"/>
        <w:rPr>
          <w:szCs w:val="28"/>
        </w:rPr>
      </w:pPr>
    </w:p>
    <w:p w14:paraId="45147772" w14:textId="22DAA413" w:rsidR="004C20EB" w:rsidRPr="008661C2" w:rsidRDefault="004C20EB" w:rsidP="003E5390">
      <w:pPr>
        <w:suppressAutoHyphens/>
        <w:spacing w:after="100" w:line="259" w:lineRule="exact"/>
        <w:ind w:left="20" w:right="56" w:firstLine="689"/>
        <w:rPr>
          <w:szCs w:val="28"/>
        </w:rPr>
      </w:pPr>
      <w:r w:rsidRPr="008661C2">
        <w:rPr>
          <w:szCs w:val="28"/>
        </w:rPr>
        <w:t>Телефон: ________________</w:t>
      </w:r>
      <w:r w:rsidR="008661C2" w:rsidRPr="008661C2">
        <w:rPr>
          <w:szCs w:val="28"/>
        </w:rPr>
        <w:t>___</w:t>
      </w:r>
      <w:r w:rsidRPr="008661C2">
        <w:rPr>
          <w:szCs w:val="28"/>
        </w:rPr>
        <w:t>_/</w:t>
      </w:r>
      <w:r w:rsidR="00321518" w:rsidRPr="008661C2">
        <w:rPr>
          <w:szCs w:val="28"/>
        </w:rPr>
        <w:t xml:space="preserve"> </w:t>
      </w:r>
      <w:r w:rsidRPr="008661C2">
        <w:rPr>
          <w:szCs w:val="28"/>
        </w:rPr>
        <w:t>электронная почта: ________</w:t>
      </w:r>
      <w:r w:rsidR="008661C2" w:rsidRPr="008661C2">
        <w:rPr>
          <w:szCs w:val="28"/>
        </w:rPr>
        <w:t>_____</w:t>
      </w:r>
      <w:r w:rsidRPr="008661C2">
        <w:rPr>
          <w:szCs w:val="28"/>
        </w:rPr>
        <w:t>________</w:t>
      </w:r>
    </w:p>
    <w:p w14:paraId="3D372ADA" w14:textId="77777777" w:rsidR="004C20EB" w:rsidRPr="003E5390" w:rsidRDefault="004C20EB" w:rsidP="003E5390">
      <w:pPr>
        <w:ind w:firstLine="689"/>
        <w:rPr>
          <w:sz w:val="24"/>
          <w:szCs w:val="24"/>
        </w:rPr>
      </w:pPr>
      <w:r w:rsidRPr="003E5390">
        <w:rPr>
          <w:sz w:val="24"/>
          <w:szCs w:val="24"/>
        </w:rPr>
        <w:t>* заполняется полностью;</w:t>
      </w:r>
    </w:p>
    <w:p w14:paraId="0873D041" w14:textId="77777777" w:rsidR="004C20EB" w:rsidRPr="003E5390" w:rsidRDefault="004C20EB" w:rsidP="003E5390">
      <w:pPr>
        <w:ind w:firstLine="689"/>
        <w:rPr>
          <w:sz w:val="24"/>
          <w:szCs w:val="24"/>
        </w:rPr>
      </w:pPr>
      <w:r w:rsidRPr="003E5390">
        <w:rPr>
          <w:sz w:val="24"/>
          <w:szCs w:val="24"/>
        </w:rPr>
        <w:t>** заполняется на основании документов, удостоверяющих личность (паспорт гражданина РФ, свидетельство о временной регистрации, удостоверение офицера).</w:t>
      </w:r>
    </w:p>
    <w:p w14:paraId="5E090608" w14:textId="77777777" w:rsidR="004C20EB" w:rsidRPr="003E5390" w:rsidRDefault="004C20EB" w:rsidP="004C20EB">
      <w:pPr>
        <w:tabs>
          <w:tab w:val="left" w:pos="241"/>
          <w:tab w:val="left" w:pos="993"/>
          <w:tab w:val="left" w:pos="1843"/>
          <w:tab w:val="left" w:leader="underscore" w:pos="6606"/>
          <w:tab w:val="left" w:leader="underscore" w:pos="6769"/>
          <w:tab w:val="left" w:leader="underscore" w:pos="9111"/>
        </w:tabs>
        <w:suppressAutoHyphens/>
        <w:spacing w:after="100" w:line="259" w:lineRule="exact"/>
        <w:ind w:left="20" w:right="56"/>
        <w:jc w:val="center"/>
        <w:rPr>
          <w:sz w:val="24"/>
          <w:szCs w:val="24"/>
        </w:rPr>
      </w:pPr>
    </w:p>
    <w:p w14:paraId="1B39587F" w14:textId="77777777" w:rsidR="004C20EB" w:rsidRPr="008661C2" w:rsidRDefault="004C20EB" w:rsidP="004C20EB">
      <w:pPr>
        <w:tabs>
          <w:tab w:val="left" w:pos="241"/>
          <w:tab w:val="left" w:pos="993"/>
          <w:tab w:val="left" w:pos="1843"/>
          <w:tab w:val="left" w:leader="underscore" w:pos="6606"/>
          <w:tab w:val="left" w:leader="underscore" w:pos="6769"/>
          <w:tab w:val="left" w:leader="underscore" w:pos="9111"/>
        </w:tabs>
        <w:suppressAutoHyphens/>
        <w:spacing w:after="100" w:line="259" w:lineRule="exact"/>
        <w:ind w:left="20" w:right="56"/>
        <w:jc w:val="center"/>
        <w:rPr>
          <w:szCs w:val="28"/>
        </w:rPr>
      </w:pPr>
      <w:r w:rsidRPr="00B16EB5">
        <w:rPr>
          <w:b/>
          <w:bCs/>
          <w:szCs w:val="28"/>
        </w:rPr>
        <w:t>Вопрос, выносимый на общественное обсуждение</w:t>
      </w:r>
      <w:r w:rsidRPr="008661C2">
        <w:rPr>
          <w:szCs w:val="28"/>
        </w:rPr>
        <w:t xml:space="preserve"> –</w:t>
      </w:r>
    </w:p>
    <w:p w14:paraId="0204AFB8" w14:textId="2AB903BF" w:rsidR="004C20EB" w:rsidRPr="008661C2" w:rsidRDefault="004C20EB" w:rsidP="00FB3B83">
      <w:pPr>
        <w:suppressAutoHyphens/>
        <w:spacing w:after="240" w:line="259" w:lineRule="exact"/>
        <w:ind w:left="20" w:right="56"/>
        <w:rPr>
          <w:bCs/>
          <w:szCs w:val="28"/>
        </w:rPr>
      </w:pPr>
      <w:r w:rsidRPr="008661C2">
        <w:rPr>
          <w:bCs/>
          <w:szCs w:val="28"/>
        </w:rPr>
        <w:t xml:space="preserve">объект государственной экологической экспертизы - </w:t>
      </w:r>
      <w:r w:rsidR="009859EA" w:rsidRPr="008661C2">
        <w:rPr>
          <w:bCs/>
          <w:szCs w:val="28"/>
        </w:rPr>
        <w:t>проектная документация «Реконструкция и техническое перевооружение ТОФ с увеличением мощности до 18 млн. тонн в год по сумме руд. Корректировка 2-й очереди строительства хвостохранилища ТОФ»</w:t>
      </w:r>
      <w:r w:rsidRPr="008661C2">
        <w:rPr>
          <w:bCs/>
          <w:szCs w:val="28"/>
        </w:rPr>
        <w:t>, содержащего предварительные материалы оценки воздействия на окружающую среду</w:t>
      </w:r>
      <w:r w:rsidR="008661C2" w:rsidRPr="008661C2">
        <w:rPr>
          <w:bCs/>
          <w:szCs w:val="28"/>
        </w:rPr>
        <w:t xml:space="preserve">. </w:t>
      </w:r>
    </w:p>
    <w:p w14:paraId="10F5F9D6" w14:textId="77777777" w:rsidR="004C20EB" w:rsidRPr="00B16EB5" w:rsidRDefault="004C20EB" w:rsidP="004C20EB">
      <w:pPr>
        <w:tabs>
          <w:tab w:val="left" w:pos="241"/>
          <w:tab w:val="left" w:pos="993"/>
          <w:tab w:val="left" w:pos="1843"/>
        </w:tabs>
        <w:suppressAutoHyphens/>
        <w:spacing w:after="100" w:line="259" w:lineRule="exact"/>
        <w:ind w:left="20" w:right="56"/>
        <w:jc w:val="center"/>
        <w:rPr>
          <w:b/>
          <w:bCs/>
          <w:szCs w:val="28"/>
        </w:rPr>
      </w:pPr>
      <w:r w:rsidRPr="00B16EB5">
        <w:rPr>
          <w:b/>
          <w:bCs/>
          <w:szCs w:val="28"/>
        </w:rPr>
        <w:t>Мнение участника общественных обсуждений</w:t>
      </w:r>
    </w:p>
    <w:p w14:paraId="477E321E" w14:textId="77777777" w:rsidR="004C20EB" w:rsidRPr="008661C2" w:rsidRDefault="004C20EB" w:rsidP="00FB3B83">
      <w:pPr>
        <w:suppressAutoHyphens/>
        <w:spacing w:after="100" w:line="259" w:lineRule="exact"/>
        <w:ind w:left="20" w:right="56"/>
        <w:jc w:val="center"/>
        <w:rPr>
          <w:szCs w:val="28"/>
        </w:rPr>
      </w:pPr>
      <w:r w:rsidRPr="008661C2">
        <w:rPr>
          <w:szCs w:val="28"/>
        </w:rPr>
        <w:t>(поставьте любой знак в окошке напротив выбранного Вами решения):</w:t>
      </w:r>
    </w:p>
    <w:p w14:paraId="4F557A02" w14:textId="58BB4E09" w:rsidR="004C20EB" w:rsidRPr="008661C2" w:rsidRDefault="004C20EB" w:rsidP="004C20EB">
      <w:pPr>
        <w:tabs>
          <w:tab w:val="left" w:pos="337"/>
          <w:tab w:val="left" w:pos="993"/>
          <w:tab w:val="left" w:pos="1843"/>
        </w:tabs>
        <w:suppressAutoHyphens/>
        <w:spacing w:after="100" w:line="259" w:lineRule="exact"/>
        <w:ind w:left="20" w:right="56"/>
        <w:rPr>
          <w:szCs w:val="28"/>
        </w:rPr>
      </w:pPr>
      <w:r w:rsidRPr="008661C2">
        <w:rPr>
          <w:bCs/>
          <w:szCs w:val="28"/>
        </w:rPr>
        <w:t xml:space="preserve">Учтены ли все аспекты потенциального воздействия на окружающую среду, связанные с реализацией </w:t>
      </w:r>
      <w:r w:rsidR="009859EA" w:rsidRPr="008661C2">
        <w:rPr>
          <w:bCs/>
          <w:szCs w:val="28"/>
        </w:rPr>
        <w:t>проекта «Реконструкция и техническое перевооружение ТОФ с увеличением мощности до 18 млн. тонн в год по сумме руд. Корректировка 2-й очереди строительства хвостохранилища ТОФ</w:t>
      </w:r>
      <w:r w:rsidR="00FB3B83" w:rsidRPr="008661C2">
        <w:rPr>
          <w:bCs/>
          <w:szCs w:val="28"/>
        </w:rPr>
        <w:t>»?</w:t>
      </w:r>
      <w:r w:rsidRPr="008661C2">
        <w:rPr>
          <w:bCs/>
          <w:szCs w:val="28"/>
        </w:rPr>
        <w:t xml:space="preserve"> </w:t>
      </w:r>
      <w:r w:rsidRPr="008661C2">
        <w:rPr>
          <w:szCs w:val="28"/>
        </w:rPr>
        <w:t>(нужное отметить)</w:t>
      </w:r>
    </w:p>
    <w:p w14:paraId="1D367D70" w14:textId="77777777" w:rsidR="004C20EB" w:rsidRPr="008661C2" w:rsidRDefault="004C20EB" w:rsidP="004C20EB">
      <w:pPr>
        <w:tabs>
          <w:tab w:val="left" w:pos="337"/>
          <w:tab w:val="left" w:pos="993"/>
          <w:tab w:val="left" w:pos="1843"/>
        </w:tabs>
        <w:suppressAutoHyphens/>
        <w:spacing w:after="100" w:line="259" w:lineRule="exact"/>
        <w:ind w:left="20" w:right="56"/>
        <w:rPr>
          <w:szCs w:val="28"/>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3119"/>
        <w:gridCol w:w="992"/>
        <w:gridCol w:w="3544"/>
      </w:tblGrid>
      <w:tr w:rsidR="004C20EB" w:rsidRPr="008661C2" w14:paraId="0ED90C2A" w14:textId="77777777" w:rsidTr="00AE7B13">
        <w:tc>
          <w:tcPr>
            <w:tcW w:w="992" w:type="dxa"/>
            <w:tcBorders>
              <w:right w:val="single" w:sz="4" w:space="0" w:color="auto"/>
            </w:tcBorders>
            <w:vAlign w:val="center"/>
          </w:tcPr>
          <w:p w14:paraId="4E76FBF1" w14:textId="77777777" w:rsidR="004C20EB" w:rsidRPr="008661C2" w:rsidRDefault="004C20EB" w:rsidP="00AE7B13">
            <w:pPr>
              <w:pStyle w:val="a3"/>
              <w:tabs>
                <w:tab w:val="left" w:pos="337"/>
                <w:tab w:val="left" w:pos="993"/>
                <w:tab w:val="left" w:pos="1843"/>
              </w:tabs>
              <w:suppressAutoHyphens/>
              <w:spacing w:after="100" w:line="259" w:lineRule="exact"/>
              <w:ind w:right="56" w:firstLine="0"/>
              <w:jc w:val="center"/>
              <w:rPr>
                <w:szCs w:val="28"/>
                <w:lang w:val="ru-RU" w:eastAsia="ru-RU"/>
              </w:rPr>
            </w:pPr>
          </w:p>
        </w:tc>
        <w:tc>
          <w:tcPr>
            <w:tcW w:w="3119" w:type="dxa"/>
            <w:tcBorders>
              <w:top w:val="nil"/>
              <w:left w:val="single" w:sz="4" w:space="0" w:color="auto"/>
              <w:bottom w:val="nil"/>
              <w:right w:val="single" w:sz="4" w:space="0" w:color="auto"/>
            </w:tcBorders>
          </w:tcPr>
          <w:p w14:paraId="45AC269D" w14:textId="77777777" w:rsidR="004C20EB" w:rsidRPr="008661C2" w:rsidRDefault="004C20EB" w:rsidP="00AE7B13">
            <w:pPr>
              <w:pStyle w:val="a3"/>
              <w:widowControl w:val="0"/>
              <w:tabs>
                <w:tab w:val="left" w:leader="underscore" w:pos="423"/>
                <w:tab w:val="left" w:pos="993"/>
                <w:tab w:val="left" w:pos="1843"/>
              </w:tabs>
              <w:spacing w:after="58" w:line="230" w:lineRule="exact"/>
              <w:ind w:left="20" w:right="56" w:hanging="20"/>
              <w:jc w:val="left"/>
              <w:rPr>
                <w:szCs w:val="28"/>
                <w:lang w:val="ru-RU" w:eastAsia="ru-RU"/>
              </w:rPr>
            </w:pPr>
            <w:r w:rsidRPr="008661C2">
              <w:rPr>
                <w:szCs w:val="28"/>
                <w:lang w:val="ru-RU" w:eastAsia="ru-RU"/>
              </w:rPr>
              <w:t>да, учтены</w:t>
            </w:r>
          </w:p>
        </w:tc>
        <w:tc>
          <w:tcPr>
            <w:tcW w:w="992" w:type="dxa"/>
            <w:tcBorders>
              <w:left w:val="single" w:sz="4" w:space="0" w:color="auto"/>
              <w:right w:val="single" w:sz="4" w:space="0" w:color="auto"/>
            </w:tcBorders>
          </w:tcPr>
          <w:p w14:paraId="78523B9C" w14:textId="77777777" w:rsidR="004C20EB" w:rsidRPr="008661C2" w:rsidRDefault="004C20EB" w:rsidP="00AE7B13">
            <w:pPr>
              <w:pStyle w:val="a3"/>
              <w:tabs>
                <w:tab w:val="left" w:pos="337"/>
                <w:tab w:val="left" w:pos="993"/>
                <w:tab w:val="left" w:pos="1843"/>
              </w:tabs>
              <w:suppressAutoHyphens/>
              <w:spacing w:after="100" w:line="259" w:lineRule="exact"/>
              <w:ind w:right="56" w:firstLine="0"/>
              <w:jc w:val="left"/>
              <w:rPr>
                <w:szCs w:val="28"/>
                <w:lang w:val="ru-RU" w:eastAsia="ru-RU"/>
              </w:rPr>
            </w:pPr>
          </w:p>
        </w:tc>
        <w:tc>
          <w:tcPr>
            <w:tcW w:w="3544" w:type="dxa"/>
            <w:tcBorders>
              <w:top w:val="nil"/>
              <w:left w:val="single" w:sz="4" w:space="0" w:color="auto"/>
              <w:bottom w:val="nil"/>
              <w:right w:val="nil"/>
            </w:tcBorders>
          </w:tcPr>
          <w:p w14:paraId="05C5C311" w14:textId="77777777" w:rsidR="004C20EB" w:rsidRPr="008661C2" w:rsidRDefault="004C20EB" w:rsidP="00AE7B13">
            <w:pPr>
              <w:pStyle w:val="a3"/>
              <w:widowControl w:val="0"/>
              <w:tabs>
                <w:tab w:val="left" w:pos="993"/>
                <w:tab w:val="left" w:pos="1843"/>
              </w:tabs>
              <w:spacing w:line="230" w:lineRule="exact"/>
              <w:ind w:right="56" w:firstLine="118"/>
              <w:jc w:val="left"/>
              <w:rPr>
                <w:szCs w:val="28"/>
                <w:lang w:val="ru-RU" w:eastAsia="ru-RU"/>
              </w:rPr>
            </w:pPr>
            <w:r w:rsidRPr="008661C2">
              <w:rPr>
                <w:szCs w:val="28"/>
                <w:lang w:val="ru-RU" w:eastAsia="ru-RU"/>
              </w:rPr>
              <w:t>нет, не учтены</w:t>
            </w:r>
          </w:p>
        </w:tc>
      </w:tr>
    </w:tbl>
    <w:p w14:paraId="37B46872" w14:textId="77777777" w:rsidR="004C20EB" w:rsidRPr="008661C2" w:rsidRDefault="004C20EB" w:rsidP="004C20EB">
      <w:pPr>
        <w:rPr>
          <w:szCs w:val="28"/>
        </w:rPr>
      </w:pPr>
    </w:p>
    <w:p w14:paraId="1F17B84E" w14:textId="77777777" w:rsidR="004C20EB" w:rsidRPr="00B16EB5" w:rsidRDefault="004C20EB" w:rsidP="004C20EB">
      <w:pPr>
        <w:rPr>
          <w:b/>
          <w:bCs/>
          <w:szCs w:val="28"/>
        </w:rPr>
      </w:pPr>
      <w:r w:rsidRPr="00B16EB5">
        <w:rPr>
          <w:b/>
          <w:bCs/>
          <w:szCs w:val="28"/>
        </w:rPr>
        <w:t>Предложения и замечания (при наличии):</w:t>
      </w:r>
    </w:p>
    <w:p w14:paraId="6C064879" w14:textId="6BF53EA2" w:rsidR="004C20EB" w:rsidRDefault="004C20EB" w:rsidP="008661C2">
      <w:pPr>
        <w:spacing w:line="276" w:lineRule="auto"/>
        <w:ind w:firstLine="0"/>
        <w:rPr>
          <w:szCs w:val="28"/>
        </w:rPr>
      </w:pPr>
      <w:r w:rsidRPr="008661C2">
        <w:rPr>
          <w:szCs w:val="28"/>
        </w:rPr>
        <w:t>___________________________________________________________________________________________________________________________________________________________________________________________________________________________</w:t>
      </w:r>
      <w:r w:rsidR="008661C2" w:rsidRPr="008661C2">
        <w:rPr>
          <w:szCs w:val="28"/>
        </w:rPr>
        <w:t>_______________________________________</w:t>
      </w:r>
      <w:r w:rsidR="008661C2">
        <w:rPr>
          <w:szCs w:val="28"/>
        </w:rPr>
        <w:t>__________________________________</w:t>
      </w:r>
    </w:p>
    <w:p w14:paraId="3A70AF62" w14:textId="34C872A6" w:rsidR="00033035" w:rsidRPr="008661C2" w:rsidRDefault="00033035" w:rsidP="008661C2">
      <w:pPr>
        <w:spacing w:line="276" w:lineRule="auto"/>
        <w:ind w:firstLine="0"/>
        <w:rPr>
          <w:szCs w:val="28"/>
        </w:rPr>
      </w:pPr>
      <w:r w:rsidRPr="008661C2">
        <w:rPr>
          <w:szCs w:val="28"/>
        </w:rPr>
        <w:t>_______________________________________</w:t>
      </w:r>
      <w:r>
        <w:rPr>
          <w:szCs w:val="28"/>
        </w:rPr>
        <w:t>__________________________________</w:t>
      </w:r>
      <w:r w:rsidRPr="008661C2">
        <w:rPr>
          <w:szCs w:val="28"/>
        </w:rPr>
        <w:t>_______________________________________</w:t>
      </w:r>
      <w:r>
        <w:rPr>
          <w:szCs w:val="28"/>
        </w:rPr>
        <w:t>__________________________________</w:t>
      </w:r>
      <w:r w:rsidRPr="008661C2">
        <w:rPr>
          <w:szCs w:val="28"/>
        </w:rPr>
        <w:t>_______________________________________</w:t>
      </w:r>
      <w:r>
        <w:rPr>
          <w:szCs w:val="28"/>
        </w:rPr>
        <w:t>__________________________________</w:t>
      </w:r>
    </w:p>
    <w:p w14:paraId="48173661" w14:textId="77777777" w:rsidR="004C20EB" w:rsidRPr="008661C2" w:rsidRDefault="004C20EB" w:rsidP="004C20EB">
      <w:pPr>
        <w:rPr>
          <w:szCs w:val="28"/>
        </w:rPr>
      </w:pPr>
    </w:p>
    <w:p w14:paraId="3D8DFAC9" w14:textId="21601328" w:rsidR="004C20EB" w:rsidRPr="008661C2" w:rsidRDefault="004C20EB" w:rsidP="00D517BA">
      <w:pPr>
        <w:pStyle w:val="a3"/>
        <w:suppressAutoHyphens/>
        <w:spacing w:after="100" w:line="259" w:lineRule="exact"/>
        <w:ind w:left="20" w:right="56" w:firstLine="689"/>
        <w:rPr>
          <w:szCs w:val="28"/>
        </w:rPr>
      </w:pPr>
      <w:r w:rsidRPr="008661C2">
        <w:rPr>
          <w:szCs w:val="28"/>
        </w:rPr>
        <w:t xml:space="preserve">Признать проектную документацию </w:t>
      </w:r>
      <w:r w:rsidR="009859EA" w:rsidRPr="008661C2">
        <w:rPr>
          <w:bCs/>
          <w:szCs w:val="28"/>
        </w:rPr>
        <w:t>«</w:t>
      </w:r>
      <w:bookmarkStart w:id="0" w:name="_GoBack"/>
      <w:bookmarkEnd w:id="0"/>
      <w:r w:rsidR="00D517BA" w:rsidRPr="00D517BA">
        <w:rPr>
          <w:bCs/>
          <w:szCs w:val="28"/>
        </w:rPr>
        <w:t>ПАО «ГМК</w:t>
      </w:r>
      <w:r w:rsidR="001C753E">
        <w:rPr>
          <w:bCs/>
          <w:szCs w:val="28"/>
          <w:lang w:val="ru-RU"/>
        </w:rPr>
        <w:t xml:space="preserve"> </w:t>
      </w:r>
      <w:r w:rsidR="00D517BA" w:rsidRPr="00D517BA">
        <w:rPr>
          <w:bCs/>
          <w:szCs w:val="28"/>
        </w:rPr>
        <w:t xml:space="preserve">«Норильский никель». Заполярный филиал. </w:t>
      </w:r>
      <w:proofErr w:type="spellStart"/>
      <w:r w:rsidR="00D517BA" w:rsidRPr="00D517BA">
        <w:rPr>
          <w:bCs/>
          <w:szCs w:val="28"/>
        </w:rPr>
        <w:t>Надеждинский</w:t>
      </w:r>
      <w:proofErr w:type="spellEnd"/>
      <w:r w:rsidR="00D517BA" w:rsidRPr="00D517BA">
        <w:rPr>
          <w:bCs/>
          <w:szCs w:val="28"/>
        </w:rPr>
        <w:t xml:space="preserve"> металлургический завод имени Б.И. Колесникова. Нейтрализация серной кислоты</w:t>
      </w:r>
      <w:r w:rsidR="009859EA" w:rsidRPr="008661C2">
        <w:rPr>
          <w:bCs/>
          <w:szCs w:val="28"/>
        </w:rPr>
        <w:t xml:space="preserve">» </w:t>
      </w:r>
      <w:r w:rsidRPr="008661C2">
        <w:rPr>
          <w:szCs w:val="28"/>
          <w:lang w:val="ru-RU"/>
        </w:rPr>
        <w:t xml:space="preserve">включая предварительные </w:t>
      </w:r>
      <w:r w:rsidRPr="008661C2">
        <w:rPr>
          <w:szCs w:val="28"/>
        </w:rPr>
        <w:t xml:space="preserve">материалы оценки воздействия на окружающую среду достаточной? (нужное отметить)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3119"/>
        <w:gridCol w:w="992"/>
        <w:gridCol w:w="3544"/>
      </w:tblGrid>
      <w:tr w:rsidR="004C20EB" w:rsidRPr="008661C2" w14:paraId="30A7B061" w14:textId="77777777" w:rsidTr="00AE7B13">
        <w:trPr>
          <w:jc w:val="center"/>
        </w:trPr>
        <w:tc>
          <w:tcPr>
            <w:tcW w:w="992" w:type="dxa"/>
            <w:tcBorders>
              <w:right w:val="single" w:sz="4" w:space="0" w:color="auto"/>
            </w:tcBorders>
            <w:vAlign w:val="center"/>
          </w:tcPr>
          <w:p w14:paraId="0ADAB8CE" w14:textId="77777777" w:rsidR="004C20EB" w:rsidRPr="008661C2" w:rsidRDefault="004C20EB" w:rsidP="00AE7B13">
            <w:pPr>
              <w:pStyle w:val="a3"/>
              <w:tabs>
                <w:tab w:val="left" w:pos="337"/>
                <w:tab w:val="left" w:pos="993"/>
                <w:tab w:val="left" w:pos="1843"/>
              </w:tabs>
              <w:suppressAutoHyphens/>
              <w:spacing w:after="100" w:line="259" w:lineRule="exact"/>
              <w:ind w:right="56" w:firstLine="0"/>
              <w:jc w:val="center"/>
              <w:rPr>
                <w:szCs w:val="28"/>
                <w:lang w:val="ru-RU" w:eastAsia="ru-RU"/>
              </w:rPr>
            </w:pPr>
            <w:r w:rsidRPr="008661C2">
              <w:rPr>
                <w:szCs w:val="28"/>
                <w:lang w:val="ru-RU" w:eastAsia="ru-RU"/>
              </w:rPr>
              <w:lastRenderedPageBreak/>
              <w:t xml:space="preserve"> </w:t>
            </w:r>
          </w:p>
        </w:tc>
        <w:tc>
          <w:tcPr>
            <w:tcW w:w="3119" w:type="dxa"/>
            <w:tcBorders>
              <w:top w:val="nil"/>
              <w:left w:val="single" w:sz="4" w:space="0" w:color="auto"/>
              <w:bottom w:val="nil"/>
              <w:right w:val="single" w:sz="4" w:space="0" w:color="auto"/>
            </w:tcBorders>
          </w:tcPr>
          <w:p w14:paraId="03F06AC4" w14:textId="77777777" w:rsidR="004C20EB" w:rsidRPr="008661C2" w:rsidRDefault="004C20EB" w:rsidP="00AE7B13">
            <w:pPr>
              <w:pStyle w:val="a3"/>
              <w:widowControl w:val="0"/>
              <w:tabs>
                <w:tab w:val="left" w:leader="underscore" w:pos="423"/>
                <w:tab w:val="left" w:pos="993"/>
                <w:tab w:val="left" w:pos="1843"/>
              </w:tabs>
              <w:spacing w:after="58" w:line="230" w:lineRule="exact"/>
              <w:ind w:left="20" w:right="56" w:hanging="20"/>
              <w:jc w:val="left"/>
              <w:rPr>
                <w:szCs w:val="28"/>
                <w:lang w:val="ru-RU" w:eastAsia="ru-RU"/>
              </w:rPr>
            </w:pPr>
            <w:r w:rsidRPr="008661C2">
              <w:rPr>
                <w:szCs w:val="28"/>
                <w:lang w:val="ru-RU" w:eastAsia="ru-RU"/>
              </w:rPr>
              <w:t xml:space="preserve">да </w:t>
            </w:r>
          </w:p>
        </w:tc>
        <w:tc>
          <w:tcPr>
            <w:tcW w:w="992" w:type="dxa"/>
            <w:tcBorders>
              <w:left w:val="single" w:sz="4" w:space="0" w:color="auto"/>
              <w:right w:val="single" w:sz="4" w:space="0" w:color="auto"/>
            </w:tcBorders>
          </w:tcPr>
          <w:p w14:paraId="393C8FF6" w14:textId="77777777" w:rsidR="004C20EB" w:rsidRPr="008661C2" w:rsidRDefault="004C20EB" w:rsidP="00AE7B13">
            <w:pPr>
              <w:pStyle w:val="a3"/>
              <w:tabs>
                <w:tab w:val="left" w:pos="337"/>
                <w:tab w:val="left" w:pos="993"/>
                <w:tab w:val="left" w:pos="1843"/>
              </w:tabs>
              <w:suppressAutoHyphens/>
              <w:spacing w:after="100" w:line="259" w:lineRule="exact"/>
              <w:ind w:right="56" w:hanging="20"/>
              <w:jc w:val="left"/>
              <w:rPr>
                <w:szCs w:val="28"/>
                <w:lang w:val="ru-RU" w:eastAsia="ru-RU"/>
              </w:rPr>
            </w:pPr>
          </w:p>
        </w:tc>
        <w:tc>
          <w:tcPr>
            <w:tcW w:w="3544" w:type="dxa"/>
            <w:tcBorders>
              <w:top w:val="nil"/>
              <w:left w:val="single" w:sz="4" w:space="0" w:color="auto"/>
              <w:bottom w:val="nil"/>
              <w:right w:val="nil"/>
            </w:tcBorders>
          </w:tcPr>
          <w:p w14:paraId="636B9107" w14:textId="77777777" w:rsidR="004C20EB" w:rsidRPr="008661C2" w:rsidRDefault="004C20EB" w:rsidP="00AE7B13">
            <w:pPr>
              <w:pStyle w:val="a3"/>
              <w:widowControl w:val="0"/>
              <w:tabs>
                <w:tab w:val="left" w:pos="993"/>
                <w:tab w:val="left" w:pos="1843"/>
              </w:tabs>
              <w:spacing w:line="230" w:lineRule="exact"/>
              <w:ind w:right="56" w:hanging="20"/>
              <w:jc w:val="left"/>
              <w:rPr>
                <w:szCs w:val="28"/>
                <w:lang w:val="ru-RU" w:eastAsia="ru-RU"/>
              </w:rPr>
            </w:pPr>
            <w:r w:rsidRPr="008661C2">
              <w:rPr>
                <w:szCs w:val="28"/>
                <w:lang w:val="ru-RU" w:eastAsia="ru-RU"/>
              </w:rPr>
              <w:t xml:space="preserve">нет </w:t>
            </w:r>
          </w:p>
        </w:tc>
      </w:tr>
    </w:tbl>
    <w:p w14:paraId="2C26563A" w14:textId="77777777" w:rsidR="004C20EB" w:rsidRPr="008661C2" w:rsidRDefault="004C20EB" w:rsidP="004C20EB">
      <w:pPr>
        <w:rPr>
          <w:szCs w:val="28"/>
        </w:rPr>
      </w:pPr>
    </w:p>
    <w:p w14:paraId="55C6B281" w14:textId="77777777" w:rsidR="004C20EB" w:rsidRPr="00B16EB5" w:rsidRDefault="004C20EB" w:rsidP="004C20EB">
      <w:pPr>
        <w:rPr>
          <w:b/>
          <w:bCs/>
          <w:szCs w:val="28"/>
        </w:rPr>
      </w:pPr>
      <w:r w:rsidRPr="00B16EB5">
        <w:rPr>
          <w:b/>
          <w:bCs/>
          <w:szCs w:val="28"/>
        </w:rPr>
        <w:t>Предложения и замечания (при наличии):</w:t>
      </w:r>
    </w:p>
    <w:p w14:paraId="42BAEAFC" w14:textId="40DCCC77" w:rsidR="004C20EB" w:rsidRPr="00476539" w:rsidRDefault="004C20EB" w:rsidP="008661C2">
      <w:pPr>
        <w:spacing w:line="360" w:lineRule="auto"/>
        <w:ind w:firstLine="0"/>
        <w:rPr>
          <w:szCs w:val="28"/>
        </w:rPr>
      </w:pPr>
      <w:r w:rsidRPr="003E5390">
        <w:rPr>
          <w:sz w:val="24"/>
          <w:szCs w:val="24"/>
        </w:rPr>
        <w:t>___________________________________________________________________________________________________________________________________________________________________________________________________________________________</w:t>
      </w:r>
      <w:r w:rsidR="008661C2">
        <w:rPr>
          <w:sz w:val="24"/>
          <w:szCs w:val="24"/>
        </w:rPr>
        <w:t>_______________________________________</w:t>
      </w:r>
      <w:r w:rsidR="00033035" w:rsidRPr="008661C2">
        <w:rPr>
          <w:szCs w:val="28"/>
        </w:rPr>
        <w:t>_______________________________________</w:t>
      </w:r>
      <w:r w:rsidR="00033035">
        <w:rPr>
          <w:szCs w:val="28"/>
        </w:rPr>
        <w:t>__________________________________</w:t>
      </w:r>
      <w:r w:rsidR="00033035" w:rsidRPr="008661C2">
        <w:rPr>
          <w:szCs w:val="28"/>
        </w:rPr>
        <w:t>_______________________________________</w:t>
      </w:r>
      <w:r w:rsidR="00033035">
        <w:rPr>
          <w:szCs w:val="28"/>
        </w:rPr>
        <w:t>__________________________________</w:t>
      </w:r>
    </w:p>
    <w:p w14:paraId="17D5A382" w14:textId="77777777" w:rsidR="004C20EB" w:rsidRPr="00476539" w:rsidRDefault="004C20EB" w:rsidP="004C20EB">
      <w:pPr>
        <w:rPr>
          <w:szCs w:val="28"/>
        </w:rPr>
      </w:pPr>
    </w:p>
    <w:p w14:paraId="79EE8385" w14:textId="3E7744FB" w:rsidR="004C20EB" w:rsidRPr="008661C2" w:rsidRDefault="004C20EB" w:rsidP="00FB3B83">
      <w:pPr>
        <w:spacing w:line="250" w:lineRule="exact"/>
        <w:ind w:firstLine="709"/>
        <w:rPr>
          <w:szCs w:val="28"/>
        </w:rPr>
      </w:pPr>
      <w:r w:rsidRPr="008661C2">
        <w:rPr>
          <w:szCs w:val="28"/>
        </w:rPr>
        <w:t>Опрашиваемый</w:t>
      </w:r>
      <w:r w:rsidR="00265441">
        <w:rPr>
          <w:szCs w:val="28"/>
        </w:rPr>
        <w:t xml:space="preserve"> </w:t>
      </w:r>
      <w:r w:rsidRPr="00265441">
        <w:rPr>
          <w:b/>
          <w:bCs/>
          <w:szCs w:val="28"/>
        </w:rPr>
        <w:t xml:space="preserve">__________________/_______________________  </w:t>
      </w:r>
      <w:r w:rsidR="00265441">
        <w:rPr>
          <w:b/>
          <w:bCs/>
          <w:szCs w:val="28"/>
        </w:rPr>
        <w:t>____________</w:t>
      </w:r>
    </w:p>
    <w:p w14:paraId="4E388897" w14:textId="3527E555" w:rsidR="004C20EB" w:rsidRPr="008661C2" w:rsidRDefault="004C20EB" w:rsidP="00FB3B83">
      <w:pPr>
        <w:spacing w:line="250" w:lineRule="exact"/>
        <w:ind w:left="2127" w:firstLine="709"/>
        <w:rPr>
          <w:szCs w:val="28"/>
        </w:rPr>
      </w:pPr>
      <w:r w:rsidRPr="008661C2">
        <w:rPr>
          <w:szCs w:val="28"/>
        </w:rPr>
        <w:t xml:space="preserve">подпись                           Ф.И.О.                            </w:t>
      </w:r>
      <w:r w:rsidR="00033035" w:rsidRPr="00033035">
        <w:rPr>
          <w:szCs w:val="28"/>
        </w:rPr>
        <w:t xml:space="preserve">         </w:t>
      </w:r>
      <w:r w:rsidRPr="008661C2">
        <w:rPr>
          <w:szCs w:val="28"/>
        </w:rPr>
        <w:t>дата</w:t>
      </w:r>
    </w:p>
    <w:p w14:paraId="69DCEBAF" w14:textId="77777777" w:rsidR="004C20EB" w:rsidRPr="008661C2" w:rsidRDefault="004C20EB" w:rsidP="00FB3B83">
      <w:pPr>
        <w:spacing w:line="250" w:lineRule="exact"/>
        <w:ind w:firstLine="709"/>
        <w:rPr>
          <w:szCs w:val="28"/>
        </w:rPr>
      </w:pPr>
    </w:p>
    <w:p w14:paraId="5B4A88D1" w14:textId="32575206" w:rsidR="004C20EB" w:rsidRDefault="004C20EB" w:rsidP="00FB3B83">
      <w:pPr>
        <w:spacing w:line="250" w:lineRule="exact"/>
        <w:ind w:firstLine="709"/>
        <w:rPr>
          <w:szCs w:val="28"/>
        </w:rPr>
      </w:pPr>
      <w:r w:rsidRPr="008661C2">
        <w:rPr>
          <w:szCs w:val="28"/>
        </w:rPr>
        <w:t xml:space="preserve">Представитель </w:t>
      </w:r>
      <w:r w:rsidR="00033035" w:rsidRPr="002A35AD">
        <w:t>ПАО «ГМК «Норильский</w:t>
      </w:r>
      <w:r w:rsidR="00033035" w:rsidRPr="002A35AD">
        <w:rPr>
          <w:spacing w:val="1"/>
        </w:rPr>
        <w:t xml:space="preserve"> </w:t>
      </w:r>
      <w:r w:rsidR="00033035" w:rsidRPr="002A35AD">
        <w:t>никель»</w:t>
      </w:r>
      <w:r w:rsidR="00033035" w:rsidRPr="00033035">
        <w:rPr>
          <w:szCs w:val="28"/>
        </w:rPr>
        <w:t>:</w:t>
      </w:r>
    </w:p>
    <w:p w14:paraId="5AF2800D" w14:textId="77777777" w:rsidR="00FB3B83" w:rsidRPr="00033035" w:rsidRDefault="00FB3B83" w:rsidP="00FB3B83">
      <w:pPr>
        <w:spacing w:line="250" w:lineRule="exact"/>
        <w:ind w:firstLine="709"/>
        <w:rPr>
          <w:szCs w:val="28"/>
        </w:rPr>
      </w:pPr>
    </w:p>
    <w:p w14:paraId="6FF85F1E" w14:textId="77777777" w:rsidR="00FB3B83" w:rsidRPr="008661C2" w:rsidRDefault="00FB3B83" w:rsidP="00FB3B83">
      <w:pPr>
        <w:spacing w:line="250" w:lineRule="exact"/>
        <w:ind w:firstLine="2694"/>
        <w:rPr>
          <w:szCs w:val="28"/>
        </w:rPr>
      </w:pPr>
      <w:r w:rsidRPr="00265441">
        <w:rPr>
          <w:b/>
          <w:bCs/>
          <w:szCs w:val="28"/>
        </w:rPr>
        <w:t xml:space="preserve">__________________/_______________________  </w:t>
      </w:r>
      <w:r>
        <w:rPr>
          <w:b/>
          <w:bCs/>
          <w:szCs w:val="28"/>
        </w:rPr>
        <w:t>____________</w:t>
      </w:r>
    </w:p>
    <w:p w14:paraId="26660194" w14:textId="77777777" w:rsidR="00FB3B83" w:rsidRPr="008661C2" w:rsidRDefault="00FB3B83" w:rsidP="00FB3B83">
      <w:pPr>
        <w:spacing w:line="250" w:lineRule="exact"/>
        <w:ind w:left="2127" w:firstLine="709"/>
        <w:rPr>
          <w:szCs w:val="28"/>
        </w:rPr>
      </w:pPr>
      <w:r w:rsidRPr="008661C2">
        <w:rPr>
          <w:szCs w:val="28"/>
        </w:rPr>
        <w:t xml:space="preserve">подпись                           Ф.И.О.                            </w:t>
      </w:r>
      <w:r w:rsidRPr="00033035">
        <w:rPr>
          <w:szCs w:val="28"/>
        </w:rPr>
        <w:t xml:space="preserve">         </w:t>
      </w:r>
      <w:r w:rsidRPr="008661C2">
        <w:rPr>
          <w:szCs w:val="28"/>
        </w:rPr>
        <w:t>дата</w:t>
      </w:r>
    </w:p>
    <w:p w14:paraId="6783F44C" w14:textId="77777777" w:rsidR="004C20EB" w:rsidRPr="008661C2" w:rsidRDefault="004C20EB" w:rsidP="00FB3B83">
      <w:pPr>
        <w:spacing w:line="250" w:lineRule="exact"/>
        <w:ind w:firstLine="709"/>
        <w:rPr>
          <w:szCs w:val="28"/>
        </w:rPr>
      </w:pPr>
    </w:p>
    <w:p w14:paraId="4C3FE891" w14:textId="06173975" w:rsidR="004C20EB" w:rsidRPr="00033035" w:rsidRDefault="004C20EB" w:rsidP="00FB3B83">
      <w:pPr>
        <w:spacing w:line="250" w:lineRule="exact"/>
        <w:ind w:firstLine="709"/>
        <w:rPr>
          <w:szCs w:val="28"/>
        </w:rPr>
      </w:pPr>
      <w:r w:rsidRPr="008661C2">
        <w:rPr>
          <w:szCs w:val="28"/>
        </w:rPr>
        <w:t xml:space="preserve">Представитель </w:t>
      </w:r>
      <w:r w:rsidR="007538CE" w:rsidRPr="008661C2">
        <w:rPr>
          <w:szCs w:val="28"/>
        </w:rPr>
        <w:t>А</w:t>
      </w:r>
      <w:r w:rsidRPr="008661C2">
        <w:rPr>
          <w:szCs w:val="28"/>
        </w:rPr>
        <w:t xml:space="preserve">дминистрации </w:t>
      </w:r>
      <w:r w:rsidR="00265441" w:rsidRPr="00EA447C">
        <w:t>города</w:t>
      </w:r>
      <w:r w:rsidR="00265441" w:rsidRPr="00EA447C">
        <w:rPr>
          <w:spacing w:val="1"/>
        </w:rPr>
        <w:t xml:space="preserve"> </w:t>
      </w:r>
      <w:r w:rsidR="00265441" w:rsidRPr="00EA447C">
        <w:t>Норильска</w:t>
      </w:r>
      <w:r w:rsidR="00033035" w:rsidRPr="00033035">
        <w:rPr>
          <w:szCs w:val="28"/>
        </w:rPr>
        <w:t>:</w:t>
      </w:r>
    </w:p>
    <w:p w14:paraId="34871149" w14:textId="77777777" w:rsidR="00265441" w:rsidRPr="008661C2" w:rsidRDefault="00265441" w:rsidP="00FB3B83">
      <w:pPr>
        <w:spacing w:line="250" w:lineRule="exact"/>
        <w:ind w:firstLine="709"/>
        <w:rPr>
          <w:szCs w:val="28"/>
        </w:rPr>
      </w:pPr>
    </w:p>
    <w:p w14:paraId="3F8A84CE" w14:textId="77777777" w:rsidR="00FB3B83" w:rsidRPr="008661C2" w:rsidRDefault="00FB3B83" w:rsidP="00FB3B83">
      <w:pPr>
        <w:spacing w:line="250" w:lineRule="exact"/>
        <w:ind w:firstLine="2694"/>
        <w:rPr>
          <w:szCs w:val="28"/>
        </w:rPr>
      </w:pPr>
      <w:r w:rsidRPr="00265441">
        <w:rPr>
          <w:b/>
          <w:bCs/>
          <w:szCs w:val="28"/>
        </w:rPr>
        <w:t xml:space="preserve">__________________/_______________________  </w:t>
      </w:r>
      <w:r>
        <w:rPr>
          <w:b/>
          <w:bCs/>
          <w:szCs w:val="28"/>
        </w:rPr>
        <w:t>____________</w:t>
      </w:r>
    </w:p>
    <w:p w14:paraId="4015B5BE" w14:textId="77777777" w:rsidR="00FB3B83" w:rsidRPr="008661C2" w:rsidRDefault="00FB3B83" w:rsidP="00FB3B83">
      <w:pPr>
        <w:spacing w:line="250" w:lineRule="exact"/>
        <w:ind w:left="2127" w:firstLine="709"/>
        <w:rPr>
          <w:szCs w:val="28"/>
        </w:rPr>
      </w:pPr>
      <w:r w:rsidRPr="008661C2">
        <w:rPr>
          <w:szCs w:val="28"/>
        </w:rPr>
        <w:t xml:space="preserve">подпись                           Ф.И.О.                            </w:t>
      </w:r>
      <w:r w:rsidRPr="00033035">
        <w:rPr>
          <w:szCs w:val="28"/>
        </w:rPr>
        <w:t xml:space="preserve">         </w:t>
      </w:r>
      <w:r w:rsidRPr="008661C2">
        <w:rPr>
          <w:szCs w:val="28"/>
        </w:rPr>
        <w:t>дата</w:t>
      </w:r>
    </w:p>
    <w:p w14:paraId="2AA93E1C" w14:textId="77777777" w:rsidR="004C20EB" w:rsidRPr="008661C2" w:rsidRDefault="004C20EB" w:rsidP="00FB3B83">
      <w:pPr>
        <w:spacing w:line="250" w:lineRule="exact"/>
        <w:ind w:firstLine="709"/>
        <w:rPr>
          <w:szCs w:val="28"/>
        </w:rPr>
      </w:pPr>
    </w:p>
    <w:p w14:paraId="2B2CF495" w14:textId="63178A51" w:rsidR="004C20EB" w:rsidRDefault="00B16EB5" w:rsidP="00727D7A">
      <w:pPr>
        <w:ind w:firstLine="709"/>
        <w:rPr>
          <w:bCs/>
        </w:rPr>
      </w:pPr>
      <w:r w:rsidRPr="000724E7">
        <w:rPr>
          <w:bCs/>
        </w:rPr>
        <w:t>Сбор опросных листов производится</w:t>
      </w:r>
      <w:r w:rsidR="00727D7A">
        <w:rPr>
          <w:bCs/>
        </w:rPr>
        <w:t xml:space="preserve"> </w:t>
      </w:r>
      <w:r w:rsidR="00727D7A" w:rsidRPr="00727D7A">
        <w:rPr>
          <w:bCs/>
        </w:rPr>
        <w:t xml:space="preserve">с </w:t>
      </w:r>
      <w:r w:rsidR="00D517BA">
        <w:rPr>
          <w:bCs/>
        </w:rPr>
        <w:t>27</w:t>
      </w:r>
      <w:r w:rsidR="00727D7A" w:rsidRPr="00727D7A">
        <w:rPr>
          <w:bCs/>
        </w:rPr>
        <w:t>.1</w:t>
      </w:r>
      <w:r w:rsidR="00D517BA">
        <w:rPr>
          <w:bCs/>
        </w:rPr>
        <w:t>2</w:t>
      </w:r>
      <w:r w:rsidR="00727D7A" w:rsidRPr="00727D7A">
        <w:rPr>
          <w:bCs/>
        </w:rPr>
        <w:t xml:space="preserve">.2022 г. по </w:t>
      </w:r>
      <w:r w:rsidR="00D517BA">
        <w:rPr>
          <w:bCs/>
        </w:rPr>
        <w:t>26</w:t>
      </w:r>
      <w:r w:rsidR="00727D7A" w:rsidRPr="00727D7A">
        <w:rPr>
          <w:bCs/>
        </w:rPr>
        <w:t>.</w:t>
      </w:r>
      <w:r w:rsidR="00D517BA">
        <w:rPr>
          <w:bCs/>
        </w:rPr>
        <w:t>0</w:t>
      </w:r>
      <w:r w:rsidR="00727D7A" w:rsidRPr="00727D7A">
        <w:rPr>
          <w:bCs/>
        </w:rPr>
        <w:t>1.202</w:t>
      </w:r>
      <w:r w:rsidR="00D517BA">
        <w:rPr>
          <w:bCs/>
        </w:rPr>
        <w:t>3</w:t>
      </w:r>
      <w:r w:rsidR="00727D7A" w:rsidRPr="00727D7A">
        <w:rPr>
          <w:bCs/>
        </w:rPr>
        <w:t xml:space="preserve"> г.</w:t>
      </w:r>
      <w:r w:rsidR="00727D7A">
        <w:rPr>
          <w:bCs/>
        </w:rPr>
        <w:t xml:space="preserve"> </w:t>
      </w:r>
      <w:r w:rsidRPr="000724E7">
        <w:rPr>
          <w:bCs/>
        </w:rPr>
        <w:t>в электронном виде на е-</w:t>
      </w:r>
      <w:proofErr w:type="spellStart"/>
      <w:r w:rsidRPr="000724E7">
        <w:rPr>
          <w:bCs/>
        </w:rPr>
        <w:t>mail</w:t>
      </w:r>
      <w:proofErr w:type="spellEnd"/>
      <w:r w:rsidRPr="000724E7">
        <w:rPr>
          <w:bCs/>
        </w:rPr>
        <w:t xml:space="preserve">: </w:t>
      </w:r>
      <w:hyperlink r:id="rId6" w:history="1">
        <w:r w:rsidRPr="00C20260">
          <w:rPr>
            <w:rStyle w:val="a7"/>
            <w:bCs/>
            <w:lang w:val="en-US"/>
          </w:rPr>
          <w:t>zhukovapv</w:t>
        </w:r>
        <w:r w:rsidRPr="00C20260">
          <w:rPr>
            <w:rStyle w:val="a7"/>
            <w:bCs/>
          </w:rPr>
          <w:t>@norilsk-city.ru</w:t>
        </w:r>
      </w:hyperlink>
      <w:r w:rsidRPr="000724E7">
        <w:rPr>
          <w:bCs/>
        </w:rPr>
        <w:t xml:space="preserve"> с темой «общественные обсуждения».</w:t>
      </w:r>
    </w:p>
    <w:p w14:paraId="530F07AD" w14:textId="77777777" w:rsidR="00B16EB5" w:rsidRPr="008661C2" w:rsidRDefault="00B16EB5" w:rsidP="00FB3B83">
      <w:pPr>
        <w:tabs>
          <w:tab w:val="left" w:pos="1701"/>
        </w:tabs>
        <w:spacing w:line="259" w:lineRule="exact"/>
        <w:ind w:right="40" w:firstLine="709"/>
        <w:rPr>
          <w:szCs w:val="28"/>
        </w:rPr>
      </w:pPr>
    </w:p>
    <w:p w14:paraId="76AFCB25" w14:textId="77777777" w:rsidR="004C20EB" w:rsidRPr="008661C2" w:rsidRDefault="004C20EB" w:rsidP="00FB3B83">
      <w:pPr>
        <w:spacing w:line="235" w:lineRule="exact"/>
        <w:ind w:right="40" w:firstLine="709"/>
        <w:jc w:val="center"/>
        <w:rPr>
          <w:b/>
          <w:szCs w:val="28"/>
        </w:rPr>
      </w:pPr>
      <w:r w:rsidRPr="008661C2">
        <w:rPr>
          <w:b/>
          <w:szCs w:val="28"/>
        </w:rPr>
        <w:t>Согласие на обработку персональных данных</w:t>
      </w:r>
    </w:p>
    <w:p w14:paraId="51115489" w14:textId="77777777" w:rsidR="004C20EB" w:rsidRPr="008661C2" w:rsidRDefault="004C20EB" w:rsidP="00FB3B83">
      <w:pPr>
        <w:spacing w:line="235" w:lineRule="exact"/>
        <w:ind w:right="40" w:firstLine="709"/>
        <w:jc w:val="center"/>
        <w:rPr>
          <w:b/>
          <w:szCs w:val="28"/>
        </w:rPr>
      </w:pPr>
    </w:p>
    <w:p w14:paraId="20E4DC9F" w14:textId="77777777" w:rsidR="004C20EB" w:rsidRPr="008661C2" w:rsidRDefault="004C20EB" w:rsidP="00FB3B83">
      <w:pPr>
        <w:spacing w:line="235" w:lineRule="exact"/>
        <w:ind w:right="40" w:firstLine="709"/>
        <w:rPr>
          <w:szCs w:val="28"/>
        </w:rPr>
      </w:pPr>
      <w:r w:rsidRPr="008661C2">
        <w:rPr>
          <w:szCs w:val="28"/>
        </w:rPr>
        <w:t>Настоящим даю свое согласие на обработку моих персональных данных, в порядке и на условиях, определенных Федеральным законом от 27.07.2006 № 152-ФЗ «О персональных данных», к которым относятся: фамилия, имя, отчество; дата рождения; данные места жительства (регистрации); контактная информация.</w:t>
      </w:r>
    </w:p>
    <w:p w14:paraId="06F072DE" w14:textId="77777777" w:rsidR="004C20EB" w:rsidRPr="008661C2" w:rsidRDefault="004C20EB" w:rsidP="00FB3B83">
      <w:pPr>
        <w:spacing w:line="230" w:lineRule="exact"/>
        <w:ind w:firstLine="709"/>
        <w:rPr>
          <w:szCs w:val="28"/>
        </w:rPr>
      </w:pPr>
      <w:r w:rsidRPr="008661C2">
        <w:rPr>
          <w:szCs w:val="28"/>
        </w:rPr>
        <w:t>Я даю согласие на использование моих персональных данных в целях: корректного документального оформления результатов общественных обсуждений; предоставления информации в государственные органы Российской Федерации в порядке, предусмотренным действующим законодательством.</w:t>
      </w:r>
    </w:p>
    <w:p w14:paraId="51735D7A" w14:textId="77777777" w:rsidR="004C20EB" w:rsidRPr="008661C2" w:rsidRDefault="004C20EB" w:rsidP="00FB3B83">
      <w:pPr>
        <w:spacing w:line="250" w:lineRule="exact"/>
        <w:ind w:right="40" w:firstLine="709"/>
        <w:rPr>
          <w:szCs w:val="28"/>
        </w:rPr>
      </w:pPr>
      <w:r w:rsidRPr="008661C2">
        <w:rPr>
          <w:szCs w:val="28"/>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третьим лицам), обезличивание, блокирование, трансграничную передачу персональных данных, а также осуществление любых иных действий с моими персональными данными, предусмотренных действующим законодательством Российской Федераций.</w:t>
      </w:r>
    </w:p>
    <w:p w14:paraId="51D5FF50" w14:textId="77777777" w:rsidR="004C20EB" w:rsidRPr="008661C2" w:rsidRDefault="004C20EB" w:rsidP="00FB3B83">
      <w:pPr>
        <w:spacing w:line="250" w:lineRule="exact"/>
        <w:ind w:firstLine="709"/>
        <w:rPr>
          <w:szCs w:val="28"/>
        </w:rPr>
      </w:pPr>
      <w:r w:rsidRPr="008661C2">
        <w:rPr>
          <w:szCs w:val="28"/>
        </w:rPr>
        <w:t>Я подтверждаю, что, давая такое согласие, я действую своей волей и в своих интересах.</w:t>
      </w:r>
    </w:p>
    <w:p w14:paraId="19B092C8" w14:textId="77777777" w:rsidR="004C20EB" w:rsidRPr="008661C2" w:rsidRDefault="004C20EB" w:rsidP="004C20EB">
      <w:pPr>
        <w:spacing w:line="250" w:lineRule="exact"/>
        <w:ind w:left="20" w:firstLine="567"/>
        <w:rPr>
          <w:szCs w:val="28"/>
        </w:rPr>
      </w:pPr>
    </w:p>
    <w:p w14:paraId="25FBB9A8" w14:textId="6F391061" w:rsidR="004C20EB" w:rsidRPr="008661C2" w:rsidRDefault="004C20EB" w:rsidP="004C20EB">
      <w:pPr>
        <w:spacing w:line="250" w:lineRule="exact"/>
        <w:ind w:left="20" w:firstLine="567"/>
        <w:rPr>
          <w:szCs w:val="28"/>
        </w:rPr>
      </w:pPr>
      <w:r w:rsidRPr="008661C2">
        <w:rPr>
          <w:szCs w:val="28"/>
        </w:rPr>
        <w:t>Опрашиваемый</w:t>
      </w:r>
      <w:r w:rsidR="00033035" w:rsidRPr="00033035">
        <w:rPr>
          <w:szCs w:val="28"/>
        </w:rPr>
        <w:t xml:space="preserve"> </w:t>
      </w:r>
      <w:r w:rsidRPr="008661C2">
        <w:rPr>
          <w:b/>
          <w:bCs/>
          <w:szCs w:val="28"/>
        </w:rPr>
        <w:t>__________________/_______________________    ___________</w:t>
      </w:r>
    </w:p>
    <w:p w14:paraId="450E21F2" w14:textId="032F1739" w:rsidR="004C20EB" w:rsidRPr="008661C2" w:rsidRDefault="004C20EB" w:rsidP="00033035">
      <w:pPr>
        <w:spacing w:line="250" w:lineRule="exact"/>
        <w:ind w:left="2147" w:firstLine="689"/>
        <w:rPr>
          <w:szCs w:val="28"/>
        </w:rPr>
      </w:pPr>
      <w:r w:rsidRPr="008661C2">
        <w:rPr>
          <w:szCs w:val="28"/>
        </w:rPr>
        <w:t xml:space="preserve">подпись                           Ф.И.О.                            </w:t>
      </w:r>
      <w:r w:rsidR="004D38FE" w:rsidRPr="004D38FE">
        <w:rPr>
          <w:szCs w:val="28"/>
        </w:rPr>
        <w:t xml:space="preserve">        </w:t>
      </w:r>
      <w:r w:rsidRPr="008661C2">
        <w:rPr>
          <w:szCs w:val="28"/>
        </w:rPr>
        <w:t xml:space="preserve"> дата</w:t>
      </w:r>
    </w:p>
    <w:p w14:paraId="66044457" w14:textId="77777777" w:rsidR="002970A4" w:rsidRDefault="002970A4"/>
    <w:sectPr w:rsidR="002970A4" w:rsidSect="00D517BA">
      <w:headerReference w:type="default" r:id="rId7"/>
      <w:pgSz w:w="11907" w:h="16834" w:code="9"/>
      <w:pgMar w:top="588" w:right="567" w:bottom="426" w:left="993" w:header="289" w:footer="289"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474B0E" w14:textId="77777777" w:rsidR="00DF2A98" w:rsidRDefault="00DF2A98">
      <w:r>
        <w:separator/>
      </w:r>
    </w:p>
  </w:endnote>
  <w:endnote w:type="continuationSeparator" w:id="0">
    <w:p w14:paraId="6D952F3D" w14:textId="77777777" w:rsidR="00DF2A98" w:rsidRDefault="00DF2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1645B3" w14:textId="77777777" w:rsidR="00DF2A98" w:rsidRDefault="00DF2A98">
      <w:r>
        <w:separator/>
      </w:r>
    </w:p>
  </w:footnote>
  <w:footnote w:type="continuationSeparator" w:id="0">
    <w:p w14:paraId="76396311" w14:textId="77777777" w:rsidR="00DF2A98" w:rsidRDefault="00DF2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9186E" w14:textId="15D5A40F" w:rsidR="00725B48" w:rsidRPr="009072CB" w:rsidRDefault="00667F87">
    <w:pPr>
      <w:pStyle w:val="a5"/>
      <w:jc w:val="center"/>
      <w:rPr>
        <w:rFonts w:ascii="Calibri" w:hAnsi="Calibri"/>
      </w:rPr>
    </w:pPr>
    <w:r w:rsidRPr="009072CB">
      <w:rPr>
        <w:rFonts w:ascii="Calibri" w:hAnsi="Calibri"/>
      </w:rPr>
      <w:fldChar w:fldCharType="begin"/>
    </w:r>
    <w:r w:rsidRPr="009072CB">
      <w:rPr>
        <w:rFonts w:ascii="Calibri" w:hAnsi="Calibri"/>
      </w:rPr>
      <w:instrText xml:space="preserve"> PAGE   \* MERGEFORMAT </w:instrText>
    </w:r>
    <w:r w:rsidRPr="009072CB">
      <w:rPr>
        <w:rFonts w:ascii="Calibri" w:hAnsi="Calibri"/>
      </w:rPr>
      <w:fldChar w:fldCharType="separate"/>
    </w:r>
    <w:r w:rsidR="001C753E">
      <w:rPr>
        <w:rFonts w:ascii="Calibri" w:hAnsi="Calibri"/>
        <w:noProof/>
      </w:rPr>
      <w:t>2</w:t>
    </w:r>
    <w:r w:rsidRPr="009072CB">
      <w:rPr>
        <w:rFonts w:ascii="Calibri" w:hAnsi="Calibri"/>
      </w:rPr>
      <w:fldChar w:fldCharType="end"/>
    </w:r>
  </w:p>
  <w:p w14:paraId="0B6B13CC" w14:textId="77777777" w:rsidR="00725B48" w:rsidRDefault="00DF2A98">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0EB"/>
    <w:rsid w:val="00033035"/>
    <w:rsid w:val="001C753E"/>
    <w:rsid w:val="00265441"/>
    <w:rsid w:val="002970A4"/>
    <w:rsid w:val="00321518"/>
    <w:rsid w:val="0038319A"/>
    <w:rsid w:val="003E5390"/>
    <w:rsid w:val="004C20EB"/>
    <w:rsid w:val="004D38FE"/>
    <w:rsid w:val="00667F87"/>
    <w:rsid w:val="006C2754"/>
    <w:rsid w:val="00727D7A"/>
    <w:rsid w:val="007538CE"/>
    <w:rsid w:val="007D1261"/>
    <w:rsid w:val="0082343E"/>
    <w:rsid w:val="008335A9"/>
    <w:rsid w:val="008661C2"/>
    <w:rsid w:val="009859EA"/>
    <w:rsid w:val="00B16EB5"/>
    <w:rsid w:val="00D517BA"/>
    <w:rsid w:val="00DF2A98"/>
    <w:rsid w:val="00FB3B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882EA"/>
  <w15:chartTrackingRefBased/>
  <w15:docId w15:val="{B9BFC341-5EBB-E047-8131-40C7A119F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20EB"/>
    <w:pPr>
      <w:ind w:firstLine="720"/>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4C20EB"/>
    <w:rPr>
      <w:lang w:val="x-none" w:eastAsia="x-none"/>
    </w:rPr>
  </w:style>
  <w:style w:type="character" w:customStyle="1" w:styleId="a4">
    <w:name w:val="Основной текст Знак"/>
    <w:basedOn w:val="a0"/>
    <w:link w:val="a3"/>
    <w:rsid w:val="004C20EB"/>
    <w:rPr>
      <w:rFonts w:ascii="Times New Roman" w:eastAsia="Times New Roman" w:hAnsi="Times New Roman" w:cs="Times New Roman"/>
      <w:sz w:val="28"/>
      <w:szCs w:val="20"/>
      <w:lang w:val="x-none" w:eastAsia="x-none"/>
    </w:rPr>
  </w:style>
  <w:style w:type="paragraph" w:styleId="a5">
    <w:name w:val="header"/>
    <w:basedOn w:val="a"/>
    <w:link w:val="a6"/>
    <w:uiPriority w:val="99"/>
    <w:rsid w:val="004C20EB"/>
    <w:pPr>
      <w:tabs>
        <w:tab w:val="center" w:pos="4677"/>
        <w:tab w:val="right" w:pos="9355"/>
      </w:tabs>
    </w:pPr>
    <w:rPr>
      <w:lang w:val="x-none" w:eastAsia="x-none"/>
    </w:rPr>
  </w:style>
  <w:style w:type="character" w:customStyle="1" w:styleId="a6">
    <w:name w:val="Верхний колонтитул Знак"/>
    <w:basedOn w:val="a0"/>
    <w:link w:val="a5"/>
    <w:uiPriority w:val="99"/>
    <w:rsid w:val="004C20EB"/>
    <w:rPr>
      <w:rFonts w:ascii="Times New Roman" w:eastAsia="Times New Roman" w:hAnsi="Times New Roman" w:cs="Times New Roman"/>
      <w:sz w:val="28"/>
      <w:szCs w:val="20"/>
      <w:lang w:val="x-none" w:eastAsia="x-none"/>
    </w:rPr>
  </w:style>
  <w:style w:type="character" w:styleId="a7">
    <w:name w:val="Hyperlink"/>
    <w:basedOn w:val="a0"/>
    <w:uiPriority w:val="99"/>
    <w:unhideWhenUsed/>
    <w:rsid w:val="004D38FE"/>
    <w:rPr>
      <w:color w:val="0563C1" w:themeColor="hyperlink"/>
      <w:u w:val="single"/>
    </w:rPr>
  </w:style>
  <w:style w:type="paragraph" w:styleId="a8">
    <w:name w:val="Balloon Text"/>
    <w:basedOn w:val="a"/>
    <w:link w:val="a9"/>
    <w:uiPriority w:val="99"/>
    <w:semiHidden/>
    <w:unhideWhenUsed/>
    <w:rsid w:val="001C753E"/>
    <w:rPr>
      <w:rFonts w:ascii="Segoe UI" w:hAnsi="Segoe UI" w:cs="Segoe UI"/>
      <w:sz w:val="18"/>
      <w:szCs w:val="18"/>
    </w:rPr>
  </w:style>
  <w:style w:type="character" w:customStyle="1" w:styleId="a9">
    <w:name w:val="Текст выноски Знак"/>
    <w:basedOn w:val="a0"/>
    <w:link w:val="a8"/>
    <w:uiPriority w:val="99"/>
    <w:semiHidden/>
    <w:rsid w:val="001C753E"/>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zhukovapv@norilsk-city.ru"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772</Words>
  <Characters>4406</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Павел Александрович</dc:creator>
  <cp:keywords/>
  <dc:description/>
  <cp:lastModifiedBy>Кетов Егор Андреевич</cp:lastModifiedBy>
  <cp:revision>14</cp:revision>
  <cp:lastPrinted>2022-12-15T10:29:00Z</cp:lastPrinted>
  <dcterms:created xsi:type="dcterms:W3CDTF">2022-04-21T10:58:00Z</dcterms:created>
  <dcterms:modified xsi:type="dcterms:W3CDTF">2022-12-15T10:33:00Z</dcterms:modified>
</cp:coreProperties>
</file>