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16D1562C" w14:textId="77777777" w:rsidTr="003F09BD">
        <w:trPr>
          <w:trHeight w:val="215"/>
        </w:trPr>
        <w:tc>
          <w:tcPr>
            <w:tcW w:w="2835" w:type="dxa"/>
            <w:vAlign w:val="center"/>
          </w:tcPr>
          <w:p w14:paraId="6B95E10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6FE5F59F" w14:textId="77777777" w:rsidR="00574052" w:rsidRPr="004C747C" w:rsidRDefault="00574052" w:rsidP="003F09BD">
            <w:pPr>
              <w:rPr>
                <w:rFonts w:ascii="Tahoma" w:hAnsi="Tahoma" w:cs="Tahoma"/>
                <w:sz w:val="16"/>
                <w:szCs w:val="16"/>
              </w:rPr>
            </w:pPr>
          </w:p>
        </w:tc>
        <w:tc>
          <w:tcPr>
            <w:tcW w:w="2126" w:type="dxa"/>
            <w:vAlign w:val="center"/>
          </w:tcPr>
          <w:p w14:paraId="640CC42E" w14:textId="77777777" w:rsidR="00574052" w:rsidRPr="004C747C" w:rsidRDefault="00574052" w:rsidP="003F09BD">
            <w:pPr>
              <w:rPr>
                <w:rFonts w:ascii="Tahoma" w:hAnsi="Tahoma" w:cs="Tahoma"/>
                <w:sz w:val="16"/>
                <w:szCs w:val="16"/>
              </w:rPr>
            </w:pPr>
          </w:p>
        </w:tc>
        <w:tc>
          <w:tcPr>
            <w:tcW w:w="1984" w:type="dxa"/>
            <w:vMerge w:val="restart"/>
            <w:vAlign w:val="center"/>
          </w:tcPr>
          <w:p w14:paraId="58CEF672"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57D59EDD" wp14:editId="393C64CB">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5C962FEB" w14:textId="77777777" w:rsidTr="003F09BD">
        <w:trPr>
          <w:trHeight w:val="215"/>
        </w:trPr>
        <w:tc>
          <w:tcPr>
            <w:tcW w:w="2835" w:type="dxa"/>
            <w:vAlign w:val="center"/>
          </w:tcPr>
          <w:p w14:paraId="77E398E4"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16D6AE5" w14:textId="77777777" w:rsidR="00574052" w:rsidRPr="004C747C" w:rsidRDefault="00574052" w:rsidP="003F09BD">
            <w:pPr>
              <w:rPr>
                <w:rFonts w:ascii="Tahoma" w:hAnsi="Tahoma" w:cs="Tahoma"/>
                <w:sz w:val="16"/>
                <w:szCs w:val="16"/>
              </w:rPr>
            </w:pPr>
          </w:p>
        </w:tc>
        <w:tc>
          <w:tcPr>
            <w:tcW w:w="2126" w:type="dxa"/>
            <w:vAlign w:val="center"/>
          </w:tcPr>
          <w:p w14:paraId="0DAACE01" w14:textId="77777777" w:rsidR="00574052" w:rsidRPr="004C747C" w:rsidRDefault="00574052" w:rsidP="003F09BD">
            <w:pPr>
              <w:rPr>
                <w:rFonts w:ascii="Tahoma" w:hAnsi="Tahoma" w:cs="Tahoma"/>
                <w:sz w:val="16"/>
                <w:szCs w:val="16"/>
              </w:rPr>
            </w:pPr>
          </w:p>
        </w:tc>
        <w:tc>
          <w:tcPr>
            <w:tcW w:w="1984" w:type="dxa"/>
            <w:vMerge/>
            <w:vAlign w:val="center"/>
          </w:tcPr>
          <w:p w14:paraId="6CADA4BF" w14:textId="77777777" w:rsidR="00574052" w:rsidRPr="004C747C" w:rsidRDefault="00574052" w:rsidP="003F09BD">
            <w:pPr>
              <w:jc w:val="center"/>
              <w:rPr>
                <w:rFonts w:ascii="Tahoma" w:hAnsi="Tahoma" w:cs="Tahoma"/>
              </w:rPr>
            </w:pPr>
          </w:p>
        </w:tc>
      </w:tr>
      <w:tr w:rsidR="00574052" w:rsidRPr="004C747C" w14:paraId="7B9D7C1E" w14:textId="77777777" w:rsidTr="003F09BD">
        <w:trPr>
          <w:trHeight w:val="215"/>
        </w:trPr>
        <w:tc>
          <w:tcPr>
            <w:tcW w:w="2835" w:type="dxa"/>
            <w:vAlign w:val="center"/>
          </w:tcPr>
          <w:p w14:paraId="08B92005"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10E0488" w14:textId="77777777" w:rsidR="00574052" w:rsidRPr="004C747C" w:rsidRDefault="00574052" w:rsidP="003F09BD">
            <w:pPr>
              <w:rPr>
                <w:rFonts w:ascii="Tahoma" w:hAnsi="Tahoma" w:cs="Tahoma"/>
                <w:sz w:val="16"/>
                <w:szCs w:val="16"/>
              </w:rPr>
            </w:pPr>
          </w:p>
        </w:tc>
        <w:tc>
          <w:tcPr>
            <w:tcW w:w="2126" w:type="dxa"/>
            <w:vAlign w:val="center"/>
          </w:tcPr>
          <w:p w14:paraId="51D0AF65" w14:textId="77777777" w:rsidR="00574052" w:rsidRPr="004C747C" w:rsidRDefault="00574052" w:rsidP="003F09BD">
            <w:pPr>
              <w:rPr>
                <w:rFonts w:ascii="Tahoma" w:hAnsi="Tahoma" w:cs="Tahoma"/>
                <w:sz w:val="16"/>
                <w:szCs w:val="16"/>
              </w:rPr>
            </w:pPr>
          </w:p>
        </w:tc>
        <w:tc>
          <w:tcPr>
            <w:tcW w:w="1984" w:type="dxa"/>
            <w:vMerge/>
          </w:tcPr>
          <w:p w14:paraId="4DE5954D" w14:textId="77777777" w:rsidR="00574052" w:rsidRPr="004C747C" w:rsidRDefault="00574052" w:rsidP="003F09BD">
            <w:pPr>
              <w:rPr>
                <w:rFonts w:ascii="Tahoma" w:hAnsi="Tahoma" w:cs="Tahoma"/>
                <w:sz w:val="16"/>
                <w:szCs w:val="16"/>
              </w:rPr>
            </w:pPr>
          </w:p>
        </w:tc>
      </w:tr>
      <w:tr w:rsidR="00574052" w:rsidRPr="004C747C" w14:paraId="495AF8D3" w14:textId="77777777" w:rsidTr="003F09BD">
        <w:trPr>
          <w:trHeight w:val="215"/>
        </w:trPr>
        <w:tc>
          <w:tcPr>
            <w:tcW w:w="2835" w:type="dxa"/>
            <w:vAlign w:val="center"/>
          </w:tcPr>
          <w:p w14:paraId="63AF803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ED76905" w14:textId="77777777" w:rsidR="00574052" w:rsidRPr="004C747C" w:rsidRDefault="00574052" w:rsidP="003F09BD">
            <w:pPr>
              <w:rPr>
                <w:rFonts w:ascii="Tahoma" w:hAnsi="Tahoma" w:cs="Tahoma"/>
                <w:sz w:val="16"/>
                <w:szCs w:val="16"/>
              </w:rPr>
            </w:pPr>
          </w:p>
        </w:tc>
        <w:tc>
          <w:tcPr>
            <w:tcW w:w="2126" w:type="dxa"/>
            <w:vAlign w:val="center"/>
          </w:tcPr>
          <w:p w14:paraId="08E4BBE3" w14:textId="77777777" w:rsidR="00574052" w:rsidRPr="004C747C" w:rsidRDefault="00574052" w:rsidP="003F09BD">
            <w:pPr>
              <w:rPr>
                <w:rFonts w:ascii="Tahoma" w:hAnsi="Tahoma" w:cs="Tahoma"/>
                <w:sz w:val="16"/>
                <w:szCs w:val="16"/>
              </w:rPr>
            </w:pPr>
          </w:p>
        </w:tc>
        <w:tc>
          <w:tcPr>
            <w:tcW w:w="1984" w:type="dxa"/>
            <w:vMerge/>
          </w:tcPr>
          <w:p w14:paraId="4A08A97D" w14:textId="77777777" w:rsidR="00574052" w:rsidRPr="004C747C" w:rsidRDefault="00574052" w:rsidP="003F09BD">
            <w:pPr>
              <w:rPr>
                <w:rFonts w:ascii="Tahoma" w:hAnsi="Tahoma" w:cs="Tahoma"/>
                <w:sz w:val="16"/>
                <w:szCs w:val="16"/>
              </w:rPr>
            </w:pPr>
          </w:p>
        </w:tc>
      </w:tr>
      <w:tr w:rsidR="00574052" w:rsidRPr="004C747C" w14:paraId="0E45AB09" w14:textId="77777777" w:rsidTr="003F09BD">
        <w:trPr>
          <w:trHeight w:val="215"/>
        </w:trPr>
        <w:tc>
          <w:tcPr>
            <w:tcW w:w="2835" w:type="dxa"/>
            <w:vAlign w:val="center"/>
          </w:tcPr>
          <w:p w14:paraId="42089D6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F8A6D33" w14:textId="77777777" w:rsidR="00574052" w:rsidRPr="004C747C" w:rsidRDefault="00574052" w:rsidP="003F09BD">
            <w:pPr>
              <w:rPr>
                <w:rFonts w:ascii="Tahoma" w:hAnsi="Tahoma" w:cs="Tahoma"/>
                <w:sz w:val="16"/>
                <w:szCs w:val="16"/>
              </w:rPr>
            </w:pPr>
          </w:p>
        </w:tc>
        <w:tc>
          <w:tcPr>
            <w:tcW w:w="2126" w:type="dxa"/>
            <w:vAlign w:val="center"/>
          </w:tcPr>
          <w:p w14:paraId="5C8C2AFF" w14:textId="77777777" w:rsidR="00574052" w:rsidRPr="004C747C" w:rsidRDefault="00574052" w:rsidP="003F09BD">
            <w:pPr>
              <w:rPr>
                <w:rFonts w:ascii="Tahoma" w:hAnsi="Tahoma" w:cs="Tahoma"/>
                <w:sz w:val="16"/>
                <w:szCs w:val="16"/>
                <w:lang w:val="en-US"/>
              </w:rPr>
            </w:pPr>
          </w:p>
        </w:tc>
        <w:tc>
          <w:tcPr>
            <w:tcW w:w="1984" w:type="dxa"/>
            <w:vMerge/>
          </w:tcPr>
          <w:p w14:paraId="085A60F1" w14:textId="77777777" w:rsidR="00574052" w:rsidRPr="004C747C" w:rsidRDefault="00574052" w:rsidP="003F09BD">
            <w:pPr>
              <w:rPr>
                <w:rFonts w:ascii="Tahoma" w:hAnsi="Tahoma" w:cs="Tahoma"/>
                <w:sz w:val="16"/>
                <w:szCs w:val="16"/>
                <w:lang w:val="en-US"/>
              </w:rPr>
            </w:pPr>
          </w:p>
        </w:tc>
      </w:tr>
      <w:tr w:rsidR="00574052" w:rsidRPr="004C747C" w14:paraId="3BAF13F8" w14:textId="77777777" w:rsidTr="003F09BD">
        <w:trPr>
          <w:trHeight w:val="215"/>
        </w:trPr>
        <w:tc>
          <w:tcPr>
            <w:tcW w:w="2835" w:type="dxa"/>
            <w:vAlign w:val="center"/>
          </w:tcPr>
          <w:p w14:paraId="21BF3590"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3F769F1E" w14:textId="77777777" w:rsidR="00574052" w:rsidRPr="004C747C" w:rsidRDefault="00574052" w:rsidP="003F09BD">
            <w:pPr>
              <w:rPr>
                <w:rFonts w:ascii="Tahoma" w:hAnsi="Tahoma" w:cs="Tahoma"/>
                <w:sz w:val="16"/>
                <w:szCs w:val="16"/>
              </w:rPr>
            </w:pPr>
          </w:p>
        </w:tc>
        <w:tc>
          <w:tcPr>
            <w:tcW w:w="2126" w:type="dxa"/>
            <w:vAlign w:val="center"/>
          </w:tcPr>
          <w:p w14:paraId="44C31884" w14:textId="77777777" w:rsidR="00574052" w:rsidRPr="004C747C" w:rsidRDefault="00574052" w:rsidP="003F09BD">
            <w:pPr>
              <w:rPr>
                <w:rFonts w:ascii="Tahoma" w:hAnsi="Tahoma" w:cs="Tahoma"/>
                <w:sz w:val="16"/>
                <w:szCs w:val="16"/>
                <w:lang w:val="en-US"/>
              </w:rPr>
            </w:pPr>
          </w:p>
        </w:tc>
        <w:tc>
          <w:tcPr>
            <w:tcW w:w="1984" w:type="dxa"/>
            <w:vMerge/>
          </w:tcPr>
          <w:p w14:paraId="0B9058E6" w14:textId="77777777" w:rsidR="00574052" w:rsidRPr="004C747C" w:rsidRDefault="00574052" w:rsidP="003F09BD">
            <w:pPr>
              <w:rPr>
                <w:rFonts w:ascii="Tahoma" w:hAnsi="Tahoma" w:cs="Tahoma"/>
                <w:sz w:val="16"/>
                <w:szCs w:val="16"/>
                <w:lang w:val="en-US"/>
              </w:rPr>
            </w:pPr>
          </w:p>
        </w:tc>
      </w:tr>
      <w:tr w:rsidR="00574052" w:rsidRPr="004C747C" w14:paraId="3B5EBB5E" w14:textId="77777777" w:rsidTr="003F09BD">
        <w:trPr>
          <w:trHeight w:val="215"/>
        </w:trPr>
        <w:tc>
          <w:tcPr>
            <w:tcW w:w="2835" w:type="dxa"/>
            <w:vAlign w:val="center"/>
          </w:tcPr>
          <w:p w14:paraId="469DF593"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34E2D222" w14:textId="77777777" w:rsidR="00574052" w:rsidRPr="004C747C" w:rsidRDefault="00574052" w:rsidP="003F09BD">
            <w:pPr>
              <w:rPr>
                <w:rFonts w:ascii="Tahoma" w:hAnsi="Tahoma" w:cs="Tahoma"/>
                <w:sz w:val="16"/>
                <w:szCs w:val="16"/>
              </w:rPr>
            </w:pPr>
          </w:p>
        </w:tc>
        <w:tc>
          <w:tcPr>
            <w:tcW w:w="2126" w:type="dxa"/>
            <w:vAlign w:val="center"/>
          </w:tcPr>
          <w:p w14:paraId="7CA431FF" w14:textId="77777777" w:rsidR="00574052" w:rsidRPr="004C747C" w:rsidRDefault="00574052" w:rsidP="003F09BD">
            <w:pPr>
              <w:rPr>
                <w:rFonts w:ascii="Tahoma" w:hAnsi="Tahoma" w:cs="Tahoma"/>
                <w:sz w:val="16"/>
                <w:szCs w:val="16"/>
                <w:lang w:val="en-US"/>
              </w:rPr>
            </w:pPr>
          </w:p>
        </w:tc>
        <w:tc>
          <w:tcPr>
            <w:tcW w:w="1984" w:type="dxa"/>
            <w:vMerge/>
          </w:tcPr>
          <w:p w14:paraId="421F0710" w14:textId="77777777" w:rsidR="00574052" w:rsidRPr="004C747C" w:rsidRDefault="00574052" w:rsidP="003F09BD">
            <w:pPr>
              <w:rPr>
                <w:rFonts w:ascii="Tahoma" w:hAnsi="Tahoma" w:cs="Tahoma"/>
                <w:sz w:val="16"/>
                <w:szCs w:val="16"/>
                <w:lang w:val="en-US"/>
              </w:rPr>
            </w:pPr>
          </w:p>
        </w:tc>
      </w:tr>
      <w:tr w:rsidR="00574052" w:rsidRPr="004C747C" w14:paraId="63F4E4B2" w14:textId="77777777" w:rsidTr="003F09BD">
        <w:trPr>
          <w:trHeight w:val="215"/>
        </w:trPr>
        <w:tc>
          <w:tcPr>
            <w:tcW w:w="2835" w:type="dxa"/>
            <w:vAlign w:val="center"/>
          </w:tcPr>
          <w:p w14:paraId="3C46D4B9"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45B934E" w14:textId="77777777" w:rsidR="00574052" w:rsidRPr="004C747C" w:rsidRDefault="00574052" w:rsidP="003F09BD">
            <w:pPr>
              <w:rPr>
                <w:rFonts w:ascii="Tahoma" w:hAnsi="Tahoma" w:cs="Tahoma"/>
                <w:sz w:val="16"/>
                <w:szCs w:val="16"/>
              </w:rPr>
            </w:pPr>
          </w:p>
        </w:tc>
        <w:tc>
          <w:tcPr>
            <w:tcW w:w="2126" w:type="dxa"/>
            <w:vAlign w:val="center"/>
          </w:tcPr>
          <w:p w14:paraId="482EBF7F" w14:textId="77777777" w:rsidR="00574052" w:rsidRPr="004C747C" w:rsidRDefault="00574052" w:rsidP="003F09BD">
            <w:pPr>
              <w:rPr>
                <w:rFonts w:ascii="Tahoma" w:hAnsi="Tahoma" w:cs="Tahoma"/>
                <w:sz w:val="16"/>
                <w:szCs w:val="16"/>
                <w:lang w:val="en-US"/>
              </w:rPr>
            </w:pPr>
          </w:p>
        </w:tc>
        <w:tc>
          <w:tcPr>
            <w:tcW w:w="1984" w:type="dxa"/>
            <w:vMerge/>
          </w:tcPr>
          <w:p w14:paraId="447552C3" w14:textId="77777777" w:rsidR="00574052" w:rsidRPr="004C747C" w:rsidRDefault="00574052" w:rsidP="003F09BD">
            <w:pPr>
              <w:rPr>
                <w:rFonts w:ascii="Tahoma" w:hAnsi="Tahoma" w:cs="Tahoma"/>
                <w:sz w:val="16"/>
                <w:szCs w:val="16"/>
                <w:lang w:val="en-US"/>
              </w:rPr>
            </w:pPr>
          </w:p>
        </w:tc>
      </w:tr>
      <w:tr w:rsidR="00574052" w:rsidRPr="004C747C" w14:paraId="281E0115" w14:textId="77777777" w:rsidTr="003F09BD">
        <w:trPr>
          <w:trHeight w:val="215"/>
        </w:trPr>
        <w:tc>
          <w:tcPr>
            <w:tcW w:w="2835" w:type="dxa"/>
            <w:vAlign w:val="center"/>
          </w:tcPr>
          <w:p w14:paraId="44F6630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3B4289CB" w14:textId="77777777" w:rsidR="00574052" w:rsidRPr="004C747C" w:rsidRDefault="00574052" w:rsidP="003F09BD">
            <w:pPr>
              <w:rPr>
                <w:rFonts w:ascii="Tahoma" w:hAnsi="Tahoma" w:cs="Tahoma"/>
                <w:sz w:val="16"/>
                <w:szCs w:val="16"/>
              </w:rPr>
            </w:pPr>
          </w:p>
        </w:tc>
        <w:tc>
          <w:tcPr>
            <w:tcW w:w="2126" w:type="dxa"/>
            <w:vAlign w:val="center"/>
          </w:tcPr>
          <w:p w14:paraId="02AD00B3" w14:textId="77777777" w:rsidR="00574052" w:rsidRPr="004C747C" w:rsidRDefault="00574052" w:rsidP="003F09BD">
            <w:pPr>
              <w:rPr>
                <w:rFonts w:ascii="Tahoma" w:hAnsi="Tahoma" w:cs="Tahoma"/>
                <w:sz w:val="16"/>
                <w:szCs w:val="16"/>
                <w:lang w:val="en-US"/>
              </w:rPr>
            </w:pPr>
          </w:p>
        </w:tc>
        <w:tc>
          <w:tcPr>
            <w:tcW w:w="1984" w:type="dxa"/>
            <w:vMerge/>
          </w:tcPr>
          <w:p w14:paraId="42007F3C" w14:textId="77777777" w:rsidR="00574052" w:rsidRPr="004C747C" w:rsidRDefault="00574052" w:rsidP="003F09BD">
            <w:pPr>
              <w:rPr>
                <w:rFonts w:ascii="Tahoma" w:hAnsi="Tahoma" w:cs="Tahoma"/>
                <w:sz w:val="16"/>
                <w:szCs w:val="16"/>
                <w:lang w:val="en-US"/>
              </w:rPr>
            </w:pPr>
          </w:p>
        </w:tc>
      </w:tr>
    </w:tbl>
    <w:p w14:paraId="221C5CC5" w14:textId="77777777" w:rsidR="00574052" w:rsidRPr="004C747C" w:rsidRDefault="00574052" w:rsidP="00574052">
      <w:pPr>
        <w:tabs>
          <w:tab w:val="left" w:pos="1140"/>
        </w:tabs>
        <w:rPr>
          <w:rFonts w:ascii="Tahoma" w:hAnsi="Tahoma" w:cs="Tahoma"/>
          <w:sz w:val="24"/>
        </w:rPr>
      </w:pPr>
    </w:p>
    <w:p w14:paraId="351FB8C0" w14:textId="77777777" w:rsidR="00574052" w:rsidRPr="004C747C" w:rsidRDefault="00574052" w:rsidP="00574052">
      <w:pPr>
        <w:tabs>
          <w:tab w:val="left" w:pos="1140"/>
        </w:tabs>
        <w:rPr>
          <w:rFonts w:ascii="Tahoma" w:hAnsi="Tahoma" w:cs="Tahoma"/>
          <w:sz w:val="24"/>
        </w:rPr>
      </w:pPr>
    </w:p>
    <w:p w14:paraId="1CFF66A8"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070B7EF2" w14:textId="77777777" w:rsidTr="003F09BD">
        <w:trPr>
          <w:trHeight w:val="856"/>
        </w:trPr>
        <w:tc>
          <w:tcPr>
            <w:tcW w:w="5670" w:type="dxa"/>
            <w:shd w:val="clear" w:color="auto" w:fill="auto"/>
          </w:tcPr>
          <w:p w14:paraId="0D120AC2" w14:textId="360D8413" w:rsidR="00574052" w:rsidRPr="004C747C" w:rsidRDefault="00C2050C" w:rsidP="003F09BD">
            <w:pPr>
              <w:tabs>
                <w:tab w:val="left" w:pos="5783"/>
              </w:tabs>
              <w:rPr>
                <w:rFonts w:ascii="Tahoma" w:hAnsi="Tahoma" w:cs="Tahoma"/>
                <w:sz w:val="24"/>
              </w:rPr>
            </w:pPr>
            <w:r w:rsidRPr="00C2050C">
              <w:rPr>
                <w:rFonts w:ascii="Tahoma" w:hAnsi="Tahoma" w:cs="Tahoma"/>
                <w:sz w:val="24"/>
              </w:rPr>
              <w:t>26.03.2025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C2050C">
              <w:rPr>
                <w:rFonts w:ascii="Tahoma" w:hAnsi="Tahoma" w:cs="Tahoma"/>
                <w:sz w:val="24"/>
              </w:rPr>
              <w:t>ЗФ/11245-исх</w:t>
            </w:r>
          </w:p>
          <w:p w14:paraId="08337225"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38AEBBBA"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22649096"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5F11C315" w14:textId="77777777" w:rsidR="00574052" w:rsidRPr="00246634" w:rsidRDefault="00574052" w:rsidP="00574052">
      <w:pPr>
        <w:rPr>
          <w:rFonts w:ascii="Tahoma" w:hAnsi="Tahoma" w:cs="Tahoma"/>
          <w:sz w:val="24"/>
        </w:rPr>
      </w:pPr>
    </w:p>
    <w:p w14:paraId="4775ED2C" w14:textId="77777777"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0D1A2D">
        <w:rPr>
          <w:rFonts w:ascii="Tahoma" w:hAnsi="Tahoma" w:cs="Tahoma"/>
          <w:b/>
        </w:rPr>
        <w:t>№ 158622</w:t>
      </w:r>
    </w:p>
    <w:p w14:paraId="12188415" w14:textId="77777777" w:rsidR="00574052" w:rsidRPr="00246634" w:rsidRDefault="00574052" w:rsidP="00574052">
      <w:pPr>
        <w:rPr>
          <w:rFonts w:ascii="Tahoma" w:hAnsi="Tahoma" w:cs="Tahoma"/>
          <w:sz w:val="24"/>
        </w:rPr>
      </w:pPr>
    </w:p>
    <w:p w14:paraId="518FDDF6" w14:textId="77777777" w:rsidR="00574052" w:rsidRPr="00246634" w:rsidRDefault="00574052" w:rsidP="00574052">
      <w:pPr>
        <w:rPr>
          <w:rFonts w:ascii="Tahoma" w:hAnsi="Tahoma" w:cs="Tahoma"/>
          <w:sz w:val="24"/>
        </w:rPr>
      </w:pPr>
    </w:p>
    <w:p w14:paraId="17431963" w14:textId="77777777" w:rsidR="00574052" w:rsidRPr="00246634" w:rsidRDefault="00574052" w:rsidP="00574052">
      <w:pPr>
        <w:rPr>
          <w:rFonts w:ascii="Tahoma" w:hAnsi="Tahoma" w:cs="Tahoma"/>
          <w:sz w:val="24"/>
        </w:rPr>
      </w:pPr>
    </w:p>
    <w:p w14:paraId="0431977A" w14:textId="77777777"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CC65EC">
        <w:rPr>
          <w:rFonts w:ascii="Tahoma" w:hAnsi="Tahoma" w:cs="Tahoma"/>
          <w:sz w:val="24"/>
        </w:rPr>
        <w:t>«</w:t>
      </w:r>
      <w:r w:rsidRPr="004C747C">
        <w:rPr>
          <w:rFonts w:ascii="Tahoma" w:hAnsi="Tahoma" w:cs="Tahoma"/>
          <w:sz w:val="24"/>
        </w:rPr>
        <w:t xml:space="preserve">ГМК </w:t>
      </w:r>
      <w:r w:rsidR="00CC65EC">
        <w:rPr>
          <w:rFonts w:ascii="Tahoma" w:hAnsi="Tahoma" w:cs="Tahoma"/>
          <w:sz w:val="24"/>
        </w:rPr>
        <w:t>«</w:t>
      </w:r>
      <w:r w:rsidRPr="004C747C">
        <w:rPr>
          <w:rFonts w:ascii="Tahoma" w:hAnsi="Tahoma" w:cs="Tahoma"/>
          <w:sz w:val="24"/>
        </w:rPr>
        <w:t>Норильский никель</w:t>
      </w:r>
      <w:r w:rsidR="00CC65EC">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444E5152" w14:textId="77777777" w:rsidTr="00AD6370">
        <w:trPr>
          <w:gridAfter w:val="1"/>
          <w:wAfter w:w="7" w:type="dxa"/>
        </w:trPr>
        <w:tc>
          <w:tcPr>
            <w:tcW w:w="2405" w:type="dxa"/>
            <w:shd w:val="clear" w:color="auto" w:fill="auto"/>
          </w:tcPr>
          <w:p w14:paraId="7D8CD2B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1E7DE8C4" w14:textId="17494E03" w:rsidR="00574052" w:rsidRPr="004C747C" w:rsidRDefault="001B295D" w:rsidP="002162CA">
            <w:pPr>
              <w:pStyle w:val="a4"/>
              <w:tabs>
                <w:tab w:val="left" w:pos="661"/>
              </w:tabs>
              <w:ind w:left="8"/>
              <w:rPr>
                <w:rFonts w:ascii="Tahoma" w:hAnsi="Tahoma" w:cs="Tahoma"/>
                <w:sz w:val="20"/>
                <w:szCs w:val="20"/>
              </w:rPr>
            </w:pPr>
            <w:r>
              <w:rPr>
                <w:rFonts w:ascii="Tahoma" w:hAnsi="Tahoma" w:cs="Tahoma"/>
                <w:sz w:val="20"/>
                <w:szCs w:val="20"/>
              </w:rPr>
              <w:t xml:space="preserve">№ </w:t>
            </w:r>
            <w:r w:rsidR="000D1A2D">
              <w:rPr>
                <w:rFonts w:ascii="Tahoma" w:hAnsi="Tahoma" w:cs="Tahoma"/>
                <w:sz w:val="20"/>
                <w:szCs w:val="20"/>
              </w:rPr>
              <w:t xml:space="preserve">158622 </w:t>
            </w:r>
            <w:r w:rsidR="00E75505">
              <w:rPr>
                <w:rFonts w:ascii="Tahoma" w:hAnsi="Tahoma" w:cs="Tahoma"/>
                <w:sz w:val="20"/>
                <w:szCs w:val="20"/>
              </w:rPr>
              <w:t>«</w:t>
            </w:r>
            <w:r w:rsidR="00FD794E" w:rsidRPr="00FD794E">
              <w:rPr>
                <w:rFonts w:ascii="Tahoma" w:hAnsi="Tahoma" w:cs="Tahoma"/>
                <w:sz w:val="20"/>
                <w:szCs w:val="20"/>
              </w:rPr>
              <w:t>Надеждинский металлургический завод имени Б.И. Колесникова ЗФ. Капитальный ремонт опорной части эстакады питающих кабельных линий распределительного устройства РП-110 насосной станции № 20 северной системы оборотного водоснабжения</w:t>
            </w:r>
            <w:r w:rsidR="00E75505">
              <w:rPr>
                <w:rFonts w:ascii="Tahoma" w:hAnsi="Tahoma" w:cs="Tahoma"/>
                <w:sz w:val="20"/>
                <w:szCs w:val="20"/>
              </w:rPr>
              <w:t>»</w:t>
            </w:r>
            <w:r w:rsidR="00FD794E">
              <w:rPr>
                <w:rFonts w:ascii="Tahoma" w:hAnsi="Tahoma" w:cs="Tahoma"/>
                <w:sz w:val="20"/>
                <w:szCs w:val="20"/>
              </w:rPr>
              <w:t>.</w:t>
            </w:r>
          </w:p>
          <w:p w14:paraId="5F5778F3" w14:textId="77777777" w:rsidR="00574052" w:rsidRPr="004C747C" w:rsidRDefault="00574052" w:rsidP="003F09BD">
            <w:pPr>
              <w:tabs>
                <w:tab w:val="left" w:pos="1080"/>
              </w:tabs>
              <w:suppressAutoHyphens/>
              <w:jc w:val="both"/>
              <w:rPr>
                <w:rFonts w:ascii="Tahoma" w:hAnsi="Tahoma" w:cs="Tahoma"/>
                <w:sz w:val="20"/>
                <w:szCs w:val="20"/>
              </w:rPr>
            </w:pPr>
          </w:p>
          <w:p w14:paraId="39C7E2A3" w14:textId="67664CCE"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Pr="00A006C2">
              <w:rPr>
                <w:rFonts w:ascii="Tahoma" w:hAnsi="Tahoma" w:cs="Tahoma"/>
                <w:sz w:val="20"/>
                <w:szCs w:val="20"/>
              </w:rPr>
              <w:t xml:space="preserve">№ </w:t>
            </w:r>
            <w:r w:rsidR="00FD794E" w:rsidRPr="00FD794E">
              <w:rPr>
                <w:rFonts w:ascii="Tahoma" w:hAnsi="Tahoma" w:cs="Tahoma"/>
                <w:sz w:val="20"/>
                <w:szCs w:val="20"/>
              </w:rPr>
              <w:t>20044915/2</w:t>
            </w:r>
          </w:p>
        </w:tc>
      </w:tr>
      <w:tr w:rsidR="00574052" w:rsidRPr="004C747C" w14:paraId="5978464B" w14:textId="77777777" w:rsidTr="00AD6370">
        <w:trPr>
          <w:gridAfter w:val="1"/>
          <w:wAfter w:w="7" w:type="dxa"/>
        </w:trPr>
        <w:tc>
          <w:tcPr>
            <w:tcW w:w="2405" w:type="dxa"/>
            <w:shd w:val="clear" w:color="auto" w:fill="auto"/>
          </w:tcPr>
          <w:p w14:paraId="0B9282EB" w14:textId="77777777"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0EB539D5" w14:textId="77777777" w:rsidR="00574052" w:rsidRPr="004C747C" w:rsidRDefault="001B295D" w:rsidP="003F09BD">
            <w:pPr>
              <w:tabs>
                <w:tab w:val="num" w:pos="426"/>
              </w:tabs>
              <w:jc w:val="both"/>
              <w:rPr>
                <w:rFonts w:ascii="Tahoma" w:hAnsi="Tahoma" w:cs="Tahoma"/>
                <w:i/>
                <w:sz w:val="20"/>
                <w:szCs w:val="20"/>
              </w:rPr>
            </w:pPr>
            <w:r>
              <w:rPr>
                <w:rFonts w:ascii="Tahoma" w:hAnsi="Tahoma" w:cs="Tahoma"/>
                <w:sz w:val="20"/>
                <w:szCs w:val="20"/>
              </w:rPr>
              <w:t>Т</w:t>
            </w:r>
            <w:r w:rsidR="000D1A2D">
              <w:rPr>
                <w:rFonts w:ascii="Tahoma" w:hAnsi="Tahoma" w:cs="Tahoma"/>
                <w:sz w:val="20"/>
                <w:szCs w:val="20"/>
              </w:rPr>
              <w:t>ендер с редукционом</w:t>
            </w:r>
          </w:p>
        </w:tc>
      </w:tr>
      <w:tr w:rsidR="00574052" w:rsidRPr="004C747C" w14:paraId="78E31CAF" w14:textId="77777777" w:rsidTr="00AD6370">
        <w:trPr>
          <w:gridAfter w:val="1"/>
          <w:wAfter w:w="7" w:type="dxa"/>
        </w:trPr>
        <w:tc>
          <w:tcPr>
            <w:tcW w:w="2405" w:type="dxa"/>
            <w:shd w:val="clear" w:color="auto" w:fill="auto"/>
          </w:tcPr>
          <w:p w14:paraId="762D81A3"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4AD3349D" w14:textId="77777777" w:rsidR="00F43B90"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2396422E" w14:textId="77777777" w:rsidR="001B295D" w:rsidRPr="004C747C" w:rsidRDefault="001B295D" w:rsidP="00F43B90">
            <w:pPr>
              <w:tabs>
                <w:tab w:val="num" w:pos="426"/>
              </w:tabs>
              <w:jc w:val="both"/>
              <w:rPr>
                <w:rFonts w:ascii="Tahoma" w:hAnsi="Tahoma" w:cs="Tahoma"/>
                <w:sz w:val="20"/>
                <w:szCs w:val="20"/>
              </w:rPr>
            </w:pPr>
          </w:p>
          <w:p w14:paraId="56759BB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3E78C494" w14:textId="77777777" w:rsidTr="00AD6370">
        <w:trPr>
          <w:gridAfter w:val="1"/>
          <w:wAfter w:w="7" w:type="dxa"/>
        </w:trPr>
        <w:tc>
          <w:tcPr>
            <w:tcW w:w="2405" w:type="dxa"/>
            <w:shd w:val="clear" w:color="auto" w:fill="auto"/>
          </w:tcPr>
          <w:p w14:paraId="3BD04CAD" w14:textId="77777777" w:rsidR="00574052" w:rsidRPr="004C747C" w:rsidRDefault="00574052" w:rsidP="00A006C2">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411A604A" w14:textId="77777777" w:rsidR="00CF3909" w:rsidRDefault="00F43B90" w:rsidP="00C71313">
            <w:pPr>
              <w:tabs>
                <w:tab w:val="left" w:pos="1080"/>
              </w:tabs>
              <w:suppressAutoHyphens/>
              <w:jc w:val="both"/>
              <w:rPr>
                <w:rFonts w:ascii="Tahoma" w:hAnsi="Tahoma" w:cs="Tahoma"/>
                <w:sz w:val="20"/>
                <w:szCs w:val="20"/>
              </w:rPr>
            </w:pPr>
            <w:r w:rsidRPr="004C747C">
              <w:rPr>
                <w:rFonts w:ascii="Tahoma" w:hAnsi="Tahoma" w:cs="Tahoma"/>
                <w:sz w:val="20"/>
                <w:szCs w:val="20"/>
              </w:rPr>
              <w:t>Указан в приложениях к настоящему приглашению</w:t>
            </w:r>
          </w:p>
          <w:p w14:paraId="2BECCFC0" w14:textId="77777777" w:rsidR="00221AFB" w:rsidRDefault="00221AFB" w:rsidP="00C71313">
            <w:pPr>
              <w:tabs>
                <w:tab w:val="left" w:pos="1080"/>
              </w:tabs>
              <w:suppressAutoHyphens/>
              <w:jc w:val="both"/>
              <w:rPr>
                <w:rFonts w:ascii="Tahoma" w:hAnsi="Tahoma" w:cs="Tahoma"/>
                <w:sz w:val="20"/>
                <w:szCs w:val="20"/>
              </w:rPr>
            </w:pPr>
          </w:p>
          <w:p w14:paraId="6650A28C" w14:textId="49792B16" w:rsidR="00221AFB" w:rsidRPr="004C747C" w:rsidRDefault="00221AFB" w:rsidP="00C71313">
            <w:pPr>
              <w:tabs>
                <w:tab w:val="left" w:pos="1080"/>
              </w:tabs>
              <w:suppressAutoHyphens/>
              <w:jc w:val="both"/>
              <w:rPr>
                <w:rFonts w:ascii="Tahoma" w:hAnsi="Tahoma" w:cs="Tahoma"/>
                <w:sz w:val="20"/>
                <w:szCs w:val="20"/>
              </w:rPr>
            </w:pPr>
            <w:r w:rsidRPr="00FD794E">
              <w:rPr>
                <w:rFonts w:ascii="Tahoma" w:hAnsi="Tahoma" w:cs="Tahoma"/>
                <w:sz w:val="20"/>
                <w:szCs w:val="20"/>
              </w:rPr>
              <w:t xml:space="preserve">Выполнение работ (оказание услуг) в соответствии с требованиями </w:t>
            </w:r>
            <w:r w:rsidR="007F5166" w:rsidRPr="00FD794E">
              <w:rPr>
                <w:rFonts w:ascii="Tahoma" w:hAnsi="Tahoma" w:cs="Tahoma"/>
                <w:sz w:val="20"/>
                <w:szCs w:val="20"/>
              </w:rPr>
              <w:t>ТЗ</w:t>
            </w:r>
            <w:r w:rsidRPr="00FD794E">
              <w:rPr>
                <w:rFonts w:ascii="Tahoma" w:hAnsi="Tahoma" w:cs="Tahoma"/>
                <w:sz w:val="20"/>
                <w:szCs w:val="20"/>
              </w:rPr>
              <w:t xml:space="preserve">. При расхождении между условиями </w:t>
            </w:r>
            <w:r w:rsidR="007F5166" w:rsidRPr="00FD794E">
              <w:rPr>
                <w:rFonts w:ascii="Tahoma" w:hAnsi="Tahoma" w:cs="Tahoma"/>
                <w:sz w:val="20"/>
                <w:szCs w:val="20"/>
              </w:rPr>
              <w:t>ТЗ</w:t>
            </w:r>
            <w:r w:rsidRPr="00FD794E">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18AF757A" w14:textId="77777777" w:rsidTr="00AD6370">
        <w:trPr>
          <w:gridAfter w:val="1"/>
          <w:wAfter w:w="7" w:type="dxa"/>
        </w:trPr>
        <w:tc>
          <w:tcPr>
            <w:tcW w:w="2405" w:type="dxa"/>
            <w:shd w:val="clear" w:color="auto" w:fill="auto"/>
          </w:tcPr>
          <w:p w14:paraId="3A1A34F0"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1A6DA67E"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Порядок расчетов по сделке будет осуществляться на условиях следующего содержания:</w:t>
            </w:r>
          </w:p>
          <w:p w14:paraId="7B98F84D" w14:textId="77777777"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C747C">
              <w:rPr>
                <w:rFonts w:ascii="Tahoma" w:hAnsi="Tahoma" w:cs="Tahoma"/>
                <w:sz w:val="20"/>
                <w:szCs w:val="20"/>
              </w:rPr>
              <w:t>)</w:t>
            </w:r>
            <w:r w:rsidRPr="004C747C">
              <w:rPr>
                <w:rFonts w:ascii="Tahoma" w:hAnsi="Tahoma" w:cs="Tahoma"/>
                <w:sz w:val="20"/>
                <w:szCs w:val="20"/>
              </w:rPr>
              <w:t xml:space="preserve"> устанавливается срок платежа в первую рабочую среду после </w:t>
            </w:r>
            <w:r w:rsidRPr="004C747C">
              <w:rPr>
                <w:rFonts w:ascii="Tahoma" w:hAnsi="Tahoma" w:cs="Tahoma"/>
                <w:sz w:val="20"/>
                <w:szCs w:val="20"/>
              </w:rPr>
              <w:lastRenderedPageBreak/>
              <w:t xml:space="preserve">истечения 75 (семидесяти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367A9B95" w14:textId="77777777" w:rsidR="00CF3909" w:rsidRPr="00E51D62" w:rsidRDefault="00574052" w:rsidP="00A006C2">
            <w:pPr>
              <w:numPr>
                <w:ilvl w:val="0"/>
                <w:numId w:val="10"/>
              </w:numPr>
              <w:ind w:left="0" w:firstLine="0"/>
              <w:jc w:val="both"/>
              <w:rPr>
                <w:rFonts w:ascii="Tahoma" w:hAnsi="Tahoma" w:cs="Tahoma"/>
                <w:sz w:val="20"/>
                <w:szCs w:val="20"/>
              </w:rPr>
            </w:pPr>
            <w:r w:rsidRPr="004C747C">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tc>
      </w:tr>
      <w:tr w:rsidR="004C086D" w:rsidRPr="004C747C" w14:paraId="2FE228D4" w14:textId="77777777" w:rsidTr="00AD6370">
        <w:trPr>
          <w:gridAfter w:val="1"/>
          <w:wAfter w:w="7" w:type="dxa"/>
        </w:trPr>
        <w:tc>
          <w:tcPr>
            <w:tcW w:w="2405" w:type="dxa"/>
            <w:shd w:val="clear" w:color="auto" w:fill="auto"/>
          </w:tcPr>
          <w:p w14:paraId="1E3A94B3"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48676687" w14:textId="77777777"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CC65EC">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CC65EC">
              <w:rPr>
                <w:rFonts w:ascii="Tahoma" w:hAnsi="Tahoma" w:cs="Tahoma"/>
                <w:sz w:val="20"/>
                <w:szCs w:val="20"/>
              </w:rPr>
              <w:t>«</w:t>
            </w:r>
            <w:r w:rsidRPr="002D39DF">
              <w:rPr>
                <w:rFonts w:ascii="Tahoma" w:hAnsi="Tahoma" w:cs="Tahoma"/>
                <w:sz w:val="20"/>
                <w:szCs w:val="20"/>
              </w:rPr>
              <w:t>Норникель</w:t>
            </w:r>
            <w:r w:rsidR="00CC65EC">
              <w:rPr>
                <w:rFonts w:ascii="Tahoma" w:hAnsi="Tahoma" w:cs="Tahoma"/>
                <w:sz w:val="20"/>
                <w:szCs w:val="20"/>
              </w:rPr>
              <w:t>»</w:t>
            </w:r>
            <w:r w:rsidRPr="002D39DF">
              <w:rPr>
                <w:rFonts w:ascii="Tahoma" w:hAnsi="Tahoma" w:cs="Tahoma"/>
                <w:sz w:val="20"/>
                <w:szCs w:val="20"/>
              </w:rPr>
              <w:t xml:space="preserve"> по следующему адресу:</w:t>
            </w:r>
          </w:p>
          <w:p w14:paraId="41D5182B" w14:textId="77777777" w:rsidR="00366C4F" w:rsidRPr="002D39DF" w:rsidRDefault="00C2050C"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2D39DF">
              <w:rPr>
                <w:rStyle w:val="af0"/>
                <w:rFonts w:ascii="Tahoma" w:hAnsi="Tahoma" w:cs="Tahoma"/>
                <w:sz w:val="20"/>
                <w:szCs w:val="20"/>
              </w:rPr>
              <w:t>.</w:t>
            </w:r>
          </w:p>
          <w:p w14:paraId="270CFC45" w14:textId="77777777" w:rsidR="00AF2773" w:rsidRPr="002D39DF" w:rsidRDefault="00AF2773" w:rsidP="005D1CA4">
            <w:pPr>
              <w:jc w:val="both"/>
              <w:rPr>
                <w:rFonts w:ascii="Tahoma" w:hAnsi="Tahoma" w:cs="Tahoma"/>
                <w:sz w:val="20"/>
                <w:szCs w:val="20"/>
              </w:rPr>
            </w:pPr>
          </w:p>
          <w:p w14:paraId="3836A3F5" w14:textId="77777777"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CC65EC">
              <w:rPr>
                <w:rFonts w:ascii="Tahoma" w:hAnsi="Tahoma" w:cs="Tahoma"/>
                <w:sz w:val="20"/>
                <w:szCs w:val="20"/>
              </w:rPr>
              <w:t>«</w:t>
            </w:r>
            <w:r w:rsidRPr="002D39DF">
              <w:rPr>
                <w:rFonts w:ascii="Tahoma" w:hAnsi="Tahoma" w:cs="Tahoma"/>
                <w:sz w:val="20"/>
                <w:szCs w:val="20"/>
              </w:rPr>
              <w:t xml:space="preserve">ГМК </w:t>
            </w:r>
            <w:r w:rsidR="00CC65EC">
              <w:rPr>
                <w:rFonts w:ascii="Tahoma" w:hAnsi="Tahoma" w:cs="Tahoma"/>
                <w:sz w:val="20"/>
                <w:szCs w:val="20"/>
              </w:rPr>
              <w:t>«</w:t>
            </w:r>
            <w:r w:rsidRPr="002D39DF">
              <w:rPr>
                <w:rFonts w:ascii="Tahoma" w:hAnsi="Tahoma" w:cs="Tahoma"/>
                <w:sz w:val="20"/>
                <w:szCs w:val="20"/>
              </w:rPr>
              <w:t>Норильский никель</w:t>
            </w:r>
            <w:r w:rsidR="00CC65EC">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233CAD05" w14:textId="77777777" w:rsidR="00366C4F" w:rsidRPr="002D39DF" w:rsidRDefault="00366C4F" w:rsidP="005D1CA4">
            <w:pPr>
              <w:jc w:val="both"/>
              <w:rPr>
                <w:rFonts w:ascii="Tahoma" w:hAnsi="Tahoma" w:cs="Tahoma"/>
                <w:sz w:val="20"/>
                <w:szCs w:val="20"/>
              </w:rPr>
            </w:pPr>
          </w:p>
          <w:p w14:paraId="69C66970" w14:textId="77777777"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7BC7D89B" w14:textId="77777777"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CC65EC">
              <w:rPr>
                <w:rFonts w:ascii="Tahoma" w:hAnsi="Tahoma" w:cs="Tahoma"/>
                <w:sz w:val="20"/>
                <w:szCs w:val="20"/>
              </w:rPr>
              <w:t>«</w:t>
            </w:r>
            <w:r w:rsidRPr="002D39DF">
              <w:rPr>
                <w:rFonts w:ascii="Tahoma" w:hAnsi="Tahoma" w:cs="Tahoma"/>
                <w:sz w:val="20"/>
                <w:szCs w:val="20"/>
              </w:rPr>
              <w:t>Норильский никель</w:t>
            </w:r>
            <w:r w:rsidR="00CC65EC">
              <w:rPr>
                <w:rFonts w:ascii="Tahoma" w:hAnsi="Tahoma" w:cs="Tahoma"/>
                <w:sz w:val="20"/>
                <w:szCs w:val="20"/>
              </w:rPr>
              <w:t>»</w:t>
            </w:r>
            <w:r w:rsidRPr="002D39DF">
              <w:rPr>
                <w:rFonts w:ascii="Tahoma" w:hAnsi="Tahoma" w:cs="Tahoma"/>
                <w:sz w:val="20"/>
                <w:szCs w:val="20"/>
              </w:rPr>
              <w:t>;</w:t>
            </w:r>
          </w:p>
          <w:p w14:paraId="3CCDBA3B" w14:textId="77777777"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B6E3017" w14:textId="77777777"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0D37C736" w14:textId="77777777"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7528BCC2" w14:textId="77777777" w:rsidTr="00AD6370">
        <w:trPr>
          <w:gridAfter w:val="1"/>
          <w:wAfter w:w="7" w:type="dxa"/>
        </w:trPr>
        <w:tc>
          <w:tcPr>
            <w:tcW w:w="2405" w:type="dxa"/>
            <w:shd w:val="clear" w:color="auto" w:fill="auto"/>
          </w:tcPr>
          <w:p w14:paraId="1245081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7D530661" w14:textId="77777777" w:rsidR="00CF3909" w:rsidRPr="00A006C2" w:rsidRDefault="00CF3909" w:rsidP="00A006C2">
            <w:pPr>
              <w:rPr>
                <w:rFonts w:ascii="Tahoma" w:hAnsi="Tahoma" w:cs="Tahoma"/>
                <w:sz w:val="20"/>
                <w:szCs w:val="20"/>
              </w:rPr>
            </w:pPr>
            <w:r w:rsidRPr="00E51D62">
              <w:rPr>
                <w:rFonts w:ascii="Tahoma" w:hAnsi="Tahoma" w:cs="Tahoma"/>
                <w:sz w:val="20"/>
                <w:szCs w:val="20"/>
                <w:lang w:val="en-US"/>
              </w:rPr>
              <w:t>C</w:t>
            </w:r>
            <w:r w:rsidRPr="00E51D62">
              <w:rPr>
                <w:rFonts w:ascii="Tahoma" w:hAnsi="Tahoma" w:cs="Tahoma"/>
                <w:sz w:val="20"/>
                <w:szCs w:val="20"/>
              </w:rPr>
              <w:t xml:space="preserve"> даты заключения договора по </w:t>
            </w:r>
            <w:r w:rsidR="00E0562D" w:rsidRPr="00A006C2">
              <w:rPr>
                <w:rFonts w:ascii="Tahoma" w:hAnsi="Tahoma" w:cs="Tahoma"/>
                <w:sz w:val="20"/>
                <w:szCs w:val="20"/>
              </w:rPr>
              <w:t>31.12.2027</w:t>
            </w:r>
          </w:p>
        </w:tc>
      </w:tr>
      <w:tr w:rsidR="00574052" w:rsidRPr="004C747C" w14:paraId="638DC382" w14:textId="77777777" w:rsidTr="00AD6370">
        <w:trPr>
          <w:gridAfter w:val="1"/>
          <w:wAfter w:w="7" w:type="dxa"/>
        </w:trPr>
        <w:tc>
          <w:tcPr>
            <w:tcW w:w="2405" w:type="dxa"/>
            <w:shd w:val="clear" w:color="auto" w:fill="auto"/>
          </w:tcPr>
          <w:p w14:paraId="36DE52B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0AD14572" w14:textId="77777777" w:rsidR="00BE14EB" w:rsidRDefault="00BE14EB" w:rsidP="00BE14EB">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BE14EB">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14:paraId="1961E595" w14:textId="77777777" w:rsidR="00BE14EB" w:rsidRDefault="00BE14EB" w:rsidP="00BE14EB">
            <w:pPr>
              <w:jc w:val="both"/>
              <w:rPr>
                <w:rFonts w:ascii="Tahoma" w:hAnsi="Tahoma" w:cs="Tahoma"/>
                <w:sz w:val="20"/>
                <w:szCs w:val="20"/>
              </w:rPr>
            </w:pPr>
          </w:p>
          <w:p w14:paraId="5BB13D53" w14:textId="77777777" w:rsidR="00BE14EB" w:rsidRDefault="00BE14EB" w:rsidP="00BE14EB">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398A7BD5" w14:textId="77777777" w:rsidR="00BE14EB" w:rsidRDefault="00BE14EB" w:rsidP="00BE14EB">
            <w:pPr>
              <w:numPr>
                <w:ilvl w:val="0"/>
                <w:numId w:val="30"/>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10BD7CB0" w14:textId="77777777" w:rsidR="00BE14EB" w:rsidRDefault="00BE14EB" w:rsidP="00BE14EB">
            <w:pPr>
              <w:numPr>
                <w:ilvl w:val="0"/>
                <w:numId w:val="30"/>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w:t>
            </w:r>
            <w:r>
              <w:rPr>
                <w:rStyle w:val="af6"/>
                <w:rFonts w:ascii="Tahoma" w:hAnsi="Tahoma" w:cs="Tahoma"/>
                <w:sz w:val="20"/>
                <w:szCs w:val="20"/>
              </w:rPr>
              <w:footnoteReference w:id="1"/>
            </w:r>
            <w:r>
              <w:rPr>
                <w:rFonts w:ascii="Tahoma" w:hAnsi="Tahoma" w:cs="Tahoma"/>
                <w:sz w:val="20"/>
                <w:szCs w:val="20"/>
              </w:rPr>
              <w:t xml:space="preserve"> - по одному на каждый предмет закупки (Приложение 2);</w:t>
            </w:r>
          </w:p>
          <w:p w14:paraId="50652B67" w14:textId="77777777" w:rsidR="00BE14EB" w:rsidRDefault="00BE14EB" w:rsidP="00BE14EB">
            <w:pPr>
              <w:numPr>
                <w:ilvl w:val="0"/>
                <w:numId w:val="30"/>
              </w:numPr>
              <w:tabs>
                <w:tab w:val="left" w:pos="520"/>
              </w:tabs>
              <w:suppressAutoHyphens/>
              <w:ind w:left="0" w:firstLine="0"/>
              <w:jc w:val="both"/>
              <w:rPr>
                <w:rFonts w:ascii="Tahoma" w:hAnsi="Tahoma" w:cs="Tahoma"/>
                <w:sz w:val="20"/>
                <w:szCs w:val="20"/>
              </w:rPr>
            </w:pPr>
            <w:r>
              <w:rPr>
                <w:rFonts w:ascii="Tahoma" w:hAnsi="Tahoma" w:cs="Tahoma"/>
                <w:sz w:val="20"/>
                <w:szCs w:val="20"/>
              </w:rPr>
              <w:lastRenderedPageBreak/>
              <w:t>Документы, необходимые для идентификации и квалификации поставщика (Приложение 3).</w:t>
            </w:r>
          </w:p>
          <w:p w14:paraId="543EE27D" w14:textId="77777777" w:rsidR="00BE14EB" w:rsidRDefault="00BE14EB" w:rsidP="00BE14EB">
            <w:pPr>
              <w:tabs>
                <w:tab w:val="left" w:pos="520"/>
              </w:tabs>
              <w:suppressAutoHyphens/>
              <w:jc w:val="both"/>
              <w:rPr>
                <w:rFonts w:ascii="Tahoma" w:hAnsi="Tahoma" w:cs="Tahoma"/>
                <w:sz w:val="20"/>
                <w:szCs w:val="20"/>
              </w:rPr>
            </w:pPr>
          </w:p>
          <w:p w14:paraId="0B83A79C" w14:textId="77777777" w:rsidR="00BE14EB" w:rsidRDefault="00BE14EB" w:rsidP="00BE14EB">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54C1C91D" w14:textId="77777777" w:rsidR="00BE14EB" w:rsidRDefault="00BE14EB" w:rsidP="00BE14EB">
            <w:pPr>
              <w:numPr>
                <w:ilvl w:val="0"/>
                <w:numId w:val="3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294D3547" w14:textId="77777777" w:rsidR="00BE14EB" w:rsidRDefault="00BE14EB" w:rsidP="00BE14EB">
            <w:pPr>
              <w:numPr>
                <w:ilvl w:val="0"/>
                <w:numId w:val="3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1201B32C" w14:textId="77777777" w:rsidR="00BE14EB" w:rsidRDefault="00BE14EB" w:rsidP="00BE14EB">
            <w:pPr>
              <w:numPr>
                <w:ilvl w:val="0"/>
                <w:numId w:val="3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6643524F" w14:textId="77777777" w:rsidR="00BE14EB" w:rsidRDefault="00BE14EB" w:rsidP="00BE14EB">
            <w:pPr>
              <w:tabs>
                <w:tab w:val="left" w:pos="520"/>
                <w:tab w:val="left" w:pos="1080"/>
              </w:tabs>
              <w:suppressAutoHyphens/>
              <w:jc w:val="both"/>
              <w:rPr>
                <w:rFonts w:ascii="Tahoma" w:hAnsi="Tahoma" w:cs="Tahoma"/>
                <w:sz w:val="20"/>
                <w:szCs w:val="20"/>
              </w:rPr>
            </w:pPr>
          </w:p>
          <w:p w14:paraId="0AF13BBF" w14:textId="3FF66C4C" w:rsidR="00574052" w:rsidRPr="004C747C" w:rsidRDefault="00BE14EB" w:rsidP="00BE14EB">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8C436D" w:rsidRPr="004C747C" w14:paraId="78838DBB" w14:textId="77777777" w:rsidTr="00AD6370">
        <w:trPr>
          <w:gridAfter w:val="1"/>
          <w:wAfter w:w="7" w:type="dxa"/>
          <w:trHeight w:val="29"/>
        </w:trPr>
        <w:tc>
          <w:tcPr>
            <w:tcW w:w="2405" w:type="dxa"/>
            <w:shd w:val="clear" w:color="auto" w:fill="auto"/>
          </w:tcPr>
          <w:p w14:paraId="50924A1C"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173205FE" w14:textId="77777777"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договора </w:t>
            </w:r>
            <w:r w:rsidRPr="00A006C2">
              <w:rPr>
                <w:rFonts w:ascii="Tahoma" w:hAnsi="Tahoma" w:cs="Tahoma"/>
                <w:sz w:val="20"/>
                <w:szCs w:val="20"/>
              </w:rPr>
              <w:t>№</w:t>
            </w:r>
            <w:r w:rsidRPr="00A006C2">
              <w:rPr>
                <w:rFonts w:ascii="Tahoma" w:hAnsi="Tahoma" w:cs="Tahoma"/>
                <w:sz w:val="20"/>
                <w:szCs w:val="20"/>
                <w:lang w:val="en-US"/>
              </w:rPr>
              <w:t> </w:t>
            </w:r>
            <w:r w:rsidR="0045551D" w:rsidRPr="00A006C2">
              <w:rPr>
                <w:rFonts w:ascii="Tahoma" w:hAnsi="Tahoma" w:cs="Tahoma"/>
                <w:sz w:val="20"/>
                <w:szCs w:val="20"/>
              </w:rPr>
              <w:t>28</w:t>
            </w:r>
            <w:r w:rsidRPr="00E51D62">
              <w:rPr>
                <w:rFonts w:ascii="Tahoma" w:hAnsi="Tahoma" w:cs="Tahoma"/>
                <w:sz w:val="20"/>
                <w:szCs w:val="20"/>
              </w:rPr>
              <w:t xml:space="preserve"> </w:t>
            </w:r>
            <w:r w:rsidRPr="004C747C">
              <w:rPr>
                <w:rFonts w:ascii="Tahoma" w:hAnsi="Tahoma" w:cs="Tahoma"/>
                <w:sz w:val="20"/>
                <w:szCs w:val="20"/>
              </w:rPr>
              <w:t xml:space="preserve">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w:t>
            </w:r>
            <w:r w:rsidR="00CC65EC">
              <w:rPr>
                <w:rFonts w:ascii="Tahoma" w:hAnsi="Tahoma" w:cs="Tahoma"/>
                <w:sz w:val="20"/>
                <w:szCs w:val="20"/>
              </w:rPr>
              <w:t>«</w:t>
            </w:r>
            <w:r w:rsidR="00CB52CD">
              <w:rPr>
                <w:rFonts w:ascii="Tahoma" w:hAnsi="Tahoma" w:cs="Tahoma"/>
                <w:sz w:val="20"/>
                <w:szCs w:val="20"/>
              </w:rPr>
              <w:t>Бланки документов для фирм и организаций, заключающих договоры с предприятиями Группы</w:t>
            </w:r>
            <w:r w:rsidR="00CC65EC">
              <w:rPr>
                <w:rFonts w:ascii="Tahoma" w:hAnsi="Tahoma" w:cs="Tahoma"/>
                <w:sz w:val="20"/>
                <w:szCs w:val="20"/>
              </w:rPr>
              <w:t>»</w:t>
            </w:r>
            <w:r w:rsidR="00CB52CD">
              <w:rPr>
                <w:rFonts w:ascii="Tahoma" w:hAnsi="Tahoma" w:cs="Tahoma"/>
                <w:sz w:val="20"/>
                <w:szCs w:val="20"/>
              </w:rPr>
              <w:t xml:space="preserve">) </w:t>
            </w:r>
            <w:r w:rsidR="00605DAC">
              <w:rPr>
                <w:rFonts w:ascii="Tahoma" w:hAnsi="Tahoma" w:cs="Tahoma"/>
                <w:sz w:val="20"/>
                <w:szCs w:val="20"/>
              </w:rPr>
              <w:t xml:space="preserve">в архиве с наименованием </w:t>
            </w:r>
            <w:r w:rsidR="00CC65EC">
              <w:rPr>
                <w:rFonts w:ascii="Tahoma" w:hAnsi="Tahoma" w:cs="Tahoma"/>
                <w:sz w:val="20"/>
                <w:szCs w:val="20"/>
              </w:rPr>
              <w:t>«</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 xml:space="preserve">ПАО </w:t>
            </w:r>
            <w:r w:rsidR="00CC65EC">
              <w:rPr>
                <w:rFonts w:ascii="Tahoma" w:hAnsi="Tahoma" w:cs="Tahoma"/>
                <w:sz w:val="20"/>
                <w:szCs w:val="20"/>
                <w:u w:val="single"/>
              </w:rPr>
              <w:t>«</w:t>
            </w:r>
            <w:r w:rsidR="00605DAC" w:rsidRPr="00CB52CD">
              <w:rPr>
                <w:rFonts w:ascii="Tahoma" w:hAnsi="Tahoma" w:cs="Tahoma"/>
                <w:sz w:val="20"/>
                <w:szCs w:val="20"/>
                <w:u w:val="single"/>
              </w:rPr>
              <w:t xml:space="preserve">ГМК </w:t>
            </w:r>
            <w:r w:rsidR="00CC65EC">
              <w:rPr>
                <w:rFonts w:ascii="Tahoma" w:hAnsi="Tahoma" w:cs="Tahoma"/>
                <w:sz w:val="20"/>
                <w:szCs w:val="20"/>
                <w:u w:val="single"/>
              </w:rPr>
              <w:t>«</w:t>
            </w:r>
            <w:r w:rsidR="00605DAC" w:rsidRPr="00CB52CD">
              <w:rPr>
                <w:rFonts w:ascii="Tahoma" w:hAnsi="Tahoma" w:cs="Tahoma"/>
                <w:sz w:val="20"/>
                <w:szCs w:val="20"/>
                <w:u w:val="single"/>
              </w:rPr>
              <w:t>Норильский никель</w:t>
            </w:r>
            <w:r w:rsidR="00CC65EC">
              <w:rPr>
                <w:rFonts w:ascii="Tahoma" w:hAnsi="Tahoma" w:cs="Tahoma"/>
                <w:sz w:val="20"/>
                <w:szCs w:val="20"/>
              </w:rPr>
              <w:t>»</w:t>
            </w:r>
            <w:r w:rsidR="00CB52CD">
              <w:rPr>
                <w:rFonts w:ascii="Tahoma" w:hAnsi="Tahoma" w:cs="Tahoma"/>
                <w:sz w:val="20"/>
                <w:szCs w:val="20"/>
              </w:rPr>
              <w:t>.</w:t>
            </w:r>
          </w:p>
          <w:p w14:paraId="751C9160" w14:textId="77777777" w:rsidR="00605DAC" w:rsidRPr="004C747C" w:rsidRDefault="00605DAC" w:rsidP="008C436D">
            <w:pPr>
              <w:jc w:val="both"/>
              <w:rPr>
                <w:rFonts w:ascii="Tahoma" w:hAnsi="Tahoma" w:cs="Tahoma"/>
                <w:sz w:val="20"/>
                <w:szCs w:val="20"/>
              </w:rPr>
            </w:pPr>
          </w:p>
          <w:p w14:paraId="6402013D"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3BF67A9F"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79CAEA18" w14:textId="77777777" w:rsidR="008C436D" w:rsidRPr="009137A5" w:rsidRDefault="008C436D" w:rsidP="009137A5">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6C1DC848" w14:textId="77777777" w:rsidTr="00AD6370">
        <w:tc>
          <w:tcPr>
            <w:tcW w:w="9144" w:type="dxa"/>
            <w:gridSpan w:val="3"/>
            <w:shd w:val="clear" w:color="auto" w:fill="auto"/>
          </w:tcPr>
          <w:p w14:paraId="69E1383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FD794E" w:rsidRPr="004C747C" w14:paraId="4594DF7B" w14:textId="77777777" w:rsidTr="003C177E">
              <w:trPr>
                <w:tblHeader/>
              </w:trPr>
              <w:tc>
                <w:tcPr>
                  <w:tcW w:w="491" w:type="pct"/>
                  <w:tcBorders>
                    <w:top w:val="single" w:sz="4" w:space="0" w:color="auto"/>
                    <w:left w:val="single" w:sz="4" w:space="0" w:color="auto"/>
                    <w:bottom w:val="single" w:sz="4" w:space="0" w:color="auto"/>
                    <w:right w:val="single" w:sz="4" w:space="0" w:color="auto"/>
                  </w:tcBorders>
                  <w:hideMark/>
                </w:tcPr>
                <w:p w14:paraId="3E29E29F" w14:textId="77777777" w:rsidR="00FD794E" w:rsidRPr="004C747C" w:rsidRDefault="00FD794E" w:rsidP="00FD794E">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7E7D217" w14:textId="77777777" w:rsidR="00FD794E" w:rsidRPr="004C747C" w:rsidRDefault="00FD794E" w:rsidP="00FD794E">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3739E83" w14:textId="77777777" w:rsidR="00FD794E" w:rsidRPr="004C747C" w:rsidRDefault="00FD794E" w:rsidP="00FD794E">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FD794E" w:rsidRPr="004C747C" w14:paraId="5E009BC7" w14:textId="77777777" w:rsidTr="003C177E">
              <w:trPr>
                <w:trHeight w:val="840"/>
              </w:trPr>
              <w:tc>
                <w:tcPr>
                  <w:tcW w:w="491" w:type="pct"/>
                  <w:tcBorders>
                    <w:top w:val="single" w:sz="4" w:space="0" w:color="auto"/>
                    <w:left w:val="single" w:sz="4" w:space="0" w:color="auto"/>
                    <w:bottom w:val="single" w:sz="4" w:space="0" w:color="auto"/>
                    <w:right w:val="single" w:sz="4" w:space="0" w:color="auto"/>
                  </w:tcBorders>
                </w:tcPr>
                <w:p w14:paraId="7B4E4DFE" w14:textId="77777777" w:rsidR="00FD794E" w:rsidRPr="004C747C" w:rsidRDefault="00FD794E" w:rsidP="00FD794E">
                  <w:pPr>
                    <w:pStyle w:val="aa"/>
                    <w:numPr>
                      <w:ilvl w:val="0"/>
                      <w:numId w:val="3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6130116" w14:textId="77777777" w:rsidR="00FD794E" w:rsidRPr="004C747C" w:rsidRDefault="00FD794E" w:rsidP="00FD794E">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221D6D8E" w14:textId="77777777" w:rsidR="00FD794E" w:rsidRPr="004C747C" w:rsidRDefault="00FD794E" w:rsidP="00FD794E">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FD794E" w:rsidRPr="004C747C" w14:paraId="03D7CDB9" w14:textId="77777777" w:rsidTr="003C177E">
              <w:trPr>
                <w:trHeight w:val="840"/>
              </w:trPr>
              <w:tc>
                <w:tcPr>
                  <w:tcW w:w="491" w:type="pct"/>
                  <w:tcBorders>
                    <w:top w:val="single" w:sz="4" w:space="0" w:color="auto"/>
                    <w:left w:val="single" w:sz="4" w:space="0" w:color="auto"/>
                    <w:bottom w:val="single" w:sz="4" w:space="0" w:color="auto"/>
                    <w:right w:val="single" w:sz="4" w:space="0" w:color="auto"/>
                  </w:tcBorders>
                </w:tcPr>
                <w:p w14:paraId="58650E2A" w14:textId="77777777" w:rsidR="00FD794E" w:rsidRPr="004C747C" w:rsidRDefault="00FD794E" w:rsidP="00FD794E">
                  <w:pPr>
                    <w:pStyle w:val="aa"/>
                    <w:numPr>
                      <w:ilvl w:val="0"/>
                      <w:numId w:val="3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7DD382D" w14:textId="77777777" w:rsidR="00FD794E" w:rsidRPr="004C747C" w:rsidRDefault="00FD794E" w:rsidP="00FD794E">
                  <w:pPr>
                    <w:spacing w:line="22" w:lineRule="atLeast"/>
                    <w:jc w:val="both"/>
                    <w:rPr>
                      <w:rFonts w:ascii="Tahoma" w:hAnsi="Tahoma" w:cs="Tahoma"/>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3CC0E4CC" w14:textId="77777777" w:rsidR="00FD794E" w:rsidRPr="00461A82" w:rsidRDefault="00FD794E" w:rsidP="00FD794E">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(оказание услуг) в соответствии </w:t>
                  </w:r>
                  <w:r>
                    <w:rPr>
                      <w:rFonts w:ascii="Tahoma" w:hAnsi="Tahoma" w:cs="Tahoma"/>
                      <w:kern w:val="24"/>
                      <w:sz w:val="20"/>
                      <w:szCs w:val="20"/>
                    </w:rPr>
                    <w:t xml:space="preserve">с </w:t>
                  </w:r>
                  <w:r w:rsidRPr="00461A82">
                    <w:rPr>
                      <w:rFonts w:ascii="Tahoma" w:hAnsi="Tahoma" w:cs="Tahoma"/>
                      <w:sz w:val="20"/>
                      <w:szCs w:val="20"/>
                    </w:rPr>
                    <w:t>ТЗ.</w:t>
                  </w:r>
                </w:p>
                <w:p w14:paraId="4F1646C4" w14:textId="77777777" w:rsidR="00FD794E" w:rsidRDefault="00FD794E" w:rsidP="00FD794E">
                  <w:pPr>
                    <w:autoSpaceDE w:val="0"/>
                    <w:autoSpaceDN w:val="0"/>
                    <w:adjustRightInd w:val="0"/>
                    <w:jc w:val="both"/>
                    <w:rPr>
                      <w:rFonts w:ascii="Tahoma" w:hAnsi="Tahoma" w:cs="Tahoma"/>
                      <w:sz w:val="20"/>
                      <w:szCs w:val="20"/>
                    </w:rPr>
                  </w:pPr>
                </w:p>
                <w:p w14:paraId="24A5B32F" w14:textId="77777777" w:rsidR="00FD794E" w:rsidRPr="004C747C" w:rsidRDefault="00FD794E" w:rsidP="00FD794E">
                  <w:pPr>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FD794E" w:rsidRPr="004C747C" w14:paraId="427EB3DA" w14:textId="77777777" w:rsidTr="003C177E">
              <w:tc>
                <w:tcPr>
                  <w:tcW w:w="491" w:type="pct"/>
                  <w:tcBorders>
                    <w:top w:val="single" w:sz="4" w:space="0" w:color="auto"/>
                    <w:left w:val="single" w:sz="4" w:space="0" w:color="auto"/>
                    <w:bottom w:val="single" w:sz="4" w:space="0" w:color="auto"/>
                    <w:right w:val="single" w:sz="4" w:space="0" w:color="auto"/>
                  </w:tcBorders>
                </w:tcPr>
                <w:p w14:paraId="08FBD5CD" w14:textId="77777777" w:rsidR="00FD794E" w:rsidRPr="004C747C" w:rsidRDefault="00FD794E" w:rsidP="00FD794E">
                  <w:pPr>
                    <w:pStyle w:val="aa"/>
                    <w:numPr>
                      <w:ilvl w:val="0"/>
                      <w:numId w:val="3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045D7AA" w14:textId="77777777" w:rsidR="00FD794E" w:rsidRPr="004C747C" w:rsidRDefault="00FD794E" w:rsidP="00FD794E">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w:t>
                  </w:r>
                  <w:r w:rsidRPr="001B295D">
                    <w:rPr>
                      <w:rFonts w:ascii="Tahoma" w:hAnsi="Tahoma" w:cs="Tahoma"/>
                      <w:sz w:val="20"/>
                      <w:szCs w:val="20"/>
                    </w:rPr>
                    <w:t xml:space="preserve">части передаваемых на субподряд видов работ/услуг) за последние 5 лет, предшествующих дате подачи </w:t>
                  </w:r>
                  <w:r w:rsidRPr="001B295D">
                    <w:rPr>
                      <w:rFonts w:ascii="Tahoma" w:hAnsi="Tahoma" w:cs="Tahoma"/>
                      <w:sz w:val="20"/>
                      <w:szCs w:val="20"/>
                    </w:rPr>
                    <w:lastRenderedPageBreak/>
                    <w:t xml:space="preserve">заявки на участие в закупочной процедуре, по </w:t>
                  </w:r>
                  <w:r w:rsidRPr="00A006C2">
                    <w:rPr>
                      <w:rFonts w:ascii="Tahoma" w:hAnsi="Tahoma" w:cs="Tahoma"/>
                      <w:sz w:val="20"/>
                      <w:szCs w:val="20"/>
                    </w:rPr>
                    <w:t>ремонту металлоконструкций</w:t>
                  </w:r>
                </w:p>
              </w:tc>
              <w:tc>
                <w:tcPr>
                  <w:tcW w:w="2492" w:type="pct"/>
                  <w:tcBorders>
                    <w:top w:val="single" w:sz="4" w:space="0" w:color="auto"/>
                    <w:left w:val="single" w:sz="4" w:space="0" w:color="auto"/>
                    <w:bottom w:val="single" w:sz="4" w:space="0" w:color="auto"/>
                    <w:right w:val="single" w:sz="4" w:space="0" w:color="auto"/>
                  </w:tcBorders>
                </w:tcPr>
                <w:p w14:paraId="526F6574" w14:textId="77777777" w:rsidR="00FD794E" w:rsidRPr="004C747C" w:rsidRDefault="00FD794E" w:rsidP="00FD794E">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В наличии не менее 1 выполненного договора.</w:t>
                  </w:r>
                </w:p>
                <w:p w14:paraId="16940509" w14:textId="77777777" w:rsidR="00FD794E" w:rsidRPr="004C747C" w:rsidRDefault="00FD794E" w:rsidP="00FD794E">
                  <w:pPr>
                    <w:autoSpaceDE w:val="0"/>
                    <w:autoSpaceDN w:val="0"/>
                    <w:adjustRightInd w:val="0"/>
                    <w:jc w:val="both"/>
                    <w:rPr>
                      <w:rFonts w:ascii="Tahoma" w:hAnsi="Tahoma" w:cs="Tahoma"/>
                      <w:sz w:val="20"/>
                      <w:szCs w:val="20"/>
                    </w:rPr>
                  </w:pPr>
                </w:p>
                <w:p w14:paraId="4791E157" w14:textId="77777777" w:rsidR="00FD794E" w:rsidRPr="004C747C" w:rsidRDefault="00FD794E" w:rsidP="00FD794E">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заполненной формы 3 приложения 3 </w:t>
                  </w:r>
                  <w:r w:rsidRPr="004C747C">
                    <w:rPr>
                      <w:rFonts w:ascii="Tahoma" w:hAnsi="Tahoma" w:cs="Tahoma"/>
                      <w:sz w:val="20"/>
                      <w:szCs w:val="20"/>
                    </w:rPr>
                    <w:lastRenderedPageBreak/>
                    <w:t>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B63A3E" w:rsidRPr="004C747C" w14:paraId="7AB05F1E" w14:textId="77777777" w:rsidTr="003C177E">
              <w:tc>
                <w:tcPr>
                  <w:tcW w:w="491" w:type="pct"/>
                  <w:tcBorders>
                    <w:top w:val="single" w:sz="4" w:space="0" w:color="auto"/>
                    <w:left w:val="single" w:sz="4" w:space="0" w:color="auto"/>
                    <w:bottom w:val="single" w:sz="4" w:space="0" w:color="auto"/>
                    <w:right w:val="single" w:sz="4" w:space="0" w:color="auto"/>
                  </w:tcBorders>
                </w:tcPr>
                <w:p w14:paraId="11C68598" w14:textId="77777777" w:rsidR="00B63A3E" w:rsidRPr="004C747C" w:rsidRDefault="00B63A3E" w:rsidP="00B63A3E">
                  <w:pPr>
                    <w:pStyle w:val="aa"/>
                    <w:numPr>
                      <w:ilvl w:val="0"/>
                      <w:numId w:val="3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7FFD211" w14:textId="77777777" w:rsidR="00B63A3E" w:rsidRPr="004C747C" w:rsidRDefault="00B63A3E" w:rsidP="00B63A3E">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032D0856" w14:textId="77777777" w:rsidR="00B63A3E" w:rsidRPr="00614355" w:rsidRDefault="00B63A3E" w:rsidP="00B63A3E">
                  <w:pPr>
                    <w:autoSpaceDE w:val="0"/>
                    <w:autoSpaceDN w:val="0"/>
                    <w:adjustRightInd w:val="0"/>
                    <w:jc w:val="both"/>
                    <w:rPr>
                      <w:rFonts w:ascii="Tahoma" w:hAnsi="Tahoma" w:cs="Tahoma"/>
                      <w:sz w:val="20"/>
                      <w:szCs w:val="20"/>
                    </w:rPr>
                  </w:pPr>
                  <w:r w:rsidRPr="00614355">
                    <w:rPr>
                      <w:rFonts w:ascii="Tahoma" w:hAnsi="Tahoma" w:cs="Tahoma"/>
                      <w:sz w:val="20"/>
                      <w:szCs w:val="20"/>
                    </w:rPr>
                    <w:t>Наличие в штате организации:</w:t>
                  </w:r>
                </w:p>
                <w:p w14:paraId="71A573ED" w14:textId="77777777" w:rsidR="00B63A3E" w:rsidRPr="00614355"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614355">
                    <w:rPr>
                      <w:rFonts w:ascii="Tahoma" w:hAnsi="Tahoma" w:cs="Tahoma"/>
                      <w:sz w:val="20"/>
                      <w:szCs w:val="20"/>
                    </w:rPr>
                    <w:t>ИТР – не менее 2 специалистов;</w:t>
                  </w:r>
                </w:p>
                <w:p w14:paraId="735D3D23" w14:textId="77777777" w:rsidR="00B63A3E" w:rsidRPr="00614355"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614355">
                    <w:rPr>
                      <w:rFonts w:ascii="Tahoma" w:hAnsi="Tahoma" w:cs="Tahoma"/>
                      <w:sz w:val="20"/>
                      <w:szCs w:val="20"/>
                    </w:rPr>
                    <w:t>инженер геодезических изысканий – не менее 1 специалиста;</w:t>
                  </w:r>
                </w:p>
                <w:p w14:paraId="5AFF6A2A" w14:textId="77777777" w:rsidR="00B63A3E" w:rsidRPr="00614355"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614355">
                    <w:rPr>
                      <w:rFonts w:ascii="Tahoma" w:hAnsi="Tahoma" w:cs="Tahoma"/>
                      <w:sz w:val="20"/>
                      <w:szCs w:val="20"/>
                    </w:rPr>
                    <w:t xml:space="preserve">машинист буровой установки не ниже </w:t>
                  </w:r>
                  <w:r>
                    <w:rPr>
                      <w:rFonts w:ascii="Tahoma" w:hAnsi="Tahoma" w:cs="Tahoma"/>
                      <w:sz w:val="20"/>
                      <w:szCs w:val="20"/>
                    </w:rPr>
                    <w:br/>
                  </w:r>
                  <w:r w:rsidRPr="00614355">
                    <w:rPr>
                      <w:rFonts w:ascii="Tahoma" w:hAnsi="Tahoma" w:cs="Tahoma"/>
                      <w:sz w:val="20"/>
                      <w:szCs w:val="20"/>
                    </w:rPr>
                    <w:t xml:space="preserve">6 разряда </w:t>
                  </w:r>
                  <w:r>
                    <w:rPr>
                      <w:rFonts w:ascii="Tahoma" w:hAnsi="Tahoma" w:cs="Tahoma"/>
                      <w:sz w:val="20"/>
                      <w:szCs w:val="20"/>
                    </w:rPr>
                    <w:t xml:space="preserve">с </w:t>
                  </w:r>
                  <w:r w:rsidRPr="00614355">
                    <w:rPr>
                      <w:rFonts w:ascii="Tahoma" w:hAnsi="Tahoma" w:cs="Tahoma"/>
                      <w:sz w:val="20"/>
                      <w:szCs w:val="20"/>
                    </w:rPr>
                    <w:t xml:space="preserve">группой допуска по электробезопасности не ниже </w:t>
                  </w:r>
                  <w:r w:rsidRPr="00614355">
                    <w:rPr>
                      <w:rFonts w:ascii="Tahoma" w:hAnsi="Tahoma" w:cs="Tahoma"/>
                      <w:sz w:val="20"/>
                      <w:szCs w:val="20"/>
                      <w:lang w:val="en-US"/>
                    </w:rPr>
                    <w:t>III</w:t>
                  </w:r>
                  <w:r w:rsidRPr="00614355">
                    <w:rPr>
                      <w:rFonts w:ascii="Tahoma" w:hAnsi="Tahoma" w:cs="Tahoma"/>
                      <w:sz w:val="20"/>
                      <w:szCs w:val="20"/>
                    </w:rPr>
                    <w:t xml:space="preserve"> – не менее 1 работника;</w:t>
                  </w:r>
                </w:p>
                <w:p w14:paraId="1398B03E" w14:textId="77777777" w:rsidR="00B63A3E" w:rsidRPr="00614355"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614355">
                    <w:rPr>
                      <w:rFonts w:ascii="Tahoma" w:hAnsi="Tahoma" w:cs="Tahoma"/>
                      <w:sz w:val="20"/>
                      <w:szCs w:val="20"/>
                    </w:rPr>
                    <w:t>помощник машиниста буровой установки не ниже 6 р</w:t>
                  </w:r>
                  <w:r>
                    <w:rPr>
                      <w:rFonts w:ascii="Tahoma" w:hAnsi="Tahoma" w:cs="Tahoma"/>
                      <w:sz w:val="20"/>
                      <w:szCs w:val="20"/>
                    </w:rPr>
                    <w:t>азряда</w:t>
                  </w:r>
                  <w:r w:rsidRPr="00614355">
                    <w:rPr>
                      <w:rFonts w:ascii="Tahoma" w:hAnsi="Tahoma" w:cs="Tahoma"/>
                      <w:sz w:val="20"/>
                      <w:szCs w:val="20"/>
                    </w:rPr>
                    <w:t xml:space="preserve">, с группой допуска по электробезопасности не ниже </w:t>
                  </w:r>
                  <w:r w:rsidRPr="00614355">
                    <w:rPr>
                      <w:rFonts w:ascii="Tahoma" w:hAnsi="Tahoma" w:cs="Tahoma"/>
                      <w:sz w:val="20"/>
                      <w:szCs w:val="20"/>
                      <w:lang w:val="en-US"/>
                    </w:rPr>
                    <w:t>III</w:t>
                  </w:r>
                  <w:r w:rsidRPr="00614355">
                    <w:rPr>
                      <w:rFonts w:ascii="Tahoma" w:hAnsi="Tahoma" w:cs="Tahoma"/>
                      <w:sz w:val="20"/>
                      <w:szCs w:val="20"/>
                    </w:rPr>
                    <w:t xml:space="preserve"> – не менее 2 работников;</w:t>
                  </w:r>
                </w:p>
                <w:p w14:paraId="63ADEBF9" w14:textId="77777777" w:rsidR="00B63A3E" w:rsidRPr="00614355"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614355">
                    <w:rPr>
                      <w:rFonts w:ascii="Tahoma" w:hAnsi="Tahoma" w:cs="Tahoma"/>
                      <w:sz w:val="20"/>
                      <w:szCs w:val="20"/>
                    </w:rPr>
                    <w:t>монтажник стальных и железобетонных</w:t>
                  </w:r>
                  <w:r>
                    <w:rPr>
                      <w:rFonts w:ascii="Tahoma" w:hAnsi="Tahoma" w:cs="Tahoma"/>
                      <w:sz w:val="20"/>
                      <w:szCs w:val="20"/>
                    </w:rPr>
                    <w:t xml:space="preserve"> </w:t>
                  </w:r>
                  <w:r w:rsidRPr="00614355">
                    <w:rPr>
                      <w:rFonts w:ascii="Tahoma" w:hAnsi="Tahoma" w:cs="Tahoma"/>
                      <w:sz w:val="20"/>
                      <w:szCs w:val="20"/>
                    </w:rPr>
                    <w:t xml:space="preserve">конструкций не ниже 4 разряда с правом работы на высоте (с группой допуска не ниже II) с группой допуска по электробезопасности не ниже </w:t>
                  </w:r>
                  <w:r w:rsidRPr="00614355">
                    <w:rPr>
                      <w:rFonts w:ascii="Tahoma" w:hAnsi="Tahoma" w:cs="Tahoma"/>
                      <w:sz w:val="20"/>
                      <w:szCs w:val="20"/>
                      <w:lang w:val="en-US"/>
                    </w:rPr>
                    <w:t>III</w:t>
                  </w:r>
                  <w:r w:rsidRPr="00614355">
                    <w:rPr>
                      <w:rFonts w:ascii="Tahoma" w:hAnsi="Tahoma" w:cs="Tahoma"/>
                      <w:sz w:val="20"/>
                      <w:szCs w:val="20"/>
                    </w:rPr>
                    <w:t xml:space="preserve"> – не менее </w:t>
                  </w:r>
                  <w:r>
                    <w:rPr>
                      <w:rFonts w:ascii="Tahoma" w:hAnsi="Tahoma" w:cs="Tahoma"/>
                      <w:sz w:val="20"/>
                      <w:szCs w:val="20"/>
                    </w:rPr>
                    <w:br/>
                  </w:r>
                  <w:r w:rsidRPr="00614355">
                    <w:rPr>
                      <w:rFonts w:ascii="Tahoma" w:hAnsi="Tahoma" w:cs="Tahoma"/>
                      <w:sz w:val="20"/>
                      <w:szCs w:val="20"/>
                    </w:rPr>
                    <w:t>8 работников;</w:t>
                  </w:r>
                </w:p>
                <w:p w14:paraId="2242AB2A" w14:textId="77777777" w:rsidR="00B63A3E" w:rsidRPr="00614355"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614355">
                    <w:rPr>
                      <w:rFonts w:ascii="Tahoma" w:hAnsi="Tahoma" w:cs="Tahoma"/>
                      <w:sz w:val="20"/>
                      <w:szCs w:val="20"/>
                    </w:rPr>
                    <w:t>оператор крана</w:t>
                  </w:r>
                  <w:r>
                    <w:rPr>
                      <w:rFonts w:ascii="Tahoma" w:hAnsi="Tahoma" w:cs="Tahoma"/>
                      <w:sz w:val="20"/>
                      <w:szCs w:val="20"/>
                    </w:rPr>
                    <w:t>-</w:t>
                  </w:r>
                  <w:r w:rsidRPr="00614355">
                    <w:rPr>
                      <w:rFonts w:ascii="Tahoma" w:hAnsi="Tahoma" w:cs="Tahoma"/>
                      <w:sz w:val="20"/>
                      <w:szCs w:val="20"/>
                    </w:rPr>
                    <w:t xml:space="preserve">манипулятора не ниже </w:t>
                  </w:r>
                  <w:r>
                    <w:rPr>
                      <w:rFonts w:ascii="Tahoma" w:hAnsi="Tahoma" w:cs="Tahoma"/>
                      <w:sz w:val="20"/>
                      <w:szCs w:val="20"/>
                    </w:rPr>
                    <w:br/>
                    <w:t>4 разряда</w:t>
                  </w:r>
                  <w:r w:rsidRPr="00614355">
                    <w:rPr>
                      <w:rFonts w:ascii="Tahoma" w:hAnsi="Tahoma" w:cs="Tahoma"/>
                      <w:sz w:val="20"/>
                      <w:szCs w:val="20"/>
                    </w:rPr>
                    <w:t xml:space="preserve">, с группой допуска по электробезопасности не ниже </w:t>
                  </w:r>
                  <w:r w:rsidRPr="00614355">
                    <w:rPr>
                      <w:rFonts w:ascii="Tahoma" w:hAnsi="Tahoma" w:cs="Tahoma"/>
                      <w:sz w:val="20"/>
                      <w:szCs w:val="20"/>
                      <w:lang w:val="en-US"/>
                    </w:rPr>
                    <w:t>III</w:t>
                  </w:r>
                  <w:r w:rsidRPr="00614355">
                    <w:rPr>
                      <w:rFonts w:ascii="Tahoma" w:hAnsi="Tahoma" w:cs="Tahoma"/>
                      <w:sz w:val="20"/>
                      <w:szCs w:val="20"/>
                    </w:rPr>
                    <w:t xml:space="preserve"> – не менее 1 работника;</w:t>
                  </w:r>
                </w:p>
                <w:p w14:paraId="72AD3FD3" w14:textId="77777777" w:rsidR="00B63A3E" w:rsidRPr="00117488"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117488">
                    <w:rPr>
                      <w:rFonts w:ascii="Tahoma" w:hAnsi="Tahoma" w:cs="Tahoma"/>
                      <w:sz w:val="20"/>
                      <w:szCs w:val="20"/>
                    </w:rPr>
                    <w:t xml:space="preserve">электрогазосварщик не ниже 5 разряда с правом работы на высоте </w:t>
                  </w:r>
                  <w:r w:rsidRPr="00285AE1">
                    <w:rPr>
                      <w:rFonts w:ascii="Tahoma" w:hAnsi="Tahoma" w:cs="Tahoma"/>
                      <w:sz w:val="20"/>
                      <w:szCs w:val="20"/>
                    </w:rPr>
                    <w:t>(с группой допуска не ниже II)</w:t>
                  </w:r>
                  <w:r>
                    <w:rPr>
                      <w:rFonts w:ascii="Tahoma" w:hAnsi="Tahoma" w:cs="Tahoma"/>
                      <w:sz w:val="20"/>
                      <w:szCs w:val="20"/>
                    </w:rPr>
                    <w:t>, с группой допуска</w:t>
                  </w:r>
                  <w:r w:rsidRPr="004B4589">
                    <w:rPr>
                      <w:rFonts w:ascii="Tahoma" w:hAnsi="Tahoma" w:cs="Tahoma"/>
                      <w:sz w:val="20"/>
                      <w:szCs w:val="20"/>
                    </w:rPr>
                    <w:t xml:space="preserve"> </w:t>
                  </w:r>
                  <w:r>
                    <w:rPr>
                      <w:rFonts w:ascii="Tahoma" w:hAnsi="Tahoma" w:cs="Tahoma"/>
                      <w:sz w:val="20"/>
                      <w:szCs w:val="20"/>
                    </w:rPr>
                    <w:t xml:space="preserve">по электробезопасности не ниже </w:t>
                  </w:r>
                  <w:r>
                    <w:rPr>
                      <w:rFonts w:ascii="Tahoma" w:hAnsi="Tahoma" w:cs="Tahoma"/>
                      <w:sz w:val="20"/>
                      <w:szCs w:val="20"/>
                      <w:lang w:val="en-US"/>
                    </w:rPr>
                    <w:t>III</w:t>
                  </w:r>
                  <w:r w:rsidRPr="00285AE1">
                    <w:rPr>
                      <w:rFonts w:ascii="Tahoma" w:hAnsi="Tahoma" w:cs="Tahoma"/>
                      <w:sz w:val="20"/>
                      <w:szCs w:val="20"/>
                    </w:rPr>
                    <w:t xml:space="preserve"> </w:t>
                  </w:r>
                  <w:r>
                    <w:rPr>
                      <w:rFonts w:ascii="Tahoma" w:hAnsi="Tahoma" w:cs="Tahoma"/>
                      <w:sz w:val="20"/>
                      <w:szCs w:val="20"/>
                    </w:rPr>
                    <w:t>–</w:t>
                  </w:r>
                  <w:r w:rsidRPr="00117488">
                    <w:rPr>
                      <w:rFonts w:ascii="Tahoma" w:hAnsi="Tahoma" w:cs="Tahoma"/>
                      <w:sz w:val="20"/>
                      <w:szCs w:val="20"/>
                    </w:rPr>
                    <w:t xml:space="preserve"> не менее </w:t>
                  </w:r>
                  <w:r>
                    <w:rPr>
                      <w:rFonts w:ascii="Tahoma" w:hAnsi="Tahoma" w:cs="Tahoma"/>
                      <w:sz w:val="20"/>
                      <w:szCs w:val="20"/>
                    </w:rPr>
                    <w:br/>
                    <w:t>5</w:t>
                  </w:r>
                  <w:r w:rsidRPr="00117488">
                    <w:rPr>
                      <w:rFonts w:ascii="Tahoma" w:hAnsi="Tahoma" w:cs="Tahoma"/>
                      <w:sz w:val="20"/>
                      <w:szCs w:val="20"/>
                    </w:rPr>
                    <w:t xml:space="preserve"> работник</w:t>
                  </w:r>
                  <w:r>
                    <w:rPr>
                      <w:rFonts w:ascii="Tahoma" w:hAnsi="Tahoma" w:cs="Tahoma"/>
                      <w:sz w:val="20"/>
                      <w:szCs w:val="20"/>
                    </w:rPr>
                    <w:t>ов</w:t>
                  </w:r>
                  <w:r w:rsidRPr="00117488">
                    <w:rPr>
                      <w:rFonts w:ascii="Tahoma" w:hAnsi="Tahoma" w:cs="Tahoma"/>
                      <w:sz w:val="20"/>
                      <w:szCs w:val="20"/>
                    </w:rPr>
                    <w:t>;</w:t>
                  </w:r>
                </w:p>
                <w:p w14:paraId="7B766C1F" w14:textId="77777777" w:rsidR="00B63A3E" w:rsidRPr="00484972"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117488">
                    <w:rPr>
                      <w:rFonts w:ascii="Tahoma" w:hAnsi="Tahoma" w:cs="Tahoma"/>
                      <w:sz w:val="20"/>
                      <w:szCs w:val="20"/>
                    </w:rPr>
                    <w:t xml:space="preserve">стропальщик не ниже </w:t>
                  </w:r>
                  <w:r>
                    <w:rPr>
                      <w:rFonts w:ascii="Tahoma" w:hAnsi="Tahoma" w:cs="Tahoma"/>
                      <w:sz w:val="20"/>
                      <w:szCs w:val="20"/>
                    </w:rPr>
                    <w:t>2</w:t>
                  </w:r>
                  <w:r w:rsidRPr="00117488">
                    <w:rPr>
                      <w:rFonts w:ascii="Tahoma" w:hAnsi="Tahoma" w:cs="Tahoma"/>
                      <w:sz w:val="20"/>
                      <w:szCs w:val="20"/>
                    </w:rPr>
                    <w:t xml:space="preserve"> разряда </w:t>
                  </w:r>
                  <w:r>
                    <w:rPr>
                      <w:rFonts w:ascii="Tahoma" w:hAnsi="Tahoma" w:cs="Tahoma"/>
                      <w:sz w:val="20"/>
                      <w:szCs w:val="20"/>
                    </w:rPr>
                    <w:t>(</w:t>
                  </w:r>
                  <w:r w:rsidRPr="00117488">
                    <w:rPr>
                      <w:rFonts w:ascii="Tahoma" w:hAnsi="Tahoma" w:cs="Tahoma"/>
                      <w:sz w:val="20"/>
                      <w:szCs w:val="20"/>
                    </w:rPr>
                    <w:t>допускается совмещение профессий</w:t>
                  </w:r>
                  <w:r>
                    <w:rPr>
                      <w:rFonts w:ascii="Tahoma" w:hAnsi="Tahoma" w:cs="Tahoma"/>
                      <w:sz w:val="20"/>
                      <w:szCs w:val="20"/>
                    </w:rPr>
                    <w:t>)</w:t>
                  </w:r>
                  <w:r w:rsidRPr="00117488">
                    <w:rPr>
                      <w:rFonts w:ascii="Tahoma" w:hAnsi="Tahoma" w:cs="Tahoma"/>
                      <w:sz w:val="20"/>
                      <w:szCs w:val="20"/>
                    </w:rPr>
                    <w:t xml:space="preserve"> </w:t>
                  </w:r>
                  <w:r>
                    <w:rPr>
                      <w:rFonts w:ascii="Tahoma" w:hAnsi="Tahoma" w:cs="Tahoma"/>
                      <w:sz w:val="20"/>
                      <w:szCs w:val="20"/>
                    </w:rPr>
                    <w:t>–</w:t>
                  </w:r>
                  <w:r w:rsidRPr="00117488">
                    <w:rPr>
                      <w:rFonts w:ascii="Tahoma" w:hAnsi="Tahoma" w:cs="Tahoma"/>
                      <w:sz w:val="20"/>
                      <w:szCs w:val="20"/>
                    </w:rPr>
                    <w:t xml:space="preserve"> не менее </w:t>
                  </w:r>
                  <w:r>
                    <w:rPr>
                      <w:rFonts w:ascii="Tahoma" w:hAnsi="Tahoma" w:cs="Tahoma"/>
                      <w:sz w:val="20"/>
                      <w:szCs w:val="20"/>
                    </w:rPr>
                    <w:t>4</w:t>
                  </w:r>
                  <w:r w:rsidRPr="00117488">
                    <w:rPr>
                      <w:rFonts w:ascii="Tahoma" w:hAnsi="Tahoma" w:cs="Tahoma"/>
                      <w:sz w:val="20"/>
                      <w:szCs w:val="20"/>
                    </w:rPr>
                    <w:t xml:space="preserve"> работников</w:t>
                  </w:r>
                  <w:r>
                    <w:rPr>
                      <w:rFonts w:ascii="Tahoma" w:hAnsi="Tahoma" w:cs="Tahoma"/>
                      <w:sz w:val="20"/>
                      <w:szCs w:val="20"/>
                    </w:rPr>
                    <w:t>.</w:t>
                  </w:r>
                </w:p>
                <w:p w14:paraId="091EE5D0"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D791F3F" w14:textId="01631C7B"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B63A3E" w:rsidRPr="004C747C" w14:paraId="50C90EE5" w14:textId="77777777" w:rsidTr="003C177E">
              <w:tc>
                <w:tcPr>
                  <w:tcW w:w="491" w:type="pct"/>
                  <w:tcBorders>
                    <w:top w:val="single" w:sz="4" w:space="0" w:color="auto"/>
                    <w:left w:val="single" w:sz="4" w:space="0" w:color="auto"/>
                    <w:bottom w:val="single" w:sz="4" w:space="0" w:color="auto"/>
                    <w:right w:val="single" w:sz="4" w:space="0" w:color="auto"/>
                  </w:tcBorders>
                </w:tcPr>
                <w:p w14:paraId="5B3DFAAE" w14:textId="77777777" w:rsidR="00B63A3E" w:rsidRPr="004C747C" w:rsidRDefault="00B63A3E" w:rsidP="00B63A3E">
                  <w:pPr>
                    <w:pStyle w:val="aa"/>
                    <w:numPr>
                      <w:ilvl w:val="0"/>
                      <w:numId w:val="3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3C6DDEB"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2F3C721D" w14:textId="77777777" w:rsidR="00B63A3E" w:rsidRPr="004C747C" w:rsidRDefault="00B63A3E" w:rsidP="00B63A3E">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3CF2922F" w14:textId="77777777" w:rsidR="00B63A3E" w:rsidRPr="00246634"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246634">
                    <w:rPr>
                      <w:rFonts w:ascii="Tahoma" w:hAnsi="Tahoma" w:cs="Tahoma"/>
                      <w:sz w:val="20"/>
                      <w:szCs w:val="20"/>
                    </w:rPr>
                    <w:t>гусеничный экскаватор серии 200</w:t>
                  </w:r>
                  <w:r>
                    <w:rPr>
                      <w:rFonts w:ascii="Tahoma" w:hAnsi="Tahoma" w:cs="Tahoma"/>
                      <w:sz w:val="20"/>
                      <w:szCs w:val="20"/>
                    </w:rPr>
                    <w:t xml:space="preserve"> </w:t>
                  </w:r>
                  <w:r w:rsidRPr="00246634">
                    <w:rPr>
                      <w:rFonts w:ascii="Tahoma" w:hAnsi="Tahoma" w:cs="Tahoma"/>
                      <w:sz w:val="20"/>
                      <w:szCs w:val="20"/>
                    </w:rPr>
                    <w:t>– не менее 1 единицы;</w:t>
                  </w:r>
                </w:p>
                <w:p w14:paraId="40DEF223" w14:textId="77777777" w:rsidR="00B63A3E" w:rsidRPr="00246634"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246634">
                    <w:rPr>
                      <w:rFonts w:ascii="Tahoma" w:hAnsi="Tahoma" w:cs="Tahoma"/>
                      <w:sz w:val="20"/>
                      <w:szCs w:val="20"/>
                    </w:rPr>
                    <w:t>гусеничный экскаватор серии 330</w:t>
                  </w:r>
                  <w:r>
                    <w:rPr>
                      <w:rFonts w:ascii="Tahoma" w:hAnsi="Tahoma" w:cs="Tahoma"/>
                      <w:sz w:val="20"/>
                      <w:szCs w:val="20"/>
                    </w:rPr>
                    <w:t xml:space="preserve"> </w:t>
                  </w:r>
                  <w:r w:rsidRPr="00246634">
                    <w:rPr>
                      <w:rFonts w:ascii="Tahoma" w:hAnsi="Tahoma" w:cs="Tahoma"/>
                      <w:sz w:val="20"/>
                      <w:szCs w:val="20"/>
                    </w:rPr>
                    <w:t>– не менее 1 единицы;</w:t>
                  </w:r>
                </w:p>
                <w:p w14:paraId="43FBF31E" w14:textId="77777777" w:rsidR="00B63A3E" w:rsidRPr="00117488" w:rsidRDefault="00B63A3E" w:rsidP="00B63A3E">
                  <w:pPr>
                    <w:autoSpaceDE w:val="0"/>
                    <w:autoSpaceDN w:val="0"/>
                    <w:adjustRightInd w:val="0"/>
                    <w:jc w:val="both"/>
                    <w:rPr>
                      <w:rFonts w:ascii="Tahoma" w:hAnsi="Tahoma" w:cs="Tahoma"/>
                      <w:sz w:val="20"/>
                      <w:szCs w:val="20"/>
                    </w:rPr>
                  </w:pPr>
                  <w:r>
                    <w:rPr>
                      <w:rFonts w:ascii="Tahoma" w:hAnsi="Tahoma" w:cs="Tahoma"/>
                      <w:sz w:val="20"/>
                      <w:szCs w:val="20"/>
                    </w:rPr>
                    <w:t>- кран-манипулятор грузоподъемностью до 15 т – не менее 1 единицы;</w:t>
                  </w:r>
                </w:p>
                <w:p w14:paraId="33AAADE6" w14:textId="77777777" w:rsidR="00B63A3E" w:rsidRDefault="00B63A3E" w:rsidP="00B63A3E">
                  <w:pPr>
                    <w:pStyle w:val="aa"/>
                    <w:numPr>
                      <w:ilvl w:val="0"/>
                      <w:numId w:val="28"/>
                    </w:numPr>
                    <w:tabs>
                      <w:tab w:val="left" w:pos="445"/>
                    </w:tabs>
                    <w:autoSpaceDE w:val="0"/>
                    <w:autoSpaceDN w:val="0"/>
                    <w:adjustRightInd w:val="0"/>
                    <w:ind w:left="20" w:firstLine="0"/>
                    <w:jc w:val="both"/>
                    <w:rPr>
                      <w:rFonts w:ascii="Tahoma" w:hAnsi="Tahoma" w:cs="Tahoma"/>
                      <w:sz w:val="20"/>
                      <w:szCs w:val="20"/>
                    </w:rPr>
                  </w:pPr>
                  <w:r w:rsidRPr="00117488">
                    <w:rPr>
                      <w:rFonts w:ascii="Tahoma" w:hAnsi="Tahoma" w:cs="Tahoma"/>
                      <w:sz w:val="20"/>
                      <w:szCs w:val="20"/>
                    </w:rPr>
                    <w:t xml:space="preserve">переносной электросварочный аппарат – не менее </w:t>
                  </w:r>
                  <w:r>
                    <w:rPr>
                      <w:rFonts w:ascii="Tahoma" w:hAnsi="Tahoma" w:cs="Tahoma"/>
                      <w:sz w:val="20"/>
                      <w:szCs w:val="20"/>
                    </w:rPr>
                    <w:t>5</w:t>
                  </w:r>
                  <w:r w:rsidRPr="00117488">
                    <w:rPr>
                      <w:rFonts w:ascii="Tahoma" w:hAnsi="Tahoma" w:cs="Tahoma"/>
                      <w:sz w:val="20"/>
                      <w:szCs w:val="20"/>
                    </w:rPr>
                    <w:t xml:space="preserve"> единиц</w:t>
                  </w:r>
                  <w:r>
                    <w:rPr>
                      <w:rFonts w:ascii="Tahoma" w:hAnsi="Tahoma" w:cs="Tahoma"/>
                      <w:sz w:val="20"/>
                      <w:szCs w:val="20"/>
                    </w:rPr>
                    <w:t>.</w:t>
                  </w:r>
                </w:p>
                <w:p w14:paraId="35DE2EE4" w14:textId="77777777" w:rsidR="00B63A3E" w:rsidRPr="004C747C" w:rsidRDefault="00B63A3E" w:rsidP="00B63A3E">
                  <w:pPr>
                    <w:autoSpaceDE w:val="0"/>
                    <w:autoSpaceDN w:val="0"/>
                    <w:adjustRightInd w:val="0"/>
                    <w:jc w:val="both"/>
                    <w:rPr>
                      <w:rFonts w:ascii="Tahoma" w:hAnsi="Tahoma" w:cs="Tahoma"/>
                      <w:sz w:val="20"/>
                      <w:szCs w:val="20"/>
                    </w:rPr>
                  </w:pPr>
                </w:p>
                <w:p w14:paraId="27B9AE9B"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96C389E" w14:textId="77777777" w:rsidR="00B63A3E" w:rsidRPr="004C747C" w:rsidRDefault="00B63A3E" w:rsidP="00B63A3E">
                  <w:pPr>
                    <w:autoSpaceDE w:val="0"/>
                    <w:autoSpaceDN w:val="0"/>
                    <w:adjustRightInd w:val="0"/>
                    <w:jc w:val="both"/>
                    <w:rPr>
                      <w:rFonts w:ascii="Tahoma" w:hAnsi="Tahoma" w:cs="Tahoma"/>
                      <w:sz w:val="20"/>
                      <w:szCs w:val="20"/>
                    </w:rPr>
                  </w:pPr>
                </w:p>
                <w:p w14:paraId="67C4C3BD"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0296084C"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B63A3E" w:rsidRPr="004C747C" w14:paraId="25D0E8F4" w14:textId="77777777" w:rsidTr="003C177E">
              <w:tc>
                <w:tcPr>
                  <w:tcW w:w="491" w:type="pct"/>
                  <w:tcBorders>
                    <w:top w:val="single" w:sz="4" w:space="0" w:color="auto"/>
                    <w:left w:val="single" w:sz="4" w:space="0" w:color="auto"/>
                    <w:bottom w:val="single" w:sz="4" w:space="0" w:color="auto"/>
                    <w:right w:val="single" w:sz="4" w:space="0" w:color="auto"/>
                  </w:tcBorders>
                </w:tcPr>
                <w:p w14:paraId="4C4D4561" w14:textId="77777777" w:rsidR="00B63A3E" w:rsidRPr="001B295D" w:rsidRDefault="00B63A3E" w:rsidP="00B63A3E">
                  <w:pPr>
                    <w:pStyle w:val="aa"/>
                    <w:numPr>
                      <w:ilvl w:val="0"/>
                      <w:numId w:val="3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B6B7114" w14:textId="77777777" w:rsidR="00B63A3E" w:rsidRPr="001B295D" w:rsidRDefault="00B63A3E" w:rsidP="00B63A3E">
                  <w:pPr>
                    <w:autoSpaceDE w:val="0"/>
                    <w:autoSpaceDN w:val="0"/>
                    <w:adjustRightInd w:val="0"/>
                    <w:jc w:val="both"/>
                    <w:rPr>
                      <w:rFonts w:ascii="Tahoma" w:hAnsi="Tahoma" w:cs="Tahoma"/>
                      <w:sz w:val="20"/>
                      <w:szCs w:val="20"/>
                    </w:rPr>
                  </w:pPr>
                  <w:r w:rsidRPr="001B295D">
                    <w:rPr>
                      <w:rFonts w:ascii="Tahoma" w:hAnsi="Tahoma" w:cs="Tahoma"/>
                      <w:sz w:val="20"/>
                      <w:szCs w:val="20"/>
                    </w:rPr>
                    <w:t>Согласие поставщика с</w:t>
                  </w:r>
                  <w:r w:rsidRPr="00A006C2">
                    <w:rPr>
                      <w:rFonts w:ascii="Tahoma" w:hAnsi="Tahoma" w:cs="Tahoma"/>
                      <w:sz w:val="20"/>
                      <w:szCs w:val="20"/>
                    </w:rPr>
                    <w:t xml:space="preserve"> типовой формой договора и </w:t>
                  </w:r>
                  <w:r w:rsidRPr="001B295D">
                    <w:rPr>
                      <w:rFonts w:ascii="Tahoma" w:hAnsi="Tahoma" w:cs="Tahoma"/>
                      <w:sz w:val="20"/>
                      <w:szCs w:val="20"/>
                    </w:rPr>
                    <w:t>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73DDFA1C"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B63A3E" w:rsidRPr="004C747C" w14:paraId="5E13E839" w14:textId="77777777" w:rsidTr="003C177E">
              <w:tc>
                <w:tcPr>
                  <w:tcW w:w="491" w:type="pct"/>
                  <w:tcBorders>
                    <w:top w:val="single" w:sz="4" w:space="0" w:color="auto"/>
                    <w:left w:val="single" w:sz="4" w:space="0" w:color="auto"/>
                    <w:bottom w:val="single" w:sz="4" w:space="0" w:color="auto"/>
                    <w:right w:val="single" w:sz="4" w:space="0" w:color="auto"/>
                  </w:tcBorders>
                </w:tcPr>
                <w:p w14:paraId="5A8597F4" w14:textId="77777777" w:rsidR="00B63A3E" w:rsidRPr="004C747C" w:rsidRDefault="00B63A3E" w:rsidP="00B63A3E">
                  <w:pPr>
                    <w:pStyle w:val="aa"/>
                    <w:numPr>
                      <w:ilvl w:val="0"/>
                      <w:numId w:val="3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2235823"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30F91128"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B63A3E" w:rsidRPr="004C747C" w14:paraId="2DCEA7B8" w14:textId="77777777" w:rsidTr="003C177E">
              <w:tc>
                <w:tcPr>
                  <w:tcW w:w="491" w:type="pct"/>
                  <w:tcBorders>
                    <w:top w:val="single" w:sz="4" w:space="0" w:color="auto"/>
                    <w:left w:val="single" w:sz="4" w:space="0" w:color="auto"/>
                    <w:bottom w:val="single" w:sz="4" w:space="0" w:color="auto"/>
                    <w:right w:val="single" w:sz="4" w:space="0" w:color="auto"/>
                  </w:tcBorders>
                </w:tcPr>
                <w:p w14:paraId="3CC0B17E" w14:textId="77777777" w:rsidR="00B63A3E" w:rsidRPr="004C747C" w:rsidRDefault="00B63A3E" w:rsidP="00B63A3E">
                  <w:pPr>
                    <w:pStyle w:val="aa"/>
                    <w:numPr>
                      <w:ilvl w:val="0"/>
                      <w:numId w:val="3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765FFFF" w14:textId="77777777" w:rsidR="00B63A3E" w:rsidRPr="004C747C" w:rsidRDefault="00B63A3E" w:rsidP="00B63A3E">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2F1AAF95" w14:textId="77777777" w:rsidR="00B63A3E" w:rsidRPr="004C747C" w:rsidRDefault="00B63A3E" w:rsidP="00B63A3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00377F5D" w14:textId="461CE52B"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4B13772D" w14:textId="77777777" w:rsidTr="00AD6370">
        <w:trPr>
          <w:gridAfter w:val="1"/>
          <w:wAfter w:w="7" w:type="dxa"/>
        </w:trPr>
        <w:tc>
          <w:tcPr>
            <w:tcW w:w="2405" w:type="dxa"/>
            <w:shd w:val="clear" w:color="auto" w:fill="auto"/>
          </w:tcPr>
          <w:p w14:paraId="4D996685"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10FEE7FE"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1E16AF6D" w14:textId="77777777" w:rsidR="0005147A" w:rsidRPr="00A006C2" w:rsidRDefault="00C2050C"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A006C2">
              <w:rPr>
                <w:rStyle w:val="af0"/>
                <w:rFonts w:ascii="Tahoma" w:hAnsi="Tahoma" w:cs="Tahoma"/>
                <w:color w:val="auto"/>
                <w:sz w:val="20"/>
                <w:szCs w:val="20"/>
                <w:u w:val="none"/>
              </w:rPr>
              <w:t>.</w:t>
            </w:r>
          </w:p>
          <w:p w14:paraId="6754AC41" w14:textId="77777777"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CC65EC">
              <w:rPr>
                <w:rFonts w:ascii="Tahoma" w:hAnsi="Tahoma" w:cs="Tahoma"/>
                <w:sz w:val="20"/>
                <w:szCs w:val="20"/>
              </w:rPr>
              <w:t>«</w:t>
            </w:r>
            <w:r w:rsidRPr="004C747C">
              <w:rPr>
                <w:rFonts w:ascii="Tahoma" w:hAnsi="Tahoma" w:cs="Tahoma"/>
                <w:sz w:val="20"/>
                <w:szCs w:val="20"/>
              </w:rPr>
              <w:t>под ключ</w:t>
            </w:r>
            <w:r w:rsidR="00CC65EC">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CC65EC">
              <w:rPr>
                <w:rFonts w:ascii="Tahoma" w:hAnsi="Tahoma" w:cs="Tahoma"/>
                <w:sz w:val="20"/>
                <w:szCs w:val="20"/>
              </w:rPr>
              <w:t>«</w:t>
            </w:r>
            <w:r w:rsidRPr="004C747C">
              <w:rPr>
                <w:rFonts w:ascii="Tahoma" w:hAnsi="Tahoma" w:cs="Tahoma"/>
                <w:sz w:val="20"/>
                <w:szCs w:val="20"/>
              </w:rPr>
              <w:t>Норильский никель</w:t>
            </w:r>
            <w:r w:rsidR="00CC65EC">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CC65EC">
              <w:rPr>
                <w:rFonts w:ascii="Tahoma" w:hAnsi="Tahoma" w:cs="Tahoma"/>
                <w:sz w:val="20"/>
                <w:szCs w:val="20"/>
              </w:rPr>
              <w:t>«</w:t>
            </w:r>
            <w:r w:rsidRPr="004C747C">
              <w:rPr>
                <w:rFonts w:ascii="Tahoma" w:hAnsi="Tahoma" w:cs="Tahoma"/>
                <w:sz w:val="20"/>
                <w:szCs w:val="20"/>
              </w:rPr>
              <w:t>Требования в области ПБиОТ</w:t>
            </w:r>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CC65EC">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36613AA4" w14:textId="77777777"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CC65EC">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CC65EC">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546D79E" w14:textId="77777777" w:rsidTr="00AD6370">
        <w:trPr>
          <w:gridAfter w:val="1"/>
          <w:wAfter w:w="7" w:type="dxa"/>
        </w:trPr>
        <w:tc>
          <w:tcPr>
            <w:tcW w:w="2405" w:type="dxa"/>
            <w:shd w:val="clear" w:color="auto" w:fill="auto"/>
          </w:tcPr>
          <w:p w14:paraId="44CFCBC5"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72C916E9"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780DA63" w14:textId="77777777" w:rsidR="00574052" w:rsidRPr="004C747C" w:rsidRDefault="00C2050C"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C366081" w14:textId="77777777" w:rsidTr="00AD6370">
        <w:trPr>
          <w:gridAfter w:val="1"/>
          <w:wAfter w:w="7" w:type="dxa"/>
        </w:trPr>
        <w:tc>
          <w:tcPr>
            <w:tcW w:w="2405" w:type="dxa"/>
            <w:shd w:val="clear" w:color="auto" w:fill="auto"/>
          </w:tcPr>
          <w:p w14:paraId="59CA7F18"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87AAC7C"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2537F90D" w14:textId="77777777" w:rsidR="007F743C" w:rsidRPr="004C747C" w:rsidRDefault="00C2050C"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A006C2">
              <w:rPr>
                <w:rStyle w:val="af0"/>
                <w:rFonts w:ascii="Tahoma" w:hAnsi="Tahoma" w:cs="Tahoma"/>
                <w:color w:val="auto"/>
                <w:sz w:val="20"/>
                <w:szCs w:val="20"/>
                <w:u w:val="none"/>
              </w:rPr>
              <w:t>.</w:t>
            </w:r>
          </w:p>
          <w:p w14:paraId="6F5A1FB1" w14:textId="77777777" w:rsidR="007F743C" w:rsidRPr="004C747C" w:rsidRDefault="007F743C" w:rsidP="007F743C">
            <w:pPr>
              <w:jc w:val="both"/>
              <w:rPr>
                <w:rStyle w:val="af0"/>
                <w:rFonts w:ascii="Tahoma" w:hAnsi="Tahoma" w:cs="Tahoma"/>
                <w:color w:val="auto"/>
                <w:sz w:val="20"/>
                <w:szCs w:val="20"/>
                <w:u w:val="none"/>
              </w:rPr>
            </w:pPr>
          </w:p>
          <w:p w14:paraId="6F7EBD70" w14:textId="77777777"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w:t>
            </w:r>
            <w:r w:rsidR="006D09B3" w:rsidRPr="004C747C">
              <w:rPr>
                <w:rFonts w:ascii="Tahoma" w:hAnsi="Tahoma" w:cs="Tahoma"/>
                <w:sz w:val="20"/>
                <w:szCs w:val="20"/>
              </w:rPr>
              <w:lastRenderedPageBreak/>
              <w:t xml:space="preserve">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7C442FD8" w14:textId="77777777" w:rsidTr="00AD6370">
        <w:trPr>
          <w:gridAfter w:val="1"/>
          <w:wAfter w:w="7" w:type="dxa"/>
        </w:trPr>
        <w:tc>
          <w:tcPr>
            <w:tcW w:w="2405" w:type="dxa"/>
            <w:shd w:val="clear" w:color="auto" w:fill="auto"/>
          </w:tcPr>
          <w:p w14:paraId="7D212793"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Срок действия КП/ТКП</w:t>
            </w:r>
          </w:p>
        </w:tc>
        <w:tc>
          <w:tcPr>
            <w:tcW w:w="6732" w:type="dxa"/>
            <w:shd w:val="clear" w:color="auto" w:fill="auto"/>
          </w:tcPr>
          <w:p w14:paraId="7BF83633"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1A766FDD" w14:textId="77777777" w:rsidTr="00AD6370">
        <w:trPr>
          <w:gridAfter w:val="1"/>
          <w:wAfter w:w="7" w:type="dxa"/>
        </w:trPr>
        <w:tc>
          <w:tcPr>
            <w:tcW w:w="2405" w:type="dxa"/>
            <w:shd w:val="clear" w:color="auto" w:fill="auto"/>
          </w:tcPr>
          <w:p w14:paraId="5EEC7245"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2FE8A433" w14:textId="77777777"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CC65EC">
              <w:rPr>
                <w:rFonts w:ascii="Tahoma" w:hAnsi="Tahoma" w:cs="Tahoma"/>
                <w:sz w:val="20"/>
                <w:szCs w:val="20"/>
              </w:rPr>
              <w:t>«</w:t>
            </w:r>
            <w:r w:rsidRPr="004C747C">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CC65EC">
              <w:rPr>
                <w:rFonts w:ascii="Tahoma" w:hAnsi="Tahoma" w:cs="Tahoma"/>
                <w:sz w:val="20"/>
                <w:szCs w:val="20"/>
              </w:rPr>
              <w:t>»</w:t>
            </w:r>
            <w:r w:rsidRPr="004C747C">
              <w:rPr>
                <w:rFonts w:ascii="Tahoma" w:hAnsi="Tahoma" w:cs="Tahoma"/>
                <w:sz w:val="20"/>
                <w:szCs w:val="20"/>
              </w:rPr>
              <w:t xml:space="preserve"> (с учетом всех изменений).</w:t>
            </w:r>
          </w:p>
          <w:p w14:paraId="0AEFF7EC" w14:textId="77777777"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w:t>
            </w:r>
            <w:r w:rsidR="00CC65EC">
              <w:rPr>
                <w:rFonts w:ascii="Tahoma" w:hAnsi="Tahoma" w:cs="Tahoma"/>
                <w:sz w:val="20"/>
                <w:szCs w:val="20"/>
              </w:rPr>
              <w:t>«</w:t>
            </w:r>
            <w:r w:rsidR="002375D6" w:rsidRPr="002375D6">
              <w:rPr>
                <w:rFonts w:ascii="Tahoma" w:hAnsi="Tahoma" w:cs="Tahoma"/>
                <w:sz w:val="20"/>
                <w:szCs w:val="20"/>
              </w:rPr>
              <w:t>Бланки документов для фирм и организаций, заключающих договоры с предприятиями Группы</w:t>
            </w:r>
            <w:r w:rsidR="00CC65EC">
              <w:rPr>
                <w:rFonts w:ascii="Tahoma" w:hAnsi="Tahoma" w:cs="Tahoma"/>
                <w:sz w:val="20"/>
                <w:szCs w:val="20"/>
              </w:rPr>
              <w:t>»</w:t>
            </w:r>
            <w:r w:rsidR="002375D6" w:rsidRPr="002375D6">
              <w:rPr>
                <w:rFonts w:ascii="Tahoma" w:hAnsi="Tahoma" w:cs="Tahoma"/>
                <w:sz w:val="20"/>
                <w:szCs w:val="20"/>
              </w:rPr>
              <w:t xml:space="preserve">) в архиве с наименованием </w:t>
            </w:r>
            <w:r w:rsidR="00CC65EC">
              <w:rPr>
                <w:rFonts w:ascii="Tahoma" w:hAnsi="Tahoma" w:cs="Tahoma"/>
                <w:sz w:val="20"/>
                <w:szCs w:val="20"/>
              </w:rPr>
              <w:t>«</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 xml:space="preserve">ПАО </w:t>
            </w:r>
            <w:r w:rsidR="00CC65EC">
              <w:rPr>
                <w:rFonts w:ascii="Tahoma" w:hAnsi="Tahoma" w:cs="Tahoma"/>
                <w:sz w:val="20"/>
                <w:szCs w:val="20"/>
                <w:u w:val="single"/>
              </w:rPr>
              <w:t>«</w:t>
            </w:r>
            <w:r w:rsidR="002375D6" w:rsidRPr="002375D6">
              <w:rPr>
                <w:rFonts w:ascii="Tahoma" w:hAnsi="Tahoma" w:cs="Tahoma"/>
                <w:sz w:val="20"/>
                <w:szCs w:val="20"/>
                <w:u w:val="single"/>
              </w:rPr>
              <w:t xml:space="preserve">ГМК </w:t>
            </w:r>
            <w:r w:rsidR="00CC65EC">
              <w:rPr>
                <w:rFonts w:ascii="Tahoma" w:hAnsi="Tahoma" w:cs="Tahoma"/>
                <w:sz w:val="20"/>
                <w:szCs w:val="20"/>
                <w:u w:val="single"/>
              </w:rPr>
              <w:t>«</w:t>
            </w:r>
            <w:r w:rsidR="002375D6" w:rsidRPr="002375D6">
              <w:rPr>
                <w:rFonts w:ascii="Tahoma" w:hAnsi="Tahoma" w:cs="Tahoma"/>
                <w:sz w:val="20"/>
                <w:szCs w:val="20"/>
                <w:u w:val="single"/>
              </w:rPr>
              <w:t>Норильский никель</w:t>
            </w:r>
            <w:r w:rsidR="00CC65EC">
              <w:rPr>
                <w:rFonts w:ascii="Tahoma" w:hAnsi="Tahoma" w:cs="Tahoma"/>
                <w:sz w:val="20"/>
                <w:szCs w:val="20"/>
              </w:rPr>
              <w:t>»</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3306BF79"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24EC5B47" w14:textId="77777777"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w:t>
            </w:r>
            <w:r w:rsidR="00CC65EC">
              <w:rPr>
                <w:rFonts w:ascii="Tahoma" w:hAnsi="Tahoma" w:cs="Tahoma"/>
                <w:sz w:val="20"/>
                <w:szCs w:val="20"/>
              </w:rPr>
              <w:t>«</w:t>
            </w:r>
            <w:r w:rsidR="00986521">
              <w:rPr>
                <w:rFonts w:ascii="Tahoma" w:hAnsi="Tahoma" w:cs="Tahoma"/>
                <w:sz w:val="20"/>
                <w:szCs w:val="20"/>
              </w:rPr>
              <w:t>Бланки документов для фирм и организаций, заключающих договоры с предприятиями Группы</w:t>
            </w:r>
            <w:r w:rsidR="00CC65EC">
              <w:rPr>
                <w:rFonts w:ascii="Tahoma" w:hAnsi="Tahoma" w:cs="Tahoma"/>
                <w:sz w:val="20"/>
                <w:szCs w:val="20"/>
              </w:rPr>
              <w:t>»</w:t>
            </w:r>
            <w:r w:rsidR="00986521">
              <w:rPr>
                <w:rFonts w:ascii="Tahoma" w:hAnsi="Tahoma" w:cs="Tahoma"/>
                <w:sz w:val="20"/>
                <w:szCs w:val="20"/>
              </w:rPr>
              <w:t xml:space="preserve">) в архиве с наименованием </w:t>
            </w:r>
            <w:r w:rsidR="00CC65EC">
              <w:rPr>
                <w:rFonts w:ascii="Tahoma" w:hAnsi="Tahoma" w:cs="Tahoma"/>
                <w:sz w:val="20"/>
                <w:szCs w:val="20"/>
              </w:rPr>
              <w:t>«</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 xml:space="preserve">ПАО </w:t>
            </w:r>
            <w:r w:rsidR="00CC65EC">
              <w:rPr>
                <w:rFonts w:ascii="Tahoma" w:hAnsi="Tahoma" w:cs="Tahoma"/>
                <w:sz w:val="20"/>
                <w:szCs w:val="20"/>
                <w:u w:val="single"/>
              </w:rPr>
              <w:t>«</w:t>
            </w:r>
            <w:r w:rsidR="00986521" w:rsidRPr="00CB52CD">
              <w:rPr>
                <w:rFonts w:ascii="Tahoma" w:hAnsi="Tahoma" w:cs="Tahoma"/>
                <w:sz w:val="20"/>
                <w:szCs w:val="20"/>
                <w:u w:val="single"/>
              </w:rPr>
              <w:t xml:space="preserve">ГМК </w:t>
            </w:r>
            <w:r w:rsidR="00CC65EC">
              <w:rPr>
                <w:rFonts w:ascii="Tahoma" w:hAnsi="Tahoma" w:cs="Tahoma"/>
                <w:sz w:val="20"/>
                <w:szCs w:val="20"/>
                <w:u w:val="single"/>
              </w:rPr>
              <w:t>«</w:t>
            </w:r>
            <w:r w:rsidR="00986521" w:rsidRPr="00CB52CD">
              <w:rPr>
                <w:rFonts w:ascii="Tahoma" w:hAnsi="Tahoma" w:cs="Tahoma"/>
                <w:sz w:val="20"/>
                <w:szCs w:val="20"/>
                <w:u w:val="single"/>
              </w:rPr>
              <w:t>Норильский никель</w:t>
            </w:r>
            <w:r w:rsidR="00CC65EC">
              <w:rPr>
                <w:rFonts w:ascii="Tahoma" w:hAnsi="Tahoma" w:cs="Tahoma"/>
                <w:sz w:val="20"/>
                <w:szCs w:val="20"/>
              </w:rPr>
              <w:t>»</w:t>
            </w:r>
          </w:p>
        </w:tc>
      </w:tr>
      <w:tr w:rsidR="00260E9F" w:rsidRPr="004C747C" w14:paraId="076A3CE8" w14:textId="77777777" w:rsidTr="00AD6370">
        <w:trPr>
          <w:gridAfter w:val="1"/>
          <w:wAfter w:w="7" w:type="dxa"/>
        </w:trPr>
        <w:tc>
          <w:tcPr>
            <w:tcW w:w="2405" w:type="dxa"/>
            <w:shd w:val="clear" w:color="auto" w:fill="auto"/>
          </w:tcPr>
          <w:p w14:paraId="4CAE262F" w14:textId="777777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4FFBBC0E" w14:textId="77777777"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CC65EC">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CC65EC">
              <w:rPr>
                <w:rFonts w:ascii="Tahoma" w:hAnsi="Tahoma" w:cs="Tahoma"/>
                <w:sz w:val="20"/>
                <w:szCs w:val="20"/>
              </w:rPr>
              <w:t>»</w:t>
            </w:r>
          </w:p>
        </w:tc>
      </w:tr>
    </w:tbl>
    <w:p w14:paraId="11AF3F44" w14:textId="77777777" w:rsidR="00574052" w:rsidRPr="004C747C" w:rsidRDefault="00574052" w:rsidP="00574052">
      <w:pPr>
        <w:ind w:right="333" w:firstLine="567"/>
        <w:jc w:val="both"/>
        <w:rPr>
          <w:rFonts w:ascii="Tahoma" w:hAnsi="Tahoma" w:cs="Tahoma"/>
          <w:szCs w:val="22"/>
        </w:rPr>
      </w:pPr>
    </w:p>
    <w:p w14:paraId="0B1AC2E9"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CB428C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468C5239"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103B33F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A44793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3FEB3CEC"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3E8D12EF"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451C359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663FADE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33FE5F0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D000A55" w14:textId="77777777" w:rsidR="00FD794E" w:rsidRDefault="00FD794E">
      <w:pPr>
        <w:rPr>
          <w:rFonts w:ascii="Tahoma" w:hAnsi="Tahoma" w:cs="Tahoma"/>
          <w:sz w:val="24"/>
        </w:rPr>
      </w:pPr>
      <w:r>
        <w:rPr>
          <w:rFonts w:ascii="Tahoma" w:hAnsi="Tahoma" w:cs="Tahoma"/>
          <w:sz w:val="24"/>
        </w:rPr>
        <w:br w:type="page"/>
      </w:r>
    </w:p>
    <w:p w14:paraId="4090D55B" w14:textId="20ECF1AC"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0F55CBEB" w14:textId="77777777" w:rsidR="00574052" w:rsidRPr="004C747C" w:rsidRDefault="00574052" w:rsidP="00574052">
      <w:pPr>
        <w:ind w:right="-1" w:firstLine="709"/>
        <w:rPr>
          <w:rFonts w:ascii="Tahoma" w:hAnsi="Tahoma" w:cs="Tahoma"/>
          <w:sz w:val="24"/>
        </w:rPr>
      </w:pPr>
    </w:p>
    <w:p w14:paraId="697CB143" w14:textId="77777777" w:rsidR="00574052" w:rsidRPr="004C747C" w:rsidRDefault="00574052" w:rsidP="00574052">
      <w:pPr>
        <w:ind w:right="-1" w:firstLine="709"/>
        <w:rPr>
          <w:rFonts w:ascii="Tahoma" w:hAnsi="Tahoma" w:cs="Tahoma"/>
          <w:sz w:val="24"/>
        </w:rPr>
      </w:pPr>
    </w:p>
    <w:p w14:paraId="6FA94EB3" w14:textId="77777777"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CC65EC">
        <w:rPr>
          <w:rFonts w:ascii="Tahoma" w:hAnsi="Tahoma" w:cs="Tahoma"/>
          <w:sz w:val="24"/>
        </w:rPr>
        <w:t>«</w:t>
      </w:r>
      <w:r w:rsidRPr="004C747C">
        <w:rPr>
          <w:rFonts w:ascii="Tahoma" w:hAnsi="Tahoma" w:cs="Tahoma"/>
          <w:sz w:val="24"/>
        </w:rPr>
        <w:t>.</w:t>
      </w:r>
      <w:r w:rsidR="002C669A" w:rsidRPr="004C747C">
        <w:rPr>
          <w:rFonts w:ascii="Tahoma" w:hAnsi="Tahoma" w:cs="Tahoma"/>
          <w:sz w:val="24"/>
          <w:lang w:val="en-US"/>
        </w:rPr>
        <w:t>rar</w:t>
      </w:r>
      <w:r w:rsidR="00CC65EC">
        <w:rPr>
          <w:rFonts w:ascii="Tahoma" w:hAnsi="Tahoma" w:cs="Tahoma"/>
          <w:sz w:val="24"/>
        </w:rPr>
        <w:t>»</w:t>
      </w:r>
      <w:r w:rsidR="002C669A" w:rsidRPr="004C747C">
        <w:rPr>
          <w:rFonts w:ascii="Tahoma" w:hAnsi="Tahoma" w:cs="Tahoma"/>
          <w:sz w:val="24"/>
        </w:rPr>
        <w:t>.</w:t>
      </w:r>
    </w:p>
    <w:p w14:paraId="4D3D106E" w14:textId="77777777" w:rsidR="00574052" w:rsidRPr="004C747C" w:rsidRDefault="00574052" w:rsidP="00574052">
      <w:pPr>
        <w:ind w:right="-1" w:firstLine="709"/>
        <w:rPr>
          <w:rFonts w:ascii="Tahoma" w:hAnsi="Tahoma" w:cs="Tahoma"/>
          <w:sz w:val="24"/>
        </w:rPr>
      </w:pPr>
    </w:p>
    <w:p w14:paraId="3AAC18EA" w14:textId="77777777" w:rsidR="002C669A" w:rsidRPr="004C747C" w:rsidRDefault="002C669A" w:rsidP="00574052">
      <w:pPr>
        <w:ind w:right="-1" w:firstLine="709"/>
        <w:rPr>
          <w:rFonts w:ascii="Tahoma" w:hAnsi="Tahoma" w:cs="Tahoma"/>
          <w:sz w:val="24"/>
        </w:rPr>
      </w:pPr>
    </w:p>
    <w:p w14:paraId="77449163" w14:textId="77777777" w:rsidR="002C669A" w:rsidRPr="004C747C" w:rsidRDefault="002C669A" w:rsidP="00574052">
      <w:pPr>
        <w:ind w:right="-1" w:firstLine="709"/>
        <w:rPr>
          <w:rFonts w:ascii="Tahoma" w:hAnsi="Tahoma" w:cs="Tahoma"/>
          <w:sz w:val="24"/>
        </w:rPr>
      </w:pPr>
    </w:p>
    <w:p w14:paraId="1C8A6EA4"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05C33DCF" w14:textId="77777777" w:rsidR="00574052" w:rsidRPr="004C747C" w:rsidRDefault="00574052" w:rsidP="00574052">
      <w:pPr>
        <w:ind w:right="-1"/>
        <w:rPr>
          <w:rFonts w:ascii="Tahoma" w:hAnsi="Tahoma" w:cs="Tahoma"/>
          <w:sz w:val="24"/>
        </w:rPr>
      </w:pPr>
    </w:p>
    <w:p w14:paraId="2E26D277" w14:textId="77777777"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2264F5C6" w14:textId="77777777"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6357EE7" w14:textId="77777777" w:rsidR="00574052" w:rsidRPr="00A006C2" w:rsidRDefault="00574052" w:rsidP="00A006C2">
      <w:pPr>
        <w:jc w:val="both"/>
        <w:rPr>
          <w:rFonts w:ascii="Tahoma" w:hAnsi="Tahoma" w:cs="Tahoma"/>
          <w:sz w:val="24"/>
        </w:rPr>
      </w:pPr>
    </w:p>
    <w:p w14:paraId="1D5232D2" w14:textId="77777777" w:rsidR="00574052" w:rsidRPr="00A006C2" w:rsidRDefault="00574052" w:rsidP="00A006C2">
      <w:pPr>
        <w:jc w:val="both"/>
        <w:rPr>
          <w:rFonts w:ascii="Tahoma" w:hAnsi="Tahoma" w:cs="Tahoma"/>
          <w:sz w:val="24"/>
        </w:rPr>
      </w:pPr>
    </w:p>
    <w:p w14:paraId="75746007" w14:textId="77777777" w:rsidR="00CF23A5" w:rsidRPr="00A006C2" w:rsidRDefault="00CF23A5" w:rsidP="00B462F2">
      <w:pPr>
        <w:rPr>
          <w:rFonts w:ascii="Tahoma" w:hAnsi="Tahoma" w:cs="Tahoma"/>
          <w:sz w:val="24"/>
        </w:rPr>
      </w:pPr>
    </w:p>
    <w:p w14:paraId="0C94E029" w14:textId="1D33423B" w:rsidR="00CF23A5" w:rsidRDefault="00CF23A5" w:rsidP="00B462F2">
      <w:pPr>
        <w:rPr>
          <w:rFonts w:ascii="Tahoma" w:hAnsi="Tahoma" w:cs="Tahoma"/>
          <w:sz w:val="24"/>
        </w:rPr>
      </w:pPr>
    </w:p>
    <w:p w14:paraId="52808FD9" w14:textId="43D364F8" w:rsidR="00FD794E" w:rsidRDefault="00FD794E" w:rsidP="00B462F2">
      <w:pPr>
        <w:rPr>
          <w:rFonts w:ascii="Tahoma" w:hAnsi="Tahoma" w:cs="Tahoma"/>
          <w:sz w:val="24"/>
        </w:rPr>
      </w:pPr>
    </w:p>
    <w:p w14:paraId="1FD544FA" w14:textId="0D9C67F9" w:rsidR="00FD794E" w:rsidRDefault="00FD794E" w:rsidP="00B462F2">
      <w:pPr>
        <w:rPr>
          <w:rFonts w:ascii="Tahoma" w:hAnsi="Tahoma" w:cs="Tahoma"/>
          <w:sz w:val="24"/>
        </w:rPr>
      </w:pPr>
    </w:p>
    <w:p w14:paraId="444D6977" w14:textId="5C953F77" w:rsidR="00FD794E" w:rsidRDefault="00FD794E" w:rsidP="00B462F2">
      <w:pPr>
        <w:rPr>
          <w:rFonts w:ascii="Tahoma" w:hAnsi="Tahoma" w:cs="Tahoma"/>
          <w:sz w:val="24"/>
        </w:rPr>
      </w:pPr>
    </w:p>
    <w:p w14:paraId="64B09EE1" w14:textId="308DB8A0" w:rsidR="00FD794E" w:rsidRDefault="00FD794E" w:rsidP="00B462F2">
      <w:pPr>
        <w:rPr>
          <w:rFonts w:ascii="Tahoma" w:hAnsi="Tahoma" w:cs="Tahoma"/>
          <w:sz w:val="24"/>
        </w:rPr>
      </w:pPr>
    </w:p>
    <w:p w14:paraId="47F0A97E" w14:textId="27F838BC" w:rsidR="00FD794E" w:rsidRDefault="00FD794E" w:rsidP="00B462F2">
      <w:pPr>
        <w:rPr>
          <w:rFonts w:ascii="Tahoma" w:hAnsi="Tahoma" w:cs="Tahoma"/>
          <w:sz w:val="24"/>
        </w:rPr>
      </w:pPr>
    </w:p>
    <w:p w14:paraId="78A5512C" w14:textId="62D752AF" w:rsidR="00FD794E" w:rsidRDefault="00FD794E" w:rsidP="00B462F2">
      <w:pPr>
        <w:rPr>
          <w:rFonts w:ascii="Tahoma" w:hAnsi="Tahoma" w:cs="Tahoma"/>
          <w:sz w:val="24"/>
        </w:rPr>
      </w:pPr>
    </w:p>
    <w:p w14:paraId="798BF683" w14:textId="312409F6" w:rsidR="00FD794E" w:rsidRDefault="00FD794E" w:rsidP="00B462F2">
      <w:pPr>
        <w:rPr>
          <w:rFonts w:ascii="Tahoma" w:hAnsi="Tahoma" w:cs="Tahoma"/>
          <w:sz w:val="24"/>
        </w:rPr>
      </w:pPr>
    </w:p>
    <w:p w14:paraId="4E9EEE32" w14:textId="0741FAB9" w:rsidR="00FD794E" w:rsidRDefault="00FD794E" w:rsidP="00B462F2">
      <w:pPr>
        <w:rPr>
          <w:rFonts w:ascii="Tahoma" w:hAnsi="Tahoma" w:cs="Tahoma"/>
          <w:sz w:val="24"/>
        </w:rPr>
      </w:pPr>
    </w:p>
    <w:p w14:paraId="093C36F8" w14:textId="1FDBE823" w:rsidR="00FD794E" w:rsidRDefault="00FD794E" w:rsidP="00B462F2">
      <w:pPr>
        <w:rPr>
          <w:rFonts w:ascii="Tahoma" w:hAnsi="Tahoma" w:cs="Tahoma"/>
          <w:sz w:val="24"/>
        </w:rPr>
      </w:pPr>
    </w:p>
    <w:p w14:paraId="52653D90" w14:textId="5E6ABFAE" w:rsidR="00FD794E" w:rsidRDefault="00FD794E" w:rsidP="00B462F2">
      <w:pPr>
        <w:rPr>
          <w:rFonts w:ascii="Tahoma" w:hAnsi="Tahoma" w:cs="Tahoma"/>
          <w:sz w:val="24"/>
        </w:rPr>
      </w:pPr>
    </w:p>
    <w:p w14:paraId="4048634F" w14:textId="4B57894C" w:rsidR="00FD794E" w:rsidRDefault="00FD794E" w:rsidP="00B462F2">
      <w:pPr>
        <w:rPr>
          <w:rFonts w:ascii="Tahoma" w:hAnsi="Tahoma" w:cs="Tahoma"/>
          <w:sz w:val="24"/>
        </w:rPr>
      </w:pPr>
    </w:p>
    <w:p w14:paraId="783B17E0" w14:textId="027E2798" w:rsidR="00FD794E" w:rsidRDefault="00FD794E" w:rsidP="00B462F2">
      <w:pPr>
        <w:rPr>
          <w:rFonts w:ascii="Tahoma" w:hAnsi="Tahoma" w:cs="Tahoma"/>
          <w:sz w:val="24"/>
        </w:rPr>
      </w:pPr>
    </w:p>
    <w:p w14:paraId="3CC1AAB7" w14:textId="1989FE09" w:rsidR="00FD794E" w:rsidRDefault="00FD794E" w:rsidP="00B462F2">
      <w:pPr>
        <w:rPr>
          <w:rFonts w:ascii="Tahoma" w:hAnsi="Tahoma" w:cs="Tahoma"/>
          <w:sz w:val="24"/>
        </w:rPr>
      </w:pPr>
    </w:p>
    <w:p w14:paraId="5DE36D1E" w14:textId="749E58C7" w:rsidR="00FD794E" w:rsidRDefault="00FD794E" w:rsidP="00B462F2">
      <w:pPr>
        <w:rPr>
          <w:rFonts w:ascii="Tahoma" w:hAnsi="Tahoma" w:cs="Tahoma"/>
          <w:sz w:val="24"/>
        </w:rPr>
      </w:pPr>
    </w:p>
    <w:p w14:paraId="79C0B776" w14:textId="58631E6A" w:rsidR="00FD794E" w:rsidRDefault="00FD794E" w:rsidP="00B462F2">
      <w:pPr>
        <w:rPr>
          <w:rFonts w:ascii="Tahoma" w:hAnsi="Tahoma" w:cs="Tahoma"/>
          <w:sz w:val="24"/>
        </w:rPr>
      </w:pPr>
    </w:p>
    <w:p w14:paraId="6D92A39E" w14:textId="3C4F22A8" w:rsidR="00FD794E" w:rsidRDefault="00FD794E" w:rsidP="00B462F2">
      <w:pPr>
        <w:rPr>
          <w:rFonts w:ascii="Tahoma" w:hAnsi="Tahoma" w:cs="Tahoma"/>
          <w:sz w:val="24"/>
        </w:rPr>
      </w:pPr>
    </w:p>
    <w:p w14:paraId="42F15F86" w14:textId="4901B44E" w:rsidR="00FD794E" w:rsidRDefault="00FD794E" w:rsidP="00B462F2">
      <w:pPr>
        <w:rPr>
          <w:rFonts w:ascii="Tahoma" w:hAnsi="Tahoma" w:cs="Tahoma"/>
          <w:sz w:val="24"/>
        </w:rPr>
      </w:pPr>
    </w:p>
    <w:p w14:paraId="616EF943" w14:textId="3AA06890" w:rsidR="00FD794E" w:rsidRDefault="00FD794E" w:rsidP="00B462F2">
      <w:pPr>
        <w:rPr>
          <w:rFonts w:ascii="Tahoma" w:hAnsi="Tahoma" w:cs="Tahoma"/>
          <w:sz w:val="24"/>
        </w:rPr>
      </w:pPr>
    </w:p>
    <w:p w14:paraId="36D83EEB" w14:textId="4ABA6A16" w:rsidR="00FD794E" w:rsidRDefault="00FD794E" w:rsidP="00B462F2">
      <w:pPr>
        <w:rPr>
          <w:rFonts w:ascii="Tahoma" w:hAnsi="Tahoma" w:cs="Tahoma"/>
          <w:sz w:val="24"/>
        </w:rPr>
      </w:pPr>
    </w:p>
    <w:p w14:paraId="4E394CA3" w14:textId="11759741" w:rsidR="00FD794E" w:rsidRPr="00A006C2" w:rsidRDefault="00FD794E" w:rsidP="00B462F2">
      <w:pPr>
        <w:rPr>
          <w:rFonts w:ascii="Tahoma" w:hAnsi="Tahoma" w:cs="Tahoma"/>
          <w:sz w:val="24"/>
        </w:rPr>
      </w:pPr>
    </w:p>
    <w:p w14:paraId="0681CF27" w14:textId="77777777" w:rsidR="00CF23A5" w:rsidRPr="00A006C2" w:rsidRDefault="00CF23A5" w:rsidP="00B462F2">
      <w:pPr>
        <w:rPr>
          <w:rFonts w:ascii="Tahoma" w:hAnsi="Tahoma" w:cs="Tahoma"/>
          <w:sz w:val="24"/>
        </w:rPr>
      </w:pPr>
    </w:p>
    <w:p w14:paraId="3CF4AF6F" w14:textId="77777777" w:rsidR="00CF23A5" w:rsidRPr="00A006C2" w:rsidRDefault="00CF23A5" w:rsidP="00B462F2">
      <w:pPr>
        <w:rPr>
          <w:rFonts w:ascii="Tahoma" w:hAnsi="Tahoma" w:cs="Tahoma"/>
          <w:sz w:val="24"/>
        </w:rPr>
      </w:pPr>
    </w:p>
    <w:p w14:paraId="11FB0BDF" w14:textId="77777777" w:rsidR="00CF23A5" w:rsidRPr="00A006C2" w:rsidRDefault="00CF23A5" w:rsidP="00B462F2">
      <w:pPr>
        <w:rPr>
          <w:rFonts w:ascii="Tahoma" w:hAnsi="Tahoma" w:cs="Tahoma"/>
          <w:sz w:val="24"/>
        </w:rPr>
      </w:pPr>
    </w:p>
    <w:p w14:paraId="6703159E" w14:textId="77777777" w:rsidR="00CF23A5" w:rsidRPr="00A006C2" w:rsidRDefault="00CF23A5" w:rsidP="00B462F2">
      <w:pPr>
        <w:rPr>
          <w:rFonts w:ascii="Tahoma" w:hAnsi="Tahoma" w:cs="Tahoma"/>
          <w:sz w:val="24"/>
        </w:rPr>
      </w:pPr>
    </w:p>
    <w:p w14:paraId="7C6143A8" w14:textId="77777777" w:rsidR="00CF23A5" w:rsidRPr="00A006C2" w:rsidRDefault="00CF23A5" w:rsidP="00B462F2">
      <w:pPr>
        <w:rPr>
          <w:rFonts w:ascii="Tahoma" w:hAnsi="Tahoma" w:cs="Tahoma"/>
          <w:sz w:val="24"/>
        </w:rPr>
      </w:pPr>
    </w:p>
    <w:p w14:paraId="3A6D8E80" w14:textId="77777777" w:rsidR="00CF23A5" w:rsidRPr="00A006C2" w:rsidRDefault="00CF23A5" w:rsidP="00B462F2">
      <w:pPr>
        <w:rPr>
          <w:rFonts w:ascii="Tahoma" w:hAnsi="Tahoma" w:cs="Tahoma"/>
          <w:sz w:val="24"/>
        </w:rPr>
      </w:pPr>
    </w:p>
    <w:p w14:paraId="180091C1" w14:textId="77777777" w:rsidR="00CF23A5" w:rsidRPr="00A006C2" w:rsidRDefault="00CF23A5" w:rsidP="00B462F2">
      <w:pPr>
        <w:rPr>
          <w:rFonts w:ascii="Tahoma" w:hAnsi="Tahoma" w:cs="Tahoma"/>
          <w:sz w:val="24"/>
        </w:rPr>
      </w:pPr>
    </w:p>
    <w:p w14:paraId="3A139976" w14:textId="5CFD08CD" w:rsidR="00BE14EB" w:rsidRDefault="00BE14EB" w:rsidP="00B462F2">
      <w:pPr>
        <w:rPr>
          <w:rFonts w:ascii="Tahoma" w:hAnsi="Tahoma" w:cs="Tahoma"/>
          <w:sz w:val="24"/>
        </w:rPr>
      </w:pPr>
    </w:p>
    <w:p w14:paraId="1AEA9C8E" w14:textId="77777777" w:rsidR="00E51D62" w:rsidRDefault="00E51D62" w:rsidP="00B462F2">
      <w:pPr>
        <w:rPr>
          <w:rFonts w:ascii="Tahoma" w:hAnsi="Tahoma" w:cs="Tahoma"/>
          <w:sz w:val="24"/>
        </w:rPr>
      </w:pPr>
    </w:p>
    <w:p w14:paraId="3D3C8744" w14:textId="77777777" w:rsidR="00CF23A5" w:rsidRPr="00A006C2" w:rsidRDefault="00CF23A5" w:rsidP="00B462F2">
      <w:pPr>
        <w:rPr>
          <w:rFonts w:ascii="Tahoma" w:hAnsi="Tahoma" w:cs="Tahoma"/>
          <w:sz w:val="24"/>
        </w:rPr>
      </w:pPr>
    </w:p>
    <w:p w14:paraId="561E14CB" w14:textId="77777777" w:rsidR="00CF23A5" w:rsidRPr="00A006C2" w:rsidRDefault="00CF23A5" w:rsidP="00B462F2">
      <w:pPr>
        <w:rPr>
          <w:rFonts w:ascii="Tahoma" w:hAnsi="Tahoma" w:cs="Tahoma"/>
          <w:sz w:val="24"/>
        </w:rPr>
      </w:pPr>
    </w:p>
    <w:p w14:paraId="5B108876" w14:textId="77777777" w:rsidR="00B462F2" w:rsidRPr="004C747C" w:rsidRDefault="000D1A2D" w:rsidP="00B462F2">
      <w:pPr>
        <w:rPr>
          <w:rFonts w:ascii="Tahoma" w:hAnsi="Tahoma" w:cs="Tahoma"/>
          <w:sz w:val="20"/>
          <w:szCs w:val="20"/>
        </w:rPr>
      </w:pPr>
      <w:r>
        <w:rPr>
          <w:rFonts w:ascii="Tahoma" w:hAnsi="Tahoma" w:cs="Tahoma"/>
          <w:sz w:val="20"/>
          <w:szCs w:val="20"/>
        </w:rPr>
        <w:t>Рудакова Анна Георгиевна</w:t>
      </w:r>
    </w:p>
    <w:p w14:paraId="244FF31B" w14:textId="77777777" w:rsidR="00B462F2" w:rsidRDefault="00CF23A5" w:rsidP="00B462F2">
      <w:pPr>
        <w:jc w:val="both"/>
        <w:rPr>
          <w:rFonts w:ascii="Tahoma" w:hAnsi="Tahoma" w:cs="Tahoma"/>
          <w:sz w:val="20"/>
          <w:szCs w:val="20"/>
        </w:rPr>
      </w:pPr>
      <w:r>
        <w:rPr>
          <w:rFonts w:ascii="Tahoma" w:hAnsi="Tahoma" w:cs="Tahoma"/>
          <w:sz w:val="20"/>
          <w:szCs w:val="20"/>
        </w:rPr>
        <w:t>(3919)</w:t>
      </w:r>
      <w:r w:rsidR="000D1A2D">
        <w:rPr>
          <w:rFonts w:ascii="Tahoma" w:hAnsi="Tahoma" w:cs="Tahoma"/>
          <w:sz w:val="20"/>
          <w:szCs w:val="20"/>
        </w:rPr>
        <w:t>25-10-76</w:t>
      </w:r>
    </w:p>
    <w:sectPr w:rsidR="00B462F2" w:rsidSect="00FD794E">
      <w:footerReference w:type="default" r:id="rId21"/>
      <w:footerReference w:type="first" r:id="rId22"/>
      <w:pgSz w:w="11906" w:h="16838"/>
      <w:pgMar w:top="1134" w:right="1134" w:bottom="1134" w:left="1701" w:header="709" w:footer="22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50BBA" w14:textId="77777777" w:rsidR="00F33278" w:rsidRDefault="00F33278" w:rsidP="00B67D92">
      <w:r>
        <w:separator/>
      </w:r>
    </w:p>
  </w:endnote>
  <w:endnote w:type="continuationSeparator" w:id="0">
    <w:p w14:paraId="6ED46E09" w14:textId="77777777" w:rsidR="00F33278" w:rsidRDefault="00F33278"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036333"/>
      <w:docPartObj>
        <w:docPartGallery w:val="Page Numbers (Bottom of Page)"/>
        <w:docPartUnique/>
      </w:docPartObj>
    </w:sdtPr>
    <w:sdtEndPr/>
    <w:sdtContent>
      <w:p w14:paraId="4652F676" w14:textId="46E9B562" w:rsidR="00FA5D60" w:rsidRDefault="00FA5D60">
        <w:pPr>
          <w:pStyle w:val="ae"/>
          <w:jc w:val="right"/>
        </w:pPr>
        <w:r>
          <w:fldChar w:fldCharType="begin"/>
        </w:r>
        <w:r>
          <w:instrText>PAGE   \* MERGEFORMAT</w:instrText>
        </w:r>
        <w:r>
          <w:fldChar w:fldCharType="separate"/>
        </w:r>
        <w:r w:rsidR="00C2050C">
          <w:rPr>
            <w:noProof/>
          </w:rPr>
          <w:t>8</w:t>
        </w:r>
        <w:r>
          <w:fldChar w:fldCharType="end"/>
        </w:r>
      </w:p>
    </w:sdtContent>
  </w:sdt>
  <w:p w14:paraId="77C5F8D6" w14:textId="77777777" w:rsidR="00FA5D60" w:rsidRDefault="00FA5D6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FA5D60" w14:paraId="484EF0AD" w14:textId="77777777" w:rsidTr="00E51D62">
      <w:tc>
        <w:tcPr>
          <w:tcW w:w="2961" w:type="dxa"/>
          <w:vAlign w:val="center"/>
          <w:hideMark/>
        </w:tcPr>
        <w:p w14:paraId="75E41E3A" w14:textId="77777777" w:rsidR="00FA5D60" w:rsidRDefault="00FA5D60" w:rsidP="00E51D62">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4B688224" w14:textId="77777777" w:rsidR="00FA5D60" w:rsidRDefault="00FA5D60" w:rsidP="00E51D62">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03558EA6" w14:textId="77777777" w:rsidR="00FA5D60" w:rsidRDefault="00FA5D60" w:rsidP="00E51D62">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044E3B8B" w14:textId="77777777" w:rsidR="00FA5D60" w:rsidRDefault="00FA5D60" w:rsidP="00E51D62">
          <w:pPr>
            <w:rPr>
              <w:rFonts w:ascii="Tahoma" w:hAnsi="Tahoma" w:cs="Tahoma"/>
              <w:color w:val="595959"/>
              <w:sz w:val="16"/>
              <w:szCs w:val="16"/>
            </w:rPr>
          </w:pPr>
          <w:r>
            <w:rPr>
              <w:rFonts w:ascii="Tahoma" w:hAnsi="Tahoma" w:cs="Tahoma"/>
              <w:color w:val="595959"/>
              <w:sz w:val="16"/>
              <w:szCs w:val="16"/>
            </w:rPr>
            <w:t>тел. + 7 (3919) 25-58-66</w:t>
          </w:r>
        </w:p>
      </w:tc>
    </w:tr>
    <w:tr w:rsidR="00FA5D60" w14:paraId="20858163" w14:textId="77777777" w:rsidTr="00E51D62">
      <w:tc>
        <w:tcPr>
          <w:tcW w:w="2961" w:type="dxa"/>
          <w:vAlign w:val="center"/>
          <w:hideMark/>
        </w:tcPr>
        <w:p w14:paraId="17740AFF" w14:textId="77777777" w:rsidR="00FA5D60" w:rsidRDefault="00FA5D60" w:rsidP="00E51D62">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59D68C90" w14:textId="77777777" w:rsidR="00FA5D60" w:rsidRDefault="00FA5D60" w:rsidP="00E51D62">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16DB456F" w14:textId="77777777" w:rsidR="00FA5D60" w:rsidRDefault="00FA5D60" w:rsidP="00E51D62">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750373FC" w14:textId="77777777" w:rsidR="00FA5D60" w:rsidRDefault="00FA5D60" w:rsidP="00E51D62">
          <w:pPr>
            <w:rPr>
              <w:rFonts w:ascii="Tahoma" w:hAnsi="Tahoma" w:cs="Tahoma"/>
              <w:color w:val="595959"/>
              <w:sz w:val="16"/>
              <w:szCs w:val="16"/>
            </w:rPr>
          </w:pPr>
          <w:r>
            <w:rPr>
              <w:rFonts w:ascii="Tahoma" w:hAnsi="Tahoma" w:cs="Tahoma"/>
              <w:color w:val="595959"/>
              <w:sz w:val="16"/>
              <w:szCs w:val="16"/>
            </w:rPr>
            <w:t>dozp@nornik.ru</w:t>
          </w:r>
        </w:p>
      </w:tc>
    </w:tr>
    <w:tr w:rsidR="00FA5D60" w14:paraId="2A37E014" w14:textId="77777777" w:rsidTr="00E51D62">
      <w:tc>
        <w:tcPr>
          <w:tcW w:w="2961" w:type="dxa"/>
          <w:vAlign w:val="center"/>
          <w:hideMark/>
        </w:tcPr>
        <w:p w14:paraId="3CC169BD" w14:textId="77777777" w:rsidR="00FA5D60" w:rsidRDefault="00FA5D60" w:rsidP="00E51D62">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63024908" w14:textId="77777777" w:rsidR="00FA5D60" w:rsidRDefault="00FA5D60" w:rsidP="00E51D62">
          <w:pPr>
            <w:rPr>
              <w:rFonts w:ascii="Tahoma" w:hAnsi="Tahoma" w:cs="Tahoma"/>
              <w:color w:val="626262"/>
              <w:sz w:val="16"/>
              <w:szCs w:val="16"/>
            </w:rPr>
          </w:pPr>
          <w:r>
            <w:rPr>
              <w:rFonts w:ascii="Tahoma" w:hAnsi="Tahoma" w:cs="Tahoma"/>
              <w:color w:val="626262"/>
              <w:sz w:val="16"/>
              <w:szCs w:val="16"/>
            </w:rPr>
            <w:t>ИНН 8401005730</w:t>
          </w:r>
        </w:p>
        <w:p w14:paraId="69B89BC9" w14:textId="77777777" w:rsidR="00FA5D60" w:rsidRDefault="00FA5D60" w:rsidP="00E51D62">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6A3D4CBA" w14:textId="77777777" w:rsidR="00FA5D60" w:rsidRDefault="00FA5D60" w:rsidP="00E51D62">
          <w:pPr>
            <w:rPr>
              <w:rFonts w:ascii="Tahoma" w:hAnsi="Tahoma" w:cs="Tahoma"/>
              <w:color w:val="626262"/>
              <w:sz w:val="16"/>
              <w:szCs w:val="16"/>
            </w:rPr>
          </w:pPr>
          <w:r>
            <w:rPr>
              <w:rFonts w:ascii="Tahoma" w:hAnsi="Tahoma" w:cs="Tahoma"/>
              <w:color w:val="626262"/>
              <w:sz w:val="16"/>
              <w:szCs w:val="16"/>
            </w:rPr>
            <w:t>Россия</w:t>
          </w:r>
        </w:p>
        <w:p w14:paraId="4CB56C30" w14:textId="77777777" w:rsidR="00FA5D60" w:rsidRDefault="00FA5D60" w:rsidP="00E51D62">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67044780" w14:textId="77777777" w:rsidR="00FA5D60" w:rsidRDefault="00FA5D60" w:rsidP="00E51D62">
          <w:pPr>
            <w:rPr>
              <w:rFonts w:ascii="Tahoma" w:hAnsi="Tahoma" w:cs="Tahoma"/>
              <w:color w:val="595959"/>
              <w:sz w:val="16"/>
              <w:szCs w:val="16"/>
            </w:rPr>
          </w:pPr>
          <w:r>
            <w:rPr>
              <w:rFonts w:ascii="Tahoma" w:hAnsi="Tahoma" w:cs="Tahoma"/>
              <w:color w:val="595959"/>
              <w:sz w:val="16"/>
              <w:szCs w:val="16"/>
            </w:rPr>
            <w:t>www.nornickel.ru</w:t>
          </w:r>
        </w:p>
      </w:tc>
    </w:tr>
    <w:tr w:rsidR="00FA5D60" w14:paraId="4248EEA5" w14:textId="77777777" w:rsidTr="00E51D62">
      <w:tc>
        <w:tcPr>
          <w:tcW w:w="2961" w:type="dxa"/>
          <w:vAlign w:val="center"/>
        </w:tcPr>
        <w:p w14:paraId="3C9C2C4B" w14:textId="77777777" w:rsidR="00FA5D60" w:rsidRDefault="00FA5D60" w:rsidP="00E51D62">
          <w:pPr>
            <w:rPr>
              <w:rFonts w:ascii="Tahoma" w:hAnsi="Tahoma" w:cs="Tahoma"/>
              <w:color w:val="626262"/>
              <w:sz w:val="16"/>
              <w:szCs w:val="16"/>
            </w:rPr>
          </w:pPr>
        </w:p>
      </w:tc>
      <w:tc>
        <w:tcPr>
          <w:tcW w:w="2134" w:type="dxa"/>
        </w:tcPr>
        <w:p w14:paraId="4E5C0898" w14:textId="77777777" w:rsidR="00FA5D60" w:rsidRDefault="00FA5D60" w:rsidP="00E51D62">
          <w:pPr>
            <w:rPr>
              <w:rFonts w:ascii="Tahoma" w:hAnsi="Tahoma" w:cs="Tahoma"/>
              <w:color w:val="626262"/>
              <w:sz w:val="16"/>
              <w:szCs w:val="16"/>
            </w:rPr>
          </w:pPr>
        </w:p>
      </w:tc>
      <w:tc>
        <w:tcPr>
          <w:tcW w:w="2060" w:type="dxa"/>
        </w:tcPr>
        <w:p w14:paraId="3BC296C5" w14:textId="77777777" w:rsidR="00FA5D60" w:rsidRDefault="00FA5D60" w:rsidP="00E51D62">
          <w:pPr>
            <w:rPr>
              <w:rFonts w:ascii="Tahoma" w:hAnsi="Tahoma" w:cs="Tahoma"/>
              <w:color w:val="626262"/>
              <w:sz w:val="16"/>
              <w:szCs w:val="16"/>
            </w:rPr>
          </w:pPr>
        </w:p>
      </w:tc>
      <w:tc>
        <w:tcPr>
          <w:tcW w:w="2059" w:type="dxa"/>
        </w:tcPr>
        <w:p w14:paraId="331EDE75" w14:textId="77777777" w:rsidR="00FA5D60" w:rsidRDefault="00FA5D60" w:rsidP="00E51D62">
          <w:pPr>
            <w:rPr>
              <w:rFonts w:ascii="Tahoma" w:hAnsi="Tahoma" w:cs="Tahoma"/>
              <w:color w:val="626262"/>
              <w:sz w:val="16"/>
              <w:szCs w:val="16"/>
            </w:rPr>
          </w:pPr>
        </w:p>
      </w:tc>
    </w:tr>
  </w:tbl>
  <w:p w14:paraId="02F7F601" w14:textId="77777777" w:rsidR="00FA5D60" w:rsidRDefault="00FA5D60">
    <w:pPr>
      <w:pStyle w:val="ae"/>
    </w:pPr>
    <w:r>
      <w:rPr>
        <w:noProof/>
      </w:rPr>
      <mc:AlternateContent>
        <mc:Choice Requires="wps">
          <w:drawing>
            <wp:anchor distT="0" distB="0" distL="114300" distR="114300" simplePos="0" relativeHeight="251661312" behindDoc="0" locked="0" layoutInCell="1" allowOverlap="1" wp14:anchorId="35CF0DFB" wp14:editId="635821DC">
              <wp:simplePos x="0" y="0"/>
              <wp:positionH relativeFrom="column">
                <wp:posOffset>43815</wp:posOffset>
              </wp:positionH>
              <wp:positionV relativeFrom="paragraph">
                <wp:posOffset>-635000</wp:posOffset>
              </wp:positionV>
              <wp:extent cx="56959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9925D7"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8945B" w14:textId="77777777" w:rsidR="00F33278" w:rsidRDefault="00F33278" w:rsidP="00B67D92">
      <w:r>
        <w:separator/>
      </w:r>
    </w:p>
  </w:footnote>
  <w:footnote w:type="continuationSeparator" w:id="0">
    <w:p w14:paraId="3736B8FD" w14:textId="77777777" w:rsidR="00F33278" w:rsidRDefault="00F33278" w:rsidP="00B67D92">
      <w:r>
        <w:continuationSeparator/>
      </w:r>
    </w:p>
  </w:footnote>
  <w:footnote w:id="1">
    <w:p w14:paraId="4C0E95BE" w14:textId="77777777" w:rsidR="00BE14EB" w:rsidRDefault="00BE14EB" w:rsidP="00BE14EB">
      <w:pPr>
        <w:pStyle w:val="af4"/>
      </w:pPr>
      <w:r>
        <w:rPr>
          <w:rStyle w:val="af6"/>
          <w:rFonts w:ascii="Tahoma" w:hAnsi="Tahoma" w:cs="Tahoma"/>
        </w:rPr>
        <w:footnoteRef/>
      </w:r>
      <w:r>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693677F" w14:textId="77777777" w:rsidR="00BE14EB" w:rsidRDefault="00BE14EB" w:rsidP="00BE14EB">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3">
    <w:p w14:paraId="1A05A566" w14:textId="77777777" w:rsidR="00FA5D60" w:rsidRPr="00007F43" w:rsidRDefault="00FA5D60">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65A6ECEE" w14:textId="77777777" w:rsidR="00FA5D60" w:rsidRDefault="00FA5D60">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7B66BF"/>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5401D38"/>
    <w:multiLevelType w:val="hybridMultilevel"/>
    <w:tmpl w:val="22660038"/>
    <w:lvl w:ilvl="0" w:tplc="EC121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4C2F58"/>
    <w:multiLevelType w:val="hybridMultilevel"/>
    <w:tmpl w:val="69AC6EBE"/>
    <w:lvl w:ilvl="0" w:tplc="065AF4EA">
      <w:start w:val="1"/>
      <w:numFmt w:val="bullet"/>
      <w:lvlText w:val=""/>
      <w:lvlJc w:val="left"/>
      <w:pPr>
        <w:ind w:left="1353" w:hanging="360"/>
      </w:pPr>
      <w:rPr>
        <w:rFonts w:ascii="Symbol" w:hAnsi="Symbol" w:hint="default"/>
      </w:rPr>
    </w:lvl>
    <w:lvl w:ilvl="1" w:tplc="04190003">
      <w:start w:val="1"/>
      <w:numFmt w:val="bullet"/>
      <w:lvlText w:val="o"/>
      <w:lvlJc w:val="left"/>
      <w:pPr>
        <w:ind w:left="1211" w:hanging="360"/>
      </w:pPr>
      <w:rPr>
        <w:rFonts w:ascii="Courier New" w:hAnsi="Courier New" w:cs="Courier New" w:hint="default"/>
      </w:rPr>
    </w:lvl>
    <w:lvl w:ilvl="2" w:tplc="065AF4EA">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FE67EF4"/>
    <w:multiLevelType w:val="hybridMultilevel"/>
    <w:tmpl w:val="575E1672"/>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7"/>
  </w:num>
  <w:num w:numId="4">
    <w:abstractNumId w:val="18"/>
  </w:num>
  <w:num w:numId="5">
    <w:abstractNumId w:val="19"/>
  </w:num>
  <w:num w:numId="6">
    <w:abstractNumId w:val="7"/>
  </w:num>
  <w:num w:numId="7">
    <w:abstractNumId w:val="3"/>
  </w:num>
  <w:num w:numId="8">
    <w:abstractNumId w:val="13"/>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
  </w:num>
  <w:num w:numId="19">
    <w:abstractNumId w:val="1"/>
  </w:num>
  <w:num w:numId="20">
    <w:abstractNumId w:val="16"/>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2"/>
  </w:num>
  <w:num w:numId="25">
    <w:abstractNumId w:val="26"/>
  </w:num>
  <w:num w:numId="26">
    <w:abstractNumId w:val="23"/>
  </w:num>
  <w:num w:numId="27">
    <w:abstractNumId w:val="22"/>
  </w:num>
  <w:num w:numId="28">
    <w:abstractNumId w:val="28"/>
  </w:num>
  <w:num w:numId="29">
    <w:abstractNumId w:val="24"/>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2773C"/>
    <w:rsid w:val="00031B95"/>
    <w:rsid w:val="0004018B"/>
    <w:rsid w:val="00040D76"/>
    <w:rsid w:val="000412BC"/>
    <w:rsid w:val="00043B3A"/>
    <w:rsid w:val="00044192"/>
    <w:rsid w:val="0005147A"/>
    <w:rsid w:val="00051937"/>
    <w:rsid w:val="00053175"/>
    <w:rsid w:val="00055291"/>
    <w:rsid w:val="00055A7D"/>
    <w:rsid w:val="00055D01"/>
    <w:rsid w:val="0005687A"/>
    <w:rsid w:val="0005759C"/>
    <w:rsid w:val="00061508"/>
    <w:rsid w:val="00064FFE"/>
    <w:rsid w:val="0006674C"/>
    <w:rsid w:val="00067B12"/>
    <w:rsid w:val="00067B4E"/>
    <w:rsid w:val="0007016B"/>
    <w:rsid w:val="000710D2"/>
    <w:rsid w:val="0007170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C799F"/>
    <w:rsid w:val="000D161F"/>
    <w:rsid w:val="000D1A2D"/>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7A6"/>
    <w:rsid w:val="001A2EC0"/>
    <w:rsid w:val="001A4592"/>
    <w:rsid w:val="001A4DF3"/>
    <w:rsid w:val="001A59FC"/>
    <w:rsid w:val="001B0EAB"/>
    <w:rsid w:val="001B176B"/>
    <w:rsid w:val="001B295D"/>
    <w:rsid w:val="001B3228"/>
    <w:rsid w:val="001B5046"/>
    <w:rsid w:val="001B5693"/>
    <w:rsid w:val="001B6A2F"/>
    <w:rsid w:val="001B6BCC"/>
    <w:rsid w:val="001C0030"/>
    <w:rsid w:val="001C1CC4"/>
    <w:rsid w:val="001C3F0E"/>
    <w:rsid w:val="001C3F19"/>
    <w:rsid w:val="001C521A"/>
    <w:rsid w:val="001D05D3"/>
    <w:rsid w:val="001D592A"/>
    <w:rsid w:val="001D5B04"/>
    <w:rsid w:val="001D5B31"/>
    <w:rsid w:val="001D72E6"/>
    <w:rsid w:val="001E291E"/>
    <w:rsid w:val="001E2B67"/>
    <w:rsid w:val="001E46FA"/>
    <w:rsid w:val="001E5641"/>
    <w:rsid w:val="001E5B05"/>
    <w:rsid w:val="001E6825"/>
    <w:rsid w:val="001F07B9"/>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1AFB"/>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4F6C"/>
    <w:rsid w:val="00246634"/>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95A67"/>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469C"/>
    <w:rsid w:val="002D56DC"/>
    <w:rsid w:val="002D5F2B"/>
    <w:rsid w:val="002E18FE"/>
    <w:rsid w:val="002E3D95"/>
    <w:rsid w:val="002E49CA"/>
    <w:rsid w:val="002E7B80"/>
    <w:rsid w:val="002F15B1"/>
    <w:rsid w:val="002F60B2"/>
    <w:rsid w:val="002F6131"/>
    <w:rsid w:val="00300892"/>
    <w:rsid w:val="00300E20"/>
    <w:rsid w:val="00302683"/>
    <w:rsid w:val="00303723"/>
    <w:rsid w:val="003064D1"/>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B569C"/>
    <w:rsid w:val="003C1570"/>
    <w:rsid w:val="003C302E"/>
    <w:rsid w:val="003C4F1B"/>
    <w:rsid w:val="003C5B31"/>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25A2"/>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5551D"/>
    <w:rsid w:val="0046167A"/>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A6928"/>
    <w:rsid w:val="004B0CA0"/>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B6C0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3597"/>
    <w:rsid w:val="00614355"/>
    <w:rsid w:val="00614664"/>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02F5"/>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59A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8C3"/>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1412"/>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1C66"/>
    <w:rsid w:val="00765216"/>
    <w:rsid w:val="0076664A"/>
    <w:rsid w:val="00766D6A"/>
    <w:rsid w:val="00767AFD"/>
    <w:rsid w:val="007714AA"/>
    <w:rsid w:val="00771575"/>
    <w:rsid w:val="00772430"/>
    <w:rsid w:val="007730A1"/>
    <w:rsid w:val="007762A7"/>
    <w:rsid w:val="00777375"/>
    <w:rsid w:val="00781147"/>
    <w:rsid w:val="00782461"/>
    <w:rsid w:val="007828A1"/>
    <w:rsid w:val="0078372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166"/>
    <w:rsid w:val="007F5950"/>
    <w:rsid w:val="007F743C"/>
    <w:rsid w:val="00801EB9"/>
    <w:rsid w:val="008039F5"/>
    <w:rsid w:val="00804BD4"/>
    <w:rsid w:val="0080597F"/>
    <w:rsid w:val="008059E0"/>
    <w:rsid w:val="00806B84"/>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169A"/>
    <w:rsid w:val="00885AA2"/>
    <w:rsid w:val="00885E5E"/>
    <w:rsid w:val="00890C6A"/>
    <w:rsid w:val="0089170E"/>
    <w:rsid w:val="008921C4"/>
    <w:rsid w:val="00892A43"/>
    <w:rsid w:val="00893F29"/>
    <w:rsid w:val="00894D14"/>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37A5"/>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5A4F"/>
    <w:rsid w:val="00967D3E"/>
    <w:rsid w:val="00971AE5"/>
    <w:rsid w:val="009745C6"/>
    <w:rsid w:val="00976E1D"/>
    <w:rsid w:val="00977C62"/>
    <w:rsid w:val="0098309E"/>
    <w:rsid w:val="009836CF"/>
    <w:rsid w:val="0098568F"/>
    <w:rsid w:val="00986521"/>
    <w:rsid w:val="00987666"/>
    <w:rsid w:val="00997339"/>
    <w:rsid w:val="009A36C3"/>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06C2"/>
    <w:rsid w:val="00A0219E"/>
    <w:rsid w:val="00A029E6"/>
    <w:rsid w:val="00A045E1"/>
    <w:rsid w:val="00A05888"/>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8A1"/>
    <w:rsid w:val="00A94EB6"/>
    <w:rsid w:val="00A9555F"/>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0E1"/>
    <w:rsid w:val="00AD2407"/>
    <w:rsid w:val="00AD252B"/>
    <w:rsid w:val="00AD3067"/>
    <w:rsid w:val="00AD45B3"/>
    <w:rsid w:val="00AD4DF3"/>
    <w:rsid w:val="00AD519B"/>
    <w:rsid w:val="00AD6370"/>
    <w:rsid w:val="00AD74B4"/>
    <w:rsid w:val="00AE05F2"/>
    <w:rsid w:val="00AE0D30"/>
    <w:rsid w:val="00AE2079"/>
    <w:rsid w:val="00AE221B"/>
    <w:rsid w:val="00AE2362"/>
    <w:rsid w:val="00AE2382"/>
    <w:rsid w:val="00AE289C"/>
    <w:rsid w:val="00AE47F9"/>
    <w:rsid w:val="00AE6D99"/>
    <w:rsid w:val="00AE76A7"/>
    <w:rsid w:val="00AF11B4"/>
    <w:rsid w:val="00AF2773"/>
    <w:rsid w:val="00AF68FA"/>
    <w:rsid w:val="00AF6C10"/>
    <w:rsid w:val="00AF6CAD"/>
    <w:rsid w:val="00B07D4B"/>
    <w:rsid w:val="00B119B3"/>
    <w:rsid w:val="00B1217C"/>
    <w:rsid w:val="00B13137"/>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3A3E"/>
    <w:rsid w:val="00B667C8"/>
    <w:rsid w:val="00B67533"/>
    <w:rsid w:val="00B67D92"/>
    <w:rsid w:val="00B70FB8"/>
    <w:rsid w:val="00B711A0"/>
    <w:rsid w:val="00B7170C"/>
    <w:rsid w:val="00B73AD8"/>
    <w:rsid w:val="00B7687A"/>
    <w:rsid w:val="00B81EA0"/>
    <w:rsid w:val="00B936CA"/>
    <w:rsid w:val="00B937C4"/>
    <w:rsid w:val="00B95E16"/>
    <w:rsid w:val="00B969F9"/>
    <w:rsid w:val="00B97381"/>
    <w:rsid w:val="00BA0E40"/>
    <w:rsid w:val="00BA22B1"/>
    <w:rsid w:val="00BA458A"/>
    <w:rsid w:val="00BA46E0"/>
    <w:rsid w:val="00BA5B1D"/>
    <w:rsid w:val="00BA5CA5"/>
    <w:rsid w:val="00BA6649"/>
    <w:rsid w:val="00BB1557"/>
    <w:rsid w:val="00BB2B4C"/>
    <w:rsid w:val="00BB2C07"/>
    <w:rsid w:val="00BB4265"/>
    <w:rsid w:val="00BB4735"/>
    <w:rsid w:val="00BB4970"/>
    <w:rsid w:val="00BB669E"/>
    <w:rsid w:val="00BB76ED"/>
    <w:rsid w:val="00BC4727"/>
    <w:rsid w:val="00BC5DC0"/>
    <w:rsid w:val="00BD0F7F"/>
    <w:rsid w:val="00BD1F9B"/>
    <w:rsid w:val="00BD611C"/>
    <w:rsid w:val="00BD6724"/>
    <w:rsid w:val="00BD6C0D"/>
    <w:rsid w:val="00BD7880"/>
    <w:rsid w:val="00BE099F"/>
    <w:rsid w:val="00BE14EB"/>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A5A"/>
    <w:rsid w:val="00C12D7B"/>
    <w:rsid w:val="00C1467B"/>
    <w:rsid w:val="00C15A99"/>
    <w:rsid w:val="00C1624F"/>
    <w:rsid w:val="00C2050C"/>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313"/>
    <w:rsid w:val="00C71A62"/>
    <w:rsid w:val="00C7304A"/>
    <w:rsid w:val="00C73B8F"/>
    <w:rsid w:val="00C770B4"/>
    <w:rsid w:val="00C80DC1"/>
    <w:rsid w:val="00C81541"/>
    <w:rsid w:val="00C845E1"/>
    <w:rsid w:val="00C84A52"/>
    <w:rsid w:val="00C865A5"/>
    <w:rsid w:val="00C87043"/>
    <w:rsid w:val="00C876EF"/>
    <w:rsid w:val="00C90EFA"/>
    <w:rsid w:val="00C93B0A"/>
    <w:rsid w:val="00C93EA7"/>
    <w:rsid w:val="00C94521"/>
    <w:rsid w:val="00C94688"/>
    <w:rsid w:val="00C9576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C65EC"/>
    <w:rsid w:val="00CD2504"/>
    <w:rsid w:val="00CD7B8B"/>
    <w:rsid w:val="00CE2186"/>
    <w:rsid w:val="00CE4AFC"/>
    <w:rsid w:val="00CE628B"/>
    <w:rsid w:val="00CF0438"/>
    <w:rsid w:val="00CF23A5"/>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474"/>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B66C4"/>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62D"/>
    <w:rsid w:val="00E059BE"/>
    <w:rsid w:val="00E110B0"/>
    <w:rsid w:val="00E1466A"/>
    <w:rsid w:val="00E15D73"/>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1D62"/>
    <w:rsid w:val="00E578DF"/>
    <w:rsid w:val="00E61085"/>
    <w:rsid w:val="00E61278"/>
    <w:rsid w:val="00E6148D"/>
    <w:rsid w:val="00E635B5"/>
    <w:rsid w:val="00E64EB9"/>
    <w:rsid w:val="00E66DDC"/>
    <w:rsid w:val="00E7290D"/>
    <w:rsid w:val="00E75505"/>
    <w:rsid w:val="00E76923"/>
    <w:rsid w:val="00E77A7A"/>
    <w:rsid w:val="00E80C93"/>
    <w:rsid w:val="00E821CA"/>
    <w:rsid w:val="00E845B4"/>
    <w:rsid w:val="00E84848"/>
    <w:rsid w:val="00E85189"/>
    <w:rsid w:val="00E85341"/>
    <w:rsid w:val="00E860F2"/>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2660"/>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3278"/>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96889"/>
    <w:rsid w:val="00FA0CB0"/>
    <w:rsid w:val="00FA1372"/>
    <w:rsid w:val="00FA169C"/>
    <w:rsid w:val="00FA427E"/>
    <w:rsid w:val="00FA4AF9"/>
    <w:rsid w:val="00FA5D60"/>
    <w:rsid w:val="00FA60DB"/>
    <w:rsid w:val="00FA7243"/>
    <w:rsid w:val="00FB0C47"/>
    <w:rsid w:val="00FB2B61"/>
    <w:rsid w:val="00FB3C5C"/>
    <w:rsid w:val="00FB3FBD"/>
    <w:rsid w:val="00FC018D"/>
    <w:rsid w:val="00FC2204"/>
    <w:rsid w:val="00FC338C"/>
    <w:rsid w:val="00FC70EA"/>
    <w:rsid w:val="00FC7665"/>
    <w:rsid w:val="00FC7F33"/>
    <w:rsid w:val="00FD05F2"/>
    <w:rsid w:val="00FD08F0"/>
    <w:rsid w:val="00FD31DF"/>
    <w:rsid w:val="00FD353D"/>
    <w:rsid w:val="00FD3CD8"/>
    <w:rsid w:val="00FD437E"/>
    <w:rsid w:val="00FD4F19"/>
    <w:rsid w:val="00FD794E"/>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48B79DA2"/>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FD794E"/>
    <w:pPr>
      <w:numPr>
        <w:numId w:val="32"/>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45763907">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321930137">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699428612">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19091199">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58059530">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76683624">
      <w:bodyDiv w:val="1"/>
      <w:marLeft w:val="0"/>
      <w:marRight w:val="0"/>
      <w:marTop w:val="0"/>
      <w:marBottom w:val="0"/>
      <w:divBdr>
        <w:top w:val="none" w:sz="0" w:space="0" w:color="auto"/>
        <w:left w:val="none" w:sz="0" w:space="0" w:color="auto"/>
        <w:bottom w:val="none" w:sz="0" w:space="0" w:color="auto"/>
        <w:right w:val="none" w:sz="0" w:space="0" w:color="auto"/>
      </w:divBdr>
    </w:div>
    <w:div w:id="983856101">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33673161">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40767305">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79984079">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6E754-05A8-47D7-A00E-6E39F31C5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2956</Words>
  <Characters>16854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19771</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9</cp:revision>
  <cp:lastPrinted>2016-09-14T07:56:00Z</cp:lastPrinted>
  <dcterms:created xsi:type="dcterms:W3CDTF">2025-03-07T03:26:00Z</dcterms:created>
  <dcterms:modified xsi:type="dcterms:W3CDTF">2025-03-26T04:36:00Z</dcterms:modified>
</cp:coreProperties>
</file>