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7A759" w14:textId="7A5745B1" w:rsidR="00D16B25" w:rsidRPr="00D16B25" w:rsidRDefault="00D16B25" w:rsidP="00D16B25">
      <w:pPr>
        <w:tabs>
          <w:tab w:val="left" w:pos="567"/>
          <w:tab w:val="left" w:pos="1701"/>
          <w:tab w:val="left" w:pos="9498"/>
        </w:tabs>
        <w:ind w:right="281"/>
        <w:jc w:val="right"/>
        <w:rPr>
          <w:rFonts w:ascii="Tahoma" w:hAnsi="Tahoma" w:cs="Tahoma"/>
          <w:sz w:val="16"/>
          <w:szCs w:val="16"/>
        </w:rPr>
      </w:pPr>
      <w:r w:rsidRPr="006D4220">
        <w:rPr>
          <w:rFonts w:ascii="Tahoma" w:hAnsi="Tahoma" w:cs="Tahoma"/>
          <w:sz w:val="16"/>
          <w:szCs w:val="16"/>
        </w:rPr>
        <w:t xml:space="preserve">Приложение </w:t>
      </w:r>
      <w:r w:rsidR="006D4220" w:rsidRPr="006D4220">
        <w:rPr>
          <w:rFonts w:ascii="Tahoma" w:hAnsi="Tahoma" w:cs="Tahoma"/>
          <w:sz w:val="16"/>
          <w:szCs w:val="16"/>
        </w:rPr>
        <w:t>3</w:t>
      </w:r>
      <w:r w:rsidRPr="006D4220">
        <w:rPr>
          <w:rFonts w:ascii="Tahoma" w:hAnsi="Tahoma" w:cs="Tahoma"/>
          <w:sz w:val="16"/>
          <w:szCs w:val="16"/>
        </w:rPr>
        <w:t xml:space="preserve"> к</w:t>
      </w:r>
      <w:r w:rsidRPr="00D16B25">
        <w:rPr>
          <w:rFonts w:ascii="Tahoma" w:hAnsi="Tahoma" w:cs="Tahoma"/>
          <w:sz w:val="16"/>
          <w:szCs w:val="16"/>
        </w:rPr>
        <w:t xml:space="preserve"> служебной записке </w:t>
      </w:r>
    </w:p>
    <w:p w14:paraId="2E1BE909" w14:textId="77777777" w:rsidR="00D16B25" w:rsidRPr="00D16B25" w:rsidRDefault="00D16B25" w:rsidP="00D16B25">
      <w:pPr>
        <w:tabs>
          <w:tab w:val="left" w:pos="567"/>
          <w:tab w:val="left" w:pos="1701"/>
          <w:tab w:val="left" w:pos="9498"/>
        </w:tabs>
        <w:ind w:right="281"/>
        <w:jc w:val="center"/>
        <w:rPr>
          <w:rFonts w:ascii="Tahoma" w:hAnsi="Tahoma" w:cs="Tahoma"/>
          <w:b/>
          <w:sz w:val="22"/>
          <w:szCs w:val="22"/>
        </w:rPr>
      </w:pPr>
      <w:r w:rsidRPr="00D16B25">
        <w:rPr>
          <w:rFonts w:ascii="Tahoma" w:hAnsi="Tahoma" w:cs="Tahoma"/>
          <w:sz w:val="16"/>
          <w:szCs w:val="16"/>
        </w:rPr>
        <w:tab/>
      </w:r>
      <w:r w:rsidRPr="00D16B25">
        <w:rPr>
          <w:rFonts w:ascii="Tahoma" w:hAnsi="Tahoma" w:cs="Tahoma"/>
          <w:sz w:val="16"/>
          <w:szCs w:val="16"/>
        </w:rPr>
        <w:tab/>
        <w:t xml:space="preserve">                                                                                       от ______________ №___________</w:t>
      </w:r>
    </w:p>
    <w:p w14:paraId="7FC7C0BA" w14:textId="77777777" w:rsidR="00B71EE8" w:rsidRPr="003F1E7A" w:rsidRDefault="00B71EE8" w:rsidP="00023C1E">
      <w:pPr>
        <w:pStyle w:val="a6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14:paraId="2D39A432" w14:textId="7B4F0607" w:rsidR="0079254E" w:rsidRPr="003F1E7A" w:rsidRDefault="0079254E" w:rsidP="0079254E">
      <w:pPr>
        <w:jc w:val="center"/>
        <w:rPr>
          <w:rFonts w:ascii="Tahoma" w:hAnsi="Tahoma" w:cs="Tahoma"/>
          <w:b/>
          <w:szCs w:val="24"/>
        </w:rPr>
      </w:pPr>
      <w:r w:rsidRPr="003F1E7A">
        <w:rPr>
          <w:rFonts w:ascii="Tahoma" w:hAnsi="Tahoma" w:cs="Tahoma"/>
          <w:b/>
          <w:bCs/>
          <w:szCs w:val="24"/>
        </w:rPr>
        <w:t xml:space="preserve">Техническое задание </w:t>
      </w:r>
      <w:r w:rsidRPr="003F1E7A">
        <w:rPr>
          <w:rFonts w:ascii="Tahoma" w:hAnsi="Tahoma" w:cs="Tahoma"/>
          <w:b/>
          <w:szCs w:val="24"/>
        </w:rPr>
        <w:t xml:space="preserve">№ </w:t>
      </w:r>
      <w:r w:rsidR="00092343">
        <w:rPr>
          <w:rFonts w:ascii="Tahoma" w:hAnsi="Tahoma" w:cs="Tahoma"/>
          <w:b/>
          <w:szCs w:val="24"/>
        </w:rPr>
        <w:t xml:space="preserve">367 </w:t>
      </w:r>
      <w:r w:rsidR="008804D6">
        <w:rPr>
          <w:rFonts w:ascii="Tahoma" w:hAnsi="Tahoma" w:cs="Tahoma"/>
          <w:b/>
          <w:szCs w:val="24"/>
        </w:rPr>
        <w:t xml:space="preserve">ОА </w:t>
      </w:r>
      <w:r w:rsidRPr="003F1E7A">
        <w:rPr>
          <w:rFonts w:ascii="Tahoma" w:hAnsi="Tahoma" w:cs="Tahoma"/>
          <w:b/>
          <w:szCs w:val="24"/>
        </w:rPr>
        <w:t>ТУ.</w:t>
      </w:r>
    </w:p>
    <w:p w14:paraId="175CD920" w14:textId="77777777" w:rsidR="0079254E" w:rsidRPr="003F1E7A" w:rsidRDefault="0079254E" w:rsidP="0079254E">
      <w:pPr>
        <w:spacing w:line="360" w:lineRule="auto"/>
        <w:jc w:val="center"/>
        <w:rPr>
          <w:rFonts w:ascii="Tahoma" w:hAnsi="Tahoma" w:cs="Tahoma"/>
          <w:b/>
          <w:bCs/>
          <w:szCs w:val="24"/>
        </w:rPr>
      </w:pPr>
    </w:p>
    <w:p w14:paraId="600254A0" w14:textId="77777777" w:rsidR="006968A7" w:rsidRPr="003F1E7A" w:rsidRDefault="00B37799" w:rsidP="00030BC0">
      <w:pPr>
        <w:jc w:val="center"/>
        <w:rPr>
          <w:rFonts w:ascii="Tahoma" w:hAnsi="Tahoma" w:cs="Tahoma"/>
          <w:b/>
          <w:szCs w:val="24"/>
        </w:rPr>
      </w:pPr>
      <w:r w:rsidRPr="003F1E7A">
        <w:rPr>
          <w:rFonts w:ascii="Tahoma" w:hAnsi="Tahoma" w:cs="Tahoma"/>
          <w:b/>
          <w:bCs/>
          <w:szCs w:val="24"/>
        </w:rPr>
        <w:t>по лоту «</w:t>
      </w:r>
      <w:r w:rsidRPr="003F1E7A">
        <w:rPr>
          <w:rFonts w:ascii="Tahoma" w:hAnsi="Tahoma" w:cs="Tahoma"/>
          <w:b/>
          <w:szCs w:val="24"/>
        </w:rPr>
        <w:t>Оказание транспортных услуг по перевозке</w:t>
      </w:r>
      <w:r w:rsidR="00030BC0">
        <w:rPr>
          <w:rFonts w:ascii="Tahoma" w:hAnsi="Tahoma" w:cs="Tahoma"/>
          <w:b/>
          <w:szCs w:val="24"/>
        </w:rPr>
        <w:t xml:space="preserve"> </w:t>
      </w:r>
      <w:r w:rsidRPr="003F1E7A">
        <w:rPr>
          <w:rFonts w:ascii="Tahoma" w:hAnsi="Tahoma" w:cs="Tahoma"/>
          <w:b/>
          <w:szCs w:val="24"/>
        </w:rPr>
        <w:t>крупногабаритного/тяжеловесного груза –</w:t>
      </w:r>
      <w:r w:rsidR="00030BC0">
        <w:rPr>
          <w:rFonts w:ascii="Tahoma" w:hAnsi="Tahoma" w:cs="Tahoma"/>
          <w:b/>
          <w:szCs w:val="24"/>
        </w:rPr>
        <w:t xml:space="preserve"> </w:t>
      </w:r>
      <w:r w:rsidR="00020A84" w:rsidRPr="00020A84">
        <w:rPr>
          <w:rFonts w:ascii="Tahoma" w:hAnsi="Tahoma" w:cs="Tahoma"/>
          <w:b/>
          <w:bCs/>
          <w:szCs w:val="24"/>
        </w:rPr>
        <w:t>специализированны</w:t>
      </w:r>
      <w:r w:rsidR="00020A84">
        <w:rPr>
          <w:rFonts w:ascii="Tahoma" w:hAnsi="Tahoma" w:cs="Tahoma"/>
          <w:b/>
          <w:bCs/>
          <w:szCs w:val="24"/>
        </w:rPr>
        <w:t>е</w:t>
      </w:r>
      <w:r w:rsidR="00020A84" w:rsidRPr="00020A84">
        <w:rPr>
          <w:rFonts w:ascii="Tahoma" w:hAnsi="Tahoma" w:cs="Tahoma"/>
          <w:b/>
          <w:bCs/>
          <w:szCs w:val="24"/>
        </w:rPr>
        <w:t xml:space="preserve"> погрузчик</w:t>
      </w:r>
      <w:r w:rsidR="00020A84">
        <w:rPr>
          <w:rFonts w:ascii="Tahoma" w:hAnsi="Tahoma" w:cs="Tahoma"/>
          <w:b/>
          <w:bCs/>
          <w:szCs w:val="24"/>
        </w:rPr>
        <w:t>и</w:t>
      </w:r>
      <w:r w:rsidR="00F5422F" w:rsidRPr="00F5422F">
        <w:rPr>
          <w:rFonts w:ascii="Tahoma" w:hAnsi="Tahoma" w:cs="Tahoma"/>
          <w:b/>
          <w:bCs/>
          <w:szCs w:val="24"/>
        </w:rPr>
        <w:t>,</w:t>
      </w:r>
      <w:r w:rsidR="00030BC0">
        <w:rPr>
          <w:rFonts w:ascii="Tahoma" w:hAnsi="Tahoma" w:cs="Tahoma"/>
          <w:b/>
          <w:szCs w:val="24"/>
        </w:rPr>
        <w:t xml:space="preserve"> </w:t>
      </w:r>
      <w:r w:rsidRPr="003F1E7A">
        <w:rPr>
          <w:rFonts w:ascii="Tahoma" w:hAnsi="Tahoma" w:cs="Tahoma"/>
          <w:b/>
          <w:bCs/>
          <w:szCs w:val="24"/>
        </w:rPr>
        <w:t>собственности</w:t>
      </w:r>
      <w:r w:rsidR="00CC245D" w:rsidRPr="003F1E7A">
        <w:rPr>
          <w:rFonts w:ascii="Tahoma" w:hAnsi="Tahoma" w:cs="Tahoma"/>
          <w:b/>
          <w:bCs/>
          <w:szCs w:val="24"/>
        </w:rPr>
        <w:t xml:space="preserve"> </w:t>
      </w:r>
      <w:r w:rsidRPr="003F1E7A">
        <w:rPr>
          <w:rFonts w:ascii="Tahoma" w:hAnsi="Tahoma" w:cs="Tahoma"/>
          <w:b/>
          <w:bCs/>
          <w:szCs w:val="24"/>
        </w:rPr>
        <w:t>АО «Кольская ГМК»</w:t>
      </w:r>
      <w:r w:rsidRPr="003F1E7A">
        <w:rPr>
          <w:rFonts w:ascii="Tahoma" w:hAnsi="Tahoma" w:cs="Tahoma"/>
          <w:b/>
          <w:szCs w:val="24"/>
        </w:rPr>
        <w:t xml:space="preserve"> по маршруту </w:t>
      </w:r>
      <w:r w:rsidR="001061F8">
        <w:rPr>
          <w:rFonts w:ascii="Tahoma" w:hAnsi="Tahoma" w:cs="Tahoma"/>
          <w:b/>
          <w:szCs w:val="24"/>
        </w:rPr>
        <w:t xml:space="preserve">МТФ ПАО «ГМК «Норильский </w:t>
      </w:r>
      <w:r w:rsidR="001061F8" w:rsidRPr="000A02AD">
        <w:rPr>
          <w:rFonts w:ascii="Tahoma" w:hAnsi="Tahoma" w:cs="Tahoma"/>
          <w:b/>
          <w:szCs w:val="24"/>
        </w:rPr>
        <w:t xml:space="preserve">никель» </w:t>
      </w:r>
      <w:r w:rsidR="001061F8">
        <w:rPr>
          <w:rFonts w:ascii="Tahoma" w:hAnsi="Tahoma" w:cs="Tahoma"/>
          <w:b/>
          <w:szCs w:val="24"/>
        </w:rPr>
        <w:t xml:space="preserve">г. </w:t>
      </w:r>
      <w:r w:rsidR="001061F8" w:rsidRPr="003F1E7A">
        <w:rPr>
          <w:rFonts w:ascii="Tahoma" w:hAnsi="Tahoma" w:cs="Tahoma"/>
          <w:b/>
          <w:szCs w:val="24"/>
        </w:rPr>
        <w:t>М</w:t>
      </w:r>
      <w:r w:rsidR="001061F8">
        <w:rPr>
          <w:rFonts w:ascii="Tahoma" w:hAnsi="Tahoma" w:cs="Tahoma"/>
          <w:b/>
          <w:szCs w:val="24"/>
        </w:rPr>
        <w:t>урман</w:t>
      </w:r>
      <w:r w:rsidR="001061F8" w:rsidRPr="003F1E7A">
        <w:rPr>
          <w:rFonts w:ascii="Tahoma" w:hAnsi="Tahoma" w:cs="Tahoma"/>
          <w:b/>
          <w:szCs w:val="24"/>
        </w:rPr>
        <w:t xml:space="preserve">ск – </w:t>
      </w:r>
      <w:r w:rsidR="001061F8" w:rsidRPr="003F1E7A">
        <w:rPr>
          <w:rFonts w:ascii="Tahoma" w:hAnsi="Tahoma" w:cs="Tahoma"/>
          <w:b/>
          <w:bCs/>
          <w:szCs w:val="24"/>
        </w:rPr>
        <w:t>АО «Кольская ГМК»</w:t>
      </w:r>
      <w:r w:rsidR="001061F8" w:rsidRPr="003F1E7A">
        <w:rPr>
          <w:rFonts w:ascii="Tahoma" w:hAnsi="Tahoma" w:cs="Tahoma"/>
          <w:b/>
          <w:szCs w:val="24"/>
        </w:rPr>
        <w:t xml:space="preserve"> </w:t>
      </w:r>
      <w:r w:rsidR="001061F8">
        <w:rPr>
          <w:rFonts w:ascii="Tahoma" w:hAnsi="Tahoma" w:cs="Tahoma"/>
          <w:b/>
          <w:szCs w:val="24"/>
        </w:rPr>
        <w:t xml:space="preserve">г. </w:t>
      </w:r>
      <w:r w:rsidR="001061F8" w:rsidRPr="003F1E7A">
        <w:rPr>
          <w:rFonts w:ascii="Tahoma" w:hAnsi="Tahoma" w:cs="Tahoma"/>
          <w:b/>
          <w:szCs w:val="24"/>
        </w:rPr>
        <w:t>Мончегорск</w:t>
      </w:r>
      <w:r w:rsidRPr="003F1E7A">
        <w:rPr>
          <w:rFonts w:ascii="Tahoma" w:hAnsi="Tahoma" w:cs="Tahoma"/>
          <w:b/>
          <w:szCs w:val="24"/>
        </w:rPr>
        <w:t>».</w:t>
      </w:r>
    </w:p>
    <w:p w14:paraId="54755A36" w14:textId="77777777" w:rsidR="00CC245D" w:rsidRPr="003F1E7A" w:rsidRDefault="00CC245D" w:rsidP="00CC245D">
      <w:pPr>
        <w:jc w:val="center"/>
        <w:rPr>
          <w:rFonts w:ascii="Tahoma" w:hAnsi="Tahoma" w:cs="Tahoma"/>
          <w:b/>
          <w:bCs/>
          <w:szCs w:val="24"/>
        </w:rPr>
      </w:pPr>
    </w:p>
    <w:p w14:paraId="3512AC86" w14:textId="2DC8D331" w:rsidR="0098600B" w:rsidRPr="00D42BAC" w:rsidRDefault="00D42BAC" w:rsidP="009A43E9">
      <w:pPr>
        <w:pStyle w:val="a3"/>
        <w:tabs>
          <w:tab w:val="left" w:pos="567"/>
          <w:tab w:val="left" w:pos="709"/>
        </w:tabs>
        <w:ind w:left="0"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szCs w:val="24"/>
        </w:rPr>
        <w:t xml:space="preserve">1. </w:t>
      </w:r>
      <w:r w:rsidR="00BC7DBD" w:rsidRPr="00D42BAC">
        <w:rPr>
          <w:rFonts w:ascii="Tahoma" w:hAnsi="Tahoma" w:cs="Tahoma"/>
          <w:b/>
          <w:szCs w:val="24"/>
        </w:rPr>
        <w:t>Наименование</w:t>
      </w:r>
      <w:r w:rsidR="00B40A8F" w:rsidRPr="00D42BAC">
        <w:rPr>
          <w:rFonts w:ascii="Tahoma" w:hAnsi="Tahoma" w:cs="Tahoma"/>
          <w:szCs w:val="24"/>
        </w:rPr>
        <w:t>:</w:t>
      </w:r>
      <w:r w:rsidR="00181402" w:rsidRPr="00D42BAC">
        <w:rPr>
          <w:rFonts w:ascii="Tahoma" w:hAnsi="Tahoma" w:cs="Tahoma"/>
          <w:szCs w:val="24"/>
        </w:rPr>
        <w:t xml:space="preserve"> </w:t>
      </w:r>
      <w:r w:rsidR="00B37799" w:rsidRPr="00D42BAC">
        <w:rPr>
          <w:rFonts w:ascii="Tahoma" w:hAnsi="Tahoma" w:cs="Tahoma"/>
          <w:szCs w:val="24"/>
        </w:rPr>
        <w:t xml:space="preserve">Оказание транспортных услуг по перевозке крупногабаритного/тяжеловесного груза – </w:t>
      </w:r>
      <w:r w:rsidR="00665ED4">
        <w:rPr>
          <w:rFonts w:ascii="Tahoma" w:hAnsi="Tahoma" w:cs="Tahoma"/>
          <w:bCs/>
          <w:szCs w:val="24"/>
        </w:rPr>
        <w:t>3</w:t>
      </w:r>
      <w:r w:rsidR="009512B8">
        <w:rPr>
          <w:rFonts w:ascii="Tahoma" w:hAnsi="Tahoma" w:cs="Tahoma"/>
          <w:bCs/>
          <w:szCs w:val="24"/>
        </w:rPr>
        <w:t xml:space="preserve"> единицы специализированных погрузчика (приложение </w:t>
      </w:r>
      <w:r w:rsidR="00FE0BE8">
        <w:rPr>
          <w:rFonts w:ascii="Tahoma" w:hAnsi="Tahoma" w:cs="Tahoma"/>
          <w:bCs/>
          <w:szCs w:val="24"/>
        </w:rPr>
        <w:t>1</w:t>
      </w:r>
      <w:r w:rsidR="009512B8">
        <w:rPr>
          <w:rFonts w:ascii="Tahoma" w:hAnsi="Tahoma" w:cs="Tahoma"/>
          <w:bCs/>
          <w:szCs w:val="24"/>
        </w:rPr>
        <w:t>)</w:t>
      </w:r>
      <w:r w:rsidR="00235825" w:rsidRPr="00235825">
        <w:rPr>
          <w:rFonts w:ascii="Tahoma" w:hAnsi="Tahoma" w:cs="Tahoma"/>
          <w:bCs/>
          <w:szCs w:val="24"/>
        </w:rPr>
        <w:t>,</w:t>
      </w:r>
      <w:r w:rsidRPr="00D42BAC">
        <w:rPr>
          <w:rFonts w:ascii="Tahoma" w:hAnsi="Tahoma" w:cs="Tahoma"/>
          <w:szCs w:val="24"/>
        </w:rPr>
        <w:t xml:space="preserve"> </w:t>
      </w:r>
      <w:r w:rsidRPr="00D42BAC">
        <w:rPr>
          <w:rFonts w:ascii="Tahoma" w:hAnsi="Tahoma" w:cs="Tahoma"/>
          <w:bCs/>
          <w:szCs w:val="24"/>
        </w:rPr>
        <w:t>собственности</w:t>
      </w:r>
      <w:r w:rsidR="00B37799" w:rsidRPr="00D42BAC">
        <w:rPr>
          <w:rFonts w:ascii="Tahoma" w:hAnsi="Tahoma" w:cs="Tahoma"/>
          <w:bCs/>
          <w:szCs w:val="24"/>
        </w:rPr>
        <w:t xml:space="preserve"> АО «Кольская ГМК»</w:t>
      </w:r>
      <w:r w:rsidR="00B37799" w:rsidRPr="00D42BAC">
        <w:rPr>
          <w:rFonts w:ascii="Tahoma" w:hAnsi="Tahoma" w:cs="Tahoma"/>
          <w:szCs w:val="24"/>
        </w:rPr>
        <w:t xml:space="preserve"> по маршруту </w:t>
      </w:r>
      <w:r w:rsidR="009512B8" w:rsidRPr="009512B8">
        <w:rPr>
          <w:rFonts w:ascii="Tahoma" w:hAnsi="Tahoma" w:cs="Tahoma"/>
          <w:szCs w:val="24"/>
        </w:rPr>
        <w:t>г. Мурманск</w:t>
      </w:r>
      <w:r w:rsidR="007B7079">
        <w:rPr>
          <w:rFonts w:ascii="Tahoma" w:hAnsi="Tahoma" w:cs="Tahoma"/>
          <w:szCs w:val="24"/>
        </w:rPr>
        <w:t xml:space="preserve"> МТФ</w:t>
      </w:r>
      <w:r w:rsidR="009512B8" w:rsidRPr="009512B8">
        <w:rPr>
          <w:rFonts w:ascii="Tahoma" w:hAnsi="Tahoma" w:cs="Tahoma"/>
          <w:szCs w:val="24"/>
        </w:rPr>
        <w:t xml:space="preserve"> </w:t>
      </w:r>
      <w:r w:rsidR="009512B8">
        <w:rPr>
          <w:rFonts w:ascii="Tahoma" w:hAnsi="Tahoma" w:cs="Tahoma"/>
          <w:szCs w:val="24"/>
        </w:rPr>
        <w:t xml:space="preserve">- </w:t>
      </w:r>
      <w:r w:rsidR="00361503" w:rsidRPr="00D42BAC">
        <w:rPr>
          <w:rFonts w:ascii="Tahoma" w:hAnsi="Tahoma" w:cs="Tahoma"/>
          <w:szCs w:val="24"/>
        </w:rPr>
        <w:t xml:space="preserve">г. </w:t>
      </w:r>
      <w:r w:rsidR="00B37799" w:rsidRPr="00D42BAC">
        <w:rPr>
          <w:rFonts w:ascii="Tahoma" w:hAnsi="Tahoma" w:cs="Tahoma"/>
          <w:szCs w:val="24"/>
        </w:rPr>
        <w:t>Мончегорск</w:t>
      </w:r>
      <w:r w:rsidR="007B7079">
        <w:rPr>
          <w:rFonts w:ascii="Tahoma" w:hAnsi="Tahoma" w:cs="Tahoma"/>
          <w:szCs w:val="24"/>
        </w:rPr>
        <w:t xml:space="preserve"> </w:t>
      </w:r>
      <w:r w:rsidR="007B7079" w:rsidRPr="00D42BAC">
        <w:rPr>
          <w:rFonts w:ascii="Tahoma" w:hAnsi="Tahoma" w:cs="Tahoma"/>
          <w:szCs w:val="24"/>
        </w:rPr>
        <w:t>территория</w:t>
      </w:r>
      <w:r w:rsidR="007B7079">
        <w:rPr>
          <w:rFonts w:ascii="Tahoma" w:hAnsi="Tahoma" w:cs="Tahoma"/>
          <w:szCs w:val="24"/>
        </w:rPr>
        <w:t xml:space="preserve"> промплощадка КГМК</w:t>
      </w:r>
      <w:r w:rsidR="00B37799" w:rsidRPr="00D42BAC">
        <w:rPr>
          <w:rFonts w:ascii="Tahoma" w:hAnsi="Tahoma" w:cs="Tahoma"/>
          <w:szCs w:val="24"/>
        </w:rPr>
        <w:t>.</w:t>
      </w:r>
    </w:p>
    <w:p w14:paraId="28716187" w14:textId="77777777" w:rsidR="00E732E1" w:rsidRPr="00D42BAC" w:rsidRDefault="00E732E1" w:rsidP="009A43E9">
      <w:pPr>
        <w:pStyle w:val="a6"/>
        <w:tabs>
          <w:tab w:val="left" w:pos="851"/>
        </w:tabs>
        <w:ind w:firstLine="567"/>
        <w:contextualSpacing/>
        <w:jc w:val="both"/>
        <w:rPr>
          <w:rFonts w:ascii="Tahoma" w:hAnsi="Tahoma" w:cs="Tahoma"/>
          <w:spacing w:val="-5"/>
          <w:sz w:val="24"/>
          <w:szCs w:val="24"/>
          <w:u w:val="single"/>
          <w:lang w:val="ru-RU"/>
        </w:rPr>
      </w:pPr>
    </w:p>
    <w:p w14:paraId="20B75182" w14:textId="7C5AA3D2" w:rsidR="007B7079" w:rsidRDefault="00D42BAC" w:rsidP="007B7079">
      <w:pPr>
        <w:pStyle w:val="a6"/>
        <w:tabs>
          <w:tab w:val="left" w:pos="851"/>
          <w:tab w:val="left" w:pos="993"/>
        </w:tabs>
        <w:ind w:firstLine="567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 xml:space="preserve">2. </w:t>
      </w:r>
      <w:r w:rsidR="00E732E1" w:rsidRPr="00D42BAC">
        <w:rPr>
          <w:rFonts w:ascii="Tahoma" w:hAnsi="Tahoma" w:cs="Tahoma"/>
          <w:b/>
          <w:i w:val="0"/>
          <w:sz w:val="24"/>
          <w:szCs w:val="24"/>
          <w:lang w:val="ru-RU"/>
        </w:rPr>
        <w:t xml:space="preserve">Адрес предоставления </w:t>
      </w:r>
      <w:r w:rsidR="00BC7DBD" w:rsidRPr="00D42BAC">
        <w:rPr>
          <w:rFonts w:ascii="Tahoma" w:hAnsi="Tahoma" w:cs="Tahoma"/>
          <w:b/>
          <w:i w:val="0"/>
          <w:sz w:val="24"/>
          <w:szCs w:val="24"/>
          <w:lang w:val="ru-RU"/>
        </w:rPr>
        <w:t>работ/услуг</w:t>
      </w:r>
      <w:r w:rsidR="00E732E1" w:rsidRPr="00D42BAC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</w:p>
    <w:p w14:paraId="7C5D3620" w14:textId="37CB3F9F" w:rsidR="007B7079" w:rsidRDefault="009512B8" w:rsidP="009A43E9">
      <w:pPr>
        <w:pStyle w:val="a6"/>
        <w:tabs>
          <w:tab w:val="left" w:pos="851"/>
          <w:tab w:val="left" w:pos="993"/>
        </w:tabs>
        <w:ind w:firstLine="567"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D42BAC">
        <w:rPr>
          <w:rFonts w:ascii="Tahoma" w:hAnsi="Tahoma" w:cs="Tahoma"/>
          <w:i w:val="0"/>
          <w:sz w:val="24"/>
          <w:szCs w:val="24"/>
          <w:lang w:val="ru-RU"/>
        </w:rPr>
        <w:t xml:space="preserve">Мурманская область, </w:t>
      </w:r>
      <w:r>
        <w:rPr>
          <w:rFonts w:ascii="Tahoma" w:hAnsi="Tahoma" w:cs="Tahoma"/>
          <w:i w:val="0"/>
          <w:sz w:val="24"/>
          <w:szCs w:val="24"/>
          <w:lang w:val="ru-RU"/>
        </w:rPr>
        <w:t>г. Мурманск,</w:t>
      </w:r>
      <w:r w:rsidR="007B7079">
        <w:rPr>
          <w:rFonts w:ascii="Tahoma" w:hAnsi="Tahoma" w:cs="Tahoma"/>
          <w:i w:val="0"/>
          <w:sz w:val="24"/>
          <w:szCs w:val="24"/>
          <w:lang w:val="ru-RU"/>
        </w:rPr>
        <w:t xml:space="preserve"> Мурманский</w:t>
      </w:r>
      <w:r w:rsidR="007B7079" w:rsidRPr="009512B8">
        <w:rPr>
          <w:rFonts w:ascii="Tahoma" w:hAnsi="Tahoma" w:cs="Tahoma"/>
          <w:i w:val="0"/>
          <w:sz w:val="24"/>
          <w:szCs w:val="24"/>
          <w:lang w:val="ru-RU"/>
        </w:rPr>
        <w:t xml:space="preserve"> транспортн</w:t>
      </w:r>
      <w:r w:rsidR="007B7079">
        <w:rPr>
          <w:rFonts w:ascii="Tahoma" w:hAnsi="Tahoma" w:cs="Tahoma"/>
          <w:i w:val="0"/>
          <w:sz w:val="24"/>
          <w:szCs w:val="24"/>
          <w:lang w:val="ru-RU"/>
        </w:rPr>
        <w:t>ый</w:t>
      </w:r>
      <w:r w:rsidR="007B7079" w:rsidRPr="009512B8">
        <w:rPr>
          <w:rFonts w:ascii="Tahoma" w:hAnsi="Tahoma" w:cs="Tahoma"/>
          <w:i w:val="0"/>
          <w:sz w:val="24"/>
          <w:szCs w:val="24"/>
          <w:lang w:val="ru-RU"/>
        </w:rPr>
        <w:t xml:space="preserve"> филиал</w:t>
      </w:r>
      <w:r w:rsidR="007B7079">
        <w:rPr>
          <w:rFonts w:ascii="Tahoma" w:hAnsi="Tahoma" w:cs="Tahoma"/>
          <w:i w:val="0"/>
          <w:sz w:val="24"/>
          <w:szCs w:val="24"/>
          <w:lang w:val="ru-RU"/>
        </w:rPr>
        <w:t xml:space="preserve"> (МТФ),</w:t>
      </w:r>
      <w:r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</w:p>
    <w:p w14:paraId="33BEBD6C" w14:textId="2BC1EEF3" w:rsidR="003E34DF" w:rsidRPr="00D42BAC" w:rsidRDefault="00181402" w:rsidP="009A43E9">
      <w:pPr>
        <w:pStyle w:val="a6"/>
        <w:tabs>
          <w:tab w:val="left" w:pos="851"/>
          <w:tab w:val="left" w:pos="993"/>
        </w:tabs>
        <w:ind w:firstLine="567"/>
        <w:jc w:val="both"/>
        <w:rPr>
          <w:rFonts w:ascii="Tahoma" w:hAnsi="Tahoma" w:cs="Tahoma"/>
          <w:sz w:val="24"/>
          <w:szCs w:val="24"/>
          <w:lang w:val="ru-RU"/>
        </w:rPr>
      </w:pPr>
      <w:r w:rsidRPr="00D42BAC">
        <w:rPr>
          <w:rFonts w:ascii="Tahoma" w:hAnsi="Tahoma" w:cs="Tahoma"/>
          <w:i w:val="0"/>
          <w:sz w:val="24"/>
          <w:szCs w:val="24"/>
          <w:lang w:val="ru-RU"/>
        </w:rPr>
        <w:t xml:space="preserve">Мурманская область, </w:t>
      </w:r>
      <w:r w:rsidR="00235825">
        <w:rPr>
          <w:rFonts w:ascii="Tahoma" w:hAnsi="Tahoma" w:cs="Tahoma"/>
          <w:i w:val="0"/>
          <w:sz w:val="24"/>
          <w:szCs w:val="24"/>
          <w:lang w:val="ru-RU"/>
        </w:rPr>
        <w:t>г. Мончегорск,</w:t>
      </w:r>
      <w:r w:rsidR="007B7079">
        <w:rPr>
          <w:rFonts w:ascii="Tahoma" w:hAnsi="Tahoma" w:cs="Tahoma"/>
          <w:i w:val="0"/>
          <w:sz w:val="24"/>
          <w:szCs w:val="24"/>
          <w:lang w:val="ru-RU"/>
        </w:rPr>
        <w:t xml:space="preserve"> территория п</w:t>
      </w:r>
      <w:r w:rsidR="00A80B0F" w:rsidRPr="00D42BAC">
        <w:rPr>
          <w:rFonts w:ascii="Tahoma" w:hAnsi="Tahoma" w:cs="Tahoma"/>
          <w:i w:val="0"/>
          <w:sz w:val="24"/>
          <w:szCs w:val="24"/>
          <w:lang w:val="ru-RU"/>
        </w:rPr>
        <w:t xml:space="preserve">ромплощадка </w:t>
      </w:r>
      <w:r w:rsidR="007B7079" w:rsidRPr="00D42BAC">
        <w:rPr>
          <w:rFonts w:ascii="Tahoma" w:hAnsi="Tahoma" w:cs="Tahoma"/>
          <w:i w:val="0"/>
          <w:sz w:val="24"/>
          <w:szCs w:val="24"/>
          <w:lang w:val="ru-RU"/>
        </w:rPr>
        <w:t>АО "Кол</w:t>
      </w:r>
      <w:r w:rsidR="007B7079">
        <w:rPr>
          <w:rFonts w:ascii="Tahoma" w:hAnsi="Tahoma" w:cs="Tahoma"/>
          <w:i w:val="0"/>
          <w:sz w:val="24"/>
          <w:szCs w:val="24"/>
          <w:lang w:val="ru-RU"/>
        </w:rPr>
        <w:t>ьская ГМК"</w:t>
      </w:r>
      <w:r w:rsidR="009512B8">
        <w:rPr>
          <w:rFonts w:ascii="Tahoma" w:hAnsi="Tahoma" w:cs="Tahoma"/>
          <w:i w:val="0"/>
          <w:spacing w:val="-5"/>
          <w:sz w:val="24"/>
          <w:szCs w:val="24"/>
          <w:lang w:val="ru-RU"/>
        </w:rPr>
        <w:t>.</w:t>
      </w:r>
    </w:p>
    <w:p w14:paraId="37759FDE" w14:textId="77777777" w:rsidR="003E34DF" w:rsidRPr="00D42BAC" w:rsidRDefault="003E34DF" w:rsidP="009A43E9">
      <w:pPr>
        <w:pStyle w:val="a3"/>
        <w:tabs>
          <w:tab w:val="left" w:pos="4820"/>
          <w:tab w:val="right" w:pos="9355"/>
        </w:tabs>
        <w:ind w:left="0" w:firstLine="567"/>
        <w:rPr>
          <w:rFonts w:ascii="Tahoma" w:hAnsi="Tahoma" w:cs="Tahoma"/>
          <w:szCs w:val="24"/>
        </w:rPr>
      </w:pPr>
    </w:p>
    <w:p w14:paraId="3682D400" w14:textId="77777777" w:rsidR="00757C7C" w:rsidRPr="00D42BAC" w:rsidRDefault="00D42BAC" w:rsidP="009A43E9">
      <w:pPr>
        <w:pStyle w:val="a6"/>
        <w:tabs>
          <w:tab w:val="left" w:pos="851"/>
        </w:tabs>
        <w:ind w:firstLine="567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 xml:space="preserve">3. </w:t>
      </w:r>
      <w:r w:rsidR="00791233" w:rsidRPr="00D42BAC">
        <w:rPr>
          <w:rFonts w:ascii="Tahoma" w:hAnsi="Tahoma" w:cs="Tahoma"/>
          <w:b/>
          <w:i w:val="0"/>
          <w:sz w:val="24"/>
          <w:szCs w:val="24"/>
          <w:lang w:val="ru-RU"/>
        </w:rPr>
        <w:t>Срок</w:t>
      </w:r>
      <w:r w:rsidR="00E732E1" w:rsidRPr="00D42BAC">
        <w:rPr>
          <w:rFonts w:ascii="Tahoma" w:hAnsi="Tahoma" w:cs="Tahoma"/>
          <w:b/>
          <w:i w:val="0"/>
          <w:sz w:val="24"/>
          <w:szCs w:val="24"/>
          <w:lang w:val="ru-RU"/>
        </w:rPr>
        <w:t xml:space="preserve"> предоставления </w:t>
      </w:r>
      <w:r w:rsidR="00BC7DBD" w:rsidRPr="00D42BAC">
        <w:rPr>
          <w:rFonts w:ascii="Tahoma" w:hAnsi="Tahoma" w:cs="Tahoma"/>
          <w:b/>
          <w:i w:val="0"/>
          <w:sz w:val="24"/>
          <w:szCs w:val="24"/>
          <w:lang w:val="ru-RU"/>
        </w:rPr>
        <w:t>работ/услуг</w:t>
      </w:r>
      <w:r w:rsidR="00E732E1" w:rsidRPr="00D42BAC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</w:p>
    <w:p w14:paraId="540BE15C" w14:textId="42C11DB5" w:rsidR="00757C7C" w:rsidRPr="00D42BAC" w:rsidRDefault="00757C7C" w:rsidP="009A43E9">
      <w:pPr>
        <w:pStyle w:val="a6"/>
        <w:tabs>
          <w:tab w:val="left" w:pos="851"/>
        </w:tabs>
        <w:ind w:firstLine="567"/>
        <w:contextualSpacing/>
        <w:jc w:val="both"/>
        <w:rPr>
          <w:rFonts w:ascii="Tahoma" w:hAnsi="Tahoma" w:cs="Tahoma"/>
          <w:bCs/>
          <w:i w:val="0"/>
          <w:sz w:val="24"/>
          <w:szCs w:val="24"/>
          <w:lang w:val="ru-RU"/>
        </w:rPr>
      </w:pPr>
      <w:r w:rsidRPr="00D42BAC">
        <w:rPr>
          <w:rFonts w:ascii="Tahoma" w:hAnsi="Tahoma" w:cs="Tahoma"/>
          <w:bCs/>
          <w:i w:val="0"/>
          <w:sz w:val="24"/>
          <w:szCs w:val="24"/>
          <w:lang w:val="ru-RU"/>
        </w:rPr>
        <w:t>-</w:t>
      </w:r>
      <w:r w:rsidR="00954EBE">
        <w:rPr>
          <w:rFonts w:ascii="Tahoma" w:hAnsi="Tahoma" w:cs="Tahoma"/>
          <w:bCs/>
          <w:i w:val="0"/>
          <w:sz w:val="24"/>
          <w:szCs w:val="24"/>
          <w:lang w:val="ru-RU"/>
        </w:rPr>
        <w:t xml:space="preserve"> </w:t>
      </w:r>
      <w:r w:rsidRPr="00D42BAC">
        <w:rPr>
          <w:rFonts w:ascii="Tahoma" w:hAnsi="Tahoma" w:cs="Tahoma"/>
          <w:bCs/>
          <w:i w:val="0"/>
          <w:sz w:val="24"/>
          <w:szCs w:val="24"/>
          <w:lang w:val="ru-RU"/>
        </w:rPr>
        <w:t xml:space="preserve">с </w:t>
      </w:r>
      <w:r w:rsidR="0098600B" w:rsidRPr="00D42BAC">
        <w:rPr>
          <w:rFonts w:ascii="Tahoma" w:hAnsi="Tahoma" w:cs="Tahoma"/>
          <w:bCs/>
          <w:i w:val="0"/>
          <w:sz w:val="24"/>
          <w:szCs w:val="24"/>
          <w:lang w:val="ru-RU"/>
        </w:rPr>
        <w:t xml:space="preserve">даты заключения </w:t>
      </w:r>
      <w:r w:rsidR="0098600B" w:rsidRPr="00874A82">
        <w:rPr>
          <w:rFonts w:ascii="Tahoma" w:hAnsi="Tahoma" w:cs="Tahoma"/>
          <w:bCs/>
          <w:i w:val="0"/>
          <w:sz w:val="24"/>
          <w:szCs w:val="24"/>
          <w:lang w:val="ru-RU"/>
        </w:rPr>
        <w:t>договора</w:t>
      </w:r>
      <w:r w:rsidRPr="00874A82">
        <w:rPr>
          <w:rFonts w:ascii="Tahoma" w:hAnsi="Tahoma" w:cs="Tahoma"/>
          <w:bCs/>
          <w:i w:val="0"/>
          <w:sz w:val="24"/>
          <w:szCs w:val="24"/>
          <w:lang w:val="ru-RU"/>
        </w:rPr>
        <w:t xml:space="preserve"> по 3</w:t>
      </w:r>
      <w:r w:rsidR="009512B8" w:rsidRPr="00874A82">
        <w:rPr>
          <w:rFonts w:ascii="Tahoma" w:hAnsi="Tahoma" w:cs="Tahoma"/>
          <w:bCs/>
          <w:i w:val="0"/>
          <w:sz w:val="24"/>
          <w:szCs w:val="24"/>
          <w:lang w:val="ru-RU"/>
        </w:rPr>
        <w:t>0</w:t>
      </w:r>
      <w:r w:rsidRPr="00874A82">
        <w:rPr>
          <w:rFonts w:ascii="Tahoma" w:hAnsi="Tahoma" w:cs="Tahoma"/>
          <w:bCs/>
          <w:i w:val="0"/>
          <w:sz w:val="24"/>
          <w:szCs w:val="24"/>
          <w:lang w:val="ru-RU"/>
        </w:rPr>
        <w:t>.</w:t>
      </w:r>
      <w:r w:rsidR="009512B8" w:rsidRPr="00874A82">
        <w:rPr>
          <w:rFonts w:ascii="Tahoma" w:hAnsi="Tahoma" w:cs="Tahoma"/>
          <w:bCs/>
          <w:i w:val="0"/>
          <w:sz w:val="24"/>
          <w:szCs w:val="24"/>
          <w:lang w:val="ru-RU"/>
        </w:rPr>
        <w:t>0</w:t>
      </w:r>
      <w:r w:rsidR="007B7079" w:rsidRPr="00874A82">
        <w:rPr>
          <w:rFonts w:ascii="Tahoma" w:hAnsi="Tahoma" w:cs="Tahoma"/>
          <w:bCs/>
          <w:i w:val="0"/>
          <w:sz w:val="24"/>
          <w:szCs w:val="24"/>
          <w:lang w:val="ru-RU"/>
        </w:rPr>
        <w:t>6</w:t>
      </w:r>
      <w:r w:rsidRPr="00874A82">
        <w:rPr>
          <w:rFonts w:ascii="Tahoma" w:hAnsi="Tahoma" w:cs="Tahoma"/>
          <w:bCs/>
          <w:i w:val="0"/>
          <w:sz w:val="24"/>
          <w:szCs w:val="24"/>
          <w:lang w:val="ru-RU"/>
        </w:rPr>
        <w:t>.202</w:t>
      </w:r>
      <w:r w:rsidR="009512B8" w:rsidRPr="00874A82">
        <w:rPr>
          <w:rFonts w:ascii="Tahoma" w:hAnsi="Tahoma" w:cs="Tahoma"/>
          <w:bCs/>
          <w:i w:val="0"/>
          <w:sz w:val="24"/>
          <w:szCs w:val="24"/>
          <w:lang w:val="ru-RU"/>
        </w:rPr>
        <w:t>5</w:t>
      </w:r>
      <w:r w:rsidRPr="00874A82">
        <w:rPr>
          <w:rFonts w:ascii="Tahoma" w:hAnsi="Tahoma" w:cs="Tahoma"/>
          <w:bCs/>
          <w:i w:val="0"/>
          <w:sz w:val="24"/>
          <w:szCs w:val="24"/>
          <w:lang w:val="ru-RU"/>
        </w:rPr>
        <w:t xml:space="preserve"> года</w:t>
      </w:r>
      <w:r w:rsidRPr="00D42BAC">
        <w:rPr>
          <w:rFonts w:ascii="Tahoma" w:hAnsi="Tahoma" w:cs="Tahoma"/>
          <w:bCs/>
          <w:i w:val="0"/>
          <w:sz w:val="24"/>
          <w:szCs w:val="24"/>
          <w:lang w:val="ru-RU"/>
        </w:rPr>
        <w:t>.</w:t>
      </w:r>
      <w:bookmarkStart w:id="0" w:name="_GoBack"/>
      <w:bookmarkEnd w:id="0"/>
    </w:p>
    <w:p w14:paraId="66D16CB2" w14:textId="77777777" w:rsidR="00757C7C" w:rsidRPr="00D42BAC" w:rsidRDefault="00757C7C" w:rsidP="009A43E9">
      <w:pPr>
        <w:pStyle w:val="a6"/>
        <w:tabs>
          <w:tab w:val="left" w:pos="851"/>
        </w:tabs>
        <w:ind w:firstLine="567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14:paraId="0B43E68C" w14:textId="77777777" w:rsidR="00E776F1" w:rsidRPr="00D42BAC" w:rsidRDefault="00D42BAC" w:rsidP="009A43E9">
      <w:pPr>
        <w:pStyle w:val="a6"/>
        <w:tabs>
          <w:tab w:val="left" w:pos="851"/>
          <w:tab w:val="left" w:pos="1134"/>
        </w:tabs>
        <w:ind w:firstLine="567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 xml:space="preserve">4. </w:t>
      </w:r>
      <w:r w:rsidR="00E776F1" w:rsidRPr="00D42BAC">
        <w:rPr>
          <w:rFonts w:ascii="Tahoma" w:hAnsi="Tahoma" w:cs="Tahoma"/>
          <w:b/>
          <w:i w:val="0"/>
          <w:sz w:val="24"/>
          <w:szCs w:val="24"/>
          <w:lang w:val="ru-RU"/>
        </w:rPr>
        <w:t>Назначение:</w:t>
      </w:r>
      <w:r w:rsidR="00757C7C" w:rsidRPr="00D42BAC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B37799" w:rsidRPr="00D42BAC">
        <w:rPr>
          <w:rFonts w:ascii="Tahoma" w:hAnsi="Tahoma" w:cs="Tahoma"/>
          <w:i w:val="0"/>
          <w:sz w:val="24"/>
          <w:szCs w:val="24"/>
          <w:lang w:val="ru-RU"/>
        </w:rPr>
        <w:t xml:space="preserve">Оказание транспортных услуг </w:t>
      </w:r>
      <w:r w:rsidR="009A43E9">
        <w:rPr>
          <w:rFonts w:ascii="Tahoma" w:hAnsi="Tahoma" w:cs="Tahoma"/>
          <w:i w:val="0"/>
          <w:sz w:val="24"/>
          <w:szCs w:val="24"/>
          <w:lang w:val="ru-RU"/>
        </w:rPr>
        <w:t xml:space="preserve">по перевозке </w:t>
      </w:r>
      <w:r w:rsidR="00B37799" w:rsidRPr="00D42BAC">
        <w:rPr>
          <w:rFonts w:ascii="Tahoma" w:hAnsi="Tahoma" w:cs="Tahoma"/>
          <w:i w:val="0"/>
          <w:sz w:val="24"/>
          <w:szCs w:val="24"/>
          <w:lang w:val="ru-RU"/>
        </w:rPr>
        <w:t>крупногабаритного/тяжеловесного груза</w:t>
      </w:r>
      <w:r w:rsidR="00A80B0F" w:rsidRPr="00D42BAC">
        <w:rPr>
          <w:rFonts w:ascii="Tahoma" w:hAnsi="Tahoma" w:cs="Tahoma"/>
          <w:i w:val="0"/>
          <w:sz w:val="24"/>
          <w:szCs w:val="24"/>
          <w:lang w:val="ru-RU"/>
        </w:rPr>
        <w:t xml:space="preserve"> АО «Кольская ГМК».</w:t>
      </w:r>
    </w:p>
    <w:p w14:paraId="46F04254" w14:textId="77777777" w:rsidR="00A5039B" w:rsidRPr="00D42BAC" w:rsidRDefault="00A5039B" w:rsidP="009A43E9">
      <w:pPr>
        <w:pStyle w:val="a6"/>
        <w:tabs>
          <w:tab w:val="left" w:pos="851"/>
        </w:tabs>
        <w:ind w:firstLine="567"/>
        <w:contextualSpacing/>
        <w:jc w:val="both"/>
        <w:rPr>
          <w:rFonts w:ascii="Tahoma" w:hAnsi="Tahoma" w:cs="Tahoma"/>
          <w:i w:val="0"/>
          <w:color w:val="FF0000"/>
          <w:sz w:val="24"/>
          <w:szCs w:val="24"/>
          <w:lang w:val="ru-RU"/>
        </w:rPr>
      </w:pPr>
    </w:p>
    <w:p w14:paraId="0A2D7692" w14:textId="2E12703C" w:rsidR="00FE0BE8" w:rsidRDefault="00FE0BE8" w:rsidP="00F10B14">
      <w:pPr>
        <w:pStyle w:val="a6"/>
        <w:tabs>
          <w:tab w:val="left" w:pos="851"/>
        </w:tabs>
        <w:ind w:firstLine="567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>5.</w:t>
      </w:r>
      <w:r>
        <w:rPr>
          <w:rFonts w:ascii="Tahoma" w:hAnsi="Tahoma" w:cs="Tahoma"/>
          <w:b/>
          <w:i w:val="0"/>
          <w:sz w:val="24"/>
          <w:szCs w:val="24"/>
          <w:lang w:val="ru-RU"/>
        </w:rPr>
        <w:tab/>
      </w:r>
      <w:r>
        <w:rPr>
          <w:rFonts w:ascii="Tahoma" w:hAnsi="Tahoma" w:cs="Tahoma"/>
          <w:b/>
          <w:i w:val="0"/>
          <w:sz w:val="24"/>
          <w:szCs w:val="24"/>
          <w:lang w:val="ru-RU"/>
        </w:rPr>
        <w:tab/>
      </w:r>
      <w:r w:rsidR="00492DD4" w:rsidRPr="00D42BAC">
        <w:rPr>
          <w:rFonts w:ascii="Tahoma" w:hAnsi="Tahoma" w:cs="Tahoma"/>
          <w:b/>
          <w:i w:val="0"/>
          <w:sz w:val="24"/>
          <w:szCs w:val="24"/>
          <w:lang w:val="ru-RU"/>
        </w:rPr>
        <w:t>Ориентировочной</w:t>
      </w:r>
      <w:r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492DD4" w:rsidRPr="00D42BAC">
        <w:rPr>
          <w:rFonts w:ascii="Tahoma" w:hAnsi="Tahoma" w:cs="Tahoma"/>
          <w:b/>
          <w:i w:val="0"/>
          <w:sz w:val="24"/>
          <w:szCs w:val="24"/>
          <w:lang w:val="ru-RU"/>
        </w:rPr>
        <w:t>объем</w:t>
      </w:r>
      <w:r w:rsidR="00412F56" w:rsidRPr="00D42BAC">
        <w:rPr>
          <w:rFonts w:ascii="Tahoma" w:hAnsi="Tahoma" w:cs="Tahoma"/>
          <w:b/>
          <w:i w:val="0"/>
          <w:sz w:val="24"/>
          <w:szCs w:val="24"/>
          <w:lang w:val="ru-RU"/>
        </w:rPr>
        <w:t xml:space="preserve"> работ/услуг</w:t>
      </w:r>
      <w:r w:rsidR="00B71EE8" w:rsidRPr="00D42BAC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>
        <w:rPr>
          <w:rFonts w:ascii="Tahoma" w:hAnsi="Tahoma" w:cs="Tahoma"/>
          <w:i w:val="0"/>
          <w:color w:val="FF0000"/>
          <w:sz w:val="24"/>
          <w:szCs w:val="24"/>
          <w:lang w:val="ru-RU"/>
        </w:rPr>
        <w:t xml:space="preserve"> </w:t>
      </w:r>
      <w:r w:rsidR="00A80B0F" w:rsidRPr="00D42BAC">
        <w:rPr>
          <w:rFonts w:ascii="Tahoma" w:hAnsi="Tahoma" w:cs="Tahoma"/>
          <w:i w:val="0"/>
          <w:sz w:val="24"/>
          <w:szCs w:val="24"/>
          <w:lang w:val="ru-RU"/>
        </w:rPr>
        <w:t>Перевозка</w:t>
      </w:r>
      <w:r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A80B0F" w:rsidRPr="00D42BAC">
        <w:rPr>
          <w:rFonts w:ascii="Tahoma" w:hAnsi="Tahoma" w:cs="Tahoma"/>
          <w:i w:val="0"/>
          <w:sz w:val="24"/>
          <w:szCs w:val="24"/>
          <w:lang w:val="ru-RU"/>
        </w:rPr>
        <w:t>крупно</w:t>
      </w:r>
      <w:r w:rsidR="00044418">
        <w:rPr>
          <w:rFonts w:ascii="Tahoma" w:hAnsi="Tahoma" w:cs="Tahoma"/>
          <w:i w:val="0"/>
          <w:sz w:val="24"/>
          <w:szCs w:val="24"/>
          <w:lang w:val="ru-RU"/>
        </w:rPr>
        <w:t>габаритного/</w:t>
      </w:r>
      <w:r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044418">
        <w:rPr>
          <w:rFonts w:ascii="Tahoma" w:hAnsi="Tahoma" w:cs="Tahoma"/>
          <w:i w:val="0"/>
          <w:sz w:val="24"/>
          <w:szCs w:val="24"/>
          <w:lang w:val="ru-RU"/>
        </w:rPr>
        <w:t>тяжеловесного груза</w:t>
      </w:r>
      <w:r w:rsidR="00665ED4">
        <w:rPr>
          <w:rFonts w:ascii="Tahoma" w:hAnsi="Tahoma" w:cs="Tahoma"/>
          <w:i w:val="0"/>
          <w:sz w:val="24"/>
          <w:szCs w:val="24"/>
          <w:lang w:val="ru-RU"/>
        </w:rPr>
        <w:t xml:space="preserve"> с предварительным демонтажем и последующим монтажом</w:t>
      </w:r>
      <w:r w:rsidR="00621F84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665ED4">
        <w:rPr>
          <w:rFonts w:ascii="Tahoma" w:hAnsi="Tahoma" w:cs="Tahoma"/>
          <w:i w:val="0"/>
          <w:sz w:val="24"/>
          <w:szCs w:val="24"/>
          <w:lang w:val="ru-RU"/>
        </w:rPr>
        <w:t>основных частей погрузчиков (приложение №</w:t>
      </w:r>
      <w:r w:rsidR="00C370FD">
        <w:rPr>
          <w:rFonts w:ascii="Tahoma" w:hAnsi="Tahoma" w:cs="Tahoma"/>
          <w:i w:val="0"/>
          <w:sz w:val="24"/>
          <w:szCs w:val="24"/>
          <w:lang w:val="ru-RU"/>
        </w:rPr>
        <w:t>1, №</w:t>
      </w:r>
      <w:r w:rsidR="00665ED4">
        <w:rPr>
          <w:rFonts w:ascii="Tahoma" w:hAnsi="Tahoma" w:cs="Tahoma"/>
          <w:i w:val="0"/>
          <w:sz w:val="24"/>
          <w:szCs w:val="24"/>
          <w:lang w:val="ru-RU"/>
        </w:rPr>
        <w:t>2)</w:t>
      </w:r>
      <w:r w:rsidR="00D8174E">
        <w:rPr>
          <w:rFonts w:ascii="Tahoma" w:hAnsi="Tahoma" w:cs="Tahoma"/>
          <w:i w:val="0"/>
          <w:sz w:val="24"/>
          <w:szCs w:val="24"/>
          <w:lang w:val="ru-RU"/>
        </w:rPr>
        <w:t>:</w:t>
      </w:r>
    </w:p>
    <w:p w14:paraId="0D2A81A7" w14:textId="77777777" w:rsidR="008B123A" w:rsidRPr="00D42BAC" w:rsidRDefault="00F304B7" w:rsidP="009A43E9">
      <w:pPr>
        <w:pStyle w:val="a6"/>
        <w:tabs>
          <w:tab w:val="left" w:pos="851"/>
        </w:tabs>
        <w:ind w:firstLine="567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i w:val="0"/>
          <w:sz w:val="24"/>
          <w:szCs w:val="24"/>
          <w:lang w:val="ru-RU"/>
        </w:rPr>
        <w:t xml:space="preserve">- </w:t>
      </w:r>
      <w:r w:rsidR="00D8174E" w:rsidRPr="00D8174E">
        <w:rPr>
          <w:rFonts w:ascii="Tahoma" w:hAnsi="Tahoma" w:cs="Tahoma"/>
          <w:i w:val="0"/>
          <w:sz w:val="24"/>
          <w:szCs w:val="24"/>
          <w:lang w:val="ru-RU"/>
        </w:rPr>
        <w:t>Погрузчик-ричстакер</w:t>
      </w:r>
      <w:r w:rsidR="00D8174E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D8174E" w:rsidRPr="00D8174E">
        <w:rPr>
          <w:rFonts w:ascii="Tahoma" w:hAnsi="Tahoma" w:cs="Tahoma"/>
          <w:i w:val="0"/>
          <w:sz w:val="24"/>
          <w:szCs w:val="24"/>
          <w:lang w:val="ru-RU"/>
        </w:rPr>
        <w:t>Kalmar DRF450-65s5</w:t>
      </w:r>
      <w:r>
        <w:rPr>
          <w:rFonts w:ascii="Tahoma" w:hAnsi="Tahoma" w:cs="Tahoma"/>
          <w:i w:val="0"/>
          <w:sz w:val="24"/>
          <w:szCs w:val="24"/>
          <w:lang w:val="ru-RU"/>
        </w:rPr>
        <w:t xml:space="preserve"> (в рабочем положении)</w:t>
      </w:r>
      <w:r w:rsidR="00452593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>
        <w:rPr>
          <w:rFonts w:ascii="Tahoma" w:hAnsi="Tahoma" w:cs="Tahoma"/>
          <w:i w:val="0"/>
          <w:sz w:val="24"/>
          <w:szCs w:val="24"/>
          <w:lang w:val="ru-RU"/>
        </w:rPr>
        <w:t>– 6</w:t>
      </w:r>
      <w:r w:rsidR="009C0C7F">
        <w:rPr>
          <w:rFonts w:ascii="Tahoma" w:hAnsi="Tahoma" w:cs="Tahoma"/>
          <w:i w:val="0"/>
          <w:sz w:val="24"/>
          <w:szCs w:val="24"/>
          <w:lang w:val="ru-RU"/>
        </w:rPr>
        <w:t>9,6</w:t>
      </w:r>
      <w:r w:rsidR="00FD0EF0">
        <w:rPr>
          <w:rFonts w:ascii="Tahoma" w:hAnsi="Tahoma" w:cs="Tahoma"/>
          <w:i w:val="0"/>
          <w:sz w:val="24"/>
          <w:szCs w:val="24"/>
          <w:lang w:val="ru-RU"/>
        </w:rPr>
        <w:t xml:space="preserve"> т.</w:t>
      </w:r>
      <w:r>
        <w:rPr>
          <w:rFonts w:ascii="Tahoma" w:hAnsi="Tahoma" w:cs="Tahoma"/>
          <w:i w:val="0"/>
          <w:sz w:val="24"/>
          <w:szCs w:val="24"/>
          <w:lang w:val="ru-RU"/>
        </w:rPr>
        <w:t>;</w:t>
      </w:r>
    </w:p>
    <w:p w14:paraId="32BCA981" w14:textId="77777777" w:rsidR="00A80B0F" w:rsidRDefault="00F304B7" w:rsidP="009A43E9">
      <w:pPr>
        <w:pStyle w:val="a6"/>
        <w:tabs>
          <w:tab w:val="left" w:pos="851"/>
        </w:tabs>
        <w:ind w:firstLine="567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i w:val="0"/>
          <w:sz w:val="24"/>
          <w:szCs w:val="24"/>
          <w:lang w:val="ru-RU"/>
        </w:rPr>
        <w:t xml:space="preserve">- </w:t>
      </w:r>
      <w:r w:rsidR="00363AB6">
        <w:rPr>
          <w:rFonts w:ascii="Tahoma" w:hAnsi="Tahoma" w:cs="Tahoma"/>
          <w:i w:val="0"/>
          <w:sz w:val="24"/>
          <w:szCs w:val="24"/>
          <w:lang w:val="ru-RU"/>
        </w:rPr>
        <w:t>Р</w:t>
      </w:r>
      <w:r w:rsidR="00D8174E" w:rsidRPr="00D8174E">
        <w:rPr>
          <w:rFonts w:ascii="Tahoma" w:hAnsi="Tahoma" w:cs="Tahoma"/>
          <w:i w:val="0"/>
          <w:sz w:val="24"/>
          <w:szCs w:val="24"/>
          <w:lang w:val="ru-RU"/>
        </w:rPr>
        <w:t>ичстакер</w:t>
      </w:r>
      <w:r w:rsidR="00D8174E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D8174E" w:rsidRPr="00D8174E">
        <w:rPr>
          <w:rFonts w:ascii="Tahoma" w:hAnsi="Tahoma" w:cs="Tahoma"/>
          <w:i w:val="0"/>
          <w:sz w:val="24"/>
          <w:szCs w:val="24"/>
          <w:lang w:val="ru-RU"/>
        </w:rPr>
        <w:t>Konecranes</w:t>
      </w:r>
      <w:r w:rsidR="00D8174E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D8174E" w:rsidRPr="00D8174E">
        <w:rPr>
          <w:rFonts w:ascii="Tahoma" w:hAnsi="Tahoma" w:cs="Tahoma"/>
          <w:i w:val="0"/>
          <w:sz w:val="24"/>
          <w:szCs w:val="24"/>
          <w:lang w:val="ru-RU"/>
        </w:rPr>
        <w:t>SMV 4531 TC5</w:t>
      </w:r>
      <w:r>
        <w:rPr>
          <w:rFonts w:ascii="Tahoma" w:hAnsi="Tahoma" w:cs="Tahoma"/>
          <w:i w:val="0"/>
          <w:sz w:val="24"/>
          <w:szCs w:val="24"/>
          <w:lang w:val="ru-RU"/>
        </w:rPr>
        <w:t xml:space="preserve"> (в рабочем положении) </w:t>
      </w:r>
      <w:r w:rsidR="00FD0EF0">
        <w:rPr>
          <w:rFonts w:ascii="Tahoma" w:hAnsi="Tahoma" w:cs="Tahoma"/>
          <w:i w:val="0"/>
          <w:sz w:val="24"/>
          <w:szCs w:val="24"/>
          <w:lang w:val="ru-RU"/>
        </w:rPr>
        <w:t xml:space="preserve">– </w:t>
      </w:r>
      <w:r w:rsidR="009C0C7F">
        <w:rPr>
          <w:rFonts w:ascii="Tahoma" w:hAnsi="Tahoma" w:cs="Tahoma"/>
          <w:i w:val="0"/>
          <w:sz w:val="24"/>
          <w:szCs w:val="24"/>
          <w:lang w:val="ru-RU"/>
        </w:rPr>
        <w:t>66,2</w:t>
      </w:r>
      <w:r w:rsidR="00FD0EF0">
        <w:rPr>
          <w:rFonts w:ascii="Tahoma" w:hAnsi="Tahoma" w:cs="Tahoma"/>
          <w:i w:val="0"/>
          <w:sz w:val="24"/>
          <w:szCs w:val="24"/>
          <w:lang w:val="ru-RU"/>
        </w:rPr>
        <w:t xml:space="preserve"> т.;</w:t>
      </w:r>
    </w:p>
    <w:p w14:paraId="0ABF786F" w14:textId="2E0704CB" w:rsidR="00D8174E" w:rsidRDefault="00F304B7" w:rsidP="00D8174E">
      <w:pPr>
        <w:pStyle w:val="a6"/>
        <w:tabs>
          <w:tab w:val="left" w:pos="851"/>
        </w:tabs>
        <w:ind w:firstLine="567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i w:val="0"/>
          <w:sz w:val="24"/>
          <w:szCs w:val="24"/>
          <w:lang w:val="ru-RU"/>
        </w:rPr>
        <w:t xml:space="preserve">- </w:t>
      </w:r>
      <w:r w:rsidR="00D8174E" w:rsidRPr="00D8174E">
        <w:rPr>
          <w:rFonts w:ascii="Tahoma" w:hAnsi="Tahoma" w:cs="Tahoma"/>
          <w:i w:val="0"/>
          <w:sz w:val="24"/>
          <w:szCs w:val="24"/>
          <w:lang w:val="ru-RU"/>
        </w:rPr>
        <w:t xml:space="preserve">Погрузчик Konekranes SMV 33-1200C </w:t>
      </w:r>
      <w:r>
        <w:rPr>
          <w:rFonts w:ascii="Tahoma" w:hAnsi="Tahoma" w:cs="Tahoma"/>
          <w:i w:val="0"/>
          <w:sz w:val="24"/>
          <w:szCs w:val="24"/>
          <w:lang w:val="ru-RU"/>
        </w:rPr>
        <w:t>(в рабочем положении) – 4</w:t>
      </w:r>
      <w:r w:rsidR="004365CC">
        <w:rPr>
          <w:rFonts w:ascii="Tahoma" w:hAnsi="Tahoma" w:cs="Tahoma"/>
          <w:i w:val="0"/>
          <w:sz w:val="24"/>
          <w:szCs w:val="24"/>
          <w:lang w:val="ru-RU"/>
        </w:rPr>
        <w:t>5</w:t>
      </w:r>
      <w:r>
        <w:rPr>
          <w:rFonts w:ascii="Tahoma" w:hAnsi="Tahoma" w:cs="Tahoma"/>
          <w:i w:val="0"/>
          <w:sz w:val="24"/>
          <w:szCs w:val="24"/>
          <w:lang w:val="ru-RU"/>
        </w:rPr>
        <w:t>,</w:t>
      </w:r>
      <w:r w:rsidR="004365CC">
        <w:rPr>
          <w:rFonts w:ascii="Tahoma" w:hAnsi="Tahoma" w:cs="Tahoma"/>
          <w:i w:val="0"/>
          <w:sz w:val="24"/>
          <w:szCs w:val="24"/>
          <w:lang w:val="ru-RU"/>
        </w:rPr>
        <w:t>1</w:t>
      </w:r>
      <w:r w:rsidR="00FD0EF0">
        <w:rPr>
          <w:rFonts w:ascii="Tahoma" w:hAnsi="Tahoma" w:cs="Tahoma"/>
          <w:i w:val="0"/>
          <w:sz w:val="24"/>
          <w:szCs w:val="24"/>
          <w:lang w:val="ru-RU"/>
        </w:rPr>
        <w:t xml:space="preserve"> т.;</w:t>
      </w:r>
    </w:p>
    <w:p w14:paraId="5E4F995D" w14:textId="4E1B706B" w:rsidR="007D0991" w:rsidRPr="00BB6FDB" w:rsidRDefault="00F10B14" w:rsidP="00D8174E">
      <w:pPr>
        <w:pStyle w:val="a6"/>
        <w:tabs>
          <w:tab w:val="left" w:pos="851"/>
        </w:tabs>
        <w:ind w:firstLine="567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BB6FDB">
        <w:rPr>
          <w:rFonts w:ascii="Tahoma" w:hAnsi="Tahoma" w:cs="Tahoma"/>
          <w:i w:val="0"/>
          <w:sz w:val="24"/>
          <w:szCs w:val="24"/>
          <w:lang w:val="ru-RU"/>
        </w:rPr>
        <w:t>На усмотрение и под ответственность перевозчика д</w:t>
      </w:r>
      <w:r w:rsidR="007D0991" w:rsidRPr="00BB6FDB">
        <w:rPr>
          <w:rFonts w:ascii="Tahoma" w:hAnsi="Tahoma" w:cs="Tahoma"/>
          <w:i w:val="0"/>
          <w:sz w:val="24"/>
          <w:szCs w:val="24"/>
          <w:lang w:val="ru-RU"/>
        </w:rPr>
        <w:t xml:space="preserve">опускается </w:t>
      </w:r>
      <w:r w:rsidR="0090754B" w:rsidRPr="00BB6FDB">
        <w:rPr>
          <w:rFonts w:ascii="Tahoma" w:hAnsi="Tahoma" w:cs="Tahoma"/>
          <w:i w:val="0"/>
          <w:sz w:val="24"/>
          <w:szCs w:val="24"/>
          <w:lang w:val="ru-RU"/>
        </w:rPr>
        <w:t xml:space="preserve">транспортировка </w:t>
      </w:r>
      <w:r w:rsidR="007B7079" w:rsidRPr="00BB6FDB">
        <w:rPr>
          <w:rFonts w:ascii="Tahoma" w:hAnsi="Tahoma" w:cs="Tahoma"/>
          <w:i w:val="0"/>
          <w:sz w:val="24"/>
          <w:szCs w:val="24"/>
          <w:lang w:val="ru-RU"/>
        </w:rPr>
        <w:t>погрузчиков в собранном состоянии</w:t>
      </w:r>
      <w:r w:rsidRPr="00BB6FDB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7B7079" w:rsidRPr="00BB6FDB">
        <w:rPr>
          <w:rFonts w:ascii="Tahoma" w:hAnsi="Tahoma" w:cs="Tahoma"/>
          <w:i w:val="0"/>
          <w:sz w:val="24"/>
          <w:szCs w:val="24"/>
          <w:lang w:val="ru-RU"/>
        </w:rPr>
        <w:t>(</w:t>
      </w:r>
      <w:r w:rsidR="007D0991" w:rsidRPr="00BB6FDB">
        <w:rPr>
          <w:rFonts w:ascii="Tahoma" w:hAnsi="Tahoma" w:cs="Tahoma"/>
          <w:i w:val="0"/>
          <w:sz w:val="24"/>
          <w:szCs w:val="24"/>
          <w:lang w:val="ru-RU"/>
        </w:rPr>
        <w:t>без проведения предварительных демонтажных и монтажных работ</w:t>
      </w:r>
      <w:r w:rsidR="007B7079" w:rsidRPr="00BB6FDB">
        <w:rPr>
          <w:rFonts w:ascii="Tahoma" w:hAnsi="Tahoma" w:cs="Tahoma"/>
          <w:i w:val="0"/>
          <w:sz w:val="24"/>
          <w:szCs w:val="24"/>
          <w:lang w:val="ru-RU"/>
        </w:rPr>
        <w:t>)</w:t>
      </w:r>
      <w:r w:rsidRPr="00BB6FDB">
        <w:rPr>
          <w:rFonts w:ascii="Tahoma" w:hAnsi="Tahoma" w:cs="Tahoma"/>
          <w:i w:val="0"/>
          <w:sz w:val="24"/>
          <w:szCs w:val="24"/>
          <w:lang w:val="ru-RU"/>
        </w:rPr>
        <w:t>.</w:t>
      </w:r>
    </w:p>
    <w:p w14:paraId="6E7BE122" w14:textId="77777777" w:rsidR="00D8174E" w:rsidRPr="00D42BAC" w:rsidRDefault="00D8174E" w:rsidP="009A43E9">
      <w:pPr>
        <w:pStyle w:val="a6"/>
        <w:tabs>
          <w:tab w:val="left" w:pos="851"/>
        </w:tabs>
        <w:ind w:firstLine="567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14:paraId="3429B462" w14:textId="53475FF3" w:rsidR="009A54A4" w:rsidRPr="007B7079" w:rsidRDefault="00D42BAC" w:rsidP="007B7079">
      <w:pPr>
        <w:pStyle w:val="a6"/>
        <w:tabs>
          <w:tab w:val="left" w:pos="851"/>
        </w:tabs>
        <w:ind w:firstLine="567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 xml:space="preserve">6. </w:t>
      </w:r>
      <w:r w:rsidR="002A1EA1" w:rsidRPr="00D42BAC">
        <w:rPr>
          <w:rFonts w:ascii="Tahoma" w:hAnsi="Tahoma" w:cs="Tahoma"/>
          <w:b/>
          <w:i w:val="0"/>
          <w:sz w:val="24"/>
          <w:szCs w:val="24"/>
          <w:lang w:val="ru-RU"/>
        </w:rPr>
        <w:t>Требования к продукции (необходимые характеристики техники/оборудования/ работ/услуг)</w:t>
      </w:r>
      <w:r w:rsidR="004C234E" w:rsidRPr="00D42BAC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</w:p>
    <w:p w14:paraId="378B3D10" w14:textId="6780296F" w:rsidR="007D0991" w:rsidRPr="007D0991" w:rsidRDefault="007D0991" w:rsidP="007D0991">
      <w:pPr>
        <w:numPr>
          <w:ilvl w:val="0"/>
          <w:numId w:val="13"/>
        </w:numPr>
        <w:tabs>
          <w:tab w:val="left" w:pos="993"/>
          <w:tab w:val="left" w:pos="1985"/>
        </w:tabs>
        <w:spacing w:before="120" w:after="120"/>
        <w:ind w:left="0"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Предоставление</w:t>
      </w:r>
      <w:r w:rsidRPr="00E168E8">
        <w:rPr>
          <w:rFonts w:ascii="Tahoma" w:hAnsi="Tahoma" w:cs="Tahoma"/>
          <w:szCs w:val="24"/>
        </w:rPr>
        <w:t xml:space="preserve"> информаци</w:t>
      </w:r>
      <w:r>
        <w:rPr>
          <w:rFonts w:ascii="Tahoma" w:hAnsi="Tahoma" w:cs="Tahoma"/>
          <w:szCs w:val="24"/>
        </w:rPr>
        <w:t>и</w:t>
      </w:r>
      <w:r w:rsidRPr="00E168E8">
        <w:rPr>
          <w:rFonts w:ascii="Tahoma" w:hAnsi="Tahoma" w:cs="Tahoma"/>
          <w:szCs w:val="24"/>
        </w:rPr>
        <w:t xml:space="preserve"> на </w:t>
      </w:r>
      <w:r>
        <w:rPr>
          <w:rFonts w:ascii="Tahoma" w:hAnsi="Tahoma" w:cs="Tahoma"/>
          <w:szCs w:val="24"/>
        </w:rPr>
        <w:t>транспорт,</w:t>
      </w:r>
      <w:r w:rsidRPr="00E168E8">
        <w:rPr>
          <w:rFonts w:ascii="Tahoma" w:hAnsi="Tahoma" w:cs="Tahoma"/>
          <w:szCs w:val="24"/>
        </w:rPr>
        <w:t xml:space="preserve"> а также на водител</w:t>
      </w:r>
      <w:r>
        <w:rPr>
          <w:rFonts w:ascii="Tahoma" w:hAnsi="Tahoma" w:cs="Tahoma"/>
          <w:szCs w:val="24"/>
        </w:rPr>
        <w:t>ей</w:t>
      </w:r>
      <w:r w:rsidRPr="00E168E8">
        <w:rPr>
          <w:rFonts w:ascii="Tahoma" w:hAnsi="Tahoma" w:cs="Tahoma"/>
          <w:szCs w:val="24"/>
        </w:rPr>
        <w:t xml:space="preserve"> и бригаду рабочих за 3 рабочих дня до прибытия в МТФ для оформления пропуска</w:t>
      </w:r>
      <w:r>
        <w:rPr>
          <w:rFonts w:ascii="Tahoma" w:hAnsi="Tahoma" w:cs="Tahoma"/>
          <w:szCs w:val="24"/>
        </w:rPr>
        <w:t>, посредством отправки сообщения специалисту транспортного цеха АО «Кольская ГМК» на</w:t>
      </w:r>
      <w:r w:rsidRPr="00A02E43">
        <w:rPr>
          <w:rFonts w:ascii="Tahoma" w:hAnsi="Tahoma" w:cs="Tahoma"/>
          <w:szCs w:val="24"/>
        </w:rPr>
        <w:t xml:space="preserve"> </w:t>
      </w:r>
      <w:r>
        <w:rPr>
          <w:rFonts w:ascii="Tahoma" w:hAnsi="Tahoma" w:cs="Tahoma"/>
          <w:szCs w:val="24"/>
          <w:lang w:val="en-US"/>
        </w:rPr>
        <w:t>e</w:t>
      </w:r>
      <w:r w:rsidRPr="00A02E43">
        <w:rPr>
          <w:rFonts w:ascii="Tahoma" w:hAnsi="Tahoma" w:cs="Tahoma"/>
          <w:szCs w:val="24"/>
        </w:rPr>
        <w:t>-</w:t>
      </w:r>
      <w:r>
        <w:rPr>
          <w:rFonts w:ascii="Tahoma" w:hAnsi="Tahoma" w:cs="Tahoma"/>
          <w:szCs w:val="24"/>
          <w:lang w:val="en-US"/>
        </w:rPr>
        <w:t>mail</w:t>
      </w:r>
      <w:r>
        <w:rPr>
          <w:rFonts w:ascii="Tahoma" w:hAnsi="Tahoma" w:cs="Tahoma"/>
          <w:szCs w:val="24"/>
        </w:rPr>
        <w:t xml:space="preserve"> </w:t>
      </w:r>
      <w:r>
        <w:rPr>
          <w:rFonts w:ascii="Arial" w:eastAsiaTheme="minorHAnsi" w:hAnsi="Arial" w:cs="Arial"/>
          <w:color w:val="0060A0"/>
          <w:sz w:val="20"/>
          <w:u w:val="single"/>
          <w:lang w:eastAsia="en-US"/>
        </w:rPr>
        <w:t>BessonovNV@kolagmk.ru</w:t>
      </w:r>
      <w:r w:rsidRPr="00E168E8">
        <w:rPr>
          <w:rFonts w:ascii="Tahoma" w:hAnsi="Tahoma" w:cs="Tahoma"/>
          <w:szCs w:val="24"/>
        </w:rPr>
        <w:t>;</w:t>
      </w:r>
    </w:p>
    <w:p w14:paraId="7C92B639" w14:textId="6B95C652" w:rsidR="005B6A79" w:rsidRPr="00BB6FDB" w:rsidRDefault="004C602D" w:rsidP="004C602D">
      <w:pPr>
        <w:numPr>
          <w:ilvl w:val="0"/>
          <w:numId w:val="13"/>
        </w:numPr>
        <w:tabs>
          <w:tab w:val="left" w:pos="993"/>
          <w:tab w:val="left" w:pos="1985"/>
        </w:tabs>
        <w:spacing w:before="120" w:after="120"/>
        <w:ind w:left="0"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Д</w:t>
      </w:r>
      <w:r w:rsidR="00567D75" w:rsidRPr="00E168E8">
        <w:rPr>
          <w:rFonts w:ascii="Tahoma" w:hAnsi="Tahoma" w:cs="Tahoma"/>
          <w:szCs w:val="24"/>
        </w:rPr>
        <w:t xml:space="preserve">емонтаж </w:t>
      </w:r>
      <w:r w:rsidR="00944E90">
        <w:rPr>
          <w:rFonts w:ascii="Tahoma" w:hAnsi="Tahoma" w:cs="Tahoma"/>
          <w:szCs w:val="24"/>
        </w:rPr>
        <w:t xml:space="preserve">основных частей погрузчиков </w:t>
      </w:r>
      <w:r w:rsidR="00056985">
        <w:rPr>
          <w:rFonts w:ascii="Tahoma" w:hAnsi="Tahoma" w:cs="Tahoma"/>
          <w:szCs w:val="24"/>
        </w:rPr>
        <w:t xml:space="preserve">в соответствии с приложением №2 к данному </w:t>
      </w:r>
      <w:r w:rsidR="00056985" w:rsidRPr="004C602D">
        <w:rPr>
          <w:rFonts w:ascii="Tahoma" w:hAnsi="Tahoma" w:cs="Tahoma"/>
          <w:szCs w:val="24"/>
        </w:rPr>
        <w:t xml:space="preserve">техническому заданию </w:t>
      </w:r>
      <w:r w:rsidR="00944E90" w:rsidRPr="004C602D">
        <w:rPr>
          <w:rFonts w:ascii="Tahoma" w:hAnsi="Tahoma" w:cs="Tahoma"/>
          <w:szCs w:val="24"/>
        </w:rPr>
        <w:t>(</w:t>
      </w:r>
      <w:r w:rsidR="00543B36" w:rsidRPr="004C602D">
        <w:rPr>
          <w:rFonts w:ascii="Tahoma" w:hAnsi="Tahoma" w:cs="Tahoma"/>
          <w:szCs w:val="24"/>
        </w:rPr>
        <w:t>при необходимости</w:t>
      </w:r>
      <w:r w:rsidR="00C75998" w:rsidRPr="004C602D">
        <w:rPr>
          <w:rFonts w:ascii="Tahoma" w:hAnsi="Tahoma" w:cs="Tahoma"/>
          <w:szCs w:val="24"/>
        </w:rPr>
        <w:t>,</w:t>
      </w:r>
      <w:r w:rsidR="00543B36" w:rsidRPr="004C602D">
        <w:rPr>
          <w:rFonts w:ascii="Tahoma" w:hAnsi="Tahoma" w:cs="Tahoma"/>
          <w:szCs w:val="24"/>
        </w:rPr>
        <w:t xml:space="preserve"> в случае отсутствия возможности транспортировк</w:t>
      </w:r>
      <w:r w:rsidR="00C75998" w:rsidRPr="004C602D">
        <w:rPr>
          <w:rFonts w:ascii="Tahoma" w:hAnsi="Tahoma" w:cs="Tahoma"/>
          <w:szCs w:val="24"/>
        </w:rPr>
        <w:t>и</w:t>
      </w:r>
      <w:r w:rsidR="00543B36" w:rsidRPr="004C602D">
        <w:rPr>
          <w:rFonts w:ascii="Tahoma" w:hAnsi="Tahoma" w:cs="Tahoma"/>
          <w:szCs w:val="24"/>
        </w:rPr>
        <w:t xml:space="preserve"> погрузчиков в собранном состоянии</w:t>
      </w:r>
      <w:r w:rsidR="00944E90" w:rsidRPr="004C602D">
        <w:rPr>
          <w:rFonts w:ascii="Tahoma" w:hAnsi="Tahoma" w:cs="Tahoma"/>
          <w:szCs w:val="24"/>
        </w:rPr>
        <w:t>)</w:t>
      </w:r>
      <w:r w:rsidR="00567D75" w:rsidRPr="004C602D">
        <w:rPr>
          <w:rFonts w:ascii="Tahoma" w:hAnsi="Tahoma" w:cs="Tahoma"/>
          <w:szCs w:val="24"/>
        </w:rPr>
        <w:t xml:space="preserve"> </w:t>
      </w:r>
      <w:r w:rsidR="0098600B" w:rsidRPr="004C602D">
        <w:rPr>
          <w:rFonts w:ascii="Tahoma" w:hAnsi="Tahoma" w:cs="Tahoma"/>
          <w:szCs w:val="24"/>
        </w:rPr>
        <w:t xml:space="preserve">на территории </w:t>
      </w:r>
      <w:r w:rsidR="003A3C9B" w:rsidRPr="004C602D">
        <w:rPr>
          <w:rFonts w:ascii="Tahoma" w:hAnsi="Tahoma" w:cs="Tahoma"/>
          <w:szCs w:val="24"/>
        </w:rPr>
        <w:t>МТФ</w:t>
      </w:r>
      <w:r w:rsidR="0098600B" w:rsidRPr="004C602D">
        <w:rPr>
          <w:rFonts w:ascii="Tahoma" w:hAnsi="Tahoma" w:cs="Tahoma"/>
          <w:szCs w:val="24"/>
        </w:rPr>
        <w:t xml:space="preserve"> (режимная территория)</w:t>
      </w:r>
      <w:r w:rsidR="007F3B6F" w:rsidRPr="004C602D">
        <w:rPr>
          <w:rFonts w:ascii="Tahoma" w:hAnsi="Tahoma" w:cs="Tahoma"/>
          <w:szCs w:val="24"/>
        </w:rPr>
        <w:t xml:space="preserve">. Работы должны производится в соответствии </w:t>
      </w:r>
      <w:r w:rsidR="007F3B6F">
        <w:rPr>
          <w:rFonts w:ascii="Tahoma" w:hAnsi="Tahoma" w:cs="Tahoma"/>
          <w:szCs w:val="24"/>
        </w:rPr>
        <w:t xml:space="preserve">с </w:t>
      </w:r>
      <w:r w:rsidR="007F3B6F" w:rsidRPr="007F3B6F">
        <w:rPr>
          <w:rFonts w:ascii="Tahoma" w:hAnsi="Tahoma" w:cs="Tahoma"/>
          <w:szCs w:val="24"/>
        </w:rPr>
        <w:t>Методикой применения нарядов-допусков при производстве работ повышенной опасности в АО «Кольская ГМК» № М КГМК 138-01-2024</w:t>
      </w:r>
      <w:r w:rsidR="0098600B" w:rsidRPr="00E168E8">
        <w:rPr>
          <w:rFonts w:ascii="Tahoma" w:hAnsi="Tahoma" w:cs="Tahoma"/>
          <w:szCs w:val="24"/>
        </w:rPr>
        <w:t>;</w:t>
      </w:r>
      <w:r w:rsidR="0098600B" w:rsidRPr="00BB6FDB">
        <w:rPr>
          <w:rFonts w:ascii="Tahoma" w:hAnsi="Tahoma" w:cs="Tahoma"/>
          <w:szCs w:val="24"/>
        </w:rPr>
        <w:t xml:space="preserve"> </w:t>
      </w:r>
    </w:p>
    <w:p w14:paraId="73C2EB0C" w14:textId="635E5B3F" w:rsidR="0090754B" w:rsidRPr="0090754B" w:rsidRDefault="0090754B" w:rsidP="0090754B">
      <w:pPr>
        <w:numPr>
          <w:ilvl w:val="0"/>
          <w:numId w:val="13"/>
        </w:numPr>
        <w:tabs>
          <w:tab w:val="left" w:pos="993"/>
          <w:tab w:val="left" w:pos="1985"/>
        </w:tabs>
        <w:spacing w:before="120" w:after="120"/>
        <w:ind w:left="0" w:firstLine="567"/>
        <w:rPr>
          <w:rFonts w:ascii="Tahoma" w:hAnsi="Tahoma" w:cs="Tahoma"/>
          <w:szCs w:val="24"/>
        </w:rPr>
      </w:pPr>
      <w:r w:rsidRPr="004C602D">
        <w:rPr>
          <w:rFonts w:ascii="Tahoma" w:hAnsi="Tahoma" w:cs="Tahoma"/>
          <w:szCs w:val="24"/>
        </w:rPr>
        <w:lastRenderedPageBreak/>
        <w:t xml:space="preserve">Погрузка </w:t>
      </w:r>
      <w:r w:rsidR="00C75998" w:rsidRPr="004C602D">
        <w:rPr>
          <w:rFonts w:ascii="Tahoma" w:hAnsi="Tahoma" w:cs="Tahoma"/>
          <w:szCs w:val="24"/>
        </w:rPr>
        <w:t xml:space="preserve">погрузчиков и их </w:t>
      </w:r>
      <w:r w:rsidRPr="004C602D">
        <w:rPr>
          <w:rFonts w:ascii="Tahoma" w:hAnsi="Tahoma" w:cs="Tahoma"/>
          <w:szCs w:val="24"/>
        </w:rPr>
        <w:t>основных частей погрузчиков (</w:t>
      </w:r>
      <w:r w:rsidR="00C75998" w:rsidRPr="004C602D">
        <w:rPr>
          <w:rFonts w:ascii="Tahoma" w:hAnsi="Tahoma" w:cs="Tahoma"/>
          <w:szCs w:val="24"/>
        </w:rPr>
        <w:t>в случае проведения демонтажа</w:t>
      </w:r>
      <w:r w:rsidR="003A3C9B" w:rsidRPr="004C602D">
        <w:rPr>
          <w:rFonts w:ascii="Tahoma" w:hAnsi="Tahoma" w:cs="Tahoma"/>
          <w:szCs w:val="24"/>
        </w:rPr>
        <w:t xml:space="preserve">) </w:t>
      </w:r>
      <w:r w:rsidR="00C75998" w:rsidRPr="004C602D">
        <w:rPr>
          <w:rFonts w:ascii="Tahoma" w:hAnsi="Tahoma" w:cs="Tahoma"/>
          <w:szCs w:val="24"/>
        </w:rPr>
        <w:t>на</w:t>
      </w:r>
      <w:r w:rsidRPr="004C602D">
        <w:rPr>
          <w:rFonts w:ascii="Tahoma" w:hAnsi="Tahoma" w:cs="Tahoma"/>
          <w:szCs w:val="24"/>
        </w:rPr>
        <w:t xml:space="preserve"> </w:t>
      </w:r>
      <w:r w:rsidR="00056985" w:rsidRPr="004C602D">
        <w:rPr>
          <w:rFonts w:ascii="Tahoma" w:hAnsi="Tahoma" w:cs="Tahoma"/>
          <w:szCs w:val="24"/>
        </w:rPr>
        <w:t>авто</w:t>
      </w:r>
      <w:r w:rsidRPr="004C602D">
        <w:rPr>
          <w:rFonts w:ascii="Tahoma" w:hAnsi="Tahoma" w:cs="Tahoma"/>
          <w:szCs w:val="24"/>
        </w:rPr>
        <w:t xml:space="preserve">транспорт </w:t>
      </w:r>
      <w:r w:rsidR="00C75998" w:rsidRPr="004C602D">
        <w:rPr>
          <w:rFonts w:ascii="Tahoma" w:hAnsi="Tahoma" w:cs="Tahoma"/>
          <w:szCs w:val="24"/>
        </w:rPr>
        <w:t>Подрядчика</w:t>
      </w:r>
      <w:r w:rsidRPr="004C602D">
        <w:rPr>
          <w:rFonts w:ascii="Tahoma" w:hAnsi="Tahoma" w:cs="Tahoma"/>
          <w:szCs w:val="24"/>
        </w:rPr>
        <w:t xml:space="preserve"> </w:t>
      </w:r>
      <w:r w:rsidR="00C75998" w:rsidRPr="004C602D">
        <w:rPr>
          <w:rFonts w:ascii="Tahoma" w:hAnsi="Tahoma" w:cs="Tahoma"/>
          <w:szCs w:val="24"/>
        </w:rPr>
        <w:t>с использованием</w:t>
      </w:r>
      <w:r w:rsidRPr="004C602D">
        <w:rPr>
          <w:rFonts w:ascii="Tahoma" w:hAnsi="Tahoma" w:cs="Tahoma"/>
          <w:szCs w:val="24"/>
        </w:rPr>
        <w:t xml:space="preserve"> автокрана </w:t>
      </w:r>
      <w:r w:rsidR="00C75998" w:rsidRPr="004C602D">
        <w:rPr>
          <w:rFonts w:ascii="Tahoma" w:hAnsi="Tahoma" w:cs="Tahoma"/>
          <w:szCs w:val="24"/>
        </w:rPr>
        <w:t>Подрядчика</w:t>
      </w:r>
      <w:r w:rsidRPr="004C602D">
        <w:rPr>
          <w:rFonts w:ascii="Tahoma" w:hAnsi="Tahoma" w:cs="Tahoma"/>
          <w:szCs w:val="24"/>
        </w:rPr>
        <w:t xml:space="preserve"> на территории </w:t>
      </w:r>
      <w:r w:rsidR="003A3C9B" w:rsidRPr="004C602D">
        <w:rPr>
          <w:rFonts w:ascii="Tahoma" w:hAnsi="Tahoma" w:cs="Tahoma"/>
          <w:szCs w:val="24"/>
        </w:rPr>
        <w:t>МТФ</w:t>
      </w:r>
      <w:r w:rsidR="007B7079">
        <w:rPr>
          <w:rFonts w:ascii="Tahoma" w:hAnsi="Tahoma" w:cs="Tahoma"/>
          <w:szCs w:val="24"/>
        </w:rPr>
        <w:t>;</w:t>
      </w:r>
    </w:p>
    <w:p w14:paraId="1F0A0D20" w14:textId="747B3291" w:rsidR="0098600B" w:rsidRDefault="0098600B" w:rsidP="009A43E9">
      <w:pPr>
        <w:numPr>
          <w:ilvl w:val="0"/>
          <w:numId w:val="13"/>
        </w:numPr>
        <w:tabs>
          <w:tab w:val="left" w:pos="1985"/>
        </w:tabs>
        <w:spacing w:before="120" w:after="120"/>
        <w:ind w:left="0" w:firstLine="567"/>
        <w:rPr>
          <w:rFonts w:ascii="Tahoma" w:hAnsi="Tahoma" w:cs="Tahoma"/>
          <w:szCs w:val="24"/>
        </w:rPr>
      </w:pPr>
      <w:r w:rsidRPr="009B2BAC">
        <w:rPr>
          <w:rFonts w:ascii="Tahoma" w:hAnsi="Tahoma" w:cs="Tahoma"/>
          <w:szCs w:val="24"/>
        </w:rPr>
        <w:t xml:space="preserve">Транспортировка </w:t>
      </w:r>
      <w:r w:rsidR="00361503" w:rsidRPr="009B2BAC">
        <w:rPr>
          <w:rFonts w:ascii="Tahoma" w:hAnsi="Tahoma" w:cs="Tahoma"/>
          <w:szCs w:val="24"/>
        </w:rPr>
        <w:t>груза</w:t>
      </w:r>
      <w:r w:rsidR="00323502">
        <w:rPr>
          <w:rFonts w:ascii="Tahoma" w:hAnsi="Tahoma" w:cs="Tahoma"/>
          <w:szCs w:val="24"/>
        </w:rPr>
        <w:t xml:space="preserve"> </w:t>
      </w:r>
      <w:r w:rsidR="008B173B" w:rsidRPr="009B2BAC">
        <w:rPr>
          <w:rFonts w:ascii="Tahoma" w:hAnsi="Tahoma" w:cs="Tahoma"/>
          <w:szCs w:val="24"/>
        </w:rPr>
        <w:t>седельным тягачом с полуприцепом (тралом)</w:t>
      </w:r>
      <w:r w:rsidRPr="009B2BAC">
        <w:rPr>
          <w:rFonts w:ascii="Tahoma" w:hAnsi="Tahoma" w:cs="Tahoma"/>
          <w:szCs w:val="24"/>
        </w:rPr>
        <w:t>;</w:t>
      </w:r>
    </w:p>
    <w:p w14:paraId="354FC8EE" w14:textId="0B5B7426" w:rsidR="00D1334E" w:rsidRPr="00874A82" w:rsidRDefault="00D1334E" w:rsidP="009A43E9">
      <w:pPr>
        <w:numPr>
          <w:ilvl w:val="0"/>
          <w:numId w:val="13"/>
        </w:numPr>
        <w:tabs>
          <w:tab w:val="left" w:pos="1985"/>
        </w:tabs>
        <w:spacing w:before="120" w:after="120"/>
        <w:ind w:left="0"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П</w:t>
      </w:r>
      <w:r w:rsidRPr="009B2BAC">
        <w:rPr>
          <w:rFonts w:ascii="Tahoma" w:hAnsi="Tahoma" w:cs="Tahoma"/>
          <w:szCs w:val="24"/>
        </w:rPr>
        <w:t>редоставл</w:t>
      </w:r>
      <w:r>
        <w:rPr>
          <w:rFonts w:ascii="Tahoma" w:hAnsi="Tahoma" w:cs="Tahoma"/>
          <w:szCs w:val="24"/>
        </w:rPr>
        <w:t>ение</w:t>
      </w:r>
      <w:r w:rsidRPr="009B2BAC">
        <w:rPr>
          <w:rFonts w:ascii="Tahoma" w:hAnsi="Tahoma" w:cs="Tahoma"/>
          <w:szCs w:val="24"/>
        </w:rPr>
        <w:t xml:space="preserve"> информаци</w:t>
      </w:r>
      <w:r>
        <w:rPr>
          <w:rFonts w:ascii="Tahoma" w:hAnsi="Tahoma" w:cs="Tahoma"/>
          <w:szCs w:val="24"/>
        </w:rPr>
        <w:t>и</w:t>
      </w:r>
      <w:r w:rsidRPr="009B2BAC">
        <w:rPr>
          <w:rFonts w:ascii="Tahoma" w:hAnsi="Tahoma" w:cs="Tahoma"/>
          <w:szCs w:val="24"/>
        </w:rPr>
        <w:t xml:space="preserve"> на </w:t>
      </w:r>
      <w:r>
        <w:rPr>
          <w:rFonts w:ascii="Tahoma" w:hAnsi="Tahoma" w:cs="Tahoma"/>
          <w:szCs w:val="24"/>
        </w:rPr>
        <w:t>транспорт,</w:t>
      </w:r>
      <w:r w:rsidRPr="009B2BAC">
        <w:rPr>
          <w:rFonts w:ascii="Tahoma" w:hAnsi="Tahoma" w:cs="Tahoma"/>
          <w:szCs w:val="24"/>
        </w:rPr>
        <w:t xml:space="preserve"> а также на водител</w:t>
      </w:r>
      <w:r>
        <w:rPr>
          <w:rFonts w:ascii="Tahoma" w:hAnsi="Tahoma" w:cs="Tahoma"/>
          <w:szCs w:val="24"/>
        </w:rPr>
        <w:t>ей и бригаду рабочих</w:t>
      </w:r>
      <w:r w:rsidRPr="009B2BAC">
        <w:rPr>
          <w:rFonts w:ascii="Tahoma" w:hAnsi="Tahoma" w:cs="Tahoma"/>
          <w:szCs w:val="24"/>
        </w:rPr>
        <w:t xml:space="preserve"> до прибытия в АО «Кольская ГМК» для оформления пропуска</w:t>
      </w:r>
      <w:r>
        <w:rPr>
          <w:rFonts w:ascii="Tahoma" w:hAnsi="Tahoma" w:cs="Tahoma"/>
          <w:szCs w:val="24"/>
        </w:rPr>
        <w:t xml:space="preserve"> в соответствии с «Положением о пропускном и внутриобъектовом режимах на территории Мончегорской </w:t>
      </w:r>
      <w:r w:rsidRPr="00874A82">
        <w:rPr>
          <w:rFonts w:ascii="Tahoma" w:hAnsi="Tahoma" w:cs="Tahoma"/>
          <w:szCs w:val="24"/>
        </w:rPr>
        <w:t>площадки АО «Кольская ГМК» № П 179-25-2023.</w:t>
      </w:r>
    </w:p>
    <w:p w14:paraId="4BE39685" w14:textId="1C37C379" w:rsidR="00056985" w:rsidRPr="004C602D" w:rsidRDefault="007F3B6F" w:rsidP="00056985">
      <w:pPr>
        <w:numPr>
          <w:ilvl w:val="0"/>
          <w:numId w:val="13"/>
        </w:numPr>
        <w:tabs>
          <w:tab w:val="left" w:pos="993"/>
          <w:tab w:val="left" w:pos="1985"/>
        </w:tabs>
        <w:spacing w:before="120" w:after="120"/>
        <w:ind w:left="0" w:firstLine="567"/>
        <w:rPr>
          <w:rFonts w:ascii="Tahoma" w:hAnsi="Tahoma" w:cs="Tahoma"/>
          <w:szCs w:val="24"/>
        </w:rPr>
      </w:pPr>
      <w:r w:rsidRPr="004C602D">
        <w:rPr>
          <w:rFonts w:ascii="Tahoma" w:hAnsi="Tahoma" w:cs="Tahoma"/>
          <w:szCs w:val="24"/>
        </w:rPr>
        <w:t xml:space="preserve">Разгрузка ричстакеров </w:t>
      </w:r>
      <w:r w:rsidR="00056985" w:rsidRPr="004C602D">
        <w:rPr>
          <w:rFonts w:ascii="Tahoma" w:hAnsi="Tahoma" w:cs="Tahoma"/>
          <w:szCs w:val="24"/>
        </w:rPr>
        <w:t xml:space="preserve">и их основных частей (в случае проведения демонтажа перед транспортировкой) с использованием автокрана Заказчика, </w:t>
      </w:r>
      <w:r w:rsidRPr="004C602D">
        <w:rPr>
          <w:rFonts w:ascii="Tahoma" w:hAnsi="Tahoma" w:cs="Tahoma"/>
          <w:szCs w:val="24"/>
        </w:rPr>
        <w:t>монтаж</w:t>
      </w:r>
      <w:r w:rsidR="00944E90" w:rsidRPr="004C602D">
        <w:rPr>
          <w:rFonts w:ascii="Tahoma" w:hAnsi="Tahoma" w:cs="Tahoma"/>
          <w:szCs w:val="24"/>
        </w:rPr>
        <w:t xml:space="preserve"> </w:t>
      </w:r>
      <w:r w:rsidR="00056985" w:rsidRPr="004C602D">
        <w:rPr>
          <w:rFonts w:ascii="Tahoma" w:hAnsi="Tahoma" w:cs="Tahoma"/>
          <w:szCs w:val="24"/>
        </w:rPr>
        <w:t xml:space="preserve">демонтированных основных частей </w:t>
      </w:r>
      <w:r w:rsidR="00944E90" w:rsidRPr="004C602D">
        <w:rPr>
          <w:rFonts w:ascii="Tahoma" w:hAnsi="Tahoma" w:cs="Tahoma"/>
          <w:szCs w:val="24"/>
        </w:rPr>
        <w:t xml:space="preserve">погрузчика-ричстакера Kalmar DRF450-65s5 </w:t>
      </w:r>
      <w:r w:rsidR="00056985" w:rsidRPr="004C602D">
        <w:rPr>
          <w:rFonts w:ascii="Tahoma" w:hAnsi="Tahoma" w:cs="Tahoma"/>
          <w:szCs w:val="24"/>
        </w:rPr>
        <w:t>в соответствии с приложением №2 к данному техническому заданию (в случае проведения демонтажа перед транспортировкой)</w:t>
      </w:r>
      <w:r w:rsidR="00944E90" w:rsidRPr="004C602D">
        <w:rPr>
          <w:rFonts w:ascii="Tahoma" w:hAnsi="Tahoma" w:cs="Tahoma"/>
          <w:szCs w:val="24"/>
        </w:rPr>
        <w:t>,</w:t>
      </w:r>
      <w:r w:rsidR="00C370FD" w:rsidRPr="004C602D">
        <w:rPr>
          <w:rFonts w:ascii="Tahoma" w:hAnsi="Tahoma" w:cs="Tahoma"/>
          <w:szCs w:val="24"/>
        </w:rPr>
        <w:t xml:space="preserve"> </w:t>
      </w:r>
      <w:r w:rsidR="00567D75" w:rsidRPr="004C602D">
        <w:rPr>
          <w:rFonts w:ascii="Tahoma" w:hAnsi="Tahoma" w:cs="Tahoma"/>
          <w:szCs w:val="24"/>
        </w:rPr>
        <w:t>на территории АО «Кольская ГМК»</w:t>
      </w:r>
      <w:r w:rsidR="00304CF8" w:rsidRPr="004C602D">
        <w:rPr>
          <w:rFonts w:ascii="Tahoma" w:hAnsi="Tahoma" w:cs="Tahoma"/>
          <w:szCs w:val="24"/>
        </w:rPr>
        <w:t xml:space="preserve"> площадка Мончегорск</w:t>
      </w:r>
      <w:r w:rsidR="00567D75" w:rsidRPr="004C602D">
        <w:rPr>
          <w:rFonts w:ascii="Tahoma" w:hAnsi="Tahoma" w:cs="Tahoma"/>
          <w:szCs w:val="24"/>
        </w:rPr>
        <w:t xml:space="preserve"> </w:t>
      </w:r>
      <w:r w:rsidR="00304CF8" w:rsidRPr="004C602D">
        <w:rPr>
          <w:rFonts w:ascii="Tahoma" w:hAnsi="Tahoma" w:cs="Tahoma"/>
          <w:szCs w:val="24"/>
        </w:rPr>
        <w:t>(режимная территория)</w:t>
      </w:r>
      <w:r w:rsidRPr="004C602D">
        <w:rPr>
          <w:rFonts w:ascii="Tahoma" w:hAnsi="Tahoma" w:cs="Tahoma"/>
          <w:szCs w:val="24"/>
        </w:rPr>
        <w:t xml:space="preserve">. </w:t>
      </w:r>
    </w:p>
    <w:p w14:paraId="5FA656AB" w14:textId="75124F4B" w:rsidR="00304CF8" w:rsidRPr="00056985" w:rsidRDefault="00056985" w:rsidP="00056985">
      <w:pPr>
        <w:tabs>
          <w:tab w:val="left" w:pos="993"/>
          <w:tab w:val="left" w:pos="1985"/>
        </w:tabs>
        <w:spacing w:before="120" w:after="12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 w:rsidR="007F3B6F" w:rsidRPr="00056985">
        <w:rPr>
          <w:rFonts w:ascii="Tahoma" w:hAnsi="Tahoma" w:cs="Tahoma"/>
          <w:szCs w:val="24"/>
        </w:rPr>
        <w:t>Работы должны производится в соответствии с Методикой применения нарядов-допусков при производстве работ повышенной опасности в АО «Кольская ГМК» № М КГМК 138-01-2024</w:t>
      </w:r>
      <w:r w:rsidR="00304CF8" w:rsidRPr="00056985">
        <w:rPr>
          <w:rFonts w:ascii="Tahoma" w:hAnsi="Tahoma" w:cs="Tahoma"/>
          <w:szCs w:val="24"/>
        </w:rPr>
        <w:t>;</w:t>
      </w:r>
    </w:p>
    <w:p w14:paraId="2831D07A" w14:textId="77777777" w:rsidR="00567D75" w:rsidRDefault="008B173B" w:rsidP="009A43E9">
      <w:pPr>
        <w:numPr>
          <w:ilvl w:val="0"/>
          <w:numId w:val="13"/>
        </w:numPr>
        <w:tabs>
          <w:tab w:val="clear" w:pos="1135"/>
          <w:tab w:val="left" w:pos="1134"/>
          <w:tab w:val="left" w:pos="1985"/>
        </w:tabs>
        <w:ind w:left="0" w:firstLine="567"/>
        <w:rPr>
          <w:rFonts w:ascii="Tahoma" w:hAnsi="Tahoma" w:cs="Tahoma"/>
          <w:szCs w:val="24"/>
        </w:rPr>
      </w:pPr>
      <w:r w:rsidRPr="00D42BAC">
        <w:rPr>
          <w:rFonts w:ascii="Tahoma" w:hAnsi="Tahoma" w:cs="Tahoma"/>
          <w:szCs w:val="24"/>
        </w:rPr>
        <w:t>Габаритные размеры</w:t>
      </w:r>
      <w:r w:rsidR="008C689A">
        <w:rPr>
          <w:rFonts w:ascii="Tahoma" w:hAnsi="Tahoma" w:cs="Tahoma"/>
          <w:szCs w:val="24"/>
        </w:rPr>
        <w:t xml:space="preserve"> в транспортном положении</w:t>
      </w:r>
      <w:r w:rsidRPr="00D42BAC">
        <w:rPr>
          <w:rFonts w:ascii="Tahoma" w:hAnsi="Tahoma" w:cs="Tahoma"/>
          <w:szCs w:val="24"/>
        </w:rPr>
        <w:t xml:space="preserve">: </w:t>
      </w:r>
    </w:p>
    <w:p w14:paraId="1A179EE8" w14:textId="77777777" w:rsidR="008C689A" w:rsidRDefault="008C689A" w:rsidP="008C689A">
      <w:pPr>
        <w:tabs>
          <w:tab w:val="left" w:pos="1985"/>
        </w:tabs>
        <w:ind w:left="567"/>
        <w:rPr>
          <w:rFonts w:ascii="Tahoma" w:hAnsi="Tahoma" w:cs="Tahoma"/>
          <w:szCs w:val="24"/>
        </w:rPr>
      </w:pPr>
    </w:p>
    <w:tbl>
      <w:tblPr>
        <w:tblW w:w="9468" w:type="dxa"/>
        <w:tblInd w:w="-5" w:type="dxa"/>
        <w:tblLook w:val="04A0" w:firstRow="1" w:lastRow="0" w:firstColumn="1" w:lastColumn="0" w:noHBand="0" w:noVBand="1"/>
      </w:tblPr>
      <w:tblGrid>
        <w:gridCol w:w="960"/>
        <w:gridCol w:w="2880"/>
        <w:gridCol w:w="1876"/>
        <w:gridCol w:w="1876"/>
        <w:gridCol w:w="1876"/>
      </w:tblGrid>
      <w:tr w:rsidR="008C689A" w:rsidRPr="008C689A" w14:paraId="245CD68F" w14:textId="77777777" w:rsidTr="00944E90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E1CE" w14:textId="77777777" w:rsidR="008C689A" w:rsidRPr="008C689A" w:rsidRDefault="008C689A" w:rsidP="008C689A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C689A">
              <w:rPr>
                <w:rFonts w:ascii="Tahoma" w:hAnsi="Tahoma" w:cs="Tahoma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E662A" w14:textId="77777777" w:rsidR="008C689A" w:rsidRPr="008C689A" w:rsidRDefault="008C689A" w:rsidP="008C689A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C689A">
              <w:rPr>
                <w:rFonts w:ascii="Tahoma" w:hAnsi="Tahoma" w:cs="Tahoma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23A4A" w14:textId="77777777" w:rsidR="008C689A" w:rsidRPr="008C689A" w:rsidRDefault="008C689A" w:rsidP="008C689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C689A">
              <w:rPr>
                <w:rFonts w:ascii="Tahoma" w:hAnsi="Tahoma" w:cs="Tahoma"/>
                <w:color w:val="000000"/>
                <w:sz w:val="22"/>
                <w:szCs w:val="22"/>
              </w:rPr>
              <w:t>Шасси, мм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30B58" w14:textId="77777777" w:rsidR="008C689A" w:rsidRPr="008C689A" w:rsidRDefault="008C689A" w:rsidP="008C689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C689A">
              <w:rPr>
                <w:rFonts w:ascii="Tahoma" w:hAnsi="Tahoma" w:cs="Tahoma"/>
                <w:color w:val="000000"/>
                <w:sz w:val="22"/>
                <w:szCs w:val="22"/>
              </w:rPr>
              <w:t>Стрела, мм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D602" w14:textId="77777777" w:rsidR="008C689A" w:rsidRPr="008C689A" w:rsidRDefault="008C689A" w:rsidP="008C689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C689A">
              <w:rPr>
                <w:rFonts w:ascii="Tahoma" w:hAnsi="Tahoma" w:cs="Tahoma"/>
                <w:color w:val="000000"/>
                <w:sz w:val="22"/>
                <w:szCs w:val="22"/>
              </w:rPr>
              <w:t>Спредер, мм</w:t>
            </w:r>
          </w:p>
        </w:tc>
      </w:tr>
      <w:tr w:rsidR="008C689A" w:rsidRPr="008C689A" w14:paraId="5AE5CA35" w14:textId="77777777" w:rsidTr="00944E9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E400" w14:textId="77777777" w:rsidR="008C689A" w:rsidRPr="008C689A" w:rsidRDefault="008C689A" w:rsidP="008C689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C689A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A8261" w14:textId="77777777" w:rsidR="008C689A" w:rsidRPr="008C689A" w:rsidRDefault="008C689A" w:rsidP="008C689A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C689A">
              <w:rPr>
                <w:rFonts w:ascii="Tahoma" w:hAnsi="Tahoma" w:cs="Tahoma"/>
                <w:color w:val="000000"/>
                <w:sz w:val="22"/>
                <w:szCs w:val="22"/>
              </w:rPr>
              <w:t xml:space="preserve">Kalmar DRF450-65s5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8ADC9" w14:textId="77777777" w:rsidR="008C689A" w:rsidRPr="008C689A" w:rsidRDefault="008C689A" w:rsidP="008C689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C689A">
              <w:rPr>
                <w:rFonts w:ascii="Tahoma" w:hAnsi="Tahoma" w:cs="Tahoma"/>
                <w:color w:val="000000"/>
                <w:sz w:val="22"/>
                <w:szCs w:val="22"/>
              </w:rPr>
              <w:t>7700х4150х3400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DD19" w14:textId="77777777" w:rsidR="008C689A" w:rsidRPr="008C689A" w:rsidRDefault="008C689A" w:rsidP="008C689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C689A">
              <w:rPr>
                <w:rFonts w:ascii="Tahoma" w:hAnsi="Tahoma" w:cs="Tahoma"/>
                <w:color w:val="000000"/>
                <w:sz w:val="22"/>
                <w:szCs w:val="22"/>
              </w:rPr>
              <w:t>11000х1000х900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1E331" w14:textId="77777777" w:rsidR="008C689A" w:rsidRPr="008C689A" w:rsidRDefault="008C689A" w:rsidP="008C689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C689A">
              <w:rPr>
                <w:rFonts w:ascii="Tahoma" w:hAnsi="Tahoma" w:cs="Tahoma"/>
                <w:color w:val="000000"/>
                <w:sz w:val="22"/>
                <w:szCs w:val="22"/>
              </w:rPr>
              <w:t>6000х2400х1000</w:t>
            </w:r>
          </w:p>
        </w:tc>
      </w:tr>
      <w:tr w:rsidR="008C689A" w:rsidRPr="008C689A" w14:paraId="1F30485E" w14:textId="77777777" w:rsidTr="00944E9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3363" w14:textId="77777777" w:rsidR="008C689A" w:rsidRPr="008C689A" w:rsidRDefault="008C689A" w:rsidP="008C689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C689A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3887" w14:textId="77777777" w:rsidR="008C689A" w:rsidRPr="008C689A" w:rsidRDefault="008C689A" w:rsidP="008C689A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C689A">
              <w:rPr>
                <w:rFonts w:ascii="Tahoma" w:hAnsi="Tahoma" w:cs="Tahoma"/>
                <w:color w:val="000000"/>
                <w:sz w:val="22"/>
                <w:szCs w:val="22"/>
              </w:rPr>
              <w:t>Konecranes</w:t>
            </w:r>
            <w:r w:rsidRPr="008C689A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8C689A">
              <w:rPr>
                <w:rFonts w:ascii="Tahoma" w:hAnsi="Tahoma" w:cs="Tahoma"/>
                <w:color w:val="000000"/>
                <w:sz w:val="22"/>
                <w:szCs w:val="22"/>
              </w:rPr>
              <w:t>SMV 4531 TC5</w:t>
            </w:r>
            <w:r w:rsidRPr="008C689A"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86B88" w14:textId="77777777" w:rsidR="008C689A" w:rsidRPr="008C689A" w:rsidRDefault="008C689A" w:rsidP="008C689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C689A">
              <w:rPr>
                <w:rFonts w:ascii="Tahoma" w:hAnsi="Tahoma" w:cs="Tahoma"/>
                <w:color w:val="000000"/>
                <w:sz w:val="22"/>
                <w:szCs w:val="22"/>
              </w:rPr>
              <w:t>7700х4150х3400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2E1B" w14:textId="77777777" w:rsidR="008C689A" w:rsidRPr="008C689A" w:rsidRDefault="008C689A" w:rsidP="008C689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C689A">
              <w:rPr>
                <w:rFonts w:ascii="Tahoma" w:hAnsi="Tahoma" w:cs="Tahoma"/>
                <w:color w:val="000000"/>
                <w:sz w:val="22"/>
                <w:szCs w:val="22"/>
              </w:rPr>
              <w:t>11000х1000х900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724A" w14:textId="77777777" w:rsidR="008C689A" w:rsidRPr="008C689A" w:rsidRDefault="008C689A" w:rsidP="008C689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C689A">
              <w:rPr>
                <w:rFonts w:ascii="Tahoma" w:hAnsi="Tahoma" w:cs="Tahoma"/>
                <w:color w:val="000000"/>
                <w:sz w:val="22"/>
                <w:szCs w:val="22"/>
              </w:rPr>
              <w:t>6000х2400х1000</w:t>
            </w:r>
          </w:p>
        </w:tc>
      </w:tr>
      <w:tr w:rsidR="008C689A" w:rsidRPr="008C689A" w14:paraId="44834E78" w14:textId="77777777" w:rsidTr="00944E9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FC91" w14:textId="77777777" w:rsidR="008C689A" w:rsidRPr="008C689A" w:rsidRDefault="008C689A" w:rsidP="008C689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C689A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A05EA" w14:textId="77777777" w:rsidR="008C689A" w:rsidRPr="008C689A" w:rsidRDefault="008C689A" w:rsidP="008C689A">
            <w:pPr>
              <w:jc w:val="left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C689A">
              <w:rPr>
                <w:rFonts w:ascii="Tahoma" w:hAnsi="Tahoma" w:cs="Tahoma"/>
                <w:color w:val="000000"/>
                <w:sz w:val="22"/>
                <w:szCs w:val="22"/>
              </w:rPr>
              <w:t xml:space="preserve">Konekranes SMV 33-1200C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1C78A" w14:textId="77777777" w:rsidR="008C689A" w:rsidRPr="008C689A" w:rsidRDefault="008C689A" w:rsidP="008C689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C689A">
              <w:rPr>
                <w:rFonts w:ascii="Tahoma" w:hAnsi="Tahoma" w:cs="Tahoma"/>
                <w:color w:val="000000"/>
                <w:sz w:val="22"/>
                <w:szCs w:val="22"/>
              </w:rPr>
              <w:t>7000х3440х3400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B154" w14:textId="77777777" w:rsidR="008C689A" w:rsidRPr="008C689A" w:rsidRDefault="008C689A" w:rsidP="008C689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C689A">
              <w:rPr>
                <w:rFonts w:ascii="Tahoma" w:hAnsi="Tahoma" w:cs="Tahoma"/>
                <w:color w:val="000000"/>
                <w:sz w:val="22"/>
                <w:szCs w:val="22"/>
              </w:rPr>
              <w:t>4000х3440х900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C633" w14:textId="77777777" w:rsidR="008C689A" w:rsidRPr="008C689A" w:rsidRDefault="008C689A" w:rsidP="008C689A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8C689A">
              <w:rPr>
                <w:rFonts w:ascii="Tahoma" w:hAnsi="Tahoma" w:cs="Tahoma"/>
                <w:color w:val="000000"/>
                <w:sz w:val="22"/>
                <w:szCs w:val="22"/>
              </w:rPr>
              <w:t>2000х3440х2500</w:t>
            </w:r>
          </w:p>
        </w:tc>
      </w:tr>
    </w:tbl>
    <w:p w14:paraId="7C66376B" w14:textId="77777777" w:rsidR="00145FCC" w:rsidRPr="00D42BAC" w:rsidRDefault="00145FCC" w:rsidP="009A43E9">
      <w:pPr>
        <w:ind w:firstLine="567"/>
        <w:rPr>
          <w:rFonts w:ascii="Tahoma" w:hAnsi="Tahoma" w:cs="Tahoma"/>
          <w:szCs w:val="24"/>
        </w:rPr>
      </w:pPr>
    </w:p>
    <w:p w14:paraId="7868FE4D" w14:textId="630A6A82" w:rsidR="00044418" w:rsidRPr="00044418" w:rsidRDefault="00044418" w:rsidP="009A43E9">
      <w:pPr>
        <w:pStyle w:val="a6"/>
        <w:ind w:firstLine="567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044418">
        <w:rPr>
          <w:rFonts w:ascii="Tahoma" w:hAnsi="Tahoma" w:cs="Tahoma"/>
          <w:b/>
          <w:i w:val="0"/>
          <w:sz w:val="24"/>
          <w:szCs w:val="24"/>
          <w:lang w:val="ru-RU"/>
        </w:rPr>
        <w:t xml:space="preserve">7. График производства работ/услуг: </w:t>
      </w:r>
    </w:p>
    <w:p w14:paraId="6EF0C8AE" w14:textId="23FE34F8" w:rsidR="00044418" w:rsidRDefault="00044418" w:rsidP="009A43E9">
      <w:pPr>
        <w:pStyle w:val="a6"/>
        <w:ind w:firstLine="567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14:paraId="4F6D8FB9" w14:textId="7581388C" w:rsidR="002A09CE" w:rsidRPr="00874A82" w:rsidRDefault="002A09CE" w:rsidP="00234147">
      <w:pPr>
        <w:numPr>
          <w:ilvl w:val="0"/>
          <w:numId w:val="13"/>
        </w:numPr>
        <w:tabs>
          <w:tab w:val="clear" w:pos="1135"/>
          <w:tab w:val="left" w:pos="142"/>
          <w:tab w:val="left" w:pos="1134"/>
        </w:tabs>
        <w:spacing w:before="120"/>
        <w:ind w:left="0" w:firstLine="567"/>
        <w:rPr>
          <w:rFonts w:ascii="Tahoma" w:hAnsi="Tahoma" w:cs="Tahoma"/>
          <w:szCs w:val="24"/>
        </w:rPr>
      </w:pPr>
      <w:r w:rsidRPr="00874A82">
        <w:rPr>
          <w:rFonts w:ascii="Tahoma" w:hAnsi="Tahoma" w:cs="Tahoma"/>
          <w:szCs w:val="24"/>
        </w:rPr>
        <w:t xml:space="preserve">Оформление разрешительных документов о допуске к работам на территории МТФ ПАО «ГМК «Норильский никель» и Мончегорской площадки АО «Кольская ГМК» - в течении </w:t>
      </w:r>
      <w:r w:rsidR="00874A82" w:rsidRPr="00874A82">
        <w:rPr>
          <w:rFonts w:ascii="Tahoma" w:hAnsi="Tahoma" w:cs="Tahoma"/>
          <w:szCs w:val="24"/>
        </w:rPr>
        <w:t>10</w:t>
      </w:r>
      <w:r w:rsidRPr="00874A82">
        <w:rPr>
          <w:rFonts w:ascii="Tahoma" w:hAnsi="Tahoma" w:cs="Tahoma"/>
          <w:szCs w:val="24"/>
        </w:rPr>
        <w:t xml:space="preserve"> рабочих дней с момента регистрации договора.</w:t>
      </w:r>
    </w:p>
    <w:p w14:paraId="1F4DA119" w14:textId="58EE2DB7" w:rsidR="00234147" w:rsidRDefault="002A09CE" w:rsidP="00234147">
      <w:pPr>
        <w:numPr>
          <w:ilvl w:val="0"/>
          <w:numId w:val="13"/>
        </w:numPr>
        <w:tabs>
          <w:tab w:val="clear" w:pos="1135"/>
          <w:tab w:val="left" w:pos="142"/>
          <w:tab w:val="left" w:pos="1134"/>
        </w:tabs>
        <w:spacing w:before="120"/>
        <w:ind w:left="0" w:firstLine="567"/>
        <w:rPr>
          <w:rFonts w:ascii="Tahoma" w:hAnsi="Tahoma" w:cs="Tahoma"/>
          <w:szCs w:val="24"/>
        </w:rPr>
      </w:pPr>
      <w:r w:rsidRPr="00874A82">
        <w:rPr>
          <w:rFonts w:ascii="Tahoma" w:hAnsi="Tahoma" w:cs="Tahoma"/>
          <w:szCs w:val="24"/>
        </w:rPr>
        <w:t>П</w:t>
      </w:r>
      <w:r w:rsidR="00234147" w:rsidRPr="00874A82">
        <w:rPr>
          <w:rFonts w:ascii="Tahoma" w:hAnsi="Tahoma" w:cs="Tahoma"/>
          <w:szCs w:val="24"/>
        </w:rPr>
        <w:t>еревозк</w:t>
      </w:r>
      <w:r w:rsidRPr="00874A82">
        <w:rPr>
          <w:rFonts w:ascii="Tahoma" w:hAnsi="Tahoma" w:cs="Tahoma"/>
          <w:szCs w:val="24"/>
        </w:rPr>
        <w:t>а</w:t>
      </w:r>
      <w:r w:rsidR="00234147" w:rsidRPr="00874A82">
        <w:rPr>
          <w:rFonts w:ascii="Tahoma" w:hAnsi="Tahoma" w:cs="Tahoma"/>
          <w:szCs w:val="24"/>
        </w:rPr>
        <w:t xml:space="preserve"> крупногабаритного/тяжеловесного груза в полном объёме</w:t>
      </w:r>
      <w:r w:rsidRPr="00874A82">
        <w:rPr>
          <w:rFonts w:ascii="Tahoma" w:hAnsi="Tahoma" w:cs="Tahoma"/>
          <w:szCs w:val="24"/>
        </w:rPr>
        <w:t xml:space="preserve"> в г. Мончегорск, </w:t>
      </w:r>
      <w:r w:rsidR="00234147" w:rsidRPr="00874A82">
        <w:rPr>
          <w:rFonts w:ascii="Tahoma" w:hAnsi="Tahoma" w:cs="Tahoma"/>
          <w:szCs w:val="24"/>
        </w:rPr>
        <w:t>включая подготовку к транспортировке</w:t>
      </w:r>
      <w:r w:rsidRPr="00874A82">
        <w:rPr>
          <w:rFonts w:ascii="Tahoma" w:hAnsi="Tahoma" w:cs="Tahoma"/>
          <w:szCs w:val="24"/>
        </w:rPr>
        <w:t xml:space="preserve"> (демонтаж узлов и погрузку</w:t>
      </w:r>
      <w:r w:rsidR="00234147" w:rsidRPr="00874A82">
        <w:rPr>
          <w:rFonts w:ascii="Tahoma" w:hAnsi="Tahoma" w:cs="Tahoma"/>
          <w:szCs w:val="24"/>
        </w:rPr>
        <w:t>)</w:t>
      </w:r>
      <w:r w:rsidRPr="00874A82">
        <w:rPr>
          <w:rFonts w:ascii="Tahoma" w:hAnsi="Tahoma" w:cs="Tahoma"/>
          <w:szCs w:val="24"/>
        </w:rPr>
        <w:t xml:space="preserve"> </w:t>
      </w:r>
      <w:r w:rsidR="00234147" w:rsidRPr="00874A82">
        <w:rPr>
          <w:rFonts w:ascii="Tahoma" w:hAnsi="Tahoma" w:cs="Tahoma"/>
          <w:szCs w:val="24"/>
        </w:rPr>
        <w:t xml:space="preserve">–  </w:t>
      </w:r>
      <w:r w:rsidR="00874A82" w:rsidRPr="00874A82">
        <w:rPr>
          <w:rFonts w:ascii="Tahoma" w:hAnsi="Tahoma" w:cs="Tahoma"/>
          <w:szCs w:val="24"/>
        </w:rPr>
        <w:t>10</w:t>
      </w:r>
      <w:r w:rsidR="00234147" w:rsidRPr="00874A82">
        <w:rPr>
          <w:rFonts w:ascii="Tahoma" w:hAnsi="Tahoma" w:cs="Tahoma"/>
          <w:szCs w:val="24"/>
        </w:rPr>
        <w:t xml:space="preserve"> рабочих дней</w:t>
      </w:r>
      <w:r w:rsidRPr="00874A82">
        <w:rPr>
          <w:rFonts w:ascii="Tahoma" w:hAnsi="Tahoma" w:cs="Tahoma"/>
          <w:szCs w:val="24"/>
        </w:rPr>
        <w:t xml:space="preserve"> с момента получения допуска к работам на территорию МТФ ПАО «ГМК «Норильский никель»</w:t>
      </w:r>
      <w:r w:rsidR="00234147" w:rsidRPr="00874A82">
        <w:rPr>
          <w:rFonts w:ascii="Tahoma" w:hAnsi="Tahoma" w:cs="Tahoma"/>
          <w:szCs w:val="24"/>
        </w:rPr>
        <w:t>;</w:t>
      </w:r>
    </w:p>
    <w:p w14:paraId="445CBD84" w14:textId="27A2F26D" w:rsidR="00E269CE" w:rsidRPr="00874A82" w:rsidRDefault="00E269CE" w:rsidP="00E269CE">
      <w:pPr>
        <w:tabs>
          <w:tab w:val="left" w:pos="142"/>
        </w:tabs>
        <w:spacing w:before="120"/>
        <w:ind w:left="567"/>
        <w:rPr>
          <w:rFonts w:ascii="Tahoma" w:hAnsi="Tahoma" w:cs="Tahoma"/>
          <w:szCs w:val="24"/>
        </w:rPr>
      </w:pPr>
      <w:r w:rsidRPr="00E269CE">
        <w:rPr>
          <w:rFonts w:ascii="Tahoma" w:hAnsi="Tahoma" w:cs="Tahoma"/>
          <w:szCs w:val="24"/>
        </w:rPr>
        <w:t>Количество рейсов перевозчик определяет самостоятельно;</w:t>
      </w:r>
    </w:p>
    <w:p w14:paraId="6A42CA09" w14:textId="25C8D56F" w:rsidR="00234147" w:rsidRPr="004C5880" w:rsidRDefault="00BE582B" w:rsidP="004C5880">
      <w:pPr>
        <w:numPr>
          <w:ilvl w:val="0"/>
          <w:numId w:val="13"/>
        </w:numPr>
        <w:tabs>
          <w:tab w:val="clear" w:pos="1135"/>
          <w:tab w:val="left" w:pos="142"/>
          <w:tab w:val="left" w:pos="1134"/>
        </w:tabs>
        <w:spacing w:before="120"/>
        <w:ind w:left="0"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Сборка</w:t>
      </w:r>
      <w:r w:rsidR="002A09CE">
        <w:rPr>
          <w:rFonts w:ascii="Tahoma" w:hAnsi="Tahoma" w:cs="Tahoma"/>
          <w:szCs w:val="24"/>
        </w:rPr>
        <w:t xml:space="preserve"> </w:t>
      </w:r>
      <w:r>
        <w:rPr>
          <w:rFonts w:ascii="Tahoma" w:hAnsi="Tahoma" w:cs="Tahoma"/>
          <w:szCs w:val="24"/>
        </w:rPr>
        <w:t xml:space="preserve">ричстакера </w:t>
      </w:r>
      <w:r w:rsidR="002A09CE" w:rsidRPr="00D8174E">
        <w:rPr>
          <w:rFonts w:ascii="Tahoma" w:hAnsi="Tahoma" w:cs="Tahoma"/>
          <w:szCs w:val="24"/>
        </w:rPr>
        <w:t>Kalmar DRF450-6</w:t>
      </w:r>
      <w:r>
        <w:rPr>
          <w:rFonts w:ascii="Tahoma" w:hAnsi="Tahoma" w:cs="Tahoma"/>
          <w:szCs w:val="24"/>
        </w:rPr>
        <w:t xml:space="preserve"> на территории Мончегорской площадки АО «Кольская ГМК»</w:t>
      </w:r>
      <w:r w:rsidR="007D0991">
        <w:rPr>
          <w:rFonts w:ascii="Tahoma" w:hAnsi="Tahoma" w:cs="Tahoma"/>
          <w:szCs w:val="24"/>
        </w:rPr>
        <w:t xml:space="preserve"> (при условии </w:t>
      </w:r>
      <w:r w:rsidR="00D1334E">
        <w:rPr>
          <w:rFonts w:ascii="Tahoma" w:hAnsi="Tahoma" w:cs="Tahoma"/>
          <w:szCs w:val="24"/>
        </w:rPr>
        <w:t xml:space="preserve">необходимости </w:t>
      </w:r>
      <w:r w:rsidR="007D0991">
        <w:rPr>
          <w:rFonts w:ascii="Tahoma" w:hAnsi="Tahoma" w:cs="Tahoma"/>
          <w:szCs w:val="24"/>
        </w:rPr>
        <w:t>проведения монтажных работ)</w:t>
      </w:r>
      <w:r>
        <w:rPr>
          <w:rFonts w:ascii="Tahoma" w:hAnsi="Tahoma" w:cs="Tahoma"/>
          <w:szCs w:val="24"/>
        </w:rPr>
        <w:t xml:space="preserve"> - 3 рабочих дня</w:t>
      </w:r>
      <w:r w:rsidR="00D1334E">
        <w:rPr>
          <w:rFonts w:ascii="Tahoma" w:hAnsi="Tahoma" w:cs="Tahoma"/>
          <w:szCs w:val="24"/>
        </w:rPr>
        <w:t xml:space="preserve"> с момента доставки груза</w:t>
      </w:r>
      <w:r w:rsidR="007B7079">
        <w:rPr>
          <w:rFonts w:ascii="Tahoma" w:hAnsi="Tahoma" w:cs="Tahoma"/>
          <w:szCs w:val="24"/>
        </w:rPr>
        <w:t>.</w:t>
      </w:r>
    </w:p>
    <w:p w14:paraId="54F52597" w14:textId="77777777" w:rsidR="00234147" w:rsidRPr="00044418" w:rsidRDefault="00234147" w:rsidP="009A43E9">
      <w:pPr>
        <w:pStyle w:val="a6"/>
        <w:ind w:firstLine="567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14:paraId="264FAD07" w14:textId="61464434" w:rsidR="00412F56" w:rsidRDefault="00044418" w:rsidP="009A43E9">
      <w:pPr>
        <w:pStyle w:val="a6"/>
        <w:ind w:firstLine="567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>8</w:t>
      </w:r>
      <w:r w:rsidR="00D42BAC">
        <w:rPr>
          <w:rFonts w:ascii="Tahoma" w:hAnsi="Tahoma" w:cs="Tahoma"/>
          <w:b/>
          <w:i w:val="0"/>
          <w:sz w:val="24"/>
          <w:szCs w:val="24"/>
          <w:lang w:val="ru-RU"/>
        </w:rPr>
        <w:t xml:space="preserve">. </w:t>
      </w:r>
      <w:r w:rsidR="00412F56" w:rsidRPr="00D42BAC">
        <w:rPr>
          <w:rFonts w:ascii="Tahoma" w:hAnsi="Tahoma" w:cs="Tahoma"/>
          <w:b/>
          <w:i w:val="0"/>
          <w:sz w:val="24"/>
          <w:szCs w:val="24"/>
          <w:lang w:val="ru-RU"/>
        </w:rPr>
        <w:t>Предложение от участников торгов должно содержать</w:t>
      </w:r>
      <w:r w:rsidR="004C234E" w:rsidRPr="00D42BAC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</w:p>
    <w:p w14:paraId="5FB368D6" w14:textId="00C9D3CE" w:rsidR="005C6DC8" w:rsidRDefault="005C6DC8" w:rsidP="009A43E9">
      <w:pPr>
        <w:pStyle w:val="a6"/>
        <w:ind w:firstLine="567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14:paraId="59CF3530" w14:textId="3D008DBD" w:rsidR="005C6DC8" w:rsidRPr="005C6DC8" w:rsidRDefault="005C6DC8" w:rsidP="009A43E9">
      <w:pPr>
        <w:pStyle w:val="a6"/>
        <w:ind w:firstLine="567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i w:val="0"/>
          <w:sz w:val="24"/>
          <w:szCs w:val="24"/>
          <w:lang w:val="ru-RU"/>
        </w:rPr>
        <w:t>Общую с</w:t>
      </w:r>
      <w:r w:rsidRPr="005C6DC8">
        <w:rPr>
          <w:rFonts w:ascii="Tahoma" w:hAnsi="Tahoma" w:cs="Tahoma"/>
          <w:i w:val="0"/>
          <w:sz w:val="24"/>
          <w:szCs w:val="24"/>
          <w:lang w:val="ru-RU"/>
        </w:rPr>
        <w:t xml:space="preserve">тоимость транспортных услуг определяется стоимостью перевозки </w:t>
      </w:r>
      <w:r>
        <w:rPr>
          <w:rFonts w:ascii="Tahoma" w:hAnsi="Tahoma" w:cs="Tahoma"/>
          <w:i w:val="0"/>
          <w:sz w:val="24"/>
          <w:szCs w:val="24"/>
          <w:lang w:val="ru-RU"/>
        </w:rPr>
        <w:t>груза по определенному маршруту</w:t>
      </w:r>
      <w:r w:rsidRPr="005C6DC8">
        <w:rPr>
          <w:rFonts w:ascii="Tahoma" w:hAnsi="Tahoma" w:cs="Tahoma"/>
          <w:i w:val="0"/>
          <w:sz w:val="24"/>
          <w:szCs w:val="24"/>
          <w:lang w:val="ru-RU"/>
        </w:rPr>
        <w:t>, с учетом расходов на горюче-смазочные материалы, обеспечение планово-предупредительных ремонтов, техническое обслуживание техники, работу водительского экипажа транспортных средств, работы по демонтажу/монтажу необходимого навесного оборудования перевозимых погрузчиков</w:t>
      </w:r>
      <w:r>
        <w:rPr>
          <w:rFonts w:ascii="Tahoma" w:hAnsi="Tahoma" w:cs="Tahoma"/>
          <w:i w:val="0"/>
          <w:sz w:val="24"/>
          <w:szCs w:val="24"/>
          <w:lang w:val="ru-RU"/>
        </w:rPr>
        <w:t xml:space="preserve">, погрузо-разгрузочных </w:t>
      </w:r>
      <w:r>
        <w:rPr>
          <w:rFonts w:ascii="Tahoma" w:hAnsi="Tahoma" w:cs="Tahoma"/>
          <w:i w:val="0"/>
          <w:sz w:val="24"/>
          <w:szCs w:val="24"/>
          <w:lang w:val="ru-RU"/>
        </w:rPr>
        <w:lastRenderedPageBreak/>
        <w:t xml:space="preserve">работ, </w:t>
      </w:r>
      <w:r w:rsidRPr="005C6DC8">
        <w:rPr>
          <w:rFonts w:ascii="Tahoma" w:hAnsi="Tahoma" w:cs="Tahoma"/>
          <w:i w:val="0"/>
          <w:sz w:val="24"/>
          <w:szCs w:val="24"/>
          <w:lang w:val="ru-RU"/>
        </w:rPr>
        <w:t>командировочны</w:t>
      </w:r>
      <w:r>
        <w:rPr>
          <w:rFonts w:ascii="Tahoma" w:hAnsi="Tahoma" w:cs="Tahoma"/>
          <w:i w:val="0"/>
          <w:sz w:val="24"/>
          <w:szCs w:val="24"/>
          <w:lang w:val="ru-RU"/>
        </w:rPr>
        <w:t>х</w:t>
      </w:r>
      <w:r w:rsidRPr="005C6DC8">
        <w:rPr>
          <w:rFonts w:ascii="Tahoma" w:hAnsi="Tahoma" w:cs="Tahoma"/>
          <w:i w:val="0"/>
          <w:sz w:val="24"/>
          <w:szCs w:val="24"/>
          <w:lang w:val="ru-RU"/>
        </w:rPr>
        <w:t xml:space="preserve"> и прочих накладных расходов, связанных с выполнением данных услуг</w:t>
      </w:r>
      <w:r>
        <w:rPr>
          <w:rFonts w:ascii="Tahoma" w:hAnsi="Tahoma" w:cs="Tahoma"/>
          <w:i w:val="0"/>
          <w:sz w:val="24"/>
          <w:szCs w:val="24"/>
          <w:lang w:val="ru-RU"/>
        </w:rPr>
        <w:t>.</w:t>
      </w:r>
    </w:p>
    <w:p w14:paraId="791569F6" w14:textId="77777777" w:rsidR="000032F1" w:rsidRPr="00D42BAC" w:rsidRDefault="000032F1" w:rsidP="009A43E9">
      <w:pPr>
        <w:pStyle w:val="a3"/>
        <w:tabs>
          <w:tab w:val="left" w:pos="1276"/>
        </w:tabs>
        <w:ind w:left="0" w:firstLine="567"/>
        <w:rPr>
          <w:rFonts w:ascii="Tahoma" w:hAnsi="Tahoma" w:cs="Tahoma"/>
          <w:bCs/>
          <w:szCs w:val="24"/>
        </w:rPr>
      </w:pPr>
      <w:r w:rsidRPr="00D42BAC">
        <w:rPr>
          <w:rFonts w:ascii="Tahoma" w:hAnsi="Tahoma" w:cs="Tahoma"/>
          <w:bCs/>
          <w:szCs w:val="24"/>
        </w:rPr>
        <w:t>Стоимость за единицу транспортных услуг на весь период действия договора не корректируется.</w:t>
      </w:r>
    </w:p>
    <w:p w14:paraId="18BEBFAC" w14:textId="77777777" w:rsidR="00E13D09" w:rsidRPr="00D42BAC" w:rsidRDefault="00E13D09" w:rsidP="009A43E9">
      <w:pPr>
        <w:pStyle w:val="a6"/>
        <w:ind w:firstLine="567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14:paraId="68CBD757" w14:textId="77777777" w:rsidR="00C41E02" w:rsidRPr="00D42BAC" w:rsidRDefault="00044418" w:rsidP="009A43E9">
      <w:pPr>
        <w:pStyle w:val="a6"/>
        <w:ind w:firstLine="567"/>
        <w:contextualSpacing/>
        <w:jc w:val="both"/>
        <w:rPr>
          <w:rFonts w:ascii="Tahoma" w:hAnsi="Tahoma" w:cs="Tahoma"/>
          <w:spacing w:val="-5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>9</w:t>
      </w:r>
      <w:r w:rsidR="00D42BAC">
        <w:rPr>
          <w:rFonts w:ascii="Tahoma" w:hAnsi="Tahoma" w:cs="Tahoma"/>
          <w:b/>
          <w:i w:val="0"/>
          <w:sz w:val="24"/>
          <w:szCs w:val="24"/>
          <w:lang w:val="ru-RU"/>
        </w:rPr>
        <w:t xml:space="preserve">. </w:t>
      </w:r>
      <w:r w:rsidR="009328A6" w:rsidRPr="00D42BAC">
        <w:rPr>
          <w:rFonts w:ascii="Tahoma" w:hAnsi="Tahoma" w:cs="Tahoma"/>
          <w:b/>
          <w:i w:val="0"/>
          <w:sz w:val="24"/>
          <w:szCs w:val="24"/>
          <w:lang w:val="ru-RU"/>
        </w:rPr>
        <w:t>Особые требования/условия:</w:t>
      </w:r>
    </w:p>
    <w:p w14:paraId="6F1104BC" w14:textId="77777777" w:rsidR="00C41E02" w:rsidRPr="00D42BAC" w:rsidRDefault="00C41E02" w:rsidP="009A43E9">
      <w:pPr>
        <w:pStyle w:val="a3"/>
        <w:ind w:left="0" w:firstLine="567"/>
        <w:rPr>
          <w:rFonts w:ascii="Tahoma" w:hAnsi="Tahoma" w:cs="Tahoma"/>
          <w:b/>
          <w:szCs w:val="24"/>
          <w:u w:val="single"/>
        </w:rPr>
      </w:pPr>
      <w:r w:rsidRPr="00D42BAC">
        <w:rPr>
          <w:rFonts w:ascii="Tahoma" w:hAnsi="Tahoma" w:cs="Tahoma"/>
          <w:szCs w:val="24"/>
        </w:rPr>
        <w:t xml:space="preserve">При доставке </w:t>
      </w:r>
      <w:r w:rsidR="0006202A" w:rsidRPr="00D42BAC">
        <w:rPr>
          <w:rFonts w:ascii="Tahoma" w:hAnsi="Tahoma" w:cs="Tahoma"/>
          <w:szCs w:val="24"/>
        </w:rPr>
        <w:t xml:space="preserve">груза </w:t>
      </w:r>
      <w:r w:rsidRPr="00D42BAC">
        <w:rPr>
          <w:rFonts w:ascii="Tahoma" w:hAnsi="Tahoma" w:cs="Tahoma"/>
          <w:szCs w:val="24"/>
        </w:rPr>
        <w:t>необходимо учитывать следующее:</w:t>
      </w:r>
    </w:p>
    <w:p w14:paraId="7AEFA238" w14:textId="77777777" w:rsidR="00C41E02" w:rsidRPr="00D42BAC" w:rsidRDefault="00C41E02" w:rsidP="009A43E9">
      <w:pPr>
        <w:pStyle w:val="a3"/>
        <w:ind w:left="0" w:firstLine="567"/>
        <w:rPr>
          <w:rFonts w:ascii="Tahoma" w:hAnsi="Tahoma" w:cs="Tahoma"/>
          <w:szCs w:val="24"/>
        </w:rPr>
      </w:pPr>
      <w:r w:rsidRPr="00D42BAC">
        <w:rPr>
          <w:rFonts w:ascii="Tahoma" w:hAnsi="Tahoma" w:cs="Tahoma"/>
          <w:szCs w:val="24"/>
        </w:rPr>
        <w:t xml:space="preserve">- </w:t>
      </w:r>
      <w:r w:rsidR="0006202A" w:rsidRPr="00D42BAC">
        <w:rPr>
          <w:rFonts w:ascii="Tahoma" w:hAnsi="Tahoma" w:cs="Tahoma"/>
          <w:szCs w:val="24"/>
        </w:rPr>
        <w:t>Водитель</w:t>
      </w:r>
      <w:r w:rsidRPr="00D42BAC">
        <w:rPr>
          <w:rFonts w:ascii="Tahoma" w:hAnsi="Tahoma" w:cs="Tahoma"/>
          <w:szCs w:val="24"/>
        </w:rPr>
        <w:t xml:space="preserve"> должен иметь постоянную связь с представителем АО «Кольская ГМК» для оперативного решения форс-мажорных ситуаций;</w:t>
      </w:r>
    </w:p>
    <w:p w14:paraId="002B0E9A" w14:textId="77777777" w:rsidR="009F7C16" w:rsidRDefault="009328A6" w:rsidP="00304CF8">
      <w:pPr>
        <w:ind w:firstLine="567"/>
        <w:rPr>
          <w:rFonts w:ascii="Tahoma" w:hAnsi="Tahoma" w:cs="Tahoma"/>
          <w:szCs w:val="24"/>
        </w:rPr>
      </w:pPr>
      <w:r w:rsidRPr="00D42BAC">
        <w:rPr>
          <w:rFonts w:ascii="Tahoma" w:hAnsi="Tahoma" w:cs="Tahoma"/>
          <w:szCs w:val="24"/>
        </w:rPr>
        <w:t xml:space="preserve">- </w:t>
      </w:r>
      <w:r w:rsidRPr="000B35A0">
        <w:rPr>
          <w:rFonts w:ascii="Tahoma" w:hAnsi="Tahoma" w:cs="Tahoma"/>
          <w:szCs w:val="24"/>
        </w:rPr>
        <w:t>Наличие р</w:t>
      </w:r>
      <w:r w:rsidR="00C41E02" w:rsidRPr="000B35A0">
        <w:rPr>
          <w:rFonts w:ascii="Tahoma" w:hAnsi="Tahoma" w:cs="Tahoma"/>
          <w:szCs w:val="24"/>
        </w:rPr>
        <w:t>азрешительн</w:t>
      </w:r>
      <w:r w:rsidRPr="000B35A0">
        <w:rPr>
          <w:rFonts w:ascii="Tahoma" w:hAnsi="Tahoma" w:cs="Tahoma"/>
          <w:szCs w:val="24"/>
        </w:rPr>
        <w:t>ой</w:t>
      </w:r>
      <w:r w:rsidR="00C41E02" w:rsidRPr="000B35A0">
        <w:rPr>
          <w:rFonts w:ascii="Tahoma" w:hAnsi="Tahoma" w:cs="Tahoma"/>
          <w:szCs w:val="24"/>
        </w:rPr>
        <w:t xml:space="preserve"> документаци</w:t>
      </w:r>
      <w:r w:rsidRPr="000B35A0">
        <w:rPr>
          <w:rFonts w:ascii="Tahoma" w:hAnsi="Tahoma" w:cs="Tahoma"/>
          <w:szCs w:val="24"/>
        </w:rPr>
        <w:t>и</w:t>
      </w:r>
      <w:r w:rsidR="00C41E02" w:rsidRPr="000B35A0">
        <w:rPr>
          <w:rFonts w:ascii="Tahoma" w:hAnsi="Tahoma" w:cs="Tahoma"/>
          <w:szCs w:val="24"/>
        </w:rPr>
        <w:t xml:space="preserve"> при перевозке тяжеловесных и крупногабаритных грузов в соответствии с законодательством РФ полностью возлагается на перевозчика (Постановление Правительства РФ от 21.12.2020 года № 2200</w:t>
      </w:r>
      <w:r w:rsidR="0073537D" w:rsidRPr="000B35A0">
        <w:rPr>
          <w:rFonts w:ascii="Tahoma" w:hAnsi="Tahoma" w:cs="Tahoma"/>
          <w:szCs w:val="24"/>
        </w:rPr>
        <w:t xml:space="preserve"> в действующей редакции</w:t>
      </w:r>
      <w:r w:rsidR="00C41E02" w:rsidRPr="000B35A0">
        <w:rPr>
          <w:rFonts w:ascii="Tahoma" w:hAnsi="Tahoma" w:cs="Tahoma"/>
          <w:szCs w:val="24"/>
        </w:rPr>
        <w:t>). При отсутствии разрешительной документации, вся ответственность возлагается на перевозчика.</w:t>
      </w:r>
    </w:p>
    <w:p w14:paraId="642A466A" w14:textId="57F6046D" w:rsidR="004773DE" w:rsidRDefault="00304CF8" w:rsidP="00304CF8">
      <w:pPr>
        <w:ind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- </w:t>
      </w:r>
      <w:r w:rsidR="004773DE" w:rsidRPr="00D42BAC">
        <w:rPr>
          <w:rFonts w:ascii="Tahoma" w:hAnsi="Tahoma" w:cs="Tahoma"/>
          <w:szCs w:val="24"/>
        </w:rPr>
        <w:t>Подтверждение соответствия Квалификационным требованиям (приложение №2 к Приглашению).</w:t>
      </w:r>
    </w:p>
    <w:p w14:paraId="1414B353" w14:textId="2E647515" w:rsidR="00D1334E" w:rsidRDefault="00D1334E" w:rsidP="00304CF8">
      <w:pPr>
        <w:ind w:firstLine="567"/>
        <w:rPr>
          <w:rFonts w:ascii="Tahoma" w:hAnsi="Tahoma" w:cs="Tahoma"/>
          <w:szCs w:val="24"/>
        </w:rPr>
      </w:pPr>
      <w:r w:rsidRPr="009B2BAC">
        <w:rPr>
          <w:rFonts w:ascii="Tahoma" w:hAnsi="Tahoma" w:cs="Tahoma"/>
          <w:szCs w:val="24"/>
        </w:rPr>
        <w:t>В случае привлечения для транспортировки груза третьи</w:t>
      </w:r>
      <w:r>
        <w:rPr>
          <w:rFonts w:ascii="Tahoma" w:hAnsi="Tahoma" w:cs="Tahoma"/>
          <w:szCs w:val="24"/>
        </w:rPr>
        <w:t>х</w:t>
      </w:r>
      <w:r w:rsidRPr="009B2BAC">
        <w:rPr>
          <w:rFonts w:ascii="Tahoma" w:hAnsi="Tahoma" w:cs="Tahoma"/>
          <w:szCs w:val="24"/>
        </w:rPr>
        <w:t xml:space="preserve"> лиц</w:t>
      </w:r>
      <w:r>
        <w:rPr>
          <w:rFonts w:ascii="Tahoma" w:hAnsi="Tahoma" w:cs="Tahoma"/>
          <w:szCs w:val="24"/>
        </w:rPr>
        <w:t>,</w:t>
      </w:r>
      <w:r w:rsidRPr="009B2BAC">
        <w:rPr>
          <w:rFonts w:ascii="Tahoma" w:hAnsi="Tahoma" w:cs="Tahoma"/>
          <w:szCs w:val="24"/>
        </w:rPr>
        <w:t xml:space="preserve"> проводить контроль за своевременным предоставлением автотранспорта, нести ответственность за условия транспортировки и сохранность груза</w:t>
      </w:r>
      <w:r>
        <w:rPr>
          <w:rFonts w:ascii="Tahoma" w:hAnsi="Tahoma" w:cs="Tahoma"/>
          <w:szCs w:val="24"/>
        </w:rPr>
        <w:t>.</w:t>
      </w:r>
    </w:p>
    <w:p w14:paraId="5EEC7394" w14:textId="1296DDE7" w:rsidR="003A3C9B" w:rsidRDefault="003A3C9B" w:rsidP="00304CF8">
      <w:pPr>
        <w:ind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Обеспечить бережное отношение и </w:t>
      </w:r>
      <w:r w:rsidRPr="00D42BAC">
        <w:rPr>
          <w:rFonts w:ascii="Tahoma" w:hAnsi="Tahoma" w:cs="Tahoma"/>
          <w:szCs w:val="24"/>
        </w:rPr>
        <w:t>сохранност</w:t>
      </w:r>
      <w:r>
        <w:rPr>
          <w:rFonts w:ascii="Tahoma" w:hAnsi="Tahoma" w:cs="Tahoma"/>
          <w:szCs w:val="24"/>
        </w:rPr>
        <w:t>ь</w:t>
      </w:r>
      <w:r w:rsidRPr="00D42BAC">
        <w:rPr>
          <w:rFonts w:ascii="Tahoma" w:hAnsi="Tahoma" w:cs="Tahoma"/>
          <w:szCs w:val="24"/>
        </w:rPr>
        <w:t xml:space="preserve"> груза во время транспортировки</w:t>
      </w:r>
      <w:r>
        <w:rPr>
          <w:rFonts w:ascii="Tahoma" w:hAnsi="Tahoma" w:cs="Tahoma"/>
          <w:szCs w:val="24"/>
        </w:rPr>
        <w:t>.</w:t>
      </w:r>
    </w:p>
    <w:p w14:paraId="44DC3B21" w14:textId="77777777" w:rsidR="004147A9" w:rsidRPr="00304CF8" w:rsidRDefault="004147A9" w:rsidP="009A43E9">
      <w:pPr>
        <w:pStyle w:val="a3"/>
        <w:ind w:left="0" w:firstLine="567"/>
        <w:rPr>
          <w:rFonts w:ascii="Tahoma" w:hAnsi="Tahoma" w:cs="Tahoma"/>
          <w:szCs w:val="24"/>
        </w:rPr>
      </w:pPr>
      <w:r w:rsidRPr="00304CF8">
        <w:rPr>
          <w:rFonts w:ascii="Tahoma" w:hAnsi="Tahoma" w:cs="Tahoma"/>
          <w:szCs w:val="24"/>
        </w:rPr>
        <w:t>Подрядная организация, заявляющая свое участие в закупочной процедуре, подтверждает, что не является неплатежеспособной или банкротом, не находится в процессе ликвидации, на ее имущество в части, существенной для исполнения договора, не наложен арест, деятельность не приостановлена.</w:t>
      </w:r>
    </w:p>
    <w:p w14:paraId="4FD54D09" w14:textId="77777777" w:rsidR="00E13D09" w:rsidRPr="00D42BAC" w:rsidRDefault="00E13D09" w:rsidP="009A43E9">
      <w:pPr>
        <w:ind w:firstLine="567"/>
        <w:rPr>
          <w:rFonts w:ascii="Tahoma" w:hAnsi="Tahoma" w:cs="Tahoma"/>
          <w:szCs w:val="24"/>
        </w:rPr>
      </w:pPr>
      <w:r w:rsidRPr="00D42BAC">
        <w:rPr>
          <w:rFonts w:ascii="Tahoma" w:hAnsi="Tahoma" w:cs="Tahoma"/>
          <w:bCs/>
          <w:szCs w:val="24"/>
        </w:rPr>
        <w:t xml:space="preserve">Подвижной состав должен соответствовать требованиям правил </w:t>
      </w:r>
      <w:r w:rsidRPr="00D42BAC">
        <w:rPr>
          <w:rFonts w:ascii="Tahoma" w:hAnsi="Tahoma" w:cs="Tahoma"/>
          <w:szCs w:val="24"/>
        </w:rPr>
        <w:t>ФЗ № 259-ФЗ от 08.11.2007 (</w:t>
      </w:r>
      <w:r w:rsidR="00A01446">
        <w:rPr>
          <w:rFonts w:ascii="Tahoma" w:hAnsi="Tahoma" w:cs="Tahoma"/>
          <w:szCs w:val="24"/>
        </w:rPr>
        <w:t>в действующей редакции</w:t>
      </w:r>
      <w:r w:rsidRPr="00D42BAC">
        <w:rPr>
          <w:rFonts w:ascii="Tahoma" w:hAnsi="Tahoma" w:cs="Tahoma"/>
          <w:szCs w:val="24"/>
        </w:rPr>
        <w:t xml:space="preserve">) </w:t>
      </w:r>
      <w:r w:rsidRPr="00D42BAC">
        <w:rPr>
          <w:rFonts w:ascii="Tahoma" w:hAnsi="Tahoma" w:cs="Tahoma"/>
          <w:bCs/>
          <w:szCs w:val="24"/>
          <w:shd w:val="clear" w:color="auto" w:fill="FFFFFF"/>
        </w:rPr>
        <w:t>"Устав автомобильного транспорта и городского наземного электрического транспорта"</w:t>
      </w:r>
      <w:r w:rsidRPr="00D42BAC">
        <w:rPr>
          <w:rFonts w:ascii="Tahoma" w:hAnsi="Tahoma" w:cs="Tahoma"/>
          <w:szCs w:val="24"/>
        </w:rPr>
        <w:t xml:space="preserve"> </w:t>
      </w:r>
      <w:r w:rsidRPr="00D42BAC">
        <w:rPr>
          <w:rFonts w:ascii="Tahoma" w:hAnsi="Tahoma" w:cs="Tahoma"/>
          <w:bCs/>
          <w:szCs w:val="24"/>
        </w:rPr>
        <w:t>и других нормативных документов в части организации перевозок и обеспечения безопасности дорожного движения.</w:t>
      </w:r>
      <w:r w:rsidRPr="00D42BAC">
        <w:rPr>
          <w:rFonts w:ascii="Tahoma" w:hAnsi="Tahoma" w:cs="Tahoma"/>
          <w:szCs w:val="24"/>
        </w:rPr>
        <w:t xml:space="preserve"> </w:t>
      </w:r>
      <w:r w:rsidRPr="00D42BAC">
        <w:rPr>
          <w:rFonts w:ascii="Tahoma" w:hAnsi="Tahoma" w:cs="Tahoma"/>
          <w:bCs/>
          <w:szCs w:val="24"/>
        </w:rPr>
        <w:t>При отсутствии разрешительной документации, вся ответственность возлагается на подрядную организацию.</w:t>
      </w:r>
    </w:p>
    <w:p w14:paraId="07411072" w14:textId="77777777" w:rsidR="00277D9F" w:rsidRPr="004773DE" w:rsidRDefault="00277D9F" w:rsidP="009A43E9">
      <w:pPr>
        <w:ind w:firstLine="567"/>
        <w:rPr>
          <w:rFonts w:ascii="Tahoma" w:hAnsi="Tahoma" w:cs="Tahoma"/>
          <w:szCs w:val="24"/>
        </w:rPr>
      </w:pPr>
      <w:r w:rsidRPr="004773DE">
        <w:rPr>
          <w:rFonts w:ascii="Tahoma" w:hAnsi="Tahoma" w:cs="Tahoma"/>
          <w:szCs w:val="24"/>
        </w:rPr>
        <w:t>Ответственность за достоверность представленной информации на момент проведения закупочной процедуры несет руководитель подрядной организации.</w:t>
      </w:r>
    </w:p>
    <w:p w14:paraId="78D7669D" w14:textId="77777777" w:rsidR="006C671D" w:rsidRDefault="006C671D" w:rsidP="00A01446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426"/>
        <w:rPr>
          <w:rFonts w:ascii="Tahoma" w:hAnsi="Tahoma" w:cs="Tahoma"/>
          <w:szCs w:val="24"/>
        </w:rPr>
      </w:pPr>
    </w:p>
    <w:p w14:paraId="7A889F59" w14:textId="77777777" w:rsidR="009B2BAC" w:rsidRDefault="009B2BAC" w:rsidP="00BA4B7D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</w:p>
    <w:p w14:paraId="66562585" w14:textId="23619A62" w:rsidR="00B62653" w:rsidRPr="003A3C9B" w:rsidRDefault="00A41950" w:rsidP="00BA4B7D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szCs w:val="24"/>
        </w:rPr>
      </w:pPr>
      <w:r w:rsidRPr="003A3C9B">
        <w:rPr>
          <w:rFonts w:ascii="Tahoma" w:hAnsi="Tahoma" w:cs="Tahoma"/>
          <w:b/>
          <w:szCs w:val="24"/>
        </w:rPr>
        <w:t>Приложения:</w:t>
      </w:r>
      <w:r w:rsidR="00BE582B" w:rsidRPr="003A3C9B">
        <w:rPr>
          <w:rFonts w:ascii="Tahoma" w:hAnsi="Tahoma" w:cs="Tahoma"/>
          <w:b/>
          <w:szCs w:val="24"/>
        </w:rPr>
        <w:t xml:space="preserve"> </w:t>
      </w:r>
      <w:r w:rsidR="00BE582B" w:rsidRPr="003A3C9B">
        <w:rPr>
          <w:rFonts w:ascii="Tahoma" w:hAnsi="Tahoma" w:cs="Tahoma"/>
          <w:szCs w:val="24"/>
        </w:rPr>
        <w:t>1.</w:t>
      </w:r>
      <w:r w:rsidR="00BE582B" w:rsidRPr="003A3C9B">
        <w:rPr>
          <w:rFonts w:ascii="Tahoma" w:hAnsi="Tahoma" w:cs="Tahoma"/>
          <w:b/>
          <w:szCs w:val="24"/>
        </w:rPr>
        <w:t xml:space="preserve"> </w:t>
      </w:r>
      <w:r w:rsidR="00BE582B" w:rsidRPr="003A3C9B">
        <w:rPr>
          <w:rFonts w:ascii="Tahoma" w:hAnsi="Tahoma" w:cs="Tahoma"/>
          <w:szCs w:val="24"/>
        </w:rPr>
        <w:t xml:space="preserve">Перечень перевозимого груза – </w:t>
      </w:r>
      <w:r w:rsidR="004C5880" w:rsidRPr="004C5880">
        <w:rPr>
          <w:rFonts w:ascii="Tahoma" w:hAnsi="Tahoma" w:cs="Tahoma"/>
          <w:szCs w:val="24"/>
        </w:rPr>
        <w:t>1 л. в 1 экз.</w:t>
      </w:r>
      <w:r w:rsidR="004C5880">
        <w:rPr>
          <w:rFonts w:ascii="Tahoma" w:hAnsi="Tahoma" w:cs="Tahoma"/>
          <w:szCs w:val="24"/>
        </w:rPr>
        <w:t>;</w:t>
      </w:r>
    </w:p>
    <w:p w14:paraId="0D54B75C" w14:textId="750AAC64" w:rsidR="009F7C16" w:rsidRPr="003A3C9B" w:rsidRDefault="00BE582B" w:rsidP="00BA4B7D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szCs w:val="24"/>
        </w:rPr>
      </w:pPr>
      <w:r w:rsidRPr="003A3C9B">
        <w:rPr>
          <w:rFonts w:ascii="Tahoma" w:hAnsi="Tahoma" w:cs="Tahoma"/>
          <w:szCs w:val="24"/>
        </w:rPr>
        <w:tab/>
      </w:r>
      <w:r w:rsidRPr="003A3C9B">
        <w:rPr>
          <w:rFonts w:ascii="Tahoma" w:hAnsi="Tahoma" w:cs="Tahoma"/>
          <w:szCs w:val="24"/>
        </w:rPr>
        <w:tab/>
        <w:t xml:space="preserve"> 2. Перечень работ, </w:t>
      </w:r>
      <w:r w:rsidR="004C5880">
        <w:rPr>
          <w:rFonts w:ascii="Tahoma" w:hAnsi="Tahoma" w:cs="Tahoma"/>
          <w:szCs w:val="24"/>
        </w:rPr>
        <w:t>необходимых для оказания услуги</w:t>
      </w:r>
      <w:r w:rsidR="009F7C16" w:rsidRPr="003A3C9B">
        <w:rPr>
          <w:rFonts w:ascii="Tahoma" w:hAnsi="Tahoma" w:cs="Tahoma"/>
          <w:szCs w:val="24"/>
        </w:rPr>
        <w:t xml:space="preserve"> - </w:t>
      </w:r>
      <w:r w:rsidR="004C5880">
        <w:rPr>
          <w:rFonts w:ascii="Tahoma" w:hAnsi="Tahoma" w:cs="Tahoma"/>
          <w:szCs w:val="24"/>
        </w:rPr>
        <w:t>2 л. в 1 экз.</w:t>
      </w:r>
    </w:p>
    <w:p w14:paraId="6F5ED282" w14:textId="77777777" w:rsidR="009F7C16" w:rsidRPr="009F7C16" w:rsidRDefault="009F7C16" w:rsidP="00BA4B7D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sz w:val="22"/>
          <w:szCs w:val="22"/>
        </w:rPr>
      </w:pPr>
    </w:p>
    <w:p w14:paraId="11EA59D4" w14:textId="77777777" w:rsidR="00B62653" w:rsidRDefault="00B62653" w:rsidP="00BA4B7D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</w:p>
    <w:p w14:paraId="6684CCD1" w14:textId="77777777" w:rsidR="009B2BAC" w:rsidRDefault="009B2BAC" w:rsidP="00BA4B7D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</w:p>
    <w:p w14:paraId="0FB24D9D" w14:textId="77777777" w:rsidR="004773DE" w:rsidRPr="00D42BAC" w:rsidRDefault="009B2BAC" w:rsidP="00BA4B7D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Н</w:t>
      </w:r>
      <w:r w:rsidR="00BA4B7D" w:rsidRPr="00D42BAC">
        <w:rPr>
          <w:rFonts w:ascii="Tahoma" w:hAnsi="Tahoma" w:cs="Tahoma"/>
          <w:b/>
          <w:szCs w:val="24"/>
        </w:rPr>
        <w:t xml:space="preserve">ачальник </w:t>
      </w:r>
      <w:r w:rsidR="00CC245D" w:rsidRPr="00D42BAC">
        <w:rPr>
          <w:rFonts w:ascii="Tahoma" w:hAnsi="Tahoma" w:cs="Tahoma"/>
          <w:b/>
          <w:szCs w:val="24"/>
        </w:rPr>
        <w:t xml:space="preserve">Транспортного </w:t>
      </w:r>
      <w:r w:rsidR="00404443">
        <w:rPr>
          <w:rFonts w:ascii="Tahoma" w:hAnsi="Tahoma" w:cs="Tahoma"/>
          <w:b/>
          <w:szCs w:val="24"/>
        </w:rPr>
        <w:t>цеха</w:t>
      </w:r>
      <w:r w:rsidR="00C41E02" w:rsidRPr="00D42BAC">
        <w:rPr>
          <w:rFonts w:ascii="Tahoma" w:hAnsi="Tahoma" w:cs="Tahoma"/>
          <w:b/>
          <w:szCs w:val="24"/>
        </w:rPr>
        <w:t xml:space="preserve">                                                   </w:t>
      </w:r>
      <w:r w:rsidR="00CC245D" w:rsidRPr="00D42BAC">
        <w:rPr>
          <w:rFonts w:ascii="Tahoma" w:hAnsi="Tahoma" w:cs="Tahoma"/>
          <w:b/>
          <w:szCs w:val="24"/>
        </w:rPr>
        <w:tab/>
        <w:t>Иванов С.В.</w:t>
      </w:r>
    </w:p>
    <w:p w14:paraId="465831CA" w14:textId="77777777" w:rsidR="00B62653" w:rsidRDefault="00BA4B7D" w:rsidP="00BA4B7D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 w:rsidRPr="00D42BAC">
        <w:rPr>
          <w:rFonts w:ascii="Tahoma" w:hAnsi="Tahoma" w:cs="Tahoma"/>
          <w:b/>
          <w:szCs w:val="24"/>
        </w:rPr>
        <w:tab/>
        <w:t xml:space="preserve">                                                                                 </w:t>
      </w:r>
    </w:p>
    <w:p w14:paraId="407ADD3D" w14:textId="77777777" w:rsidR="00BA4B7D" w:rsidRDefault="004773DE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  <w:r w:rsidRPr="00D42BAC">
        <w:rPr>
          <w:rFonts w:ascii="Tahoma" w:hAnsi="Tahoma" w:cs="Tahoma"/>
          <w:b/>
          <w:szCs w:val="24"/>
        </w:rPr>
        <w:t xml:space="preserve">                </w:t>
      </w:r>
    </w:p>
    <w:p w14:paraId="4486323E" w14:textId="1A4AC983" w:rsidR="00A41950" w:rsidRDefault="00A4195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42216C80" w14:textId="174C3009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60DB9253" w14:textId="628957D0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49FAA259" w14:textId="2F331DBB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5FC2A40A" w14:textId="77777777" w:rsidR="004C5880" w:rsidRDefault="004C5880" w:rsidP="004C5880">
      <w:pPr>
        <w:jc w:val="right"/>
        <w:rPr>
          <w:rFonts w:ascii="Tahoma" w:hAnsi="Tahoma" w:cs="Tahoma"/>
          <w:bCs/>
          <w:sz w:val="20"/>
        </w:rPr>
      </w:pPr>
    </w:p>
    <w:p w14:paraId="531562BA" w14:textId="77777777" w:rsidR="004C5880" w:rsidRDefault="004C5880" w:rsidP="004C5880">
      <w:pPr>
        <w:jc w:val="right"/>
        <w:rPr>
          <w:rFonts w:ascii="Tahoma" w:hAnsi="Tahoma" w:cs="Tahoma"/>
          <w:bCs/>
          <w:sz w:val="20"/>
        </w:rPr>
      </w:pPr>
    </w:p>
    <w:p w14:paraId="3F8FFD88" w14:textId="491C05C0" w:rsidR="004C5880" w:rsidRPr="004C5880" w:rsidRDefault="004C5880" w:rsidP="004C5880">
      <w:pPr>
        <w:jc w:val="right"/>
        <w:rPr>
          <w:rFonts w:ascii="Tahoma" w:hAnsi="Tahoma" w:cs="Tahoma"/>
          <w:bCs/>
          <w:sz w:val="20"/>
        </w:rPr>
      </w:pPr>
      <w:r w:rsidRPr="004C5880">
        <w:rPr>
          <w:rFonts w:ascii="Tahoma" w:hAnsi="Tahoma" w:cs="Tahoma"/>
          <w:bCs/>
          <w:sz w:val="20"/>
        </w:rPr>
        <w:t>Приложение №1</w:t>
      </w:r>
    </w:p>
    <w:p w14:paraId="11FE2F56" w14:textId="77777777" w:rsidR="004C5880" w:rsidRPr="004C5880" w:rsidRDefault="004C5880" w:rsidP="004C5880">
      <w:pPr>
        <w:jc w:val="right"/>
        <w:rPr>
          <w:rFonts w:ascii="Tahoma" w:hAnsi="Tahoma" w:cs="Tahoma"/>
          <w:bCs/>
          <w:sz w:val="20"/>
        </w:rPr>
      </w:pPr>
      <w:r w:rsidRPr="004C5880">
        <w:rPr>
          <w:rFonts w:ascii="Tahoma" w:hAnsi="Tahoma" w:cs="Tahoma"/>
          <w:bCs/>
          <w:sz w:val="20"/>
        </w:rPr>
        <w:t xml:space="preserve">к Техническому заданию </w:t>
      </w:r>
      <w:r w:rsidRPr="004C5880">
        <w:rPr>
          <w:rFonts w:ascii="Tahoma" w:hAnsi="Tahoma" w:cs="Tahoma"/>
          <w:sz w:val="20"/>
          <w:lang w:eastAsia="en-US"/>
        </w:rPr>
        <w:t>№ 367 ОА_ТУ</w:t>
      </w:r>
      <w:r w:rsidRPr="004C5880">
        <w:rPr>
          <w:rFonts w:ascii="Tahoma" w:hAnsi="Tahoma" w:cs="Tahoma"/>
          <w:b/>
          <w:sz w:val="20"/>
          <w:lang w:eastAsia="en-US"/>
        </w:rPr>
        <w:t xml:space="preserve"> </w:t>
      </w:r>
    </w:p>
    <w:p w14:paraId="5F6AC36B" w14:textId="76795A73" w:rsidR="004C5880" w:rsidRDefault="004C5880" w:rsidP="004C5880">
      <w:pPr>
        <w:keepNext/>
        <w:tabs>
          <w:tab w:val="center" w:pos="7230"/>
        </w:tabs>
        <w:jc w:val="center"/>
        <w:rPr>
          <w:rFonts w:ascii="Tahoma" w:hAnsi="Tahoma" w:cs="Tahoma"/>
          <w:b/>
          <w:bCs/>
          <w:sz w:val="23"/>
          <w:szCs w:val="23"/>
        </w:rPr>
      </w:pPr>
    </w:p>
    <w:p w14:paraId="288FE8A9" w14:textId="33DD710A" w:rsidR="004C5880" w:rsidRDefault="004C5880" w:rsidP="004C5880">
      <w:pPr>
        <w:keepNext/>
        <w:tabs>
          <w:tab w:val="center" w:pos="7230"/>
        </w:tabs>
        <w:jc w:val="center"/>
        <w:rPr>
          <w:rFonts w:ascii="Tahoma" w:hAnsi="Tahoma" w:cs="Tahoma"/>
          <w:b/>
          <w:bCs/>
          <w:sz w:val="23"/>
          <w:szCs w:val="23"/>
        </w:rPr>
      </w:pPr>
    </w:p>
    <w:p w14:paraId="514657B6" w14:textId="77777777" w:rsidR="004C5880" w:rsidRPr="004C5880" w:rsidRDefault="004C5880" w:rsidP="004C5880">
      <w:pPr>
        <w:keepNext/>
        <w:tabs>
          <w:tab w:val="center" w:pos="7230"/>
        </w:tabs>
        <w:jc w:val="center"/>
        <w:rPr>
          <w:rFonts w:ascii="Tahoma" w:hAnsi="Tahoma" w:cs="Tahoma"/>
          <w:b/>
          <w:bCs/>
          <w:sz w:val="23"/>
          <w:szCs w:val="23"/>
        </w:rPr>
      </w:pPr>
    </w:p>
    <w:p w14:paraId="1DD7BD29" w14:textId="77777777" w:rsidR="004C5880" w:rsidRPr="004C5880" w:rsidRDefault="004C5880" w:rsidP="004C5880">
      <w:pPr>
        <w:keepNext/>
        <w:tabs>
          <w:tab w:val="center" w:pos="7230"/>
        </w:tabs>
        <w:jc w:val="center"/>
        <w:rPr>
          <w:rFonts w:ascii="Tahoma" w:hAnsi="Tahoma" w:cs="Tahoma"/>
          <w:b/>
          <w:bCs/>
          <w:szCs w:val="24"/>
        </w:rPr>
      </w:pPr>
      <w:r w:rsidRPr="004C5880">
        <w:rPr>
          <w:rFonts w:ascii="Tahoma" w:hAnsi="Tahoma" w:cs="Tahoma"/>
          <w:b/>
          <w:bCs/>
          <w:szCs w:val="24"/>
        </w:rPr>
        <w:t>Перечень перевозимого груза</w:t>
      </w:r>
    </w:p>
    <w:p w14:paraId="788086D6" w14:textId="77777777" w:rsidR="004C5880" w:rsidRPr="004C5880" w:rsidRDefault="004C5880" w:rsidP="004C5880">
      <w:pPr>
        <w:keepNext/>
        <w:tabs>
          <w:tab w:val="center" w:pos="7230"/>
        </w:tabs>
        <w:jc w:val="center"/>
        <w:rPr>
          <w:rFonts w:ascii="Tahoma" w:hAnsi="Tahoma" w:cs="Tahoma"/>
          <w:b/>
          <w:bCs/>
          <w:sz w:val="23"/>
          <w:szCs w:val="23"/>
        </w:rPr>
      </w:pPr>
    </w:p>
    <w:p w14:paraId="75C1C1BD" w14:textId="77777777" w:rsidR="004C5880" w:rsidRPr="004C5880" w:rsidRDefault="004C5880" w:rsidP="004C5880">
      <w:pPr>
        <w:keepNext/>
        <w:tabs>
          <w:tab w:val="center" w:pos="7230"/>
        </w:tabs>
        <w:jc w:val="center"/>
        <w:rPr>
          <w:rFonts w:ascii="Tahoma" w:hAnsi="Tahoma" w:cs="Tahoma"/>
          <w:b/>
          <w:bCs/>
          <w:sz w:val="23"/>
          <w:szCs w:val="23"/>
        </w:rPr>
      </w:pPr>
    </w:p>
    <w:tbl>
      <w:tblPr>
        <w:tblW w:w="10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2234"/>
        <w:gridCol w:w="2574"/>
        <w:gridCol w:w="1758"/>
        <w:gridCol w:w="1243"/>
        <w:gridCol w:w="1529"/>
      </w:tblGrid>
      <w:tr w:rsidR="004C5880" w:rsidRPr="004C5880" w14:paraId="5503D379" w14:textId="77777777" w:rsidTr="0007712F">
        <w:trPr>
          <w:trHeight w:val="435"/>
          <w:jc w:val="center"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14:paraId="2532758F" w14:textId="77777777" w:rsidR="004C5880" w:rsidRPr="004C5880" w:rsidRDefault="004C5880" w:rsidP="004C5880">
            <w:pPr>
              <w:jc w:val="left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color w:val="000000"/>
                <w:sz w:val="20"/>
                <w:lang w:eastAsia="en-US"/>
              </w:rPr>
              <w:t>№ п/п</w:t>
            </w:r>
          </w:p>
        </w:tc>
        <w:tc>
          <w:tcPr>
            <w:tcW w:w="2234" w:type="dxa"/>
            <w:shd w:val="clear" w:color="auto" w:fill="auto"/>
            <w:noWrap/>
            <w:vAlign w:val="center"/>
            <w:hideMark/>
          </w:tcPr>
          <w:p w14:paraId="1BD4B935" w14:textId="77777777" w:rsidR="004C5880" w:rsidRPr="004C5880" w:rsidRDefault="004C5880" w:rsidP="004C5880">
            <w:pPr>
              <w:jc w:val="left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color w:val="000000"/>
                <w:sz w:val="20"/>
                <w:lang w:eastAsia="en-US"/>
              </w:rPr>
              <w:t>Наименование</w:t>
            </w:r>
          </w:p>
        </w:tc>
        <w:tc>
          <w:tcPr>
            <w:tcW w:w="2574" w:type="dxa"/>
            <w:shd w:val="clear" w:color="auto" w:fill="auto"/>
            <w:noWrap/>
            <w:vAlign w:val="center"/>
            <w:hideMark/>
          </w:tcPr>
          <w:p w14:paraId="4AD1D9F4" w14:textId="77777777" w:rsidR="004C5880" w:rsidRPr="004C5880" w:rsidRDefault="004C5880" w:rsidP="004C5880">
            <w:pPr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color w:val="000000"/>
                <w:sz w:val="20"/>
                <w:lang w:eastAsia="en-US"/>
              </w:rPr>
              <w:t>Марка, модель</w:t>
            </w:r>
          </w:p>
        </w:tc>
        <w:tc>
          <w:tcPr>
            <w:tcW w:w="1758" w:type="dxa"/>
            <w:vAlign w:val="center"/>
          </w:tcPr>
          <w:p w14:paraId="6FA34C37" w14:textId="77777777" w:rsidR="004C5880" w:rsidRPr="004C5880" w:rsidRDefault="004C5880" w:rsidP="004C5880">
            <w:pPr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color w:val="000000"/>
                <w:sz w:val="20"/>
                <w:lang w:eastAsia="en-US"/>
              </w:rPr>
              <w:t>Зав. № машины</w:t>
            </w:r>
          </w:p>
        </w:tc>
        <w:tc>
          <w:tcPr>
            <w:tcW w:w="1243" w:type="dxa"/>
            <w:vAlign w:val="center"/>
          </w:tcPr>
          <w:p w14:paraId="66AFCD5E" w14:textId="77777777" w:rsidR="004C5880" w:rsidRPr="004C5880" w:rsidRDefault="004C5880" w:rsidP="004C5880">
            <w:pPr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color w:val="000000"/>
                <w:sz w:val="20"/>
                <w:lang w:eastAsia="en-US"/>
              </w:rPr>
              <w:t>Кол-во, шт.</w:t>
            </w:r>
          </w:p>
        </w:tc>
        <w:tc>
          <w:tcPr>
            <w:tcW w:w="1529" w:type="dxa"/>
          </w:tcPr>
          <w:p w14:paraId="016684DD" w14:textId="77777777" w:rsidR="004C5880" w:rsidRPr="004C5880" w:rsidRDefault="004C5880" w:rsidP="004C5880">
            <w:pPr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color w:val="000000"/>
                <w:sz w:val="20"/>
                <w:lang w:eastAsia="en-US"/>
              </w:rPr>
              <w:t>Техническое состояние</w:t>
            </w:r>
          </w:p>
        </w:tc>
      </w:tr>
      <w:tr w:rsidR="004C5880" w:rsidRPr="004C5880" w14:paraId="755F970E" w14:textId="77777777" w:rsidTr="0007712F">
        <w:trPr>
          <w:trHeight w:val="435"/>
          <w:jc w:val="center"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0ED4A3D9" w14:textId="77777777" w:rsidR="004C5880" w:rsidRPr="004C5880" w:rsidRDefault="004C5880" w:rsidP="004C5880">
            <w:pPr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2234" w:type="dxa"/>
            <w:shd w:val="clear" w:color="auto" w:fill="auto"/>
            <w:noWrap/>
            <w:vAlign w:val="bottom"/>
            <w:hideMark/>
          </w:tcPr>
          <w:p w14:paraId="0E9E8770" w14:textId="77777777" w:rsidR="004C5880" w:rsidRPr="004C5880" w:rsidRDefault="004C5880" w:rsidP="004C5880">
            <w:pPr>
              <w:jc w:val="left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sz w:val="20"/>
                <w:lang w:eastAsia="en-US"/>
              </w:rPr>
              <w:t>Погрузчик-ричстакер</w:t>
            </w:r>
          </w:p>
        </w:tc>
        <w:tc>
          <w:tcPr>
            <w:tcW w:w="2574" w:type="dxa"/>
            <w:shd w:val="clear" w:color="auto" w:fill="auto"/>
            <w:noWrap/>
            <w:vAlign w:val="bottom"/>
          </w:tcPr>
          <w:p w14:paraId="72BE91BA" w14:textId="77777777" w:rsidR="004C5880" w:rsidRPr="004C5880" w:rsidRDefault="004C5880" w:rsidP="004C5880">
            <w:pPr>
              <w:jc w:val="left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color w:val="000000"/>
                <w:sz w:val="20"/>
                <w:lang w:eastAsia="en-US"/>
              </w:rPr>
              <w:t xml:space="preserve">Kalmar DRF450-65s5 </w:t>
            </w:r>
          </w:p>
        </w:tc>
        <w:tc>
          <w:tcPr>
            <w:tcW w:w="1758" w:type="dxa"/>
            <w:vAlign w:val="bottom"/>
          </w:tcPr>
          <w:p w14:paraId="13E975B3" w14:textId="77777777" w:rsidR="004C5880" w:rsidRPr="004C5880" w:rsidRDefault="004C5880" w:rsidP="004C5880">
            <w:pPr>
              <w:jc w:val="center"/>
              <w:rPr>
                <w:rFonts w:ascii="Tahoma" w:hAnsi="Tahoma" w:cs="Tahoma"/>
                <w:color w:val="000000"/>
                <w:sz w:val="20"/>
                <w:lang w:val="en-US" w:eastAsia="en-US"/>
              </w:rPr>
            </w:pPr>
            <w:r w:rsidRPr="004C5880">
              <w:rPr>
                <w:rFonts w:ascii="Tahoma" w:hAnsi="Tahoma" w:cs="Tahoma"/>
                <w:color w:val="000000"/>
                <w:sz w:val="20"/>
                <w:lang w:val="en-US" w:eastAsia="en-US"/>
              </w:rPr>
              <w:t>A11301132</w:t>
            </w:r>
          </w:p>
        </w:tc>
        <w:tc>
          <w:tcPr>
            <w:tcW w:w="1243" w:type="dxa"/>
            <w:vAlign w:val="bottom"/>
          </w:tcPr>
          <w:p w14:paraId="7E550181" w14:textId="77777777" w:rsidR="004C5880" w:rsidRPr="004C5880" w:rsidRDefault="004C5880" w:rsidP="004C5880">
            <w:pPr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529" w:type="dxa"/>
          </w:tcPr>
          <w:p w14:paraId="1E27BBE2" w14:textId="77777777" w:rsidR="004C5880" w:rsidRPr="004C5880" w:rsidRDefault="004C5880" w:rsidP="004C5880">
            <w:pPr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color w:val="000000"/>
                <w:sz w:val="20"/>
                <w:lang w:eastAsia="en-US"/>
              </w:rPr>
              <w:t>Исправен</w:t>
            </w:r>
          </w:p>
        </w:tc>
      </w:tr>
      <w:tr w:rsidR="004C5880" w:rsidRPr="004C5880" w14:paraId="7F3F67A8" w14:textId="77777777" w:rsidTr="0007712F">
        <w:trPr>
          <w:trHeight w:val="435"/>
          <w:jc w:val="center"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6F32D8A3" w14:textId="77777777" w:rsidR="004C5880" w:rsidRPr="004C5880" w:rsidRDefault="004C5880" w:rsidP="004C5880">
            <w:pPr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2234" w:type="dxa"/>
            <w:shd w:val="clear" w:color="auto" w:fill="auto"/>
            <w:noWrap/>
            <w:vAlign w:val="bottom"/>
            <w:hideMark/>
          </w:tcPr>
          <w:p w14:paraId="0CADDC6E" w14:textId="77777777" w:rsidR="004C5880" w:rsidRPr="004C5880" w:rsidRDefault="004C5880" w:rsidP="004C5880">
            <w:pPr>
              <w:jc w:val="left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sz w:val="20"/>
                <w:lang w:eastAsia="en-US"/>
              </w:rPr>
              <w:t>Ричстакер</w:t>
            </w:r>
          </w:p>
        </w:tc>
        <w:tc>
          <w:tcPr>
            <w:tcW w:w="2574" w:type="dxa"/>
            <w:shd w:val="clear" w:color="auto" w:fill="auto"/>
            <w:noWrap/>
            <w:vAlign w:val="bottom"/>
          </w:tcPr>
          <w:p w14:paraId="04EE1B24" w14:textId="77777777" w:rsidR="004C5880" w:rsidRPr="004C5880" w:rsidRDefault="004C5880" w:rsidP="004C5880">
            <w:pPr>
              <w:jc w:val="left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color w:val="000000"/>
                <w:sz w:val="20"/>
                <w:lang w:eastAsia="en-US"/>
              </w:rPr>
              <w:t>Konecranes</w:t>
            </w:r>
            <w:r w:rsidRPr="004C5880">
              <w:rPr>
                <w:rFonts w:ascii="Tahoma" w:hAnsi="Tahoma" w:cs="Tahoma"/>
                <w:i/>
                <w:iCs/>
                <w:color w:val="000000"/>
                <w:sz w:val="20"/>
                <w:lang w:eastAsia="en-US"/>
              </w:rPr>
              <w:t xml:space="preserve"> </w:t>
            </w:r>
            <w:r w:rsidRPr="004C5880">
              <w:rPr>
                <w:rFonts w:ascii="Tahoma" w:hAnsi="Tahoma" w:cs="Tahoma"/>
                <w:color w:val="000000"/>
                <w:sz w:val="20"/>
                <w:lang w:eastAsia="en-US"/>
              </w:rPr>
              <w:t>SMV 4531 TC5</w:t>
            </w:r>
            <w:r w:rsidRPr="004C5880">
              <w:rPr>
                <w:rFonts w:ascii="Tahoma" w:hAnsi="Tahoma" w:cs="Tahoma"/>
                <w:i/>
                <w:iCs/>
                <w:color w:val="000000"/>
                <w:sz w:val="20"/>
                <w:lang w:eastAsia="en-US"/>
              </w:rPr>
              <w:t xml:space="preserve"> </w:t>
            </w:r>
          </w:p>
        </w:tc>
        <w:tc>
          <w:tcPr>
            <w:tcW w:w="1758" w:type="dxa"/>
            <w:vAlign w:val="bottom"/>
          </w:tcPr>
          <w:p w14:paraId="3D93E9E1" w14:textId="77777777" w:rsidR="004C5880" w:rsidRPr="004C5880" w:rsidRDefault="004C5880" w:rsidP="004C5880">
            <w:pPr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color w:val="000000"/>
                <w:sz w:val="20"/>
                <w:lang w:eastAsia="en-US"/>
              </w:rPr>
              <w:t>М10439</w:t>
            </w:r>
          </w:p>
        </w:tc>
        <w:tc>
          <w:tcPr>
            <w:tcW w:w="1243" w:type="dxa"/>
            <w:vAlign w:val="bottom"/>
          </w:tcPr>
          <w:p w14:paraId="6E80203F" w14:textId="77777777" w:rsidR="004C5880" w:rsidRPr="004C5880" w:rsidRDefault="004C5880" w:rsidP="004C5880">
            <w:pPr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529" w:type="dxa"/>
          </w:tcPr>
          <w:p w14:paraId="446203FA" w14:textId="77777777" w:rsidR="004C5880" w:rsidRPr="004C5880" w:rsidRDefault="004C5880" w:rsidP="004C5880">
            <w:pPr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color w:val="000000"/>
                <w:sz w:val="20"/>
                <w:lang w:eastAsia="en-US"/>
              </w:rPr>
              <w:t>Неисправен</w:t>
            </w:r>
          </w:p>
        </w:tc>
      </w:tr>
      <w:tr w:rsidR="004C5880" w:rsidRPr="004C5880" w14:paraId="516D5B15" w14:textId="77777777" w:rsidTr="0007712F">
        <w:trPr>
          <w:trHeight w:val="435"/>
          <w:jc w:val="center"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3E789011" w14:textId="77777777" w:rsidR="004C5880" w:rsidRPr="004C5880" w:rsidRDefault="004C5880" w:rsidP="004C5880">
            <w:pPr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2234" w:type="dxa"/>
            <w:shd w:val="clear" w:color="auto" w:fill="auto"/>
            <w:noWrap/>
            <w:vAlign w:val="bottom"/>
            <w:hideMark/>
          </w:tcPr>
          <w:p w14:paraId="323BB5B7" w14:textId="77777777" w:rsidR="004C5880" w:rsidRPr="004C5880" w:rsidRDefault="004C5880" w:rsidP="004C5880">
            <w:pPr>
              <w:jc w:val="left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color w:val="000000"/>
                <w:sz w:val="20"/>
                <w:lang w:eastAsia="en-US"/>
              </w:rPr>
              <w:t>Погрузчик</w:t>
            </w:r>
          </w:p>
        </w:tc>
        <w:tc>
          <w:tcPr>
            <w:tcW w:w="2574" w:type="dxa"/>
            <w:shd w:val="clear" w:color="auto" w:fill="auto"/>
            <w:noWrap/>
            <w:vAlign w:val="bottom"/>
          </w:tcPr>
          <w:p w14:paraId="37B709A5" w14:textId="77777777" w:rsidR="004C5880" w:rsidRPr="004C5880" w:rsidRDefault="004C5880" w:rsidP="004C5880">
            <w:pPr>
              <w:jc w:val="left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color w:val="000000"/>
                <w:sz w:val="20"/>
                <w:lang w:eastAsia="en-US"/>
              </w:rPr>
              <w:t xml:space="preserve">Konekranes SMV 33-1200C </w:t>
            </w:r>
          </w:p>
        </w:tc>
        <w:tc>
          <w:tcPr>
            <w:tcW w:w="1758" w:type="dxa"/>
            <w:vAlign w:val="bottom"/>
          </w:tcPr>
          <w:p w14:paraId="03F9C275" w14:textId="77777777" w:rsidR="004C5880" w:rsidRPr="004C5880" w:rsidRDefault="004C5880" w:rsidP="004C5880">
            <w:pPr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color w:val="000000"/>
                <w:sz w:val="20"/>
                <w:lang w:eastAsia="en-US"/>
              </w:rPr>
              <w:t>М11084</w:t>
            </w:r>
          </w:p>
        </w:tc>
        <w:tc>
          <w:tcPr>
            <w:tcW w:w="1243" w:type="dxa"/>
            <w:vAlign w:val="bottom"/>
          </w:tcPr>
          <w:p w14:paraId="1FA5A8DF" w14:textId="77777777" w:rsidR="004C5880" w:rsidRPr="004C5880" w:rsidRDefault="004C5880" w:rsidP="004C5880">
            <w:pPr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529" w:type="dxa"/>
          </w:tcPr>
          <w:p w14:paraId="314C267D" w14:textId="77777777" w:rsidR="004C5880" w:rsidRPr="004C5880" w:rsidRDefault="004C5880" w:rsidP="004C5880">
            <w:pPr>
              <w:jc w:val="center"/>
              <w:rPr>
                <w:rFonts w:ascii="Tahoma" w:hAnsi="Tahoma" w:cs="Tahoma"/>
                <w:color w:val="000000"/>
                <w:sz w:val="20"/>
                <w:lang w:eastAsia="en-US"/>
              </w:rPr>
            </w:pPr>
            <w:r w:rsidRPr="004C5880">
              <w:rPr>
                <w:rFonts w:ascii="Tahoma" w:hAnsi="Tahoma" w:cs="Tahoma"/>
                <w:color w:val="000000"/>
                <w:sz w:val="20"/>
                <w:lang w:eastAsia="en-US"/>
              </w:rPr>
              <w:t>Неисправен</w:t>
            </w:r>
          </w:p>
        </w:tc>
      </w:tr>
    </w:tbl>
    <w:p w14:paraId="570849E7" w14:textId="3EC0A41D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7F64C2ED" w14:textId="5796F3F5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5519F391" w14:textId="5FA1DB4A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5F668903" w14:textId="7BA31DD7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3BBCB492" w14:textId="51681B6E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21F1355C" w14:textId="3D98E190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2D1234AB" w14:textId="2E7B586B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4CFBC19C" w14:textId="713F551C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25B11267" w14:textId="151BBD62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643D0269" w14:textId="13925DA0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711E70AE" w14:textId="37D5ADD6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1B7AB081" w14:textId="4CD1FC76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2ECF0C2A" w14:textId="5812842B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59654873" w14:textId="1D995406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1E392167" w14:textId="10C3413D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2DAA8C51" w14:textId="02D5BA06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5C4E2D4D" w14:textId="3E2CDADC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59D50C60" w14:textId="5D48B2A3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48FA0968" w14:textId="3B47ADBA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47E09555" w14:textId="0DCDB2C7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2750280E" w14:textId="491D578F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05B4E4D1" w14:textId="07BACD91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246CEA86" w14:textId="016DEF06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p w14:paraId="0FC98086" w14:textId="77777777" w:rsidR="004C5880" w:rsidRPr="004C5880" w:rsidRDefault="004C5880" w:rsidP="004C5880">
      <w:pPr>
        <w:jc w:val="right"/>
        <w:rPr>
          <w:rFonts w:ascii="Tahoma" w:hAnsi="Tahoma" w:cs="Tahoma"/>
          <w:bCs/>
          <w:sz w:val="20"/>
        </w:rPr>
      </w:pPr>
      <w:r w:rsidRPr="004C5880">
        <w:rPr>
          <w:rFonts w:ascii="Tahoma" w:hAnsi="Tahoma" w:cs="Tahoma"/>
          <w:bCs/>
          <w:sz w:val="20"/>
        </w:rPr>
        <w:t>Приложение №2</w:t>
      </w:r>
    </w:p>
    <w:p w14:paraId="40545172" w14:textId="5FD87466" w:rsidR="004C5880" w:rsidRPr="004C5880" w:rsidRDefault="004C5880" w:rsidP="004C5880">
      <w:pPr>
        <w:jc w:val="right"/>
        <w:rPr>
          <w:rFonts w:ascii="Tahoma" w:hAnsi="Tahoma" w:cs="Tahoma"/>
          <w:bCs/>
          <w:sz w:val="20"/>
        </w:rPr>
      </w:pPr>
      <w:r w:rsidRPr="004C5880">
        <w:rPr>
          <w:rFonts w:ascii="Tahoma" w:hAnsi="Tahoma" w:cs="Tahoma"/>
          <w:bCs/>
          <w:sz w:val="20"/>
        </w:rPr>
        <w:t xml:space="preserve">к Техническому заданию </w:t>
      </w:r>
      <w:r w:rsidRPr="004C5880">
        <w:rPr>
          <w:rFonts w:ascii="Tahoma" w:hAnsi="Tahoma" w:cs="Tahoma"/>
          <w:sz w:val="20"/>
          <w:lang w:eastAsia="en-US"/>
        </w:rPr>
        <w:t>№ 367 ОА_ТУ</w:t>
      </w:r>
    </w:p>
    <w:p w14:paraId="7DC5682A" w14:textId="77777777" w:rsidR="004C5880" w:rsidRPr="004C5880" w:rsidRDefault="004C5880" w:rsidP="004C5880">
      <w:pPr>
        <w:tabs>
          <w:tab w:val="left" w:pos="567"/>
          <w:tab w:val="left" w:pos="1701"/>
          <w:tab w:val="left" w:pos="9498"/>
        </w:tabs>
        <w:spacing w:after="160" w:line="259" w:lineRule="auto"/>
        <w:ind w:right="281"/>
        <w:jc w:val="center"/>
        <w:rPr>
          <w:rFonts w:ascii="Tahoma" w:eastAsiaTheme="minorHAnsi" w:hAnsi="Tahoma" w:cs="Tahoma"/>
          <w:b/>
          <w:sz w:val="22"/>
          <w:szCs w:val="22"/>
          <w:lang w:eastAsia="en-US"/>
        </w:rPr>
      </w:pPr>
    </w:p>
    <w:p w14:paraId="193A06BA" w14:textId="77777777" w:rsidR="004C5880" w:rsidRPr="004C5880" w:rsidRDefault="004C5880" w:rsidP="004C5880">
      <w:pPr>
        <w:spacing w:after="160" w:line="259" w:lineRule="auto"/>
        <w:jc w:val="center"/>
        <w:rPr>
          <w:rFonts w:ascii="Tahoma" w:eastAsiaTheme="minorHAnsi" w:hAnsi="Tahoma" w:cs="Tahoma"/>
          <w:b/>
          <w:sz w:val="22"/>
          <w:szCs w:val="24"/>
          <w:lang w:eastAsia="en-US"/>
        </w:rPr>
      </w:pPr>
      <w:r w:rsidRPr="004C5880">
        <w:rPr>
          <w:rFonts w:ascii="Tahoma" w:hAnsi="Tahoma" w:cs="Tahoma"/>
          <w:b/>
          <w:bCs/>
          <w:color w:val="181818"/>
          <w:szCs w:val="24"/>
        </w:rPr>
        <w:t xml:space="preserve">Перечень </w:t>
      </w:r>
      <w:r w:rsidRPr="004C5880">
        <w:rPr>
          <w:rFonts w:ascii="Tahoma" w:eastAsiaTheme="minorHAnsi" w:hAnsi="Tahoma" w:cs="Tahoma"/>
          <w:b/>
          <w:szCs w:val="24"/>
          <w:lang w:eastAsia="en-US"/>
        </w:rPr>
        <w:t xml:space="preserve">работ, необходимых для оказания услуги </w:t>
      </w:r>
      <w:r w:rsidRPr="004C5880">
        <w:rPr>
          <w:rFonts w:ascii="Tahoma" w:eastAsiaTheme="minorHAnsi" w:hAnsi="Tahoma" w:cs="Tahoma"/>
          <w:b/>
          <w:sz w:val="22"/>
          <w:szCs w:val="24"/>
          <w:lang w:eastAsia="en-US"/>
        </w:rPr>
        <w:t xml:space="preserve">по перевозке крупногабаритного/тяжеловесного груза – </w:t>
      </w:r>
      <w:r w:rsidRPr="004C5880">
        <w:rPr>
          <w:rFonts w:ascii="Tahoma" w:eastAsiaTheme="minorHAnsi" w:hAnsi="Tahoma" w:cs="Tahoma"/>
          <w:b/>
          <w:bCs/>
          <w:sz w:val="22"/>
          <w:szCs w:val="24"/>
          <w:lang w:eastAsia="en-US"/>
        </w:rPr>
        <w:t>специализированные погрузчики,</w:t>
      </w:r>
      <w:r w:rsidRPr="004C5880">
        <w:rPr>
          <w:rFonts w:ascii="Tahoma" w:eastAsiaTheme="minorHAnsi" w:hAnsi="Tahoma" w:cs="Tahoma"/>
          <w:b/>
          <w:sz w:val="22"/>
          <w:szCs w:val="24"/>
          <w:lang w:eastAsia="en-US"/>
        </w:rPr>
        <w:t xml:space="preserve"> </w:t>
      </w:r>
      <w:r w:rsidRPr="004C5880">
        <w:rPr>
          <w:rFonts w:ascii="Tahoma" w:eastAsiaTheme="minorHAnsi" w:hAnsi="Tahoma" w:cs="Tahoma"/>
          <w:b/>
          <w:bCs/>
          <w:sz w:val="22"/>
          <w:szCs w:val="24"/>
          <w:lang w:eastAsia="en-US"/>
        </w:rPr>
        <w:t>собственности АО «Кольская ГМК»</w:t>
      </w:r>
      <w:r w:rsidRPr="004C5880">
        <w:rPr>
          <w:rFonts w:ascii="Tahoma" w:eastAsiaTheme="minorHAnsi" w:hAnsi="Tahoma" w:cs="Tahoma"/>
          <w:b/>
          <w:sz w:val="22"/>
          <w:szCs w:val="24"/>
          <w:lang w:eastAsia="en-US"/>
        </w:rPr>
        <w:t xml:space="preserve"> по маршруту МТФ ПАО «ГМК «Норильский никель» г. Мурманск – </w:t>
      </w:r>
      <w:r w:rsidRPr="004C5880">
        <w:rPr>
          <w:rFonts w:ascii="Tahoma" w:eastAsiaTheme="minorHAnsi" w:hAnsi="Tahoma" w:cs="Tahoma"/>
          <w:b/>
          <w:bCs/>
          <w:sz w:val="22"/>
          <w:szCs w:val="24"/>
          <w:lang w:eastAsia="en-US"/>
        </w:rPr>
        <w:t>АО «Кольская ГМК»</w:t>
      </w:r>
      <w:r w:rsidRPr="004C5880">
        <w:rPr>
          <w:rFonts w:ascii="Tahoma" w:eastAsiaTheme="minorHAnsi" w:hAnsi="Tahoma" w:cs="Tahoma"/>
          <w:b/>
          <w:sz w:val="22"/>
          <w:szCs w:val="24"/>
          <w:lang w:eastAsia="en-US"/>
        </w:rPr>
        <w:t xml:space="preserve"> г. Мончегорск».</w:t>
      </w:r>
    </w:p>
    <w:p w14:paraId="6220BD99" w14:textId="77777777" w:rsidR="004C5880" w:rsidRPr="004C5880" w:rsidRDefault="004C5880" w:rsidP="004C5880">
      <w:pPr>
        <w:shd w:val="clear" w:color="auto" w:fill="FFFFFF"/>
        <w:jc w:val="left"/>
        <w:rPr>
          <w:rFonts w:ascii="Tahoma" w:hAnsi="Tahoma" w:cs="Tahoma"/>
          <w:b/>
          <w:bCs/>
          <w:color w:val="181818"/>
          <w:szCs w:val="24"/>
        </w:rPr>
      </w:pPr>
    </w:p>
    <w:p w14:paraId="1D1680FC" w14:textId="77777777" w:rsidR="004C5880" w:rsidRPr="004C5880" w:rsidRDefault="004C5880" w:rsidP="004C5880">
      <w:pPr>
        <w:shd w:val="clear" w:color="auto" w:fill="FFFFFF"/>
        <w:jc w:val="left"/>
        <w:rPr>
          <w:rFonts w:ascii="Tahoma" w:hAnsi="Tahoma" w:cs="Tahoma"/>
          <w:color w:val="181818"/>
          <w:szCs w:val="24"/>
        </w:rPr>
      </w:pPr>
      <w:r w:rsidRPr="004C5880">
        <w:rPr>
          <w:rFonts w:ascii="Tahoma" w:hAnsi="Tahoma" w:cs="Tahoma"/>
          <w:b/>
          <w:bCs/>
          <w:color w:val="181818"/>
          <w:szCs w:val="24"/>
        </w:rPr>
        <w:t>ТС №1</w:t>
      </w:r>
      <w:r w:rsidRPr="004C5880">
        <w:rPr>
          <w:rFonts w:ascii="Tahoma" w:hAnsi="Tahoma" w:cs="Tahoma"/>
          <w:color w:val="181818"/>
          <w:szCs w:val="24"/>
        </w:rPr>
        <w:t xml:space="preserve">: «Разборка/сборка автопогрузчика </w:t>
      </w:r>
      <w:r w:rsidRPr="004C5880">
        <w:rPr>
          <w:rFonts w:ascii="Tahoma" w:hAnsi="Tahoma" w:cs="Tahoma"/>
          <w:color w:val="181818"/>
          <w:szCs w:val="24"/>
          <w:lang w:val="en-US"/>
        </w:rPr>
        <w:t>KALMAR</w:t>
      </w:r>
      <w:r w:rsidRPr="004C5880">
        <w:rPr>
          <w:rFonts w:ascii="Tahoma" w:hAnsi="Tahoma" w:cs="Tahoma"/>
          <w:color w:val="181818"/>
          <w:szCs w:val="24"/>
        </w:rPr>
        <w:t xml:space="preserve"> </w:t>
      </w:r>
      <w:r w:rsidRPr="004C5880">
        <w:rPr>
          <w:rFonts w:ascii="Tahoma" w:hAnsi="Tahoma" w:cs="Tahoma"/>
          <w:color w:val="181818"/>
          <w:szCs w:val="24"/>
          <w:lang w:val="en-US"/>
        </w:rPr>
        <w:t>model</w:t>
      </w:r>
      <w:r w:rsidRPr="004C5880">
        <w:rPr>
          <w:rFonts w:ascii="Tahoma" w:hAnsi="Tahoma" w:cs="Tahoma"/>
          <w:color w:val="181818"/>
          <w:szCs w:val="24"/>
        </w:rPr>
        <w:t xml:space="preserve">: </w:t>
      </w:r>
      <w:r w:rsidRPr="004C5880">
        <w:rPr>
          <w:rFonts w:ascii="Tahoma" w:hAnsi="Tahoma" w:cs="Tahoma"/>
          <w:color w:val="181818"/>
          <w:szCs w:val="24"/>
          <w:lang w:val="en-US"/>
        </w:rPr>
        <w:t>DRF</w:t>
      </w:r>
      <w:r w:rsidRPr="004C5880">
        <w:rPr>
          <w:rFonts w:ascii="Tahoma" w:hAnsi="Tahoma" w:cs="Tahoma"/>
          <w:color w:val="181818"/>
          <w:szCs w:val="24"/>
        </w:rPr>
        <w:t>450-65</w:t>
      </w:r>
      <w:r w:rsidRPr="004C5880">
        <w:rPr>
          <w:rFonts w:ascii="Tahoma" w:hAnsi="Tahoma" w:cs="Tahoma"/>
          <w:color w:val="181818"/>
          <w:szCs w:val="24"/>
          <w:lang w:val="en-US"/>
        </w:rPr>
        <w:t>S</w:t>
      </w:r>
      <w:r w:rsidRPr="004C5880">
        <w:rPr>
          <w:rFonts w:ascii="Tahoma" w:hAnsi="Tahoma" w:cs="Tahoma"/>
          <w:color w:val="181818"/>
          <w:szCs w:val="24"/>
        </w:rPr>
        <w:t>5».</w:t>
      </w:r>
    </w:p>
    <w:p w14:paraId="035EF454" w14:textId="77777777" w:rsidR="004C5880" w:rsidRPr="004C5880" w:rsidRDefault="004C5880" w:rsidP="004C5880">
      <w:pPr>
        <w:spacing w:after="160" w:line="259" w:lineRule="auto"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</w:p>
    <w:p w14:paraId="6CCFF781" w14:textId="77777777" w:rsidR="004C5880" w:rsidRPr="004C5880" w:rsidRDefault="004C5880" w:rsidP="004C5880">
      <w:pPr>
        <w:numPr>
          <w:ilvl w:val="0"/>
          <w:numId w:val="16"/>
        </w:num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 w:rsidRPr="004C5880">
        <w:rPr>
          <w:rFonts w:ascii="Tahoma" w:eastAsiaTheme="minorHAnsi" w:hAnsi="Tahoma" w:cs="Tahoma"/>
          <w:sz w:val="22"/>
          <w:szCs w:val="22"/>
          <w:lang w:eastAsia="en-US"/>
        </w:rPr>
        <w:t xml:space="preserve">Отключение гидравлических и электронных линий </w:t>
      </w:r>
    </w:p>
    <w:p w14:paraId="01570A86" w14:textId="77777777" w:rsidR="004C5880" w:rsidRPr="004C5880" w:rsidRDefault="004C5880" w:rsidP="004C5880">
      <w:pPr>
        <w:numPr>
          <w:ilvl w:val="0"/>
          <w:numId w:val="16"/>
        </w:num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 w:rsidRPr="004C5880">
        <w:rPr>
          <w:rFonts w:ascii="Tahoma" w:eastAsiaTheme="minorHAnsi" w:hAnsi="Tahoma" w:cs="Tahoma"/>
          <w:sz w:val="22"/>
          <w:szCs w:val="22"/>
          <w:lang w:eastAsia="en-US"/>
        </w:rPr>
        <w:t xml:space="preserve">Демонтажные работы </w:t>
      </w:r>
      <w:r w:rsidRPr="004C5880">
        <w:rPr>
          <w:rFonts w:ascii="Tahoma" w:eastAsiaTheme="minorHAnsi" w:hAnsi="Tahoma" w:cs="Tahoma"/>
          <w:sz w:val="22"/>
          <w:szCs w:val="24"/>
          <w:lang w:eastAsia="en-US"/>
        </w:rPr>
        <w:t>(в случае необходимости проведения демонтажа перед транспортировкой):</w:t>
      </w:r>
    </w:p>
    <w:p w14:paraId="033B777F" w14:textId="77777777" w:rsidR="004C5880" w:rsidRPr="004C5880" w:rsidRDefault="004C5880" w:rsidP="004C5880">
      <w:pPr>
        <w:spacing w:after="160" w:line="259" w:lineRule="auto"/>
        <w:ind w:left="360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 w:rsidRPr="004C5880">
        <w:rPr>
          <w:rFonts w:ascii="Tahoma" w:eastAsiaTheme="minorHAnsi" w:hAnsi="Tahoma" w:cs="Tahoma"/>
          <w:sz w:val="22"/>
          <w:szCs w:val="24"/>
          <w:lang w:eastAsia="en-US"/>
        </w:rPr>
        <w:t>2.1. Демонтаж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 xml:space="preserve"> навесного грузозахватного агрегата (спредер);</w:t>
      </w:r>
    </w:p>
    <w:p w14:paraId="1B63FB30" w14:textId="1E578B95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 xml:space="preserve">2.2. Демонтаж стрелы;  </w:t>
      </w:r>
    </w:p>
    <w:p w14:paraId="65A81A51" w14:textId="30C33B3D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2.3. Демонтаж защитных щитов кузова (защитные крылья колесных арок, пороги, подножки);</w:t>
      </w:r>
    </w:p>
    <w:p w14:paraId="7D06779E" w14:textId="1C9E2E4C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2.4. Демонтаж карданной передачи ведущего моста;</w:t>
      </w:r>
    </w:p>
    <w:p w14:paraId="7C27D6FD" w14:textId="52335FB8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2.5. Демонтаж колес (спарка) передней оси;</w:t>
      </w:r>
    </w:p>
    <w:p w14:paraId="1F6FAC03" w14:textId="02BABB51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2.6. Демонтаж переднего моста;</w:t>
      </w:r>
    </w:p>
    <w:p w14:paraId="1A26AB8F" w14:textId="6CFF1F79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2.7. Демонтаж колес рулевого моста;</w:t>
      </w:r>
    </w:p>
    <w:p w14:paraId="589056D4" w14:textId="4CACD904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2.8. Демонтаж противовесов.</w:t>
      </w:r>
    </w:p>
    <w:p w14:paraId="345FE09A" w14:textId="77777777" w:rsidR="004C5880" w:rsidRPr="004C5880" w:rsidRDefault="004C5880" w:rsidP="004C5880">
      <w:pPr>
        <w:numPr>
          <w:ilvl w:val="0"/>
          <w:numId w:val="16"/>
        </w:num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 w:rsidRPr="004C5880">
        <w:rPr>
          <w:rFonts w:ascii="Tahoma" w:eastAsiaTheme="minorHAnsi" w:hAnsi="Tahoma" w:cs="Tahoma"/>
          <w:sz w:val="22"/>
          <w:szCs w:val="22"/>
          <w:lang w:eastAsia="en-US"/>
        </w:rPr>
        <w:t xml:space="preserve"> Погрузочные работы на территории Мурманского Транспортного Филиала;</w:t>
      </w:r>
    </w:p>
    <w:p w14:paraId="5D3848C3" w14:textId="77777777" w:rsidR="004C5880" w:rsidRPr="004C5880" w:rsidRDefault="004C5880" w:rsidP="004C5880">
      <w:pPr>
        <w:numPr>
          <w:ilvl w:val="0"/>
          <w:numId w:val="16"/>
        </w:num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Транспортировка Мурманск – Мончегорск;</w:t>
      </w:r>
    </w:p>
    <w:p w14:paraId="534C525B" w14:textId="77777777" w:rsidR="004C5880" w:rsidRPr="004C5880" w:rsidRDefault="004C5880" w:rsidP="004C5880">
      <w:pPr>
        <w:numPr>
          <w:ilvl w:val="0"/>
          <w:numId w:val="16"/>
        </w:num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Разгрузочные работы на территории АО «Кольская ГМК» пл. Мончегорск;</w:t>
      </w:r>
    </w:p>
    <w:p w14:paraId="32004E04" w14:textId="77777777" w:rsidR="004C5880" w:rsidRPr="004C5880" w:rsidRDefault="004C5880" w:rsidP="004C5880">
      <w:pPr>
        <w:numPr>
          <w:ilvl w:val="0"/>
          <w:numId w:val="16"/>
        </w:num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 w:rsidRPr="004C5880">
        <w:rPr>
          <w:rFonts w:ascii="Tahoma" w:eastAsiaTheme="minorHAnsi" w:hAnsi="Tahoma" w:cs="Tahoma"/>
          <w:sz w:val="22"/>
          <w:szCs w:val="22"/>
          <w:lang w:eastAsia="en-US"/>
        </w:rPr>
        <w:t xml:space="preserve">Монтажные работы </w:t>
      </w:r>
      <w:r w:rsidRPr="004C5880">
        <w:rPr>
          <w:rFonts w:ascii="Tahoma" w:eastAsiaTheme="minorHAnsi" w:hAnsi="Tahoma" w:cs="Tahoma"/>
          <w:sz w:val="22"/>
          <w:szCs w:val="24"/>
          <w:lang w:eastAsia="en-US"/>
        </w:rPr>
        <w:t>(в случае проведения демонтажа перед транспортировкой)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:</w:t>
      </w:r>
    </w:p>
    <w:p w14:paraId="50BDCAF1" w14:textId="77777777" w:rsidR="004C5880" w:rsidRPr="004C5880" w:rsidRDefault="004C5880" w:rsidP="004C5880">
      <w:pPr>
        <w:spacing w:after="160" w:line="259" w:lineRule="auto"/>
        <w:ind w:left="360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6.1. Монтаж колес рулевого моста;</w:t>
      </w:r>
    </w:p>
    <w:p w14:paraId="1C1F5113" w14:textId="124106CB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6.2. Монтаж переднего моста;</w:t>
      </w:r>
    </w:p>
    <w:p w14:paraId="7876115A" w14:textId="74F93CC5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6.3. Монтаж колес (спарка) переднего моста;</w:t>
      </w:r>
    </w:p>
    <w:p w14:paraId="6484A686" w14:textId="1E5514E9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6.4. Монтаж карданной передачи ведущего моста;</w:t>
      </w:r>
    </w:p>
    <w:p w14:paraId="4FF55432" w14:textId="55D71E73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6.5. Монтаж противовесов;</w:t>
      </w:r>
    </w:p>
    <w:p w14:paraId="11ABE320" w14:textId="5BC42D84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6.6. Монтаж стрелы;</w:t>
      </w:r>
    </w:p>
    <w:p w14:paraId="0A34F7C1" w14:textId="156B5EF1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6.7. Монтаж навесного агрегата (спредер);</w:t>
      </w:r>
    </w:p>
    <w:p w14:paraId="2D115246" w14:textId="1B3267B4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6.8. Монтаж защитных щитов кузова (защитные крылья колесных арок, пороги, подножки).</w:t>
      </w:r>
    </w:p>
    <w:p w14:paraId="0C8E12E3" w14:textId="77777777" w:rsidR="004C5880" w:rsidRPr="004C5880" w:rsidRDefault="004C5880" w:rsidP="004C5880">
      <w:pPr>
        <w:numPr>
          <w:ilvl w:val="0"/>
          <w:numId w:val="16"/>
        </w:num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Подключение гидравлических и электронных линий.</w:t>
      </w:r>
    </w:p>
    <w:p w14:paraId="41773E92" w14:textId="77777777" w:rsidR="004C5880" w:rsidRPr="004C5880" w:rsidRDefault="004C5880" w:rsidP="004C5880">
      <w:pPr>
        <w:spacing w:after="160" w:line="259" w:lineRule="auto"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</w:p>
    <w:p w14:paraId="16A8320C" w14:textId="77777777" w:rsidR="004C5880" w:rsidRPr="004C5880" w:rsidRDefault="004C5880" w:rsidP="004C5880">
      <w:pPr>
        <w:shd w:val="clear" w:color="auto" w:fill="FFFFFF"/>
        <w:jc w:val="left"/>
        <w:rPr>
          <w:rFonts w:ascii="Tahoma" w:hAnsi="Tahoma" w:cs="Tahoma"/>
          <w:color w:val="181818"/>
          <w:szCs w:val="24"/>
        </w:rPr>
      </w:pPr>
      <w:r w:rsidRPr="004C5880">
        <w:rPr>
          <w:rFonts w:ascii="Tahoma" w:hAnsi="Tahoma" w:cs="Tahoma"/>
          <w:b/>
          <w:bCs/>
          <w:color w:val="181818"/>
          <w:szCs w:val="24"/>
        </w:rPr>
        <w:t>ТС №2</w:t>
      </w:r>
      <w:r w:rsidRPr="004C5880">
        <w:rPr>
          <w:rFonts w:ascii="Tahoma" w:hAnsi="Tahoma" w:cs="Tahoma"/>
          <w:color w:val="181818"/>
          <w:szCs w:val="24"/>
        </w:rPr>
        <w:t xml:space="preserve">: «Разборка автопогрузчика </w:t>
      </w:r>
      <w:r w:rsidRPr="004C5880">
        <w:rPr>
          <w:rFonts w:ascii="Tahoma" w:hAnsi="Tahoma" w:cs="Tahoma"/>
          <w:color w:val="181818"/>
          <w:szCs w:val="24"/>
          <w:lang w:val="en-US"/>
        </w:rPr>
        <w:t>Konecranes</w:t>
      </w:r>
      <w:r w:rsidRPr="004C5880">
        <w:rPr>
          <w:rFonts w:ascii="Tahoma" w:hAnsi="Tahoma" w:cs="Tahoma"/>
          <w:color w:val="181818"/>
          <w:szCs w:val="24"/>
        </w:rPr>
        <w:t xml:space="preserve">, </w:t>
      </w:r>
      <w:r w:rsidRPr="004C5880">
        <w:rPr>
          <w:rFonts w:ascii="Tahoma" w:hAnsi="Tahoma" w:cs="Tahoma"/>
          <w:color w:val="181818"/>
          <w:szCs w:val="24"/>
          <w:lang w:val="en-US"/>
        </w:rPr>
        <w:t>model</w:t>
      </w:r>
      <w:r w:rsidRPr="004C5880">
        <w:rPr>
          <w:rFonts w:ascii="Tahoma" w:hAnsi="Tahoma" w:cs="Tahoma"/>
          <w:color w:val="181818"/>
          <w:szCs w:val="24"/>
        </w:rPr>
        <w:t xml:space="preserve">: </w:t>
      </w:r>
      <w:r w:rsidRPr="004C5880">
        <w:rPr>
          <w:rFonts w:ascii="Tahoma" w:hAnsi="Tahoma" w:cs="Tahoma"/>
          <w:color w:val="181818"/>
          <w:szCs w:val="24"/>
          <w:lang w:val="en-US"/>
        </w:rPr>
        <w:t>SMV</w:t>
      </w:r>
      <w:r w:rsidRPr="004C5880">
        <w:rPr>
          <w:rFonts w:ascii="Tahoma" w:hAnsi="Tahoma" w:cs="Tahoma"/>
          <w:color w:val="181818"/>
          <w:szCs w:val="24"/>
        </w:rPr>
        <w:t xml:space="preserve"> 4531 </w:t>
      </w:r>
      <w:r w:rsidRPr="004C5880">
        <w:rPr>
          <w:rFonts w:ascii="Tahoma" w:hAnsi="Tahoma" w:cs="Tahoma"/>
          <w:color w:val="181818"/>
          <w:szCs w:val="24"/>
          <w:lang w:val="en-US"/>
        </w:rPr>
        <w:t>TC</w:t>
      </w:r>
      <w:r w:rsidRPr="004C5880">
        <w:rPr>
          <w:rFonts w:ascii="Tahoma" w:hAnsi="Tahoma" w:cs="Tahoma"/>
          <w:color w:val="181818"/>
          <w:szCs w:val="24"/>
        </w:rPr>
        <w:t>5».</w:t>
      </w:r>
    </w:p>
    <w:p w14:paraId="4D94A304" w14:textId="77777777" w:rsidR="004C5880" w:rsidRPr="004C5880" w:rsidRDefault="004C5880" w:rsidP="004C5880">
      <w:pPr>
        <w:shd w:val="clear" w:color="auto" w:fill="FFFFFF"/>
        <w:jc w:val="left"/>
        <w:rPr>
          <w:rFonts w:ascii="Tahoma" w:hAnsi="Tahoma" w:cs="Tahoma"/>
          <w:color w:val="181818"/>
          <w:sz w:val="21"/>
          <w:szCs w:val="21"/>
        </w:rPr>
      </w:pPr>
    </w:p>
    <w:p w14:paraId="5A3EB42E" w14:textId="77777777" w:rsidR="004C5880" w:rsidRPr="004C5880" w:rsidRDefault="004C5880" w:rsidP="004C5880">
      <w:pPr>
        <w:numPr>
          <w:ilvl w:val="0"/>
          <w:numId w:val="18"/>
        </w:num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 w:rsidRPr="004C5880">
        <w:rPr>
          <w:rFonts w:ascii="Tahoma" w:eastAsiaTheme="minorHAnsi" w:hAnsi="Tahoma" w:cs="Tahoma"/>
          <w:sz w:val="22"/>
          <w:szCs w:val="22"/>
          <w:lang w:eastAsia="en-US"/>
        </w:rPr>
        <w:t xml:space="preserve">Отключение гидравлических и электронных линий; </w:t>
      </w:r>
    </w:p>
    <w:p w14:paraId="32933FD9" w14:textId="77777777" w:rsidR="004C5880" w:rsidRPr="004C5880" w:rsidRDefault="004C5880" w:rsidP="004C5880">
      <w:pPr>
        <w:numPr>
          <w:ilvl w:val="0"/>
          <w:numId w:val="18"/>
        </w:num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 w:rsidRPr="004C5880">
        <w:rPr>
          <w:rFonts w:ascii="Tahoma" w:eastAsiaTheme="minorHAnsi" w:hAnsi="Tahoma" w:cs="Tahoma"/>
          <w:sz w:val="22"/>
          <w:szCs w:val="22"/>
          <w:lang w:eastAsia="en-US"/>
        </w:rPr>
        <w:t xml:space="preserve">Демонтажные работы </w:t>
      </w:r>
      <w:r w:rsidRPr="004C5880">
        <w:rPr>
          <w:rFonts w:ascii="Tahoma" w:eastAsiaTheme="minorHAnsi" w:hAnsi="Tahoma" w:cs="Tahoma"/>
          <w:sz w:val="22"/>
          <w:szCs w:val="24"/>
          <w:lang w:eastAsia="en-US"/>
        </w:rPr>
        <w:t>(в случае необходимости проведения демонтажа перед транспортировкой):</w:t>
      </w:r>
    </w:p>
    <w:p w14:paraId="56053A54" w14:textId="77777777" w:rsidR="004C5880" w:rsidRPr="004C5880" w:rsidRDefault="004C5880" w:rsidP="004C5880">
      <w:pPr>
        <w:spacing w:after="160" w:line="259" w:lineRule="auto"/>
        <w:ind w:left="360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2.1. Демонтаж навесного грузозахватного агрегата (спредер);</w:t>
      </w:r>
    </w:p>
    <w:p w14:paraId="219B81D5" w14:textId="51D00D18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 xml:space="preserve">2.2. Демонтаж стрелы;  </w:t>
      </w:r>
    </w:p>
    <w:p w14:paraId="65D08FA2" w14:textId="5FA7430C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2.3. Демонтаж защитных щитов кузова (защитные крылья колесных арок, пороги, подножки);</w:t>
      </w:r>
    </w:p>
    <w:p w14:paraId="0D233018" w14:textId="67DF72E4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2.4. Демонтаж карданной передачи ведущего моста;</w:t>
      </w:r>
    </w:p>
    <w:p w14:paraId="19F8ADF6" w14:textId="261A68FA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2.5. Демонтаж колес (спарка) передней оси;</w:t>
      </w:r>
    </w:p>
    <w:p w14:paraId="74367468" w14:textId="2A2E9B9D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2.6. Демонтаж переднего моста;</w:t>
      </w:r>
    </w:p>
    <w:p w14:paraId="681CA2E7" w14:textId="1F071BAC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2.7. Демонтаж колес рулевого моста;</w:t>
      </w:r>
    </w:p>
    <w:p w14:paraId="2DA27221" w14:textId="7C03EFF5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lastRenderedPageBreak/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2.8. Демонтаж рулевого моста;</w:t>
      </w:r>
    </w:p>
    <w:p w14:paraId="4C011947" w14:textId="2ABB6079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2.9. Демонтаж противовесов.</w:t>
      </w:r>
    </w:p>
    <w:p w14:paraId="6133A8F5" w14:textId="77777777" w:rsidR="004C5880" w:rsidRPr="004C5880" w:rsidRDefault="004C5880" w:rsidP="004C5880">
      <w:pPr>
        <w:numPr>
          <w:ilvl w:val="0"/>
          <w:numId w:val="18"/>
        </w:num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Погрузочные работы на территории Мурманского Транспортного Филиала;</w:t>
      </w:r>
    </w:p>
    <w:p w14:paraId="15E5BBFD" w14:textId="77777777" w:rsidR="004C5880" w:rsidRPr="004C5880" w:rsidRDefault="004C5880" w:rsidP="004C5880">
      <w:pPr>
        <w:numPr>
          <w:ilvl w:val="0"/>
          <w:numId w:val="18"/>
        </w:num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Транспортировка Мурманск – Мончегорск;</w:t>
      </w:r>
    </w:p>
    <w:p w14:paraId="29698B7D" w14:textId="77777777" w:rsidR="004C5880" w:rsidRPr="004C5880" w:rsidRDefault="004C5880" w:rsidP="004C5880">
      <w:pPr>
        <w:numPr>
          <w:ilvl w:val="0"/>
          <w:numId w:val="18"/>
        </w:num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Разгрузочные работы на территории АО «Кольская ГМК» пл. Мончегорск.</w:t>
      </w:r>
    </w:p>
    <w:p w14:paraId="51190530" w14:textId="77777777" w:rsidR="004C5880" w:rsidRPr="004C5880" w:rsidRDefault="004C5880" w:rsidP="004C5880">
      <w:pPr>
        <w:spacing w:after="160" w:line="259" w:lineRule="auto"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</w:p>
    <w:p w14:paraId="47E8E6EB" w14:textId="77777777" w:rsidR="004C5880" w:rsidRPr="004C5880" w:rsidRDefault="004C5880" w:rsidP="004C5880">
      <w:pPr>
        <w:shd w:val="clear" w:color="auto" w:fill="FFFFFF"/>
        <w:jc w:val="left"/>
        <w:rPr>
          <w:rFonts w:ascii="Tahoma" w:hAnsi="Tahoma" w:cs="Tahoma"/>
          <w:color w:val="181818"/>
          <w:sz w:val="21"/>
          <w:szCs w:val="21"/>
        </w:rPr>
      </w:pPr>
      <w:r w:rsidRPr="004C5880">
        <w:rPr>
          <w:rFonts w:ascii="Tahoma" w:hAnsi="Tahoma" w:cs="Tahoma"/>
          <w:b/>
          <w:bCs/>
          <w:color w:val="181818"/>
          <w:szCs w:val="24"/>
        </w:rPr>
        <w:t>ТС №3</w:t>
      </w:r>
      <w:r w:rsidRPr="004C5880">
        <w:rPr>
          <w:rFonts w:ascii="Tahoma" w:hAnsi="Tahoma" w:cs="Tahoma"/>
          <w:color w:val="181818"/>
          <w:szCs w:val="24"/>
        </w:rPr>
        <w:t xml:space="preserve">: «Разборка автопогрузчика </w:t>
      </w:r>
      <w:r w:rsidRPr="004C5880">
        <w:rPr>
          <w:rFonts w:ascii="Tahoma" w:hAnsi="Tahoma" w:cs="Tahoma"/>
          <w:color w:val="181818"/>
          <w:szCs w:val="24"/>
          <w:lang w:val="en-US"/>
        </w:rPr>
        <w:t>Konecranes</w:t>
      </w:r>
      <w:r w:rsidRPr="004C5880">
        <w:rPr>
          <w:rFonts w:ascii="Tahoma" w:hAnsi="Tahoma" w:cs="Tahoma"/>
          <w:color w:val="181818"/>
          <w:szCs w:val="24"/>
        </w:rPr>
        <w:t xml:space="preserve">, </w:t>
      </w:r>
      <w:r w:rsidRPr="004C5880">
        <w:rPr>
          <w:rFonts w:ascii="Tahoma" w:hAnsi="Tahoma" w:cs="Tahoma"/>
          <w:color w:val="181818"/>
          <w:szCs w:val="24"/>
          <w:lang w:val="en-US"/>
        </w:rPr>
        <w:t>model</w:t>
      </w:r>
      <w:r w:rsidRPr="004C5880">
        <w:rPr>
          <w:rFonts w:ascii="Tahoma" w:hAnsi="Tahoma" w:cs="Tahoma"/>
          <w:color w:val="181818"/>
          <w:szCs w:val="24"/>
        </w:rPr>
        <w:t xml:space="preserve">: </w:t>
      </w:r>
      <w:r w:rsidRPr="004C5880">
        <w:rPr>
          <w:rFonts w:ascii="Tahoma" w:hAnsi="Tahoma" w:cs="Tahoma"/>
          <w:color w:val="181818"/>
          <w:szCs w:val="24"/>
          <w:lang w:val="en-US"/>
        </w:rPr>
        <w:t>SMV</w:t>
      </w:r>
      <w:r w:rsidRPr="004C5880">
        <w:rPr>
          <w:rFonts w:ascii="Tahoma" w:hAnsi="Tahoma" w:cs="Tahoma"/>
          <w:color w:val="181818"/>
          <w:szCs w:val="24"/>
        </w:rPr>
        <w:t xml:space="preserve"> 33 - 1200</w:t>
      </w:r>
      <w:r w:rsidRPr="004C5880">
        <w:rPr>
          <w:rFonts w:ascii="Tahoma" w:hAnsi="Tahoma" w:cs="Tahoma"/>
          <w:color w:val="181818"/>
          <w:szCs w:val="24"/>
          <w:lang w:val="en-US"/>
        </w:rPr>
        <w:t>C</w:t>
      </w:r>
      <w:r w:rsidRPr="004C5880">
        <w:rPr>
          <w:rFonts w:ascii="Tahoma" w:hAnsi="Tahoma" w:cs="Tahoma"/>
          <w:color w:val="181818"/>
          <w:szCs w:val="24"/>
        </w:rPr>
        <w:t>»</w:t>
      </w:r>
      <w:r w:rsidRPr="004C5880">
        <w:rPr>
          <w:rFonts w:ascii="Tahoma" w:hAnsi="Tahoma" w:cs="Tahoma"/>
          <w:color w:val="181818"/>
          <w:sz w:val="21"/>
          <w:szCs w:val="21"/>
        </w:rPr>
        <w:t>.</w:t>
      </w:r>
    </w:p>
    <w:p w14:paraId="4CEF8F1A" w14:textId="77777777" w:rsidR="004C5880" w:rsidRPr="004C5880" w:rsidRDefault="004C5880" w:rsidP="004C5880">
      <w:pPr>
        <w:shd w:val="clear" w:color="auto" w:fill="FFFFFF"/>
        <w:jc w:val="left"/>
        <w:rPr>
          <w:rFonts w:ascii="Tahoma" w:hAnsi="Tahoma" w:cs="Tahoma"/>
          <w:color w:val="181818"/>
          <w:sz w:val="21"/>
          <w:szCs w:val="21"/>
        </w:rPr>
      </w:pPr>
    </w:p>
    <w:p w14:paraId="1D51A819" w14:textId="77777777" w:rsidR="004C5880" w:rsidRPr="004C5880" w:rsidRDefault="004C5880" w:rsidP="004C5880">
      <w:pPr>
        <w:numPr>
          <w:ilvl w:val="0"/>
          <w:numId w:val="17"/>
        </w:num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 w:rsidRPr="004C5880">
        <w:rPr>
          <w:rFonts w:ascii="Tahoma" w:eastAsiaTheme="minorHAnsi" w:hAnsi="Tahoma" w:cs="Tahoma"/>
          <w:sz w:val="22"/>
          <w:szCs w:val="22"/>
          <w:lang w:eastAsia="en-US"/>
        </w:rPr>
        <w:t xml:space="preserve">Отключение гидравлических и электронных линий; </w:t>
      </w:r>
    </w:p>
    <w:p w14:paraId="60AA7DC7" w14:textId="77777777" w:rsidR="004C5880" w:rsidRPr="004C5880" w:rsidRDefault="004C5880" w:rsidP="004C5880">
      <w:pPr>
        <w:numPr>
          <w:ilvl w:val="0"/>
          <w:numId w:val="17"/>
        </w:num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 w:rsidRPr="004C5880">
        <w:rPr>
          <w:rFonts w:ascii="Tahoma" w:eastAsiaTheme="minorHAnsi" w:hAnsi="Tahoma" w:cs="Tahoma"/>
          <w:sz w:val="22"/>
          <w:szCs w:val="22"/>
          <w:lang w:eastAsia="en-US"/>
        </w:rPr>
        <w:t xml:space="preserve">Демонтажные работы </w:t>
      </w:r>
      <w:r w:rsidRPr="004C5880">
        <w:rPr>
          <w:rFonts w:ascii="Tahoma" w:eastAsiaTheme="minorHAnsi" w:hAnsi="Tahoma" w:cs="Tahoma"/>
          <w:sz w:val="22"/>
          <w:szCs w:val="24"/>
          <w:lang w:eastAsia="en-US"/>
        </w:rPr>
        <w:t>(в случае необходимости проведения демонтажа перед транспортировкой):</w:t>
      </w:r>
    </w:p>
    <w:p w14:paraId="07A82C10" w14:textId="77777777" w:rsidR="004C5880" w:rsidRPr="004C5880" w:rsidRDefault="004C5880" w:rsidP="004C5880">
      <w:pPr>
        <w:spacing w:after="160" w:line="259" w:lineRule="auto"/>
        <w:ind w:left="360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2.1. Демонтаж вил;</w:t>
      </w:r>
    </w:p>
    <w:p w14:paraId="59AF2373" w14:textId="2862C056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2.2. Демонтаж мачты;</w:t>
      </w:r>
    </w:p>
    <w:p w14:paraId="2EEFD11D" w14:textId="2B53BA5D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2.3. Демонтаж защитных щитов кузова;</w:t>
      </w:r>
    </w:p>
    <w:p w14:paraId="7B8AE43A" w14:textId="77777777" w:rsid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2.4. Демонтаж карданных валов ведущего моста;</w:t>
      </w:r>
    </w:p>
    <w:p w14:paraId="528FAC5E" w14:textId="3B211144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2.5. Демонтаж колес (спарка) ведущего моста;</w:t>
      </w:r>
    </w:p>
    <w:p w14:paraId="6CD476DA" w14:textId="0A6A76FB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2.6. Демонтаж ведущего моста;</w:t>
      </w:r>
    </w:p>
    <w:p w14:paraId="2DE067D5" w14:textId="3B4CD29C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2.7. Демонтаж колес рулевого моста;</w:t>
      </w:r>
    </w:p>
    <w:p w14:paraId="14FC19BE" w14:textId="14434F11" w:rsidR="004C5880" w:rsidRPr="004C5880" w:rsidRDefault="004C5880" w:rsidP="004C5880">
      <w:p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     </w:t>
      </w: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2.8. Демонтаж противовесов;</w:t>
      </w:r>
    </w:p>
    <w:p w14:paraId="26744CD1" w14:textId="77777777" w:rsidR="004C5880" w:rsidRPr="004C5880" w:rsidRDefault="004C5880" w:rsidP="004C5880">
      <w:pPr>
        <w:numPr>
          <w:ilvl w:val="0"/>
          <w:numId w:val="17"/>
        </w:num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Погрузочные работы на территории Мурманского Транспортного Филиала;</w:t>
      </w:r>
    </w:p>
    <w:p w14:paraId="56B3A9A4" w14:textId="77777777" w:rsidR="004C5880" w:rsidRPr="004C5880" w:rsidRDefault="004C5880" w:rsidP="004C5880">
      <w:pPr>
        <w:numPr>
          <w:ilvl w:val="0"/>
          <w:numId w:val="17"/>
        </w:num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Транспортировка Мурманск – Мончегорск;</w:t>
      </w:r>
    </w:p>
    <w:p w14:paraId="457FEFDD" w14:textId="77777777" w:rsidR="004C5880" w:rsidRPr="004C5880" w:rsidRDefault="004C5880" w:rsidP="004C5880">
      <w:pPr>
        <w:numPr>
          <w:ilvl w:val="0"/>
          <w:numId w:val="17"/>
        </w:numPr>
        <w:spacing w:after="160" w:line="259" w:lineRule="auto"/>
        <w:contextualSpacing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  <w:r w:rsidRPr="004C5880">
        <w:rPr>
          <w:rFonts w:ascii="Tahoma" w:eastAsiaTheme="minorHAnsi" w:hAnsi="Tahoma" w:cs="Tahoma"/>
          <w:sz w:val="22"/>
          <w:szCs w:val="22"/>
          <w:lang w:eastAsia="en-US"/>
        </w:rPr>
        <w:t>Разгрузочные работы на территории АО «Кольская ГМК» пл. Мончегорск.</w:t>
      </w:r>
    </w:p>
    <w:p w14:paraId="5821D1B7" w14:textId="77777777" w:rsidR="004C5880" w:rsidRPr="004C5880" w:rsidRDefault="004C5880" w:rsidP="004C5880">
      <w:pPr>
        <w:spacing w:after="160" w:line="259" w:lineRule="auto"/>
        <w:jc w:val="left"/>
        <w:rPr>
          <w:rFonts w:ascii="Tahoma" w:eastAsiaTheme="minorHAnsi" w:hAnsi="Tahoma" w:cs="Tahoma"/>
          <w:sz w:val="22"/>
          <w:szCs w:val="22"/>
          <w:lang w:eastAsia="en-US"/>
        </w:rPr>
      </w:pPr>
    </w:p>
    <w:p w14:paraId="71777292" w14:textId="77777777" w:rsidR="004C5880" w:rsidRDefault="004C5880" w:rsidP="001A6BB1">
      <w:pPr>
        <w:spacing w:after="160" w:line="259" w:lineRule="auto"/>
        <w:jc w:val="left"/>
        <w:rPr>
          <w:rFonts w:ascii="Tahoma" w:hAnsi="Tahoma" w:cs="Tahoma"/>
          <w:b/>
          <w:szCs w:val="24"/>
        </w:rPr>
      </w:pPr>
    </w:p>
    <w:sectPr w:rsidR="004C5880" w:rsidSect="009B2BAC">
      <w:pgSz w:w="12240" w:h="15840"/>
      <w:pgMar w:top="567" w:right="760" w:bottom="709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1D25B" w14:textId="77777777" w:rsidR="008B4557" w:rsidRDefault="008B4557" w:rsidP="00704156">
      <w:r>
        <w:separator/>
      </w:r>
    </w:p>
  </w:endnote>
  <w:endnote w:type="continuationSeparator" w:id="0">
    <w:p w14:paraId="401329B8" w14:textId="77777777" w:rsidR="008B4557" w:rsidRDefault="008B4557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BA0D1" w14:textId="77777777" w:rsidR="008B4557" w:rsidRDefault="008B4557" w:rsidP="00704156">
      <w:r>
        <w:separator/>
      </w:r>
    </w:p>
  </w:footnote>
  <w:footnote w:type="continuationSeparator" w:id="0">
    <w:p w14:paraId="539BDCAD" w14:textId="77777777" w:rsidR="008B4557" w:rsidRDefault="008B4557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03066"/>
    <w:multiLevelType w:val="hybridMultilevel"/>
    <w:tmpl w:val="850ED01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E2BAF"/>
    <w:multiLevelType w:val="hybridMultilevel"/>
    <w:tmpl w:val="448E74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606223"/>
    <w:multiLevelType w:val="hybridMultilevel"/>
    <w:tmpl w:val="7CDA34B2"/>
    <w:lvl w:ilvl="0" w:tplc="EFF8AFC4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5A3EBA"/>
    <w:multiLevelType w:val="hybridMultilevel"/>
    <w:tmpl w:val="0A06DF30"/>
    <w:lvl w:ilvl="0" w:tplc="E6642636">
      <w:start w:val="1"/>
      <w:numFmt w:val="bullet"/>
      <w:lvlText w:val=""/>
      <w:lvlJc w:val="left"/>
      <w:pPr>
        <w:tabs>
          <w:tab w:val="num" w:pos="1135"/>
        </w:tabs>
        <w:ind w:left="851" w:firstLine="0"/>
      </w:pPr>
      <w:rPr>
        <w:rFonts w:ascii="Symbol" w:hAnsi="Symbol" w:hint="default"/>
      </w:rPr>
    </w:lvl>
    <w:lvl w:ilvl="1" w:tplc="E1AAC64A">
      <w:start w:val="1"/>
      <w:numFmt w:val="decimal"/>
      <w:lvlText w:val="%2."/>
      <w:lvlJc w:val="left"/>
      <w:pPr>
        <w:ind w:left="1779" w:hanging="360"/>
      </w:pPr>
      <w:rPr>
        <w:rFonts w:ascii="Tahoma" w:eastAsia="Times New Roman" w:hAnsi="Tahoma" w:cs="Tahoma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3411D71"/>
    <w:multiLevelType w:val="hybridMultilevel"/>
    <w:tmpl w:val="3AEA94B2"/>
    <w:lvl w:ilvl="0" w:tplc="1E24953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40110"/>
    <w:multiLevelType w:val="hybridMultilevel"/>
    <w:tmpl w:val="DBDE5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E6650"/>
    <w:multiLevelType w:val="hybridMultilevel"/>
    <w:tmpl w:val="DBDE5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E2F6B"/>
    <w:multiLevelType w:val="multilevel"/>
    <w:tmpl w:val="A4FE4CB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</w:rPr>
    </w:lvl>
  </w:abstractNum>
  <w:abstractNum w:abstractNumId="10" w15:restartNumberingAfterBreak="0">
    <w:nsid w:val="46B71F18"/>
    <w:multiLevelType w:val="multilevel"/>
    <w:tmpl w:val="6CF8E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69E84827"/>
    <w:multiLevelType w:val="hybridMultilevel"/>
    <w:tmpl w:val="DBDE5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EB559B"/>
    <w:multiLevelType w:val="multilevel"/>
    <w:tmpl w:val="A8DA543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78AA655F"/>
    <w:multiLevelType w:val="hybridMultilevel"/>
    <w:tmpl w:val="5D9A5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E10932"/>
    <w:multiLevelType w:val="hybridMultilevel"/>
    <w:tmpl w:val="C2CC9024"/>
    <w:lvl w:ilvl="0" w:tplc="2BD6F8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7346B018">
      <w:numFmt w:val="none"/>
      <w:lvlText w:val=""/>
      <w:lvlJc w:val="left"/>
      <w:pPr>
        <w:tabs>
          <w:tab w:val="num" w:pos="360"/>
        </w:tabs>
      </w:pPr>
    </w:lvl>
    <w:lvl w:ilvl="2" w:tplc="0B46E9B0">
      <w:numFmt w:val="none"/>
      <w:lvlText w:val=""/>
      <w:lvlJc w:val="left"/>
      <w:pPr>
        <w:tabs>
          <w:tab w:val="num" w:pos="360"/>
        </w:tabs>
      </w:pPr>
    </w:lvl>
    <w:lvl w:ilvl="3" w:tplc="BA248B48">
      <w:numFmt w:val="none"/>
      <w:lvlText w:val=""/>
      <w:lvlJc w:val="left"/>
      <w:pPr>
        <w:tabs>
          <w:tab w:val="num" w:pos="360"/>
        </w:tabs>
      </w:pPr>
    </w:lvl>
    <w:lvl w:ilvl="4" w:tplc="C4962CAE">
      <w:numFmt w:val="none"/>
      <w:lvlText w:val=""/>
      <w:lvlJc w:val="left"/>
      <w:pPr>
        <w:tabs>
          <w:tab w:val="num" w:pos="360"/>
        </w:tabs>
      </w:pPr>
    </w:lvl>
    <w:lvl w:ilvl="5" w:tplc="75EEAF12">
      <w:numFmt w:val="none"/>
      <w:lvlText w:val=""/>
      <w:lvlJc w:val="left"/>
      <w:pPr>
        <w:tabs>
          <w:tab w:val="num" w:pos="360"/>
        </w:tabs>
      </w:pPr>
    </w:lvl>
    <w:lvl w:ilvl="6" w:tplc="BECAF4C2">
      <w:numFmt w:val="none"/>
      <w:lvlText w:val=""/>
      <w:lvlJc w:val="left"/>
      <w:pPr>
        <w:tabs>
          <w:tab w:val="num" w:pos="360"/>
        </w:tabs>
      </w:pPr>
    </w:lvl>
    <w:lvl w:ilvl="7" w:tplc="70226572">
      <w:numFmt w:val="none"/>
      <w:lvlText w:val=""/>
      <w:lvlJc w:val="left"/>
      <w:pPr>
        <w:tabs>
          <w:tab w:val="num" w:pos="360"/>
        </w:tabs>
      </w:pPr>
    </w:lvl>
    <w:lvl w:ilvl="8" w:tplc="2D4C038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4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12"/>
  </w:num>
  <w:num w:numId="7">
    <w:abstractNumId w:val="1"/>
  </w:num>
  <w:num w:numId="8">
    <w:abstractNumId w:val="2"/>
  </w:num>
  <w:num w:numId="9">
    <w:abstractNumId w:val="15"/>
  </w:num>
  <w:num w:numId="10">
    <w:abstractNumId w:val="9"/>
  </w:num>
  <w:num w:numId="11">
    <w:abstractNumId w:val="17"/>
  </w:num>
  <w:num w:numId="12">
    <w:abstractNumId w:val="0"/>
  </w:num>
  <w:num w:numId="13">
    <w:abstractNumId w:val="4"/>
  </w:num>
  <w:num w:numId="14">
    <w:abstractNumId w:val="5"/>
  </w:num>
  <w:num w:numId="15">
    <w:abstractNumId w:val="16"/>
  </w:num>
  <w:num w:numId="16">
    <w:abstractNumId w:val="13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032F1"/>
    <w:rsid w:val="00020A84"/>
    <w:rsid w:val="00023C1E"/>
    <w:rsid w:val="00030BC0"/>
    <w:rsid w:val="00044418"/>
    <w:rsid w:val="00056985"/>
    <w:rsid w:val="0006202A"/>
    <w:rsid w:val="000662FC"/>
    <w:rsid w:val="00091897"/>
    <w:rsid w:val="00092343"/>
    <w:rsid w:val="000A660A"/>
    <w:rsid w:val="000A7632"/>
    <w:rsid w:val="000B35A0"/>
    <w:rsid w:val="000B39E6"/>
    <w:rsid w:val="000C37A3"/>
    <w:rsid w:val="000F4D8A"/>
    <w:rsid w:val="000F734F"/>
    <w:rsid w:val="001010E1"/>
    <w:rsid w:val="001061F8"/>
    <w:rsid w:val="00124CCA"/>
    <w:rsid w:val="00145FCC"/>
    <w:rsid w:val="001501D7"/>
    <w:rsid w:val="00170B84"/>
    <w:rsid w:val="00175B09"/>
    <w:rsid w:val="00181402"/>
    <w:rsid w:val="00190DEB"/>
    <w:rsid w:val="001A2391"/>
    <w:rsid w:val="001A6BB1"/>
    <w:rsid w:val="001B5A15"/>
    <w:rsid w:val="001C174E"/>
    <w:rsid w:val="001D0307"/>
    <w:rsid w:val="001E792C"/>
    <w:rsid w:val="001F4793"/>
    <w:rsid w:val="002102F2"/>
    <w:rsid w:val="00212CD1"/>
    <w:rsid w:val="00234147"/>
    <w:rsid w:val="00235825"/>
    <w:rsid w:val="00244AAB"/>
    <w:rsid w:val="00266A0B"/>
    <w:rsid w:val="00274A9B"/>
    <w:rsid w:val="00277D9F"/>
    <w:rsid w:val="0028757C"/>
    <w:rsid w:val="00296616"/>
    <w:rsid w:val="002A09CE"/>
    <w:rsid w:val="002A1EA1"/>
    <w:rsid w:val="002A62CD"/>
    <w:rsid w:val="002B486A"/>
    <w:rsid w:val="002C1CF4"/>
    <w:rsid w:val="002C7212"/>
    <w:rsid w:val="002D2BC0"/>
    <w:rsid w:val="002D7537"/>
    <w:rsid w:val="002E43EF"/>
    <w:rsid w:val="002F04E0"/>
    <w:rsid w:val="002F1685"/>
    <w:rsid w:val="00304CF8"/>
    <w:rsid w:val="00312406"/>
    <w:rsid w:val="00323502"/>
    <w:rsid w:val="003357A9"/>
    <w:rsid w:val="00361503"/>
    <w:rsid w:val="00363463"/>
    <w:rsid w:val="00363AB6"/>
    <w:rsid w:val="003A3AE6"/>
    <w:rsid w:val="003A3C9B"/>
    <w:rsid w:val="003B04BC"/>
    <w:rsid w:val="003B649D"/>
    <w:rsid w:val="003B7932"/>
    <w:rsid w:val="003C06C6"/>
    <w:rsid w:val="003C4E57"/>
    <w:rsid w:val="003C6F68"/>
    <w:rsid w:val="003D2F64"/>
    <w:rsid w:val="003D30B6"/>
    <w:rsid w:val="003E12F3"/>
    <w:rsid w:val="003E34DF"/>
    <w:rsid w:val="003E66D5"/>
    <w:rsid w:val="003F1C07"/>
    <w:rsid w:val="003F1E7A"/>
    <w:rsid w:val="00404443"/>
    <w:rsid w:val="00412F56"/>
    <w:rsid w:val="004147A9"/>
    <w:rsid w:val="00415D4E"/>
    <w:rsid w:val="0042105A"/>
    <w:rsid w:val="00432980"/>
    <w:rsid w:val="004365CC"/>
    <w:rsid w:val="00452593"/>
    <w:rsid w:val="0045495F"/>
    <w:rsid w:val="00464F39"/>
    <w:rsid w:val="004773DE"/>
    <w:rsid w:val="00492DD4"/>
    <w:rsid w:val="004B0DA9"/>
    <w:rsid w:val="004C234E"/>
    <w:rsid w:val="004C3317"/>
    <w:rsid w:val="004C57FB"/>
    <w:rsid w:val="004C5880"/>
    <w:rsid w:val="004C602D"/>
    <w:rsid w:val="004E0B31"/>
    <w:rsid w:val="004E54FF"/>
    <w:rsid w:val="004F11D7"/>
    <w:rsid w:val="004F7387"/>
    <w:rsid w:val="00513964"/>
    <w:rsid w:val="00516F9B"/>
    <w:rsid w:val="00540712"/>
    <w:rsid w:val="00541BD6"/>
    <w:rsid w:val="00543B36"/>
    <w:rsid w:val="00546093"/>
    <w:rsid w:val="00567D75"/>
    <w:rsid w:val="00576B6C"/>
    <w:rsid w:val="00582D7B"/>
    <w:rsid w:val="00587C4E"/>
    <w:rsid w:val="00596D79"/>
    <w:rsid w:val="005A3A07"/>
    <w:rsid w:val="005B2405"/>
    <w:rsid w:val="005B6A79"/>
    <w:rsid w:val="005B6ED2"/>
    <w:rsid w:val="005C6DC8"/>
    <w:rsid w:val="005C7954"/>
    <w:rsid w:val="005F4EF2"/>
    <w:rsid w:val="0062023B"/>
    <w:rsid w:val="00620689"/>
    <w:rsid w:val="006214DA"/>
    <w:rsid w:val="00621F84"/>
    <w:rsid w:val="00622E1F"/>
    <w:rsid w:val="00631222"/>
    <w:rsid w:val="0065187B"/>
    <w:rsid w:val="0066084F"/>
    <w:rsid w:val="00665ED4"/>
    <w:rsid w:val="00687E70"/>
    <w:rsid w:val="00691413"/>
    <w:rsid w:val="006968A7"/>
    <w:rsid w:val="006C6240"/>
    <w:rsid w:val="006C671D"/>
    <w:rsid w:val="006D3A58"/>
    <w:rsid w:val="006D4220"/>
    <w:rsid w:val="006F2D02"/>
    <w:rsid w:val="006F4ABE"/>
    <w:rsid w:val="0070068E"/>
    <w:rsid w:val="00704156"/>
    <w:rsid w:val="00712651"/>
    <w:rsid w:val="00722D6C"/>
    <w:rsid w:val="0073537D"/>
    <w:rsid w:val="00751DA8"/>
    <w:rsid w:val="00757C7C"/>
    <w:rsid w:val="00783177"/>
    <w:rsid w:val="0078441E"/>
    <w:rsid w:val="00786DE1"/>
    <w:rsid w:val="00791233"/>
    <w:rsid w:val="0079254E"/>
    <w:rsid w:val="0079760B"/>
    <w:rsid w:val="007A32EB"/>
    <w:rsid w:val="007A57E5"/>
    <w:rsid w:val="007B7079"/>
    <w:rsid w:val="007C3CDD"/>
    <w:rsid w:val="007D0991"/>
    <w:rsid w:val="007F3B6F"/>
    <w:rsid w:val="007F4577"/>
    <w:rsid w:val="00825832"/>
    <w:rsid w:val="00825C24"/>
    <w:rsid w:val="008424B5"/>
    <w:rsid w:val="00854C77"/>
    <w:rsid w:val="0087195C"/>
    <w:rsid w:val="00874A82"/>
    <w:rsid w:val="008804D6"/>
    <w:rsid w:val="008A0B49"/>
    <w:rsid w:val="008A2CEB"/>
    <w:rsid w:val="008A5B86"/>
    <w:rsid w:val="008B123A"/>
    <w:rsid w:val="008B173B"/>
    <w:rsid w:val="008B4557"/>
    <w:rsid w:val="008C3432"/>
    <w:rsid w:val="008C689A"/>
    <w:rsid w:val="008D0920"/>
    <w:rsid w:val="008D2F1E"/>
    <w:rsid w:val="008E566C"/>
    <w:rsid w:val="008E7BE0"/>
    <w:rsid w:val="008F4793"/>
    <w:rsid w:val="0090754B"/>
    <w:rsid w:val="009075E6"/>
    <w:rsid w:val="009163FC"/>
    <w:rsid w:val="00931F40"/>
    <w:rsid w:val="009328A6"/>
    <w:rsid w:val="00944E90"/>
    <w:rsid w:val="009512B8"/>
    <w:rsid w:val="00954EBE"/>
    <w:rsid w:val="00967B17"/>
    <w:rsid w:val="0098600B"/>
    <w:rsid w:val="009A43E9"/>
    <w:rsid w:val="009A54A4"/>
    <w:rsid w:val="009B2BAC"/>
    <w:rsid w:val="009C0C7F"/>
    <w:rsid w:val="009D1756"/>
    <w:rsid w:val="009D3F44"/>
    <w:rsid w:val="009D4488"/>
    <w:rsid w:val="009F7C16"/>
    <w:rsid w:val="00A00AE8"/>
    <w:rsid w:val="00A01446"/>
    <w:rsid w:val="00A02E43"/>
    <w:rsid w:val="00A06CC5"/>
    <w:rsid w:val="00A14B2A"/>
    <w:rsid w:val="00A14CC2"/>
    <w:rsid w:val="00A17F1F"/>
    <w:rsid w:val="00A200AE"/>
    <w:rsid w:val="00A21AF5"/>
    <w:rsid w:val="00A41950"/>
    <w:rsid w:val="00A4605E"/>
    <w:rsid w:val="00A5039B"/>
    <w:rsid w:val="00A50AEC"/>
    <w:rsid w:val="00A61416"/>
    <w:rsid w:val="00A71AB0"/>
    <w:rsid w:val="00A80B0F"/>
    <w:rsid w:val="00A93745"/>
    <w:rsid w:val="00AC2FB6"/>
    <w:rsid w:val="00AC7119"/>
    <w:rsid w:val="00AD198A"/>
    <w:rsid w:val="00B17D0C"/>
    <w:rsid w:val="00B24021"/>
    <w:rsid w:val="00B338EC"/>
    <w:rsid w:val="00B37799"/>
    <w:rsid w:val="00B40A8F"/>
    <w:rsid w:val="00B6162D"/>
    <w:rsid w:val="00B62653"/>
    <w:rsid w:val="00B6408D"/>
    <w:rsid w:val="00B71E10"/>
    <w:rsid w:val="00B71EE8"/>
    <w:rsid w:val="00B814AF"/>
    <w:rsid w:val="00B97836"/>
    <w:rsid w:val="00BA0027"/>
    <w:rsid w:val="00BA4B7D"/>
    <w:rsid w:val="00BB17B1"/>
    <w:rsid w:val="00BB3FBC"/>
    <w:rsid w:val="00BB6FDB"/>
    <w:rsid w:val="00BC7DBD"/>
    <w:rsid w:val="00BE582B"/>
    <w:rsid w:val="00BF27F8"/>
    <w:rsid w:val="00C02E9E"/>
    <w:rsid w:val="00C0404D"/>
    <w:rsid w:val="00C12EE1"/>
    <w:rsid w:val="00C166AD"/>
    <w:rsid w:val="00C22AE6"/>
    <w:rsid w:val="00C2722C"/>
    <w:rsid w:val="00C370FD"/>
    <w:rsid w:val="00C41D6F"/>
    <w:rsid w:val="00C41E02"/>
    <w:rsid w:val="00C43A9F"/>
    <w:rsid w:val="00C51ADA"/>
    <w:rsid w:val="00C558EB"/>
    <w:rsid w:val="00C56314"/>
    <w:rsid w:val="00C62E84"/>
    <w:rsid w:val="00C70BE5"/>
    <w:rsid w:val="00C75998"/>
    <w:rsid w:val="00C81985"/>
    <w:rsid w:val="00C8670F"/>
    <w:rsid w:val="00C926E5"/>
    <w:rsid w:val="00CA414B"/>
    <w:rsid w:val="00CB4FD9"/>
    <w:rsid w:val="00CB55E8"/>
    <w:rsid w:val="00CB5D5A"/>
    <w:rsid w:val="00CC245D"/>
    <w:rsid w:val="00CD1831"/>
    <w:rsid w:val="00CD3A6C"/>
    <w:rsid w:val="00CE14AC"/>
    <w:rsid w:val="00CE5C5F"/>
    <w:rsid w:val="00D03D72"/>
    <w:rsid w:val="00D110FD"/>
    <w:rsid w:val="00D1334E"/>
    <w:rsid w:val="00D16B25"/>
    <w:rsid w:val="00D178E0"/>
    <w:rsid w:val="00D23138"/>
    <w:rsid w:val="00D42BAC"/>
    <w:rsid w:val="00D51D06"/>
    <w:rsid w:val="00D63531"/>
    <w:rsid w:val="00D64E0A"/>
    <w:rsid w:val="00D8174E"/>
    <w:rsid w:val="00D83222"/>
    <w:rsid w:val="00D95514"/>
    <w:rsid w:val="00DA45AA"/>
    <w:rsid w:val="00DC49C3"/>
    <w:rsid w:val="00DD046C"/>
    <w:rsid w:val="00DD1121"/>
    <w:rsid w:val="00DD6485"/>
    <w:rsid w:val="00E13D09"/>
    <w:rsid w:val="00E168E8"/>
    <w:rsid w:val="00E266C9"/>
    <w:rsid w:val="00E269CE"/>
    <w:rsid w:val="00E372CA"/>
    <w:rsid w:val="00E45F11"/>
    <w:rsid w:val="00E57665"/>
    <w:rsid w:val="00E732E1"/>
    <w:rsid w:val="00E73B66"/>
    <w:rsid w:val="00E776F1"/>
    <w:rsid w:val="00E86BD2"/>
    <w:rsid w:val="00E939FA"/>
    <w:rsid w:val="00E94351"/>
    <w:rsid w:val="00EA4DB3"/>
    <w:rsid w:val="00EA75C4"/>
    <w:rsid w:val="00EC3A44"/>
    <w:rsid w:val="00EF27F2"/>
    <w:rsid w:val="00F10B14"/>
    <w:rsid w:val="00F10CA2"/>
    <w:rsid w:val="00F12730"/>
    <w:rsid w:val="00F24E2A"/>
    <w:rsid w:val="00F304B7"/>
    <w:rsid w:val="00F3392A"/>
    <w:rsid w:val="00F351CD"/>
    <w:rsid w:val="00F5422F"/>
    <w:rsid w:val="00F7062D"/>
    <w:rsid w:val="00F83C13"/>
    <w:rsid w:val="00F950BF"/>
    <w:rsid w:val="00FA1F07"/>
    <w:rsid w:val="00FC265C"/>
    <w:rsid w:val="00FC281B"/>
    <w:rsid w:val="00FC5568"/>
    <w:rsid w:val="00FD0EF0"/>
    <w:rsid w:val="00FE0BE8"/>
    <w:rsid w:val="00FF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DDCB0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paragraph" w:customStyle="1" w:styleId="1">
    <w:name w:val="Стиль1"/>
    <w:basedOn w:val="a3"/>
    <w:link w:val="10"/>
    <w:qFormat/>
    <w:rsid w:val="002D2BC0"/>
    <w:pPr>
      <w:numPr>
        <w:numId w:val="9"/>
      </w:numPr>
      <w:contextualSpacing/>
    </w:pPr>
    <w:rPr>
      <w:rFonts w:ascii="Tahoma" w:eastAsia="Calibri" w:hAnsi="Tahoma" w:cs="Tahoma"/>
      <w:b/>
      <w:szCs w:val="24"/>
    </w:rPr>
  </w:style>
  <w:style w:type="paragraph" w:customStyle="1" w:styleId="2">
    <w:name w:val="Стиль2"/>
    <w:basedOn w:val="a3"/>
    <w:qFormat/>
    <w:rsid w:val="002D2BC0"/>
    <w:pPr>
      <w:numPr>
        <w:ilvl w:val="1"/>
        <w:numId w:val="9"/>
      </w:numPr>
      <w:contextualSpacing/>
    </w:pPr>
    <w:rPr>
      <w:rFonts w:ascii="Tahoma" w:eastAsia="Calibri" w:hAnsi="Tahoma" w:cs="Tahoma"/>
      <w:szCs w:val="24"/>
      <w:lang w:eastAsia="en-US"/>
    </w:rPr>
  </w:style>
  <w:style w:type="character" w:customStyle="1" w:styleId="10">
    <w:name w:val="Стиль1 Знак"/>
    <w:basedOn w:val="a4"/>
    <w:link w:val="1"/>
    <w:rsid w:val="002D2BC0"/>
    <w:rPr>
      <w:rFonts w:ascii="Tahoma" w:eastAsia="Calibri" w:hAnsi="Tahoma" w:cs="Tahoma"/>
      <w:b/>
      <w:sz w:val="24"/>
      <w:szCs w:val="24"/>
      <w:lang w:eastAsia="ru-RU"/>
    </w:rPr>
  </w:style>
  <w:style w:type="paragraph" w:customStyle="1" w:styleId="3">
    <w:name w:val="Стиль3"/>
    <w:basedOn w:val="a3"/>
    <w:qFormat/>
    <w:rsid w:val="002D2BC0"/>
    <w:pPr>
      <w:numPr>
        <w:ilvl w:val="2"/>
        <w:numId w:val="9"/>
      </w:numPr>
      <w:contextualSpacing/>
    </w:pPr>
    <w:rPr>
      <w:rFonts w:ascii="Tahoma" w:eastAsia="Calibri" w:hAnsi="Tahoma" w:cs="Tahoma"/>
      <w:szCs w:val="24"/>
      <w:lang w:eastAsia="en-US"/>
    </w:rPr>
  </w:style>
  <w:style w:type="character" w:styleId="ad">
    <w:name w:val="annotation reference"/>
    <w:basedOn w:val="a0"/>
    <w:uiPriority w:val="99"/>
    <w:semiHidden/>
    <w:unhideWhenUsed/>
    <w:rsid w:val="00492DD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92DD4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92D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92DD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92D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92DD4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492D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1594</Words>
  <Characters>9091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Супрунюк Евгений Владимирович</cp:lastModifiedBy>
  <cp:revision>7</cp:revision>
  <cp:lastPrinted>2023-05-05T06:19:00Z</cp:lastPrinted>
  <dcterms:created xsi:type="dcterms:W3CDTF">2025-03-31T12:17:00Z</dcterms:created>
  <dcterms:modified xsi:type="dcterms:W3CDTF">2025-04-29T09:20:00Z</dcterms:modified>
</cp:coreProperties>
</file>