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682E70" w:rsidRPr="003A08A1" w14:paraId="123E6CB3" w14:textId="77777777" w:rsidTr="007D4032">
        <w:trPr>
          <w:trHeight w:val="215"/>
        </w:trPr>
        <w:tc>
          <w:tcPr>
            <w:tcW w:w="2835" w:type="dxa"/>
            <w:vAlign w:val="center"/>
          </w:tcPr>
          <w:p w14:paraId="16312FD8" w14:textId="77777777" w:rsidR="00682E70" w:rsidRPr="003A08A1" w:rsidRDefault="00682E70" w:rsidP="007D4032">
            <w:pPr>
              <w:rPr>
                <w:rFonts w:ascii="Tahoma" w:hAnsi="Tahoma" w:cs="Tahoma"/>
                <w:sz w:val="16"/>
                <w:szCs w:val="16"/>
              </w:rPr>
            </w:pPr>
            <w:bookmarkStart w:id="0" w:name="_Toc450918090"/>
            <w:bookmarkStart w:id="1" w:name="_Toc458791447"/>
          </w:p>
        </w:tc>
        <w:tc>
          <w:tcPr>
            <w:tcW w:w="2268" w:type="dxa"/>
            <w:shd w:val="clear" w:color="auto" w:fill="auto"/>
            <w:vAlign w:val="center"/>
          </w:tcPr>
          <w:p w14:paraId="780533ED" w14:textId="77777777" w:rsidR="00682E70" w:rsidRPr="003A08A1" w:rsidRDefault="00682E70" w:rsidP="007D4032">
            <w:pPr>
              <w:rPr>
                <w:rFonts w:ascii="Tahoma" w:hAnsi="Tahoma" w:cs="Tahoma"/>
                <w:sz w:val="16"/>
                <w:szCs w:val="16"/>
              </w:rPr>
            </w:pPr>
          </w:p>
        </w:tc>
        <w:tc>
          <w:tcPr>
            <w:tcW w:w="2126" w:type="dxa"/>
            <w:vAlign w:val="center"/>
          </w:tcPr>
          <w:p w14:paraId="7AA60FB8" w14:textId="77777777" w:rsidR="00682E70" w:rsidRPr="003A08A1" w:rsidRDefault="00682E70" w:rsidP="007D4032">
            <w:pPr>
              <w:rPr>
                <w:rFonts w:ascii="Tahoma" w:hAnsi="Tahoma" w:cs="Tahoma"/>
                <w:sz w:val="16"/>
                <w:szCs w:val="16"/>
              </w:rPr>
            </w:pPr>
          </w:p>
        </w:tc>
        <w:tc>
          <w:tcPr>
            <w:tcW w:w="1984" w:type="dxa"/>
            <w:vMerge w:val="restart"/>
            <w:vAlign w:val="center"/>
          </w:tcPr>
          <w:p w14:paraId="4FB5F32A" w14:textId="77777777" w:rsidR="00682E70" w:rsidRPr="003A08A1" w:rsidRDefault="00682E70" w:rsidP="007D4032">
            <w:pPr>
              <w:jc w:val="center"/>
              <w:rPr>
                <w:rFonts w:ascii="Tahoma" w:hAnsi="Tahoma" w:cs="Tahoma"/>
                <w:sz w:val="10"/>
                <w:szCs w:val="10"/>
              </w:rPr>
            </w:pPr>
            <w:r w:rsidRPr="003A08A1">
              <w:rPr>
                <w:rFonts w:ascii="Tahoma" w:hAnsi="Tahoma" w:cs="Tahoma"/>
                <w:noProof/>
                <w:sz w:val="24"/>
              </w:rPr>
              <w:drawing>
                <wp:inline distT="0" distB="0" distL="0" distR="0" wp14:anchorId="04C2F6F2" wp14:editId="4688480D">
                  <wp:extent cx="1149350" cy="1090295"/>
                  <wp:effectExtent l="0" t="0" r="0" b="0"/>
                  <wp:docPr id="6"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9350" cy="1090295"/>
                          </a:xfrm>
                          <a:prstGeom prst="rect">
                            <a:avLst/>
                          </a:prstGeom>
                          <a:noFill/>
                          <a:ln>
                            <a:noFill/>
                          </a:ln>
                        </pic:spPr>
                      </pic:pic>
                    </a:graphicData>
                  </a:graphic>
                </wp:inline>
              </w:drawing>
            </w:r>
          </w:p>
        </w:tc>
      </w:tr>
      <w:tr w:rsidR="00682E70" w:rsidRPr="003A08A1" w14:paraId="1BFEE54B" w14:textId="77777777" w:rsidTr="007D4032">
        <w:trPr>
          <w:trHeight w:val="215"/>
        </w:trPr>
        <w:tc>
          <w:tcPr>
            <w:tcW w:w="2835" w:type="dxa"/>
            <w:vAlign w:val="center"/>
          </w:tcPr>
          <w:p w14:paraId="7FDCCBB7" w14:textId="77777777" w:rsidR="00682E70" w:rsidRPr="003A08A1" w:rsidRDefault="00682E70" w:rsidP="007D4032">
            <w:pPr>
              <w:rPr>
                <w:rFonts w:ascii="Tahoma" w:hAnsi="Tahoma" w:cs="Tahoma"/>
                <w:sz w:val="16"/>
                <w:szCs w:val="16"/>
              </w:rPr>
            </w:pPr>
          </w:p>
        </w:tc>
        <w:tc>
          <w:tcPr>
            <w:tcW w:w="2268" w:type="dxa"/>
            <w:shd w:val="clear" w:color="auto" w:fill="auto"/>
            <w:vAlign w:val="center"/>
          </w:tcPr>
          <w:p w14:paraId="548030A1" w14:textId="77777777" w:rsidR="00682E70" w:rsidRPr="003A08A1" w:rsidRDefault="00682E70" w:rsidP="007D4032">
            <w:pPr>
              <w:rPr>
                <w:rFonts w:ascii="Tahoma" w:hAnsi="Tahoma" w:cs="Tahoma"/>
                <w:sz w:val="16"/>
                <w:szCs w:val="16"/>
              </w:rPr>
            </w:pPr>
          </w:p>
        </w:tc>
        <w:tc>
          <w:tcPr>
            <w:tcW w:w="2126" w:type="dxa"/>
            <w:vAlign w:val="center"/>
          </w:tcPr>
          <w:p w14:paraId="54D661C9" w14:textId="77777777" w:rsidR="00682E70" w:rsidRPr="003A08A1" w:rsidRDefault="00682E70" w:rsidP="007D4032">
            <w:pPr>
              <w:rPr>
                <w:rFonts w:ascii="Tahoma" w:hAnsi="Tahoma" w:cs="Tahoma"/>
                <w:sz w:val="16"/>
                <w:szCs w:val="16"/>
              </w:rPr>
            </w:pPr>
          </w:p>
        </w:tc>
        <w:tc>
          <w:tcPr>
            <w:tcW w:w="1984" w:type="dxa"/>
            <w:vMerge/>
            <w:vAlign w:val="center"/>
          </w:tcPr>
          <w:p w14:paraId="3F7238EE" w14:textId="77777777" w:rsidR="00682E70" w:rsidRPr="003A08A1" w:rsidRDefault="00682E70" w:rsidP="007D4032">
            <w:pPr>
              <w:jc w:val="center"/>
              <w:rPr>
                <w:rFonts w:ascii="Tahoma" w:hAnsi="Tahoma" w:cs="Tahoma"/>
              </w:rPr>
            </w:pPr>
          </w:p>
        </w:tc>
      </w:tr>
      <w:tr w:rsidR="00682E70" w:rsidRPr="003A08A1" w14:paraId="2B5BD110" w14:textId="77777777" w:rsidTr="007D4032">
        <w:trPr>
          <w:trHeight w:val="215"/>
        </w:trPr>
        <w:tc>
          <w:tcPr>
            <w:tcW w:w="2835" w:type="dxa"/>
            <w:vAlign w:val="center"/>
          </w:tcPr>
          <w:p w14:paraId="1CAF3821" w14:textId="77777777" w:rsidR="00682E70" w:rsidRPr="003A08A1" w:rsidRDefault="00682E70" w:rsidP="007D4032">
            <w:pPr>
              <w:rPr>
                <w:rFonts w:ascii="Tahoma" w:hAnsi="Tahoma" w:cs="Tahoma"/>
                <w:sz w:val="16"/>
                <w:szCs w:val="16"/>
              </w:rPr>
            </w:pPr>
          </w:p>
        </w:tc>
        <w:tc>
          <w:tcPr>
            <w:tcW w:w="2268" w:type="dxa"/>
            <w:shd w:val="clear" w:color="auto" w:fill="auto"/>
            <w:vAlign w:val="center"/>
          </w:tcPr>
          <w:p w14:paraId="09090137" w14:textId="77777777" w:rsidR="00682E70" w:rsidRPr="003A08A1" w:rsidRDefault="00682E70" w:rsidP="007D4032">
            <w:pPr>
              <w:rPr>
                <w:rFonts w:ascii="Tahoma" w:hAnsi="Tahoma" w:cs="Tahoma"/>
                <w:sz w:val="16"/>
                <w:szCs w:val="16"/>
              </w:rPr>
            </w:pPr>
          </w:p>
        </w:tc>
        <w:tc>
          <w:tcPr>
            <w:tcW w:w="2126" w:type="dxa"/>
            <w:vAlign w:val="center"/>
          </w:tcPr>
          <w:p w14:paraId="39804970" w14:textId="77777777" w:rsidR="00682E70" w:rsidRPr="003A08A1" w:rsidRDefault="00682E70" w:rsidP="007D4032">
            <w:pPr>
              <w:rPr>
                <w:rFonts w:ascii="Tahoma" w:hAnsi="Tahoma" w:cs="Tahoma"/>
                <w:sz w:val="16"/>
                <w:szCs w:val="16"/>
              </w:rPr>
            </w:pPr>
          </w:p>
        </w:tc>
        <w:tc>
          <w:tcPr>
            <w:tcW w:w="1984" w:type="dxa"/>
            <w:vMerge/>
          </w:tcPr>
          <w:p w14:paraId="098E18D8" w14:textId="77777777" w:rsidR="00682E70" w:rsidRPr="003A08A1" w:rsidRDefault="00682E70" w:rsidP="007D4032">
            <w:pPr>
              <w:rPr>
                <w:rFonts w:ascii="Tahoma" w:hAnsi="Tahoma" w:cs="Tahoma"/>
                <w:sz w:val="16"/>
                <w:szCs w:val="16"/>
              </w:rPr>
            </w:pPr>
          </w:p>
        </w:tc>
      </w:tr>
      <w:tr w:rsidR="00682E70" w:rsidRPr="003A08A1" w14:paraId="7C155606" w14:textId="77777777" w:rsidTr="007D4032">
        <w:trPr>
          <w:trHeight w:val="215"/>
        </w:trPr>
        <w:tc>
          <w:tcPr>
            <w:tcW w:w="2835" w:type="dxa"/>
            <w:vAlign w:val="center"/>
          </w:tcPr>
          <w:p w14:paraId="7C702E4C" w14:textId="77777777" w:rsidR="00682E70" w:rsidRPr="003A08A1" w:rsidRDefault="00682E70" w:rsidP="007D4032">
            <w:pPr>
              <w:rPr>
                <w:rFonts w:ascii="Tahoma" w:hAnsi="Tahoma" w:cs="Tahoma"/>
                <w:sz w:val="16"/>
                <w:szCs w:val="16"/>
              </w:rPr>
            </w:pPr>
          </w:p>
        </w:tc>
        <w:tc>
          <w:tcPr>
            <w:tcW w:w="2268" w:type="dxa"/>
            <w:shd w:val="clear" w:color="auto" w:fill="auto"/>
            <w:vAlign w:val="center"/>
          </w:tcPr>
          <w:p w14:paraId="76AD117E" w14:textId="77777777" w:rsidR="00682E70" w:rsidRPr="003A08A1" w:rsidRDefault="00682E70" w:rsidP="007D4032">
            <w:pPr>
              <w:rPr>
                <w:rFonts w:ascii="Tahoma" w:hAnsi="Tahoma" w:cs="Tahoma"/>
                <w:sz w:val="16"/>
                <w:szCs w:val="16"/>
              </w:rPr>
            </w:pPr>
          </w:p>
        </w:tc>
        <w:tc>
          <w:tcPr>
            <w:tcW w:w="2126" w:type="dxa"/>
            <w:vAlign w:val="center"/>
          </w:tcPr>
          <w:p w14:paraId="68850096" w14:textId="77777777" w:rsidR="00682E70" w:rsidRPr="003A08A1" w:rsidRDefault="00682E70" w:rsidP="007D4032">
            <w:pPr>
              <w:rPr>
                <w:rFonts w:ascii="Tahoma" w:hAnsi="Tahoma" w:cs="Tahoma"/>
                <w:sz w:val="16"/>
                <w:szCs w:val="16"/>
              </w:rPr>
            </w:pPr>
          </w:p>
        </w:tc>
        <w:tc>
          <w:tcPr>
            <w:tcW w:w="1984" w:type="dxa"/>
            <w:vMerge/>
          </w:tcPr>
          <w:p w14:paraId="51747766" w14:textId="77777777" w:rsidR="00682E70" w:rsidRPr="003A08A1" w:rsidRDefault="00682E70" w:rsidP="007D4032">
            <w:pPr>
              <w:rPr>
                <w:rFonts w:ascii="Tahoma" w:hAnsi="Tahoma" w:cs="Tahoma"/>
                <w:sz w:val="16"/>
                <w:szCs w:val="16"/>
              </w:rPr>
            </w:pPr>
          </w:p>
        </w:tc>
      </w:tr>
      <w:tr w:rsidR="00682E70" w:rsidRPr="003A08A1" w14:paraId="3618ED09" w14:textId="77777777" w:rsidTr="007D4032">
        <w:trPr>
          <w:trHeight w:val="215"/>
        </w:trPr>
        <w:tc>
          <w:tcPr>
            <w:tcW w:w="2835" w:type="dxa"/>
            <w:vAlign w:val="center"/>
          </w:tcPr>
          <w:p w14:paraId="59921971" w14:textId="77777777" w:rsidR="00682E70" w:rsidRPr="003A08A1" w:rsidRDefault="00682E70" w:rsidP="007D4032">
            <w:pPr>
              <w:rPr>
                <w:rFonts w:ascii="Tahoma" w:hAnsi="Tahoma" w:cs="Tahoma"/>
                <w:sz w:val="16"/>
                <w:szCs w:val="16"/>
              </w:rPr>
            </w:pPr>
          </w:p>
        </w:tc>
        <w:tc>
          <w:tcPr>
            <w:tcW w:w="2268" w:type="dxa"/>
            <w:shd w:val="clear" w:color="auto" w:fill="auto"/>
            <w:vAlign w:val="center"/>
          </w:tcPr>
          <w:p w14:paraId="54E6E83B" w14:textId="77777777" w:rsidR="00682E70" w:rsidRPr="003A08A1" w:rsidRDefault="00682E70" w:rsidP="007D4032">
            <w:pPr>
              <w:rPr>
                <w:rFonts w:ascii="Tahoma" w:hAnsi="Tahoma" w:cs="Tahoma"/>
                <w:sz w:val="16"/>
                <w:szCs w:val="16"/>
              </w:rPr>
            </w:pPr>
          </w:p>
        </w:tc>
        <w:tc>
          <w:tcPr>
            <w:tcW w:w="2126" w:type="dxa"/>
            <w:vAlign w:val="center"/>
          </w:tcPr>
          <w:p w14:paraId="3967F3A7" w14:textId="77777777" w:rsidR="00682E70" w:rsidRPr="003A08A1" w:rsidRDefault="00682E70" w:rsidP="007D4032">
            <w:pPr>
              <w:rPr>
                <w:rFonts w:ascii="Tahoma" w:hAnsi="Tahoma" w:cs="Tahoma"/>
                <w:sz w:val="16"/>
                <w:szCs w:val="16"/>
                <w:lang w:val="en-US"/>
              </w:rPr>
            </w:pPr>
          </w:p>
        </w:tc>
        <w:tc>
          <w:tcPr>
            <w:tcW w:w="1984" w:type="dxa"/>
            <w:vMerge/>
          </w:tcPr>
          <w:p w14:paraId="63FB2DCD" w14:textId="77777777" w:rsidR="00682E70" w:rsidRPr="003A08A1" w:rsidRDefault="00682E70" w:rsidP="007D4032">
            <w:pPr>
              <w:rPr>
                <w:rFonts w:ascii="Tahoma" w:hAnsi="Tahoma" w:cs="Tahoma"/>
                <w:sz w:val="16"/>
                <w:szCs w:val="16"/>
                <w:lang w:val="en-US"/>
              </w:rPr>
            </w:pPr>
          </w:p>
        </w:tc>
      </w:tr>
      <w:tr w:rsidR="00682E70" w:rsidRPr="003A08A1" w14:paraId="00CC90EB" w14:textId="77777777" w:rsidTr="007D4032">
        <w:trPr>
          <w:trHeight w:val="215"/>
        </w:trPr>
        <w:tc>
          <w:tcPr>
            <w:tcW w:w="2835" w:type="dxa"/>
            <w:vAlign w:val="center"/>
          </w:tcPr>
          <w:p w14:paraId="754A4AC2" w14:textId="77777777" w:rsidR="00682E70" w:rsidRPr="003A08A1" w:rsidRDefault="00682E70" w:rsidP="007D4032">
            <w:pPr>
              <w:rPr>
                <w:rFonts w:ascii="Tahoma" w:hAnsi="Tahoma" w:cs="Tahoma"/>
                <w:sz w:val="16"/>
                <w:szCs w:val="16"/>
              </w:rPr>
            </w:pPr>
          </w:p>
        </w:tc>
        <w:tc>
          <w:tcPr>
            <w:tcW w:w="2268" w:type="dxa"/>
            <w:shd w:val="clear" w:color="auto" w:fill="auto"/>
            <w:vAlign w:val="center"/>
          </w:tcPr>
          <w:p w14:paraId="3E22E22C" w14:textId="77777777" w:rsidR="00682E70" w:rsidRPr="003A08A1" w:rsidRDefault="00682E70" w:rsidP="007D4032">
            <w:pPr>
              <w:rPr>
                <w:rFonts w:ascii="Tahoma" w:hAnsi="Tahoma" w:cs="Tahoma"/>
                <w:sz w:val="16"/>
                <w:szCs w:val="16"/>
              </w:rPr>
            </w:pPr>
          </w:p>
        </w:tc>
        <w:tc>
          <w:tcPr>
            <w:tcW w:w="2126" w:type="dxa"/>
            <w:vAlign w:val="center"/>
          </w:tcPr>
          <w:p w14:paraId="5B4B88D3" w14:textId="77777777" w:rsidR="00682E70" w:rsidRPr="003A08A1" w:rsidRDefault="00682E70" w:rsidP="007D4032">
            <w:pPr>
              <w:rPr>
                <w:rFonts w:ascii="Tahoma" w:hAnsi="Tahoma" w:cs="Tahoma"/>
                <w:sz w:val="16"/>
                <w:szCs w:val="16"/>
                <w:lang w:val="en-US"/>
              </w:rPr>
            </w:pPr>
          </w:p>
        </w:tc>
        <w:tc>
          <w:tcPr>
            <w:tcW w:w="1984" w:type="dxa"/>
            <w:vMerge/>
          </w:tcPr>
          <w:p w14:paraId="7BCCF47E" w14:textId="77777777" w:rsidR="00682E70" w:rsidRPr="003A08A1" w:rsidRDefault="00682E70" w:rsidP="007D4032">
            <w:pPr>
              <w:rPr>
                <w:rFonts w:ascii="Tahoma" w:hAnsi="Tahoma" w:cs="Tahoma"/>
                <w:sz w:val="16"/>
                <w:szCs w:val="16"/>
                <w:lang w:val="en-US"/>
              </w:rPr>
            </w:pPr>
          </w:p>
        </w:tc>
      </w:tr>
      <w:tr w:rsidR="00682E70" w:rsidRPr="003A08A1" w14:paraId="100BDE6F" w14:textId="77777777" w:rsidTr="007D4032">
        <w:trPr>
          <w:trHeight w:val="215"/>
        </w:trPr>
        <w:tc>
          <w:tcPr>
            <w:tcW w:w="2835" w:type="dxa"/>
            <w:vAlign w:val="center"/>
          </w:tcPr>
          <w:p w14:paraId="42E046B0" w14:textId="77777777" w:rsidR="00682E70" w:rsidRPr="003A08A1" w:rsidRDefault="00682E70" w:rsidP="007D4032">
            <w:pPr>
              <w:rPr>
                <w:rFonts w:ascii="Tahoma" w:hAnsi="Tahoma" w:cs="Tahoma"/>
                <w:sz w:val="16"/>
                <w:szCs w:val="16"/>
              </w:rPr>
            </w:pPr>
          </w:p>
        </w:tc>
        <w:tc>
          <w:tcPr>
            <w:tcW w:w="2268" w:type="dxa"/>
            <w:shd w:val="clear" w:color="auto" w:fill="auto"/>
            <w:vAlign w:val="center"/>
          </w:tcPr>
          <w:p w14:paraId="31049413" w14:textId="77777777" w:rsidR="00682E70" w:rsidRPr="003A08A1" w:rsidRDefault="00682E70" w:rsidP="007D4032">
            <w:pPr>
              <w:rPr>
                <w:rFonts w:ascii="Tahoma" w:hAnsi="Tahoma" w:cs="Tahoma"/>
                <w:sz w:val="16"/>
                <w:szCs w:val="16"/>
              </w:rPr>
            </w:pPr>
          </w:p>
        </w:tc>
        <w:tc>
          <w:tcPr>
            <w:tcW w:w="2126" w:type="dxa"/>
            <w:vAlign w:val="center"/>
          </w:tcPr>
          <w:p w14:paraId="17B15C72" w14:textId="77777777" w:rsidR="00682E70" w:rsidRPr="003A08A1" w:rsidRDefault="00682E70" w:rsidP="007D4032">
            <w:pPr>
              <w:rPr>
                <w:rFonts w:ascii="Tahoma" w:hAnsi="Tahoma" w:cs="Tahoma"/>
                <w:sz w:val="16"/>
                <w:szCs w:val="16"/>
                <w:lang w:val="en-US"/>
              </w:rPr>
            </w:pPr>
          </w:p>
        </w:tc>
        <w:tc>
          <w:tcPr>
            <w:tcW w:w="1984" w:type="dxa"/>
            <w:vMerge/>
          </w:tcPr>
          <w:p w14:paraId="0A343618" w14:textId="77777777" w:rsidR="00682E70" w:rsidRPr="003A08A1" w:rsidRDefault="00682E70" w:rsidP="007D4032">
            <w:pPr>
              <w:rPr>
                <w:rFonts w:ascii="Tahoma" w:hAnsi="Tahoma" w:cs="Tahoma"/>
                <w:sz w:val="16"/>
                <w:szCs w:val="16"/>
                <w:lang w:val="en-US"/>
              </w:rPr>
            </w:pPr>
          </w:p>
        </w:tc>
      </w:tr>
      <w:tr w:rsidR="00682E70" w:rsidRPr="003A08A1" w14:paraId="71A574FB" w14:textId="77777777" w:rsidTr="007D4032">
        <w:trPr>
          <w:trHeight w:val="215"/>
        </w:trPr>
        <w:tc>
          <w:tcPr>
            <w:tcW w:w="2835" w:type="dxa"/>
            <w:vAlign w:val="center"/>
          </w:tcPr>
          <w:p w14:paraId="32610624" w14:textId="77777777" w:rsidR="00682E70" w:rsidRPr="003A08A1" w:rsidRDefault="00682E70" w:rsidP="007D4032">
            <w:pPr>
              <w:rPr>
                <w:rFonts w:ascii="Tahoma" w:hAnsi="Tahoma" w:cs="Tahoma"/>
                <w:sz w:val="16"/>
                <w:szCs w:val="16"/>
              </w:rPr>
            </w:pPr>
          </w:p>
        </w:tc>
        <w:tc>
          <w:tcPr>
            <w:tcW w:w="2268" w:type="dxa"/>
            <w:shd w:val="clear" w:color="auto" w:fill="auto"/>
            <w:vAlign w:val="center"/>
          </w:tcPr>
          <w:p w14:paraId="4F35674C" w14:textId="77777777" w:rsidR="00682E70" w:rsidRPr="003A08A1" w:rsidRDefault="00682E70" w:rsidP="007D4032">
            <w:pPr>
              <w:rPr>
                <w:rFonts w:ascii="Tahoma" w:hAnsi="Tahoma" w:cs="Tahoma"/>
                <w:sz w:val="16"/>
                <w:szCs w:val="16"/>
              </w:rPr>
            </w:pPr>
          </w:p>
        </w:tc>
        <w:tc>
          <w:tcPr>
            <w:tcW w:w="2126" w:type="dxa"/>
            <w:vAlign w:val="center"/>
          </w:tcPr>
          <w:p w14:paraId="4EC8AEBE" w14:textId="77777777" w:rsidR="00682E70" w:rsidRPr="003A08A1" w:rsidRDefault="00682E70" w:rsidP="007D4032">
            <w:pPr>
              <w:rPr>
                <w:rFonts w:ascii="Tahoma" w:hAnsi="Tahoma" w:cs="Tahoma"/>
                <w:sz w:val="16"/>
                <w:szCs w:val="16"/>
                <w:lang w:val="en-US"/>
              </w:rPr>
            </w:pPr>
          </w:p>
        </w:tc>
        <w:tc>
          <w:tcPr>
            <w:tcW w:w="1984" w:type="dxa"/>
            <w:vMerge/>
          </w:tcPr>
          <w:p w14:paraId="03E48A97" w14:textId="77777777" w:rsidR="00682E70" w:rsidRPr="003A08A1" w:rsidRDefault="00682E70" w:rsidP="007D4032">
            <w:pPr>
              <w:rPr>
                <w:rFonts w:ascii="Tahoma" w:hAnsi="Tahoma" w:cs="Tahoma"/>
                <w:sz w:val="16"/>
                <w:szCs w:val="16"/>
                <w:lang w:val="en-US"/>
              </w:rPr>
            </w:pPr>
          </w:p>
        </w:tc>
      </w:tr>
      <w:tr w:rsidR="00682E70" w:rsidRPr="003A08A1" w14:paraId="704CA345" w14:textId="77777777" w:rsidTr="007D4032">
        <w:trPr>
          <w:trHeight w:val="215"/>
        </w:trPr>
        <w:tc>
          <w:tcPr>
            <w:tcW w:w="2835" w:type="dxa"/>
            <w:vAlign w:val="center"/>
          </w:tcPr>
          <w:p w14:paraId="7385AEE0" w14:textId="77777777" w:rsidR="00682E70" w:rsidRPr="003A08A1" w:rsidRDefault="00682E70" w:rsidP="007D4032">
            <w:pPr>
              <w:rPr>
                <w:rFonts w:ascii="Tahoma" w:hAnsi="Tahoma" w:cs="Tahoma"/>
                <w:sz w:val="16"/>
                <w:szCs w:val="16"/>
              </w:rPr>
            </w:pPr>
          </w:p>
        </w:tc>
        <w:tc>
          <w:tcPr>
            <w:tcW w:w="2268" w:type="dxa"/>
            <w:shd w:val="clear" w:color="auto" w:fill="auto"/>
            <w:vAlign w:val="center"/>
          </w:tcPr>
          <w:p w14:paraId="6A92C494" w14:textId="77777777" w:rsidR="00682E70" w:rsidRPr="003A08A1" w:rsidRDefault="00682E70" w:rsidP="007D4032">
            <w:pPr>
              <w:rPr>
                <w:rFonts w:ascii="Tahoma" w:hAnsi="Tahoma" w:cs="Tahoma"/>
                <w:sz w:val="16"/>
                <w:szCs w:val="16"/>
              </w:rPr>
            </w:pPr>
          </w:p>
        </w:tc>
        <w:tc>
          <w:tcPr>
            <w:tcW w:w="2126" w:type="dxa"/>
            <w:vAlign w:val="center"/>
          </w:tcPr>
          <w:p w14:paraId="1B8C4FB0" w14:textId="77777777" w:rsidR="00682E70" w:rsidRPr="003A08A1" w:rsidRDefault="00682E70" w:rsidP="007D4032">
            <w:pPr>
              <w:rPr>
                <w:rFonts w:ascii="Tahoma" w:hAnsi="Tahoma" w:cs="Tahoma"/>
                <w:sz w:val="16"/>
                <w:szCs w:val="16"/>
                <w:lang w:val="en-US"/>
              </w:rPr>
            </w:pPr>
          </w:p>
        </w:tc>
        <w:tc>
          <w:tcPr>
            <w:tcW w:w="1984" w:type="dxa"/>
            <w:vMerge/>
          </w:tcPr>
          <w:p w14:paraId="70D9D852" w14:textId="77777777" w:rsidR="00682E70" w:rsidRPr="003A08A1" w:rsidRDefault="00682E70" w:rsidP="007D4032">
            <w:pPr>
              <w:rPr>
                <w:rFonts w:ascii="Tahoma" w:hAnsi="Tahoma" w:cs="Tahoma"/>
                <w:sz w:val="16"/>
                <w:szCs w:val="16"/>
                <w:lang w:val="en-US"/>
              </w:rPr>
            </w:pPr>
          </w:p>
        </w:tc>
      </w:tr>
    </w:tbl>
    <w:p w14:paraId="4720740B" w14:textId="77777777" w:rsidR="00682E70" w:rsidRPr="003A08A1" w:rsidRDefault="00682E70" w:rsidP="00682E70">
      <w:pPr>
        <w:tabs>
          <w:tab w:val="left" w:pos="1140"/>
        </w:tabs>
        <w:rPr>
          <w:rFonts w:ascii="Tahoma" w:hAnsi="Tahoma" w:cs="Tahoma"/>
          <w:sz w:val="24"/>
        </w:rPr>
      </w:pPr>
    </w:p>
    <w:p w14:paraId="4310AC14" w14:textId="77777777" w:rsidR="00682E70" w:rsidRPr="000276A8" w:rsidRDefault="00682E70" w:rsidP="00682E70">
      <w:pPr>
        <w:tabs>
          <w:tab w:val="left" w:pos="1140"/>
        </w:tabs>
        <w:rPr>
          <w:rFonts w:ascii="Tahoma" w:hAnsi="Tahoma" w:cs="Tahoma"/>
          <w:sz w:val="24"/>
        </w:rPr>
      </w:pPr>
    </w:p>
    <w:p w14:paraId="71A64C2F" w14:textId="77777777" w:rsidR="00682E70" w:rsidRPr="000276A8" w:rsidRDefault="00682E70" w:rsidP="00682E70">
      <w:pPr>
        <w:tabs>
          <w:tab w:val="left" w:pos="1140"/>
        </w:tabs>
        <w:rPr>
          <w:rFonts w:ascii="Tahoma" w:hAnsi="Tahoma" w:cs="Tahoma"/>
          <w:sz w:val="24"/>
        </w:rPr>
      </w:pPr>
    </w:p>
    <w:tbl>
      <w:tblPr>
        <w:tblW w:w="10348" w:type="dxa"/>
        <w:tblLook w:val="04A0" w:firstRow="1" w:lastRow="0" w:firstColumn="1" w:lastColumn="0" w:noHBand="0" w:noVBand="1"/>
      </w:tblPr>
      <w:tblGrid>
        <w:gridCol w:w="6096"/>
        <w:gridCol w:w="4252"/>
      </w:tblGrid>
      <w:tr w:rsidR="00682E70" w:rsidRPr="000276A8" w14:paraId="67BFF3B8" w14:textId="77777777" w:rsidTr="007D4032">
        <w:tc>
          <w:tcPr>
            <w:tcW w:w="6096" w:type="dxa"/>
            <w:shd w:val="clear" w:color="auto" w:fill="auto"/>
          </w:tcPr>
          <w:p w14:paraId="13C5ADE0" w14:textId="13AE0562" w:rsidR="00682E70" w:rsidRPr="000276A8" w:rsidRDefault="009E0A7B" w:rsidP="007D4032">
            <w:pPr>
              <w:tabs>
                <w:tab w:val="left" w:pos="5783"/>
              </w:tabs>
              <w:rPr>
                <w:rFonts w:ascii="Tahoma" w:hAnsi="Tahoma" w:cs="Tahoma"/>
                <w:sz w:val="24"/>
              </w:rPr>
            </w:pPr>
            <w:r>
              <w:rPr>
                <w:rFonts w:ascii="Tahoma" w:hAnsi="Tahoma" w:cs="Tahoma"/>
                <w:sz w:val="24"/>
              </w:rPr>
              <w:t>01.04.2025</w:t>
            </w:r>
            <w:bookmarkStart w:id="2" w:name="_GoBack"/>
            <w:bookmarkEnd w:id="2"/>
            <w:r w:rsidR="00682E70" w:rsidRPr="000276A8">
              <w:rPr>
                <w:rFonts w:ascii="Tahoma" w:hAnsi="Tahoma" w:cs="Tahoma"/>
                <w:sz w:val="24"/>
              </w:rPr>
              <w:t xml:space="preserve"> № </w:t>
            </w:r>
            <w:r w:rsidRPr="009E0A7B">
              <w:rPr>
                <w:rFonts w:ascii="Tahoma" w:hAnsi="Tahoma" w:cs="Tahoma"/>
                <w:sz w:val="24"/>
              </w:rPr>
              <w:t>ЗФ</w:t>
            </w:r>
            <w:r>
              <w:rPr>
                <w:rFonts w:ascii="Tahoma" w:hAnsi="Tahoma" w:cs="Tahoma"/>
                <w:sz w:val="24"/>
              </w:rPr>
              <w:t>/</w:t>
            </w:r>
            <w:r w:rsidRPr="009E0A7B">
              <w:rPr>
                <w:rFonts w:ascii="Tahoma" w:hAnsi="Tahoma" w:cs="Tahoma"/>
                <w:sz w:val="24"/>
              </w:rPr>
              <w:t>12258-исх</w:t>
            </w:r>
          </w:p>
          <w:p w14:paraId="21AC1529" w14:textId="77777777" w:rsidR="00682E70" w:rsidRPr="000276A8" w:rsidRDefault="00682E70" w:rsidP="007D4032">
            <w:pPr>
              <w:spacing w:before="120"/>
              <w:rPr>
                <w:rFonts w:ascii="Tahoma" w:hAnsi="Tahoma" w:cs="Tahoma"/>
                <w:sz w:val="24"/>
              </w:rPr>
            </w:pPr>
            <w:r w:rsidRPr="000276A8">
              <w:rPr>
                <w:rFonts w:ascii="Tahoma" w:hAnsi="Tahoma" w:cs="Tahoma"/>
                <w:sz w:val="24"/>
              </w:rPr>
              <w:t>На № ___________ от __________</w:t>
            </w:r>
          </w:p>
        </w:tc>
        <w:tc>
          <w:tcPr>
            <w:tcW w:w="4252" w:type="dxa"/>
            <w:shd w:val="clear" w:color="auto" w:fill="auto"/>
          </w:tcPr>
          <w:p w14:paraId="61B494DE" w14:textId="77777777" w:rsidR="00682E70" w:rsidRPr="000276A8" w:rsidRDefault="00682E70" w:rsidP="007D4032">
            <w:pPr>
              <w:rPr>
                <w:rFonts w:ascii="Tahoma" w:hAnsi="Tahoma" w:cs="Tahoma"/>
                <w:b/>
                <w:sz w:val="24"/>
              </w:rPr>
            </w:pPr>
            <w:r w:rsidRPr="000276A8">
              <w:rPr>
                <w:rFonts w:ascii="Tahoma" w:hAnsi="Tahoma" w:cs="Tahoma"/>
                <w:b/>
                <w:sz w:val="24"/>
              </w:rPr>
              <w:t>Участнику закупочной процедуры</w:t>
            </w:r>
          </w:p>
        </w:tc>
      </w:tr>
    </w:tbl>
    <w:p w14:paraId="49F5C956" w14:textId="77777777" w:rsidR="00682E70" w:rsidRPr="000276A8" w:rsidRDefault="00682E70" w:rsidP="00682E70">
      <w:pPr>
        <w:rPr>
          <w:rFonts w:ascii="Tahoma" w:hAnsi="Tahoma" w:cs="Tahoma"/>
          <w:sz w:val="24"/>
        </w:rPr>
      </w:pPr>
    </w:p>
    <w:p w14:paraId="7539CCDE" w14:textId="3DAA9A89" w:rsidR="00682E70" w:rsidRPr="000276A8" w:rsidRDefault="00682E70" w:rsidP="00682E70">
      <w:pPr>
        <w:pStyle w:val="2"/>
        <w:ind w:right="4818"/>
        <w:rPr>
          <w:rFonts w:ascii="Tahoma" w:hAnsi="Tahoma" w:cs="Tahoma"/>
          <w:b/>
          <w:color w:val="auto"/>
          <w:sz w:val="24"/>
          <w:szCs w:val="24"/>
        </w:rPr>
      </w:pPr>
      <w:bookmarkStart w:id="3" w:name="_О_направлении_приглашения"/>
      <w:bookmarkEnd w:id="0"/>
      <w:bookmarkEnd w:id="1"/>
      <w:bookmarkEnd w:id="3"/>
      <w:r w:rsidRPr="000276A8">
        <w:rPr>
          <w:rFonts w:ascii="Tahoma" w:hAnsi="Tahoma" w:cs="Tahoma"/>
          <w:b/>
          <w:color w:val="auto"/>
          <w:sz w:val="24"/>
          <w:szCs w:val="24"/>
        </w:rPr>
        <w:t>О направлении приглашения к участию в закупочной процедуре по предмету закупки № 160</w:t>
      </w:r>
      <w:r w:rsidR="006378F4" w:rsidRPr="000276A8">
        <w:rPr>
          <w:rFonts w:ascii="Tahoma" w:hAnsi="Tahoma" w:cs="Tahoma"/>
          <w:b/>
          <w:color w:val="auto"/>
          <w:sz w:val="24"/>
          <w:szCs w:val="24"/>
        </w:rPr>
        <w:t>634</w:t>
      </w:r>
    </w:p>
    <w:p w14:paraId="45755EAE" w14:textId="77777777" w:rsidR="00682E70" w:rsidRPr="000276A8" w:rsidRDefault="00682E70" w:rsidP="00682E70">
      <w:pPr>
        <w:rPr>
          <w:rFonts w:ascii="Tahoma" w:hAnsi="Tahoma" w:cs="Tahoma"/>
          <w:sz w:val="24"/>
        </w:rPr>
      </w:pPr>
    </w:p>
    <w:p w14:paraId="42BE00C5" w14:textId="77777777" w:rsidR="00682E70" w:rsidRPr="000276A8" w:rsidRDefault="00682E70" w:rsidP="00682E70">
      <w:pPr>
        <w:rPr>
          <w:rFonts w:ascii="Tahoma" w:hAnsi="Tahoma" w:cs="Tahoma"/>
          <w:sz w:val="24"/>
        </w:rPr>
      </w:pPr>
    </w:p>
    <w:p w14:paraId="0E304AF4" w14:textId="77777777" w:rsidR="00682E70" w:rsidRPr="000276A8" w:rsidRDefault="00682E70" w:rsidP="00682E70">
      <w:pPr>
        <w:rPr>
          <w:rFonts w:ascii="Tahoma" w:hAnsi="Tahoma" w:cs="Tahoma"/>
          <w:sz w:val="24"/>
        </w:rPr>
      </w:pPr>
    </w:p>
    <w:p w14:paraId="6DB82DC2" w14:textId="255A86A6" w:rsidR="00682E70" w:rsidRPr="003A08A1" w:rsidRDefault="00682E70" w:rsidP="00682E70">
      <w:pPr>
        <w:ind w:firstLine="720"/>
        <w:jc w:val="both"/>
        <w:rPr>
          <w:rFonts w:ascii="Tahoma" w:hAnsi="Tahoma" w:cs="Tahoma"/>
          <w:sz w:val="24"/>
        </w:rPr>
      </w:pPr>
      <w:r w:rsidRPr="003A08A1">
        <w:rPr>
          <w:rFonts w:ascii="Tahoma" w:hAnsi="Tahoma" w:cs="Tahoma"/>
          <w:sz w:val="24"/>
        </w:rPr>
        <w:t xml:space="preserve">Заполярный филиал ПАО «ГМК «Норильский никель» (далее – ЗФ, Компания соответственно) на основании агентского договора организует проведение закупочных процедур для нужд </w:t>
      </w:r>
      <w:r w:rsidRPr="00682E70">
        <w:rPr>
          <w:rFonts w:ascii="Tahoma" w:hAnsi="Tahoma" w:cs="Tahoma"/>
          <w:color w:val="000000" w:themeColor="text1"/>
          <w:sz w:val="24"/>
        </w:rPr>
        <w:t>ООО «</w:t>
      </w:r>
      <w:r w:rsidR="006378F4">
        <w:rPr>
          <w:rFonts w:ascii="Tahoma" w:hAnsi="Tahoma" w:cs="Tahoma"/>
          <w:color w:val="000000" w:themeColor="text1"/>
          <w:sz w:val="24"/>
        </w:rPr>
        <w:t>Медвежий ручей</w:t>
      </w:r>
      <w:r w:rsidR="000276A8">
        <w:rPr>
          <w:rFonts w:ascii="Tahoma" w:hAnsi="Tahoma" w:cs="Tahoma"/>
          <w:color w:val="000000" w:themeColor="text1"/>
          <w:sz w:val="24"/>
        </w:rPr>
        <w:t>»</w:t>
      </w:r>
      <w:r w:rsidRPr="00682E70">
        <w:rPr>
          <w:rFonts w:ascii="Tahoma" w:hAnsi="Tahoma" w:cs="Tahoma"/>
          <w:color w:val="000000" w:themeColor="text1"/>
          <w:sz w:val="24"/>
        </w:rPr>
        <w:t xml:space="preserve"> и приглашает </w:t>
      </w:r>
      <w:r w:rsidRPr="003A08A1">
        <w:rPr>
          <w:rFonts w:ascii="Tahoma" w:hAnsi="Tahoma" w:cs="Tahoma"/>
          <w:sz w:val="24"/>
        </w:rPr>
        <w:t>Вас принять участие в следующей закупочной процедуре:</w:t>
      </w:r>
    </w:p>
    <w:p w14:paraId="4DC05161" w14:textId="77777777" w:rsidR="00682E70" w:rsidRPr="003A08A1" w:rsidRDefault="00682E70" w:rsidP="00682E70">
      <w:pPr>
        <w:rPr>
          <w:rFonts w:ascii="Tahoma" w:hAnsi="Tahoma" w:cs="Tahoma"/>
          <w:sz w:val="20"/>
        </w:rPr>
      </w:pPr>
    </w:p>
    <w:tbl>
      <w:tblPr>
        <w:tblW w:w="50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682E70" w:rsidRPr="003A08A1" w14:paraId="41A490CD" w14:textId="77777777" w:rsidTr="007D4032">
        <w:trPr>
          <w:gridAfter w:val="1"/>
          <w:wAfter w:w="4" w:type="pct"/>
        </w:trPr>
        <w:tc>
          <w:tcPr>
            <w:tcW w:w="1315" w:type="pct"/>
            <w:shd w:val="clear" w:color="auto" w:fill="auto"/>
          </w:tcPr>
          <w:p w14:paraId="65FED146" w14:textId="77777777" w:rsidR="00682E70" w:rsidRPr="000276A8" w:rsidRDefault="00682E70" w:rsidP="00682E70">
            <w:pPr>
              <w:numPr>
                <w:ilvl w:val="0"/>
                <w:numId w:val="1"/>
              </w:numPr>
              <w:tabs>
                <w:tab w:val="left" w:pos="215"/>
              </w:tabs>
              <w:ind w:left="0" w:firstLine="0"/>
              <w:jc w:val="both"/>
              <w:rPr>
                <w:rFonts w:ascii="Tahoma" w:hAnsi="Tahoma" w:cs="Tahoma"/>
                <w:sz w:val="20"/>
                <w:szCs w:val="20"/>
              </w:rPr>
            </w:pPr>
            <w:r w:rsidRPr="000276A8">
              <w:rPr>
                <w:rFonts w:ascii="Tahoma" w:hAnsi="Tahoma" w:cs="Tahoma"/>
                <w:sz w:val="20"/>
                <w:szCs w:val="20"/>
              </w:rPr>
              <w:t>Предмет закупки</w:t>
            </w:r>
          </w:p>
        </w:tc>
        <w:tc>
          <w:tcPr>
            <w:tcW w:w="3681" w:type="pct"/>
            <w:shd w:val="clear" w:color="auto" w:fill="auto"/>
          </w:tcPr>
          <w:p w14:paraId="7BAF5EDD" w14:textId="0C5690F3" w:rsidR="00682E70" w:rsidRPr="000276A8" w:rsidRDefault="000276A8" w:rsidP="007D4032">
            <w:pPr>
              <w:tabs>
                <w:tab w:val="left" w:pos="1080"/>
              </w:tabs>
              <w:suppressAutoHyphens/>
              <w:jc w:val="both"/>
              <w:rPr>
                <w:rFonts w:ascii="Tahoma" w:hAnsi="Tahoma" w:cs="Tahoma"/>
                <w:sz w:val="20"/>
                <w:szCs w:val="20"/>
              </w:rPr>
            </w:pPr>
            <w:r w:rsidRPr="000276A8">
              <w:rPr>
                <w:rFonts w:ascii="Tahoma" w:hAnsi="Tahoma" w:cs="Tahoma"/>
                <w:sz w:val="20"/>
                <w:szCs w:val="20"/>
              </w:rPr>
              <w:t>№ 160634 «Оказание услуг по осуществлению функций заказчика при проведении планово-предупредительных и аварийных ремонтов строительных конструкций производственных зданий и сооружений ООО «Медвежий ручей»</w:t>
            </w:r>
            <w:r w:rsidR="00682E70" w:rsidRPr="000276A8">
              <w:rPr>
                <w:rFonts w:ascii="Tahoma" w:hAnsi="Tahoma" w:cs="Tahoma"/>
                <w:sz w:val="20"/>
                <w:szCs w:val="20"/>
              </w:rPr>
              <w:t>.</w:t>
            </w:r>
          </w:p>
          <w:p w14:paraId="11D74ED5" w14:textId="77777777" w:rsidR="00682E70" w:rsidRPr="000276A8" w:rsidRDefault="00682E70" w:rsidP="007D4032">
            <w:pPr>
              <w:tabs>
                <w:tab w:val="left" w:pos="1080"/>
              </w:tabs>
              <w:suppressAutoHyphens/>
              <w:rPr>
                <w:rFonts w:ascii="Tahoma" w:hAnsi="Tahoma" w:cs="Tahoma"/>
                <w:color w:val="000000" w:themeColor="text1"/>
                <w:sz w:val="20"/>
                <w:szCs w:val="20"/>
              </w:rPr>
            </w:pPr>
          </w:p>
          <w:p w14:paraId="0BF7EF50" w14:textId="78441381" w:rsidR="00682E70" w:rsidRPr="000276A8" w:rsidRDefault="00682E70" w:rsidP="006378F4">
            <w:pPr>
              <w:tabs>
                <w:tab w:val="left" w:pos="1080"/>
              </w:tabs>
              <w:suppressAutoHyphens/>
              <w:jc w:val="both"/>
              <w:rPr>
                <w:rFonts w:ascii="Tahoma" w:hAnsi="Tahoma" w:cs="Tahoma"/>
                <w:sz w:val="20"/>
                <w:szCs w:val="20"/>
                <w:u w:val="single"/>
              </w:rPr>
            </w:pPr>
            <w:r w:rsidRPr="000276A8">
              <w:rPr>
                <w:rFonts w:ascii="Tahoma" w:hAnsi="Tahoma" w:cs="Tahoma"/>
                <w:sz w:val="20"/>
                <w:szCs w:val="20"/>
              </w:rPr>
              <w:t xml:space="preserve">Состав и требования изложены в настоящем приглашении и его приложениях, размещены в системе </w:t>
            </w:r>
            <w:r w:rsidRPr="000276A8">
              <w:rPr>
                <w:rFonts w:ascii="Tahoma" w:hAnsi="Tahoma" w:cs="Tahoma"/>
                <w:sz w:val="20"/>
                <w:szCs w:val="20"/>
                <w:lang w:val="en-US"/>
              </w:rPr>
              <w:t>SAP</w:t>
            </w:r>
            <w:r w:rsidRPr="000276A8">
              <w:rPr>
                <w:rFonts w:ascii="Tahoma" w:hAnsi="Tahoma" w:cs="Tahoma"/>
                <w:sz w:val="20"/>
                <w:szCs w:val="20"/>
              </w:rPr>
              <w:t xml:space="preserve"> </w:t>
            </w:r>
            <w:r w:rsidRPr="000276A8">
              <w:rPr>
                <w:rFonts w:ascii="Tahoma" w:hAnsi="Tahoma" w:cs="Tahoma"/>
                <w:sz w:val="20"/>
                <w:szCs w:val="20"/>
                <w:lang w:val="en-US"/>
              </w:rPr>
              <w:t>SRM</w:t>
            </w:r>
            <w:r w:rsidRPr="000276A8">
              <w:rPr>
                <w:rFonts w:ascii="Tahoma" w:hAnsi="Tahoma" w:cs="Tahoma"/>
                <w:sz w:val="20"/>
                <w:szCs w:val="20"/>
              </w:rPr>
              <w:t xml:space="preserve"> по адресу </w:t>
            </w:r>
            <w:hyperlink r:id="rId8" w:history="1">
              <w:r w:rsidRPr="000276A8">
                <w:rPr>
                  <w:rStyle w:val="a5"/>
                  <w:rFonts w:ascii="Tahoma" w:hAnsi="Tahoma" w:cs="Tahoma"/>
                  <w:sz w:val="20"/>
                  <w:szCs w:val="20"/>
                </w:rPr>
                <w:t>https://srm.nornik.ru</w:t>
              </w:r>
            </w:hyperlink>
            <w:r w:rsidRPr="000276A8">
              <w:rPr>
                <w:rFonts w:ascii="Tahoma" w:hAnsi="Tahoma" w:cs="Tahoma"/>
                <w:sz w:val="20"/>
                <w:szCs w:val="20"/>
              </w:rPr>
              <w:t xml:space="preserve">: </w:t>
            </w:r>
            <w:r w:rsidRPr="000276A8">
              <w:rPr>
                <w:rFonts w:ascii="Tahoma" w:hAnsi="Tahoma" w:cs="Tahoma"/>
                <w:color w:val="000000" w:themeColor="text1"/>
                <w:sz w:val="20"/>
                <w:szCs w:val="20"/>
              </w:rPr>
              <w:t xml:space="preserve">№ </w:t>
            </w:r>
            <w:r w:rsidR="008B71F1">
              <w:rPr>
                <w:rFonts w:ascii="Tahoma" w:hAnsi="Tahoma" w:cs="Tahoma"/>
                <w:color w:val="000000" w:themeColor="text1"/>
                <w:sz w:val="20"/>
                <w:szCs w:val="20"/>
              </w:rPr>
              <w:t>20045242/2</w:t>
            </w:r>
          </w:p>
        </w:tc>
      </w:tr>
      <w:tr w:rsidR="00682E70" w:rsidRPr="003A08A1" w14:paraId="4FA9112F" w14:textId="77777777" w:rsidTr="007D4032">
        <w:trPr>
          <w:gridAfter w:val="1"/>
          <w:wAfter w:w="4" w:type="pct"/>
        </w:trPr>
        <w:tc>
          <w:tcPr>
            <w:tcW w:w="1315" w:type="pct"/>
            <w:shd w:val="clear" w:color="auto" w:fill="auto"/>
          </w:tcPr>
          <w:p w14:paraId="6153DFEA" w14:textId="77777777" w:rsidR="00682E70" w:rsidRPr="003A08A1" w:rsidRDefault="00682E70" w:rsidP="00682E70">
            <w:pPr>
              <w:numPr>
                <w:ilvl w:val="0"/>
                <w:numId w:val="1"/>
              </w:numPr>
              <w:tabs>
                <w:tab w:val="left" w:pos="215"/>
              </w:tabs>
              <w:ind w:left="0" w:firstLine="0"/>
              <w:jc w:val="both"/>
              <w:rPr>
                <w:rFonts w:ascii="Tahoma" w:hAnsi="Tahoma" w:cs="Tahoma"/>
                <w:sz w:val="20"/>
                <w:szCs w:val="20"/>
              </w:rPr>
            </w:pPr>
            <w:r w:rsidRPr="003A08A1">
              <w:rPr>
                <w:rFonts w:ascii="Tahoma" w:hAnsi="Tahoma" w:cs="Tahoma"/>
                <w:sz w:val="20"/>
                <w:szCs w:val="20"/>
              </w:rPr>
              <w:t>Инструмент проведения закупки</w:t>
            </w:r>
          </w:p>
        </w:tc>
        <w:tc>
          <w:tcPr>
            <w:tcW w:w="3681" w:type="pct"/>
            <w:shd w:val="clear" w:color="auto" w:fill="auto"/>
          </w:tcPr>
          <w:p w14:paraId="69C1ECDF" w14:textId="2717FDB6" w:rsidR="00682E70" w:rsidRPr="00EB2D9D" w:rsidRDefault="006378F4" w:rsidP="006378F4">
            <w:pPr>
              <w:tabs>
                <w:tab w:val="num" w:pos="426"/>
              </w:tabs>
              <w:jc w:val="both"/>
              <w:rPr>
                <w:rFonts w:ascii="Tahoma" w:hAnsi="Tahoma" w:cs="Tahoma"/>
                <w:sz w:val="20"/>
                <w:szCs w:val="20"/>
              </w:rPr>
            </w:pPr>
            <w:r>
              <w:rPr>
                <w:rFonts w:ascii="Tahoma" w:hAnsi="Tahoma" w:cs="Tahoma"/>
                <w:sz w:val="20"/>
                <w:szCs w:val="20"/>
              </w:rPr>
              <w:t>Тендер с р</w:t>
            </w:r>
            <w:r w:rsidR="00682E70" w:rsidRPr="00EB2D9D">
              <w:rPr>
                <w:rFonts w:ascii="Tahoma" w:hAnsi="Tahoma" w:cs="Tahoma"/>
                <w:sz w:val="20"/>
                <w:szCs w:val="20"/>
              </w:rPr>
              <w:t>едукцион</w:t>
            </w:r>
            <w:r>
              <w:rPr>
                <w:rFonts w:ascii="Tahoma" w:hAnsi="Tahoma" w:cs="Tahoma"/>
                <w:sz w:val="20"/>
                <w:szCs w:val="20"/>
              </w:rPr>
              <w:t>ом</w:t>
            </w:r>
          </w:p>
        </w:tc>
      </w:tr>
      <w:tr w:rsidR="00682E70" w:rsidRPr="003A08A1" w14:paraId="45DD1D44" w14:textId="77777777" w:rsidTr="007D4032">
        <w:trPr>
          <w:gridAfter w:val="1"/>
          <w:wAfter w:w="4" w:type="pct"/>
        </w:trPr>
        <w:tc>
          <w:tcPr>
            <w:tcW w:w="1315" w:type="pct"/>
            <w:shd w:val="clear" w:color="auto" w:fill="auto"/>
          </w:tcPr>
          <w:p w14:paraId="240520AD" w14:textId="77777777" w:rsidR="00682E70" w:rsidRPr="003A08A1" w:rsidRDefault="00682E70" w:rsidP="00682E70">
            <w:pPr>
              <w:numPr>
                <w:ilvl w:val="0"/>
                <w:numId w:val="1"/>
              </w:numPr>
              <w:tabs>
                <w:tab w:val="left" w:pos="215"/>
              </w:tabs>
              <w:ind w:left="0" w:firstLine="0"/>
              <w:jc w:val="both"/>
              <w:rPr>
                <w:rFonts w:ascii="Tahoma" w:hAnsi="Tahoma" w:cs="Tahoma"/>
                <w:sz w:val="20"/>
                <w:szCs w:val="20"/>
              </w:rPr>
            </w:pPr>
            <w:r w:rsidRPr="003A08A1">
              <w:rPr>
                <w:rFonts w:ascii="Tahoma" w:hAnsi="Tahoma" w:cs="Tahoma"/>
                <w:sz w:val="20"/>
                <w:szCs w:val="20"/>
              </w:rPr>
              <w:t>Срок подачи предложения</w:t>
            </w:r>
          </w:p>
        </w:tc>
        <w:tc>
          <w:tcPr>
            <w:tcW w:w="3681" w:type="pct"/>
            <w:shd w:val="clear" w:color="auto" w:fill="auto"/>
          </w:tcPr>
          <w:p w14:paraId="73C35633" w14:textId="77777777" w:rsidR="00682E70" w:rsidRPr="003A08A1" w:rsidRDefault="00682E70" w:rsidP="007D4032">
            <w:pPr>
              <w:tabs>
                <w:tab w:val="num" w:pos="426"/>
              </w:tabs>
              <w:jc w:val="both"/>
              <w:rPr>
                <w:rFonts w:ascii="Tahoma" w:hAnsi="Tahoma" w:cs="Tahoma"/>
                <w:sz w:val="20"/>
                <w:szCs w:val="20"/>
              </w:rPr>
            </w:pPr>
            <w:r w:rsidRPr="003A08A1">
              <w:rPr>
                <w:rFonts w:ascii="Tahoma" w:hAnsi="Tahoma" w:cs="Tahoma"/>
                <w:sz w:val="20"/>
                <w:szCs w:val="20"/>
              </w:rPr>
              <w:t xml:space="preserve">Указан в системе </w:t>
            </w:r>
            <w:r w:rsidRPr="003A08A1">
              <w:rPr>
                <w:rFonts w:ascii="Tahoma" w:hAnsi="Tahoma" w:cs="Tahoma"/>
                <w:sz w:val="20"/>
                <w:szCs w:val="20"/>
                <w:lang w:val="en-US"/>
              </w:rPr>
              <w:t>SAP</w:t>
            </w:r>
            <w:r w:rsidRPr="003A08A1">
              <w:rPr>
                <w:rFonts w:ascii="Tahoma" w:hAnsi="Tahoma" w:cs="Tahoma"/>
                <w:sz w:val="20"/>
                <w:szCs w:val="20"/>
              </w:rPr>
              <w:t xml:space="preserve"> </w:t>
            </w:r>
            <w:r w:rsidRPr="003A08A1">
              <w:rPr>
                <w:rFonts w:ascii="Tahoma" w:hAnsi="Tahoma" w:cs="Tahoma"/>
                <w:sz w:val="20"/>
                <w:szCs w:val="20"/>
                <w:lang w:val="en-US"/>
              </w:rPr>
              <w:t>SRM</w:t>
            </w:r>
            <w:r w:rsidRPr="003A08A1">
              <w:rPr>
                <w:rFonts w:ascii="Tahoma" w:hAnsi="Tahoma" w:cs="Tahoma"/>
                <w:sz w:val="20"/>
                <w:szCs w:val="20"/>
              </w:rPr>
              <w:t xml:space="preserve"> (</w:t>
            </w:r>
            <w:hyperlink r:id="rId9" w:history="1">
              <w:r w:rsidRPr="003A08A1">
                <w:rPr>
                  <w:rStyle w:val="a5"/>
                  <w:rFonts w:ascii="Tahoma" w:hAnsi="Tahoma" w:cs="Tahoma"/>
                  <w:sz w:val="20"/>
                  <w:szCs w:val="20"/>
                </w:rPr>
                <w:t>https://srm.nornik.ru</w:t>
              </w:r>
            </w:hyperlink>
            <w:r w:rsidRPr="003A08A1">
              <w:rPr>
                <w:rFonts w:ascii="Tahoma" w:hAnsi="Tahoma" w:cs="Tahoma"/>
                <w:sz w:val="20"/>
                <w:szCs w:val="20"/>
              </w:rPr>
              <w:t>).</w:t>
            </w:r>
          </w:p>
          <w:p w14:paraId="27CEDC10" w14:textId="77777777" w:rsidR="00682E70" w:rsidRPr="003A08A1" w:rsidRDefault="00682E70" w:rsidP="007D4032">
            <w:pPr>
              <w:tabs>
                <w:tab w:val="num" w:pos="426"/>
              </w:tabs>
              <w:jc w:val="both"/>
              <w:rPr>
                <w:rFonts w:ascii="Tahoma" w:hAnsi="Tahoma" w:cs="Tahoma"/>
                <w:sz w:val="20"/>
                <w:szCs w:val="20"/>
              </w:rPr>
            </w:pPr>
            <w:r w:rsidRPr="003A08A1">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682E70" w:rsidRPr="003A08A1" w14:paraId="530266EE" w14:textId="77777777" w:rsidTr="007D4032">
        <w:trPr>
          <w:gridAfter w:val="1"/>
          <w:wAfter w:w="4" w:type="pct"/>
        </w:trPr>
        <w:tc>
          <w:tcPr>
            <w:tcW w:w="1315" w:type="pct"/>
            <w:shd w:val="clear" w:color="auto" w:fill="auto"/>
          </w:tcPr>
          <w:p w14:paraId="4EB8902B" w14:textId="77777777" w:rsidR="00682E70" w:rsidRPr="000276A8" w:rsidRDefault="00682E70" w:rsidP="00682E70">
            <w:pPr>
              <w:numPr>
                <w:ilvl w:val="0"/>
                <w:numId w:val="1"/>
              </w:numPr>
              <w:tabs>
                <w:tab w:val="left" w:pos="215"/>
              </w:tabs>
              <w:ind w:left="0" w:firstLine="0"/>
              <w:jc w:val="both"/>
              <w:rPr>
                <w:rFonts w:ascii="Tahoma" w:hAnsi="Tahoma" w:cs="Tahoma"/>
                <w:sz w:val="20"/>
                <w:szCs w:val="20"/>
              </w:rPr>
            </w:pPr>
            <w:r w:rsidRPr="000276A8">
              <w:rPr>
                <w:rFonts w:ascii="Tahoma" w:hAnsi="Tahoma" w:cs="Tahoma"/>
                <w:sz w:val="20"/>
                <w:szCs w:val="20"/>
              </w:rPr>
              <w:t>Базис закупки</w:t>
            </w:r>
          </w:p>
        </w:tc>
        <w:tc>
          <w:tcPr>
            <w:tcW w:w="3681" w:type="pct"/>
            <w:shd w:val="clear" w:color="auto" w:fill="auto"/>
          </w:tcPr>
          <w:p w14:paraId="5A0983C5" w14:textId="77777777" w:rsidR="000276A8" w:rsidRPr="000276A8" w:rsidRDefault="000276A8" w:rsidP="000276A8">
            <w:pPr>
              <w:tabs>
                <w:tab w:val="left" w:pos="1080"/>
              </w:tabs>
              <w:suppressAutoHyphens/>
              <w:jc w:val="both"/>
              <w:rPr>
                <w:rFonts w:ascii="Tahoma" w:hAnsi="Tahoma" w:cs="Tahoma"/>
                <w:sz w:val="20"/>
                <w:szCs w:val="20"/>
              </w:rPr>
            </w:pPr>
            <w:r w:rsidRPr="000276A8">
              <w:rPr>
                <w:rFonts w:ascii="Tahoma" w:hAnsi="Tahoma" w:cs="Tahoma"/>
                <w:sz w:val="20"/>
                <w:szCs w:val="20"/>
              </w:rPr>
              <w:t>Указан в приложениях к настоящему приглашению.</w:t>
            </w:r>
          </w:p>
          <w:p w14:paraId="3A10F150" w14:textId="77777777" w:rsidR="000276A8" w:rsidRPr="000276A8" w:rsidRDefault="000276A8" w:rsidP="000276A8">
            <w:pPr>
              <w:tabs>
                <w:tab w:val="left" w:pos="1080"/>
              </w:tabs>
              <w:suppressAutoHyphens/>
              <w:jc w:val="both"/>
              <w:rPr>
                <w:rFonts w:ascii="Tahoma" w:hAnsi="Tahoma" w:cs="Tahoma"/>
                <w:sz w:val="20"/>
                <w:szCs w:val="20"/>
              </w:rPr>
            </w:pPr>
          </w:p>
          <w:p w14:paraId="197FB2FE" w14:textId="2B1DBF3A" w:rsidR="00682E70" w:rsidRPr="000276A8" w:rsidRDefault="000276A8" w:rsidP="000276A8">
            <w:pPr>
              <w:tabs>
                <w:tab w:val="left" w:pos="1080"/>
              </w:tabs>
              <w:suppressAutoHyphens/>
              <w:jc w:val="both"/>
              <w:rPr>
                <w:rFonts w:ascii="Tahoma" w:hAnsi="Tahoma" w:cs="Tahoma"/>
                <w:sz w:val="20"/>
                <w:szCs w:val="20"/>
              </w:rPr>
            </w:pPr>
            <w:r w:rsidRPr="000276A8">
              <w:rPr>
                <w:rFonts w:ascii="Tahoma" w:hAnsi="Tahoma" w:cs="Tahoma"/>
                <w:sz w:val="20"/>
                <w:szCs w:val="20"/>
              </w:rPr>
              <w:t>Выполнение работ (оказание услуг) в соответствии с тр</w:t>
            </w:r>
            <w:r>
              <w:rPr>
                <w:rFonts w:ascii="Tahoma" w:hAnsi="Tahoma" w:cs="Tahoma"/>
                <w:sz w:val="20"/>
                <w:szCs w:val="20"/>
              </w:rPr>
              <w:t>ебованиями Технического задания</w:t>
            </w:r>
            <w:r w:rsidRPr="000276A8">
              <w:rPr>
                <w:rFonts w:ascii="Tahoma" w:hAnsi="Tahoma" w:cs="Tahoma"/>
                <w:sz w:val="20"/>
                <w:szCs w:val="20"/>
              </w:rPr>
              <w:t xml:space="preserve">. При расхождении между условиями Технического </w:t>
            </w:r>
            <w:r>
              <w:rPr>
                <w:rFonts w:ascii="Tahoma" w:hAnsi="Tahoma" w:cs="Tahoma"/>
                <w:sz w:val="20"/>
                <w:szCs w:val="20"/>
              </w:rPr>
              <w:t>задания</w:t>
            </w:r>
            <w:r w:rsidRPr="000276A8">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682E70" w:rsidRPr="003A08A1" w14:paraId="1B5AC745" w14:textId="77777777" w:rsidTr="007D4032">
        <w:trPr>
          <w:gridAfter w:val="1"/>
          <w:wAfter w:w="4" w:type="pct"/>
        </w:trPr>
        <w:tc>
          <w:tcPr>
            <w:tcW w:w="1315" w:type="pct"/>
            <w:shd w:val="clear" w:color="auto" w:fill="auto"/>
          </w:tcPr>
          <w:p w14:paraId="1E339C31" w14:textId="77777777" w:rsidR="00682E70" w:rsidRPr="003A08A1" w:rsidRDefault="00682E70" w:rsidP="00682E70">
            <w:pPr>
              <w:numPr>
                <w:ilvl w:val="0"/>
                <w:numId w:val="1"/>
              </w:numPr>
              <w:tabs>
                <w:tab w:val="left" w:pos="215"/>
              </w:tabs>
              <w:ind w:left="0" w:firstLine="0"/>
              <w:jc w:val="both"/>
              <w:rPr>
                <w:rFonts w:ascii="Tahoma" w:hAnsi="Tahoma" w:cs="Tahoma"/>
                <w:sz w:val="20"/>
                <w:szCs w:val="20"/>
              </w:rPr>
            </w:pPr>
            <w:r w:rsidRPr="003A08A1">
              <w:rPr>
                <w:rFonts w:ascii="Tahoma" w:hAnsi="Tahoma" w:cs="Tahoma"/>
                <w:sz w:val="20"/>
                <w:szCs w:val="20"/>
              </w:rPr>
              <w:t>Форма, условия и сроки оплаты</w:t>
            </w:r>
          </w:p>
        </w:tc>
        <w:tc>
          <w:tcPr>
            <w:tcW w:w="3681" w:type="pct"/>
            <w:shd w:val="clear" w:color="auto" w:fill="auto"/>
          </w:tcPr>
          <w:p w14:paraId="1F2BB937" w14:textId="77777777" w:rsidR="00EA50BC" w:rsidRPr="00EA50BC" w:rsidRDefault="00EA50BC" w:rsidP="00EA50BC">
            <w:pPr>
              <w:jc w:val="both"/>
              <w:rPr>
                <w:rFonts w:ascii="Tahoma" w:hAnsi="Tahoma" w:cs="Tahoma"/>
                <w:sz w:val="20"/>
                <w:szCs w:val="20"/>
              </w:rPr>
            </w:pPr>
            <w:r w:rsidRPr="00EA50BC">
              <w:rPr>
                <w:rFonts w:ascii="Tahoma" w:hAnsi="Tahoma" w:cs="Tahoma"/>
                <w:sz w:val="20"/>
                <w:szCs w:val="20"/>
              </w:rPr>
              <w:t xml:space="preserve">Порядок расчетов по сделке будет осуществляться на условиях следующего содержания: </w:t>
            </w:r>
          </w:p>
          <w:p w14:paraId="6B6D3AAF" w14:textId="77777777" w:rsidR="00EA50BC" w:rsidRPr="00EA50BC" w:rsidRDefault="00EA50BC" w:rsidP="00EA50BC">
            <w:pPr>
              <w:numPr>
                <w:ilvl w:val="0"/>
                <w:numId w:val="6"/>
              </w:numPr>
              <w:ind w:left="0" w:firstLine="0"/>
              <w:jc w:val="both"/>
              <w:rPr>
                <w:rFonts w:ascii="Tahoma" w:hAnsi="Tahoma" w:cs="Tahoma"/>
                <w:sz w:val="20"/>
                <w:szCs w:val="20"/>
              </w:rPr>
            </w:pPr>
            <w:r w:rsidRPr="00EA50BC">
              <w:rPr>
                <w:rFonts w:ascii="Tahoma" w:hAnsi="Tahoma" w:cs="Tahoma"/>
                <w:sz w:val="20"/>
                <w:szCs w:val="20"/>
              </w:rPr>
              <w:t>при оказании услуг/выполнении работ, не связанных с поставкой товара, устанавливается срок платежа в первый рабочий понедельник после истечения 40 (сорока) календарных дней с даты поступления оригиналов первичных документов поставщика на оплату при соблюдении установленных норм их оформления;</w:t>
            </w:r>
          </w:p>
          <w:p w14:paraId="1C4B99DF" w14:textId="58714542" w:rsidR="00682E70" w:rsidRPr="003A08A1" w:rsidRDefault="00EA50BC" w:rsidP="00EA50BC">
            <w:pPr>
              <w:numPr>
                <w:ilvl w:val="0"/>
                <w:numId w:val="6"/>
              </w:numPr>
              <w:ind w:left="0" w:firstLine="0"/>
              <w:jc w:val="both"/>
              <w:rPr>
                <w:rFonts w:ascii="Tahoma" w:hAnsi="Tahoma" w:cs="Tahoma"/>
                <w:sz w:val="20"/>
                <w:szCs w:val="20"/>
              </w:rPr>
            </w:pPr>
            <w:r w:rsidRPr="00EA50BC">
              <w:rPr>
                <w:rFonts w:ascii="Tahoma" w:hAnsi="Tahoma" w:cs="Tahoma"/>
                <w:sz w:val="20"/>
                <w:szCs w:val="20"/>
              </w:rPr>
              <w:lastRenderedPageBreak/>
              <w:t>при поставке товара (в том числе с оказанием услуг/выполнением работ, связанных с поставкой товара) устанавливается срок платежа в первый рабочий понедельник после истечения 60 (шестидесяти)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682E70" w:rsidRPr="003A08A1" w14:paraId="1FAAA19C" w14:textId="77777777" w:rsidTr="007D4032">
        <w:trPr>
          <w:gridAfter w:val="1"/>
          <w:wAfter w:w="4" w:type="pct"/>
        </w:trPr>
        <w:tc>
          <w:tcPr>
            <w:tcW w:w="1315" w:type="pct"/>
            <w:shd w:val="clear" w:color="auto" w:fill="auto"/>
          </w:tcPr>
          <w:p w14:paraId="049B71F2" w14:textId="77777777" w:rsidR="00682E70" w:rsidRPr="003A08A1" w:rsidRDefault="00682E70" w:rsidP="00682E70">
            <w:pPr>
              <w:numPr>
                <w:ilvl w:val="0"/>
                <w:numId w:val="1"/>
              </w:numPr>
              <w:tabs>
                <w:tab w:val="left" w:pos="215"/>
              </w:tabs>
              <w:ind w:left="0" w:firstLine="0"/>
              <w:jc w:val="both"/>
              <w:rPr>
                <w:rFonts w:ascii="Tahoma" w:hAnsi="Tahoma" w:cs="Tahoma"/>
                <w:sz w:val="20"/>
                <w:szCs w:val="20"/>
              </w:rPr>
            </w:pPr>
            <w:r w:rsidRPr="003A08A1">
              <w:rPr>
                <w:rFonts w:ascii="Tahoma" w:hAnsi="Tahoma" w:cs="Tahoma"/>
                <w:sz w:val="20"/>
                <w:szCs w:val="20"/>
              </w:rPr>
              <w:lastRenderedPageBreak/>
              <w:t>Требование о предоставлении документов, подтверждающих наличие возможности предоставления обеспечения исполнения обязательств по заключению и/или исполнению договору</w:t>
            </w:r>
          </w:p>
        </w:tc>
        <w:tc>
          <w:tcPr>
            <w:tcW w:w="3681" w:type="pct"/>
            <w:shd w:val="clear" w:color="auto" w:fill="auto"/>
          </w:tcPr>
          <w:p w14:paraId="5A6EF627" w14:textId="77777777" w:rsidR="00682E70" w:rsidRPr="002D39DF" w:rsidRDefault="00682E70" w:rsidP="007D4032">
            <w:pPr>
              <w:ind w:left="10"/>
              <w:jc w:val="both"/>
              <w:rPr>
                <w:rFonts w:ascii="Tahoma" w:hAnsi="Tahoma" w:cs="Tahoma"/>
                <w:sz w:val="20"/>
                <w:szCs w:val="20"/>
              </w:rPr>
            </w:pPr>
            <w:r w:rsidRPr="00953331">
              <w:rPr>
                <w:rFonts w:ascii="Tahoma" w:hAnsi="Tahoma" w:cs="Tahoma"/>
                <w:sz w:val="20"/>
                <w:szCs w:val="20"/>
              </w:rPr>
              <w:t xml:space="preserve">С </w:t>
            </w:r>
            <w:r w:rsidRPr="002D39DF">
              <w:rPr>
                <w:rFonts w:ascii="Tahoma" w:hAnsi="Tahoma" w:cs="Tahoma"/>
                <w:sz w:val="20"/>
                <w:szCs w:val="20"/>
              </w:rPr>
              <w:t>условиями обеспечения исполнения обязательств по договорам можно ознакомиться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следующему адресу:</w:t>
            </w:r>
          </w:p>
          <w:p w14:paraId="6DE61A92" w14:textId="77777777" w:rsidR="00682E70" w:rsidRPr="002D39DF" w:rsidRDefault="009E0A7B" w:rsidP="007D4032">
            <w:pPr>
              <w:ind w:left="10"/>
              <w:jc w:val="both"/>
              <w:rPr>
                <w:rFonts w:ascii="Tahoma" w:hAnsi="Tahoma" w:cs="Tahoma"/>
                <w:sz w:val="20"/>
                <w:szCs w:val="20"/>
              </w:rPr>
            </w:pPr>
            <w:hyperlink r:id="rId10" w:history="1">
              <w:r w:rsidR="00682E70" w:rsidRPr="002D39DF">
                <w:rPr>
                  <w:rStyle w:val="a5"/>
                  <w:rFonts w:ascii="Tahoma" w:hAnsi="Tahoma" w:cs="Tahoma"/>
                  <w:sz w:val="20"/>
                  <w:szCs w:val="20"/>
                </w:rPr>
                <w:t>https://www.nornickel.ru/suppliers/tenders/instructions-and-templates/</w:t>
              </w:r>
            </w:hyperlink>
            <w:r w:rsidR="00682E70" w:rsidRPr="002D39DF">
              <w:rPr>
                <w:rStyle w:val="a5"/>
                <w:rFonts w:ascii="Tahoma" w:hAnsi="Tahoma" w:cs="Tahoma"/>
                <w:sz w:val="20"/>
                <w:szCs w:val="20"/>
              </w:rPr>
              <w:t>.</w:t>
            </w:r>
          </w:p>
          <w:p w14:paraId="2F963C2A" w14:textId="77777777" w:rsidR="00682E70" w:rsidRPr="002D39DF" w:rsidRDefault="00682E70" w:rsidP="007D4032">
            <w:pPr>
              <w:jc w:val="both"/>
              <w:rPr>
                <w:rFonts w:ascii="Tahoma" w:hAnsi="Tahoma" w:cs="Tahoma"/>
                <w:sz w:val="20"/>
                <w:szCs w:val="20"/>
              </w:rPr>
            </w:pPr>
          </w:p>
          <w:p w14:paraId="318EEB1B" w14:textId="77777777" w:rsidR="00682E70" w:rsidRPr="002D39DF" w:rsidRDefault="00682E70" w:rsidP="007D4032">
            <w:pPr>
              <w:jc w:val="both"/>
              <w:rPr>
                <w:rFonts w:ascii="Tahoma" w:hAnsi="Tahoma" w:cs="Tahoma"/>
                <w:sz w:val="20"/>
                <w:szCs w:val="20"/>
              </w:rPr>
            </w:pPr>
            <w:r w:rsidRPr="002D39DF">
              <w:rPr>
                <w:rFonts w:ascii="Tahoma" w:hAnsi="Tahoma" w:cs="Tahoma"/>
                <w:sz w:val="20"/>
                <w:szCs w:val="20"/>
              </w:rPr>
              <w:t>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заключаемых ПАО «ГМК «Норильский никель» и организациями, входящими в его группу лиц</w:t>
            </w:r>
            <w:r>
              <w:rPr>
                <w:rFonts w:ascii="Tahoma" w:hAnsi="Tahoma" w:cs="Tahoma"/>
                <w:sz w:val="20"/>
                <w:szCs w:val="20"/>
              </w:rPr>
              <w:t>, и</w:t>
            </w:r>
            <w:r w:rsidRPr="002D39DF">
              <w:rPr>
                <w:rFonts w:ascii="Tahoma" w:hAnsi="Tahoma" w:cs="Tahoma"/>
                <w:sz w:val="20"/>
                <w:szCs w:val="20"/>
              </w:rPr>
              <w:t xml:space="preserve"> размещенн</w:t>
            </w:r>
            <w:r>
              <w:rPr>
                <w:rFonts w:ascii="Tahoma" w:hAnsi="Tahoma" w:cs="Tahoma"/>
                <w:sz w:val="20"/>
                <w:szCs w:val="20"/>
              </w:rPr>
              <w:t>ые</w:t>
            </w:r>
            <w:r w:rsidRPr="002D39DF">
              <w:rPr>
                <w:rFonts w:ascii="Tahoma" w:hAnsi="Tahoma" w:cs="Tahoma"/>
                <w:sz w:val="20"/>
                <w:szCs w:val="20"/>
              </w:rPr>
              <w:t xml:space="preserve"> по адресу: </w:t>
            </w:r>
            <w:hyperlink r:id="rId11" w:anchor="accordion-obshchie-usloviya-dogovorov" w:history="1">
              <w:r w:rsidRPr="002D39DF">
                <w:rPr>
                  <w:rStyle w:val="a5"/>
                  <w:rFonts w:ascii="Tahoma" w:hAnsi="Tahoma" w:cs="Tahoma"/>
                  <w:sz w:val="20"/>
                  <w:szCs w:val="20"/>
                </w:rPr>
                <w:t>https://nornickel.ru/suppliers/contractual-documentation/#accordion-obshchie-usloviya-dogovorov</w:t>
              </w:r>
            </w:hyperlink>
            <w:r w:rsidRPr="002D39DF">
              <w:rPr>
                <w:rFonts w:ascii="Tahoma" w:hAnsi="Tahoma" w:cs="Tahoma"/>
                <w:sz w:val="20"/>
                <w:szCs w:val="20"/>
              </w:rPr>
              <w:t>.</w:t>
            </w:r>
          </w:p>
          <w:p w14:paraId="52DE2819" w14:textId="77777777" w:rsidR="00682E70" w:rsidRPr="002D39DF" w:rsidRDefault="00682E70" w:rsidP="007D4032">
            <w:pPr>
              <w:jc w:val="both"/>
              <w:rPr>
                <w:rFonts w:ascii="Tahoma" w:hAnsi="Tahoma" w:cs="Tahoma"/>
                <w:sz w:val="20"/>
                <w:szCs w:val="20"/>
              </w:rPr>
            </w:pPr>
          </w:p>
          <w:p w14:paraId="2FB53740" w14:textId="77777777" w:rsidR="00682E70" w:rsidRPr="002D39DF" w:rsidRDefault="00682E70" w:rsidP="007D4032">
            <w:pPr>
              <w:jc w:val="both"/>
              <w:rPr>
                <w:rFonts w:ascii="Tahoma" w:hAnsi="Tahoma" w:cs="Tahoma"/>
                <w:sz w:val="20"/>
                <w:szCs w:val="20"/>
              </w:rPr>
            </w:pPr>
            <w:r w:rsidRPr="002D39DF">
              <w:rPr>
                <w:rFonts w:ascii="Tahoma" w:hAnsi="Tahoma" w:cs="Tahoma"/>
                <w:sz w:val="20"/>
                <w:szCs w:val="20"/>
              </w:rPr>
              <w:t>Основные требования, предъявляемые к банковской гарантии:</w:t>
            </w:r>
          </w:p>
          <w:p w14:paraId="561568DE" w14:textId="77777777" w:rsidR="00682E70" w:rsidRPr="002D39DF" w:rsidRDefault="00682E70" w:rsidP="00682E70">
            <w:pPr>
              <w:pStyle w:val="a3"/>
              <w:numPr>
                <w:ilvl w:val="0"/>
                <w:numId w:val="5"/>
              </w:numPr>
              <w:tabs>
                <w:tab w:val="left" w:pos="293"/>
              </w:tabs>
              <w:ind w:left="0" w:firstLine="10"/>
              <w:jc w:val="both"/>
              <w:rPr>
                <w:rFonts w:ascii="Tahoma" w:hAnsi="Tahoma" w:cs="Tahoma"/>
                <w:sz w:val="20"/>
                <w:szCs w:val="20"/>
              </w:rPr>
            </w:pPr>
            <w:r w:rsidRPr="002D39DF">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0E64E597" w14:textId="77777777" w:rsidR="00682E70" w:rsidRPr="004C747C" w:rsidRDefault="00682E70" w:rsidP="00682E70">
            <w:pPr>
              <w:pStyle w:val="a3"/>
              <w:numPr>
                <w:ilvl w:val="0"/>
                <w:numId w:val="5"/>
              </w:numPr>
              <w:tabs>
                <w:tab w:val="left" w:pos="293"/>
              </w:tabs>
              <w:ind w:left="0" w:firstLine="10"/>
              <w:jc w:val="both"/>
              <w:rPr>
                <w:rFonts w:ascii="Tahoma" w:hAnsi="Tahoma" w:cs="Tahoma"/>
                <w:sz w:val="20"/>
                <w:szCs w:val="20"/>
              </w:rPr>
            </w:pPr>
            <w:r w:rsidRPr="004C747C">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4FC89CA2" w14:textId="77777777" w:rsidR="00682E70" w:rsidRPr="004C747C" w:rsidRDefault="00682E70" w:rsidP="00682E70">
            <w:pPr>
              <w:pStyle w:val="a3"/>
              <w:numPr>
                <w:ilvl w:val="0"/>
                <w:numId w:val="5"/>
              </w:numPr>
              <w:tabs>
                <w:tab w:val="left" w:pos="293"/>
              </w:tabs>
              <w:ind w:left="0" w:firstLine="10"/>
              <w:jc w:val="both"/>
              <w:rPr>
                <w:rFonts w:ascii="Tahoma" w:hAnsi="Tahoma" w:cs="Tahoma"/>
                <w:sz w:val="20"/>
                <w:szCs w:val="20"/>
              </w:rPr>
            </w:pPr>
            <w:r w:rsidRPr="004C747C">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5E2DD754" w14:textId="77777777" w:rsidR="00682E70" w:rsidRPr="003A08A1" w:rsidRDefault="00682E70" w:rsidP="00682E70">
            <w:pPr>
              <w:pStyle w:val="a3"/>
              <w:numPr>
                <w:ilvl w:val="0"/>
                <w:numId w:val="5"/>
              </w:numPr>
              <w:tabs>
                <w:tab w:val="left" w:pos="293"/>
              </w:tabs>
              <w:ind w:left="0" w:firstLine="10"/>
              <w:jc w:val="both"/>
              <w:rPr>
                <w:rFonts w:ascii="Tahoma" w:hAnsi="Tahoma" w:cs="Tahoma"/>
                <w:sz w:val="20"/>
                <w:szCs w:val="20"/>
              </w:rPr>
            </w:pPr>
            <w:r w:rsidRPr="004C747C">
              <w:rPr>
                <w:rFonts w:ascii="Tahoma" w:hAnsi="Tahoma" w:cs="Tahoma"/>
                <w:sz w:val="20"/>
                <w:szCs w:val="20"/>
              </w:rPr>
              <w:t>гарантом может выступать только банк или его филиал, согласованный заказчиком</w:t>
            </w:r>
          </w:p>
        </w:tc>
      </w:tr>
      <w:tr w:rsidR="00682E70" w:rsidRPr="003A08A1" w14:paraId="6A214D52" w14:textId="77777777" w:rsidTr="007D4032">
        <w:trPr>
          <w:gridAfter w:val="1"/>
          <w:wAfter w:w="4" w:type="pct"/>
        </w:trPr>
        <w:tc>
          <w:tcPr>
            <w:tcW w:w="1315" w:type="pct"/>
            <w:shd w:val="clear" w:color="auto" w:fill="auto"/>
          </w:tcPr>
          <w:p w14:paraId="7006AD51" w14:textId="56D860F1" w:rsidR="00682E70" w:rsidRPr="003A08A1" w:rsidRDefault="000C1B58" w:rsidP="002B282E">
            <w:pPr>
              <w:numPr>
                <w:ilvl w:val="0"/>
                <w:numId w:val="1"/>
              </w:numPr>
              <w:tabs>
                <w:tab w:val="left" w:pos="215"/>
                <w:tab w:val="left" w:pos="243"/>
              </w:tabs>
              <w:ind w:left="0" w:firstLine="0"/>
              <w:jc w:val="both"/>
              <w:rPr>
                <w:rFonts w:ascii="Tahoma" w:hAnsi="Tahoma" w:cs="Tahoma"/>
                <w:sz w:val="20"/>
                <w:szCs w:val="20"/>
              </w:rPr>
            </w:pPr>
            <w:r w:rsidRPr="000C1B58">
              <w:rPr>
                <w:rFonts w:ascii="Tahoma" w:hAnsi="Tahoma" w:cs="Tahoma"/>
                <w:sz w:val="20"/>
                <w:szCs w:val="20"/>
              </w:rPr>
              <w:t>Срок оказания услуг</w:t>
            </w:r>
          </w:p>
        </w:tc>
        <w:tc>
          <w:tcPr>
            <w:tcW w:w="3681" w:type="pct"/>
            <w:shd w:val="clear" w:color="auto" w:fill="auto"/>
          </w:tcPr>
          <w:p w14:paraId="4B33FFDA" w14:textId="2B800C95" w:rsidR="00682E70" w:rsidRDefault="000C1B58" w:rsidP="007D4032">
            <w:pPr>
              <w:rPr>
                <w:rFonts w:ascii="Tahoma" w:hAnsi="Tahoma" w:cs="Tahoma"/>
                <w:sz w:val="20"/>
                <w:szCs w:val="20"/>
              </w:rPr>
            </w:pPr>
            <w:r>
              <w:rPr>
                <w:rFonts w:ascii="Tahoma" w:hAnsi="Tahoma" w:cs="Tahoma"/>
                <w:sz w:val="20"/>
                <w:szCs w:val="20"/>
              </w:rPr>
              <w:t>С 01.06.2025 по 31.12.2025.</w:t>
            </w:r>
          </w:p>
          <w:p w14:paraId="332F222F" w14:textId="3AA2ED46" w:rsidR="000C1B58" w:rsidRDefault="000C1B58" w:rsidP="007D4032">
            <w:pPr>
              <w:rPr>
                <w:rFonts w:ascii="Tahoma" w:hAnsi="Tahoma" w:cs="Tahoma"/>
                <w:sz w:val="20"/>
                <w:szCs w:val="20"/>
              </w:rPr>
            </w:pPr>
          </w:p>
          <w:p w14:paraId="24EB18C0" w14:textId="36D4363A" w:rsidR="00682E70" w:rsidRPr="003A08A1" w:rsidRDefault="000C1B58" w:rsidP="006B6C3A">
            <w:pPr>
              <w:jc w:val="both"/>
              <w:rPr>
                <w:rFonts w:ascii="Tahoma" w:hAnsi="Tahoma" w:cs="Tahoma"/>
                <w:sz w:val="20"/>
                <w:szCs w:val="20"/>
              </w:rPr>
            </w:pPr>
            <w:r>
              <w:rPr>
                <w:rFonts w:ascii="Tahoma" w:hAnsi="Tahoma" w:cs="Tahoma"/>
                <w:sz w:val="20"/>
                <w:szCs w:val="20"/>
              </w:rPr>
              <w:t xml:space="preserve">Рассматривается возможность заключения долгосрочного договора на </w:t>
            </w:r>
            <w:r w:rsidRPr="000C1B58">
              <w:rPr>
                <w:rFonts w:ascii="Tahoma" w:hAnsi="Tahoma" w:cs="Tahoma"/>
                <w:color w:val="000000" w:themeColor="text1"/>
                <w:sz w:val="20"/>
                <w:szCs w:val="20"/>
              </w:rPr>
              <w:t xml:space="preserve">период 2025-2027 гг. В </w:t>
            </w:r>
            <w:r>
              <w:rPr>
                <w:rFonts w:ascii="Tahoma" w:hAnsi="Tahoma" w:cs="Tahoma"/>
                <w:sz w:val="20"/>
                <w:szCs w:val="20"/>
              </w:rPr>
              <w:t>случае согласия, в заявке требуется отразить условия формирования цены на последующие периоды</w:t>
            </w:r>
          </w:p>
        </w:tc>
      </w:tr>
      <w:tr w:rsidR="00682E70" w:rsidRPr="003A08A1" w14:paraId="3F7665A9" w14:textId="77777777" w:rsidTr="007D4032">
        <w:trPr>
          <w:gridAfter w:val="1"/>
          <w:wAfter w:w="4" w:type="pct"/>
        </w:trPr>
        <w:tc>
          <w:tcPr>
            <w:tcW w:w="1315" w:type="pct"/>
            <w:shd w:val="clear" w:color="auto" w:fill="auto"/>
          </w:tcPr>
          <w:p w14:paraId="1AA03F3F" w14:textId="77777777" w:rsidR="00682E70" w:rsidRPr="003A08A1" w:rsidRDefault="00682E70" w:rsidP="00682E70">
            <w:pPr>
              <w:numPr>
                <w:ilvl w:val="0"/>
                <w:numId w:val="1"/>
              </w:numPr>
              <w:tabs>
                <w:tab w:val="left" w:pos="215"/>
                <w:tab w:val="left" w:pos="243"/>
              </w:tabs>
              <w:ind w:left="0" w:firstLine="0"/>
              <w:jc w:val="both"/>
              <w:rPr>
                <w:rFonts w:ascii="Tahoma" w:hAnsi="Tahoma" w:cs="Tahoma"/>
                <w:sz w:val="20"/>
                <w:szCs w:val="20"/>
              </w:rPr>
            </w:pPr>
            <w:r w:rsidRPr="003A08A1">
              <w:rPr>
                <w:rFonts w:ascii="Tahoma" w:hAnsi="Tahoma" w:cs="Tahoma"/>
                <w:sz w:val="20"/>
                <w:szCs w:val="20"/>
              </w:rPr>
              <w:t>Требование по предоставлению документов</w:t>
            </w:r>
          </w:p>
        </w:tc>
        <w:tc>
          <w:tcPr>
            <w:tcW w:w="3681" w:type="pct"/>
            <w:shd w:val="clear" w:color="auto" w:fill="auto"/>
          </w:tcPr>
          <w:p w14:paraId="699C3D8F" w14:textId="77777777" w:rsidR="000C1B58" w:rsidRDefault="000C1B58" w:rsidP="000C1B58">
            <w:pPr>
              <w:jc w:val="both"/>
              <w:rPr>
                <w:rFonts w:ascii="Tahoma" w:hAnsi="Tahoma" w:cs="Tahoma"/>
              </w:rPr>
            </w:pPr>
            <w:r>
              <w:rPr>
                <w:rFonts w:ascii="Tahoma" w:hAnsi="Tahoma" w:cs="Tahoma"/>
                <w:sz w:val="20"/>
                <w:szCs w:val="20"/>
              </w:rPr>
              <w:t xml:space="preserve">Прием заявок осуществляется через систему </w:t>
            </w:r>
            <w:r>
              <w:rPr>
                <w:rFonts w:ascii="Tahoma" w:hAnsi="Tahoma" w:cs="Tahoma"/>
                <w:sz w:val="20"/>
                <w:szCs w:val="20"/>
                <w:lang w:val="en-US"/>
              </w:rPr>
              <w:t>SAP</w:t>
            </w:r>
            <w:r w:rsidRPr="000C1B58">
              <w:rPr>
                <w:rFonts w:ascii="Tahoma" w:hAnsi="Tahoma" w:cs="Tahoma"/>
                <w:sz w:val="20"/>
                <w:szCs w:val="20"/>
              </w:rPr>
              <w:t xml:space="preserve"> </w:t>
            </w:r>
            <w:r>
              <w:rPr>
                <w:rFonts w:ascii="Tahoma" w:hAnsi="Tahoma" w:cs="Tahoma"/>
                <w:sz w:val="20"/>
                <w:szCs w:val="20"/>
                <w:lang w:val="en-US"/>
              </w:rPr>
              <w:t>SRM</w:t>
            </w:r>
            <w:r>
              <w:rPr>
                <w:rFonts w:ascii="Tahoma" w:hAnsi="Tahoma" w:cs="Tahoma"/>
              </w:rPr>
              <w:t>.</w:t>
            </w:r>
          </w:p>
          <w:p w14:paraId="29F27E47" w14:textId="77777777" w:rsidR="000C1B58" w:rsidRDefault="000C1B58" w:rsidP="000C1B58">
            <w:pPr>
              <w:jc w:val="both"/>
              <w:rPr>
                <w:rFonts w:ascii="Tahoma" w:hAnsi="Tahoma" w:cs="Tahoma"/>
                <w:sz w:val="20"/>
                <w:szCs w:val="20"/>
              </w:rPr>
            </w:pPr>
          </w:p>
          <w:p w14:paraId="56E32FC6" w14:textId="77777777" w:rsidR="000C1B58" w:rsidRDefault="000C1B58" w:rsidP="000C1B58">
            <w:pPr>
              <w:tabs>
                <w:tab w:val="left" w:pos="520"/>
              </w:tabs>
              <w:suppressAutoHyphens/>
              <w:jc w:val="both"/>
              <w:rPr>
                <w:rFonts w:ascii="Tahoma" w:hAnsi="Tahoma" w:cs="Tahoma"/>
                <w:sz w:val="20"/>
                <w:szCs w:val="20"/>
              </w:rPr>
            </w:pPr>
            <w:r>
              <w:rPr>
                <w:rFonts w:ascii="Tahoma" w:hAnsi="Tahoma" w:cs="Tahoma"/>
                <w:sz w:val="20"/>
                <w:szCs w:val="20"/>
              </w:rPr>
              <w:t>Заявка поставщика должна включать в себя:</w:t>
            </w:r>
          </w:p>
          <w:p w14:paraId="64ACB1CB" w14:textId="77777777" w:rsidR="000C1B58" w:rsidRDefault="000C1B58" w:rsidP="000C1B58">
            <w:pPr>
              <w:numPr>
                <w:ilvl w:val="0"/>
                <w:numId w:val="13"/>
              </w:numPr>
              <w:tabs>
                <w:tab w:val="left" w:pos="520"/>
              </w:tabs>
              <w:suppressAutoHyphens/>
              <w:ind w:left="0" w:firstLine="0"/>
              <w:jc w:val="both"/>
              <w:rPr>
                <w:rFonts w:ascii="Tahoma" w:hAnsi="Tahoma" w:cs="Tahoma"/>
                <w:sz w:val="20"/>
                <w:szCs w:val="20"/>
              </w:rPr>
            </w:pPr>
            <w:r>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502DA40B" w14:textId="77777777" w:rsidR="000C1B58" w:rsidRDefault="000C1B58" w:rsidP="000C1B58">
            <w:pPr>
              <w:numPr>
                <w:ilvl w:val="0"/>
                <w:numId w:val="13"/>
              </w:numPr>
              <w:tabs>
                <w:tab w:val="left" w:pos="520"/>
              </w:tabs>
              <w:suppressAutoHyphens/>
              <w:ind w:left="0" w:firstLine="0"/>
              <w:jc w:val="both"/>
              <w:rPr>
                <w:rFonts w:ascii="Tahoma" w:hAnsi="Tahoma" w:cs="Tahoma"/>
                <w:sz w:val="20"/>
                <w:szCs w:val="20"/>
              </w:rPr>
            </w:pPr>
            <w:r>
              <w:rPr>
                <w:rFonts w:ascii="Tahoma" w:hAnsi="Tahoma" w:cs="Tahoma"/>
                <w:sz w:val="20"/>
                <w:szCs w:val="20"/>
              </w:rPr>
              <w:t>Коммерческое предложение</w:t>
            </w:r>
            <w:r>
              <w:rPr>
                <w:rStyle w:val="a8"/>
                <w:rFonts w:ascii="Tahoma" w:hAnsi="Tahoma" w:cs="Tahoma"/>
                <w:sz w:val="20"/>
                <w:szCs w:val="20"/>
              </w:rPr>
              <w:footnoteReference w:id="1"/>
            </w:r>
            <w:r>
              <w:rPr>
                <w:rFonts w:ascii="Tahoma" w:hAnsi="Tahoma" w:cs="Tahoma"/>
                <w:sz w:val="20"/>
                <w:szCs w:val="20"/>
              </w:rPr>
              <w:t xml:space="preserve"> - по одному на каждый предмет закупки (Приложение 2);</w:t>
            </w:r>
          </w:p>
          <w:p w14:paraId="01FB1809" w14:textId="77777777" w:rsidR="000C1B58" w:rsidRDefault="000C1B58" w:rsidP="000C1B58">
            <w:pPr>
              <w:numPr>
                <w:ilvl w:val="0"/>
                <w:numId w:val="13"/>
              </w:numPr>
              <w:tabs>
                <w:tab w:val="left" w:pos="520"/>
              </w:tabs>
              <w:suppressAutoHyphens/>
              <w:ind w:left="0" w:firstLine="0"/>
              <w:jc w:val="both"/>
              <w:rPr>
                <w:rFonts w:ascii="Tahoma" w:hAnsi="Tahoma" w:cs="Tahoma"/>
                <w:sz w:val="20"/>
                <w:szCs w:val="20"/>
              </w:rPr>
            </w:pPr>
            <w:r>
              <w:rPr>
                <w:rFonts w:ascii="Tahoma" w:hAnsi="Tahoma" w:cs="Tahoma"/>
                <w:sz w:val="20"/>
                <w:szCs w:val="20"/>
              </w:rPr>
              <w:lastRenderedPageBreak/>
              <w:t>Документы, необходимые для идентификации и квалификации поставщика (Приложение 3).</w:t>
            </w:r>
          </w:p>
          <w:p w14:paraId="18D5C32D" w14:textId="77777777" w:rsidR="000C1B58" w:rsidRDefault="000C1B58" w:rsidP="000C1B58">
            <w:pPr>
              <w:tabs>
                <w:tab w:val="left" w:pos="520"/>
              </w:tabs>
              <w:suppressAutoHyphens/>
              <w:jc w:val="both"/>
              <w:rPr>
                <w:rFonts w:ascii="Tahoma" w:hAnsi="Tahoma" w:cs="Tahoma"/>
                <w:sz w:val="20"/>
                <w:szCs w:val="20"/>
              </w:rPr>
            </w:pPr>
          </w:p>
          <w:p w14:paraId="5BAD47C6" w14:textId="77777777" w:rsidR="000C1B58" w:rsidRDefault="000C1B58" w:rsidP="000C1B58">
            <w:pPr>
              <w:tabs>
                <w:tab w:val="left" w:pos="520"/>
              </w:tabs>
              <w:suppressAutoHyphens/>
              <w:jc w:val="both"/>
              <w:rPr>
                <w:rFonts w:ascii="Tahoma" w:hAnsi="Tahoma" w:cs="Tahoma"/>
                <w:sz w:val="20"/>
                <w:szCs w:val="20"/>
              </w:rPr>
            </w:pPr>
            <w:r>
              <w:rPr>
                <w:rFonts w:ascii="Tahoma" w:hAnsi="Tahoma" w:cs="Tahoma"/>
                <w:sz w:val="20"/>
                <w:szCs w:val="20"/>
              </w:rPr>
              <w:t>Поставщик может не предоставлять полный перечень документов, описанных в Приложении 3, при выполнении всех нижеследующих условий:</w:t>
            </w:r>
          </w:p>
          <w:p w14:paraId="21A77124" w14:textId="77777777" w:rsidR="000C1B58" w:rsidRDefault="000C1B58" w:rsidP="000C1B58">
            <w:pPr>
              <w:numPr>
                <w:ilvl w:val="0"/>
                <w:numId w:val="14"/>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Если поставщиком уже подавалась заявка на участие в закупке;</w:t>
            </w:r>
          </w:p>
          <w:p w14:paraId="2FAC2F5F" w14:textId="77777777" w:rsidR="000C1B58" w:rsidRDefault="000C1B58" w:rsidP="000C1B58">
            <w:pPr>
              <w:numPr>
                <w:ilvl w:val="0"/>
                <w:numId w:val="14"/>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Срок первоначально поданной заявки с данными и документами поставщика не превышает 12-ти месяцев от даты регистрации;</w:t>
            </w:r>
          </w:p>
          <w:p w14:paraId="7BA21950" w14:textId="77777777" w:rsidR="000C1B58" w:rsidRDefault="000C1B58" w:rsidP="000C1B58">
            <w:pPr>
              <w:numPr>
                <w:ilvl w:val="0"/>
                <w:numId w:val="14"/>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Данные и документы поставщика остались без изменений.</w:t>
            </w:r>
          </w:p>
          <w:p w14:paraId="14B20F0C" w14:textId="77777777" w:rsidR="000C1B58" w:rsidRDefault="000C1B58" w:rsidP="000C1B58">
            <w:pPr>
              <w:tabs>
                <w:tab w:val="left" w:pos="520"/>
                <w:tab w:val="left" w:pos="1080"/>
              </w:tabs>
              <w:suppressAutoHyphens/>
              <w:jc w:val="both"/>
              <w:rPr>
                <w:rFonts w:ascii="Tahoma" w:hAnsi="Tahoma" w:cs="Tahoma"/>
                <w:sz w:val="20"/>
                <w:szCs w:val="20"/>
              </w:rPr>
            </w:pPr>
          </w:p>
          <w:p w14:paraId="2E4C4817" w14:textId="588A676C" w:rsidR="00682E70" w:rsidRPr="003A08A1" w:rsidRDefault="000C1B58" w:rsidP="000C1B58">
            <w:pPr>
              <w:jc w:val="both"/>
              <w:rPr>
                <w:rFonts w:ascii="Tahoma" w:hAnsi="Tahoma" w:cs="Tahoma"/>
                <w:b/>
                <w:sz w:val="20"/>
                <w:szCs w:val="20"/>
              </w:rPr>
            </w:pPr>
            <w:r>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Pr>
                <w:rStyle w:val="a8"/>
                <w:rFonts w:ascii="Tahoma" w:hAnsi="Tahoma" w:cs="Tahoma"/>
                <w:sz w:val="20"/>
                <w:szCs w:val="20"/>
              </w:rPr>
              <w:footnoteReference w:id="2"/>
            </w:r>
            <w:r>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682E70" w:rsidRPr="003A08A1" w14:paraId="0D0D632B" w14:textId="77777777" w:rsidTr="007D4032">
        <w:trPr>
          <w:gridAfter w:val="1"/>
          <w:wAfter w:w="4" w:type="pct"/>
          <w:trHeight w:val="471"/>
        </w:trPr>
        <w:tc>
          <w:tcPr>
            <w:tcW w:w="1315" w:type="pct"/>
            <w:shd w:val="clear" w:color="auto" w:fill="auto"/>
          </w:tcPr>
          <w:p w14:paraId="3C26CCED" w14:textId="77777777" w:rsidR="00682E70" w:rsidRPr="003A08A1" w:rsidRDefault="00682E70" w:rsidP="00682E70">
            <w:pPr>
              <w:numPr>
                <w:ilvl w:val="0"/>
                <w:numId w:val="1"/>
              </w:numPr>
              <w:tabs>
                <w:tab w:val="left" w:pos="215"/>
                <w:tab w:val="left" w:pos="243"/>
              </w:tabs>
              <w:ind w:left="0" w:firstLine="0"/>
              <w:jc w:val="both"/>
              <w:rPr>
                <w:rFonts w:ascii="Tahoma" w:hAnsi="Tahoma" w:cs="Tahoma"/>
                <w:sz w:val="20"/>
                <w:szCs w:val="20"/>
              </w:rPr>
            </w:pPr>
            <w:r w:rsidRPr="003A08A1">
              <w:rPr>
                <w:rFonts w:ascii="Tahoma" w:hAnsi="Tahoma" w:cs="Tahoma"/>
                <w:sz w:val="20"/>
                <w:szCs w:val="20"/>
              </w:rPr>
              <w:lastRenderedPageBreak/>
              <w:t>Условия договора и ответственности за нарушение обязательств, применимое право, подсудность</w:t>
            </w:r>
          </w:p>
        </w:tc>
        <w:tc>
          <w:tcPr>
            <w:tcW w:w="3681" w:type="pct"/>
            <w:shd w:val="clear" w:color="auto" w:fill="auto"/>
          </w:tcPr>
          <w:p w14:paraId="37907358" w14:textId="2D0EEF0C" w:rsidR="00682E70" w:rsidRPr="009522F5" w:rsidRDefault="00682E70" w:rsidP="007D4032">
            <w:pPr>
              <w:tabs>
                <w:tab w:val="left" w:pos="1080"/>
              </w:tabs>
              <w:suppressAutoHyphens/>
              <w:jc w:val="both"/>
              <w:rPr>
                <w:rStyle w:val="a5"/>
                <w:color w:val="000000" w:themeColor="text1"/>
              </w:rPr>
            </w:pPr>
            <w:r>
              <w:rPr>
                <w:rFonts w:ascii="Tahoma" w:hAnsi="Tahoma" w:cs="Tahoma"/>
                <w:sz w:val="20"/>
                <w:szCs w:val="20"/>
              </w:rPr>
              <w:t xml:space="preserve">Сделка будет оформлена </w:t>
            </w:r>
            <w:r w:rsidR="009522F5" w:rsidRPr="009522F5">
              <w:rPr>
                <w:rFonts w:ascii="Tahoma" w:hAnsi="Tahoma" w:cs="Tahoma"/>
                <w:color w:val="000000" w:themeColor="text1"/>
                <w:sz w:val="20"/>
                <w:szCs w:val="20"/>
              </w:rPr>
              <w:t>ООО «</w:t>
            </w:r>
            <w:r w:rsidR="000C1B58">
              <w:rPr>
                <w:rFonts w:ascii="Tahoma" w:hAnsi="Tahoma" w:cs="Tahoma"/>
                <w:color w:val="000000" w:themeColor="text1"/>
                <w:sz w:val="20"/>
                <w:szCs w:val="20"/>
              </w:rPr>
              <w:t>Медвежий ручей</w:t>
            </w:r>
            <w:r w:rsidR="009522F5" w:rsidRPr="009522F5">
              <w:rPr>
                <w:rFonts w:ascii="Tahoma" w:hAnsi="Tahoma" w:cs="Tahoma"/>
                <w:color w:val="000000" w:themeColor="text1"/>
                <w:sz w:val="20"/>
                <w:szCs w:val="20"/>
              </w:rPr>
              <w:t>»</w:t>
            </w:r>
            <w:r w:rsidRPr="009522F5">
              <w:rPr>
                <w:rFonts w:ascii="Tahoma" w:hAnsi="Tahoma" w:cs="Tahoma"/>
                <w:color w:val="000000" w:themeColor="text1"/>
                <w:sz w:val="20"/>
                <w:szCs w:val="20"/>
              </w:rPr>
              <w:t xml:space="preserve"> по форме договора, являющейся приложением к настоящему приглашению.</w:t>
            </w:r>
          </w:p>
          <w:p w14:paraId="3BA5C93E" w14:textId="77777777" w:rsidR="00682E70" w:rsidRDefault="00682E70" w:rsidP="007D4032">
            <w:pPr>
              <w:tabs>
                <w:tab w:val="left" w:pos="1080"/>
              </w:tabs>
              <w:suppressAutoHyphens/>
              <w:jc w:val="both"/>
            </w:pPr>
            <w:r>
              <w:rPr>
                <w:rFonts w:ascii="Tahoma" w:hAnsi="Tahoma" w:cs="Tahoma"/>
                <w:sz w:val="20"/>
                <w:szCs w:val="20"/>
              </w:rPr>
              <w:t>Условия ответственности определены соответствующим разделом формы договора.</w:t>
            </w:r>
          </w:p>
          <w:p w14:paraId="622613EE" w14:textId="77777777" w:rsidR="00682E70" w:rsidRDefault="00682E70" w:rsidP="007D4032">
            <w:pPr>
              <w:tabs>
                <w:tab w:val="left" w:pos="1080"/>
              </w:tabs>
              <w:suppressAutoHyphens/>
              <w:jc w:val="both"/>
              <w:rPr>
                <w:rFonts w:ascii="Tahoma" w:hAnsi="Tahoma" w:cs="Tahoma"/>
                <w:sz w:val="20"/>
                <w:szCs w:val="20"/>
              </w:rPr>
            </w:pPr>
            <w:r>
              <w:rPr>
                <w:rFonts w:ascii="Tahoma" w:hAnsi="Tahoma" w:cs="Tahoma"/>
                <w:sz w:val="20"/>
                <w:szCs w:val="20"/>
              </w:rPr>
              <w:t>При рассмотрении споров применяются нормы права Российской Федерации.</w:t>
            </w:r>
          </w:p>
          <w:p w14:paraId="69D78B71" w14:textId="77777777" w:rsidR="00682E70" w:rsidRPr="003A08A1" w:rsidRDefault="00682E70" w:rsidP="009522F5">
            <w:pPr>
              <w:tabs>
                <w:tab w:val="left" w:pos="1080"/>
              </w:tabs>
              <w:suppressAutoHyphens/>
              <w:jc w:val="both"/>
              <w:rPr>
                <w:rFonts w:ascii="Tahoma" w:hAnsi="Tahoma" w:cs="Tahoma"/>
                <w:i/>
                <w:iCs/>
                <w:sz w:val="20"/>
                <w:szCs w:val="20"/>
              </w:rPr>
            </w:pPr>
            <w:r>
              <w:rPr>
                <w:rFonts w:ascii="Tahoma" w:hAnsi="Tahoma" w:cs="Tahoma"/>
                <w:iCs/>
                <w:sz w:val="20"/>
                <w:szCs w:val="20"/>
              </w:rPr>
              <w:t>Принимая участие в закупочной процедуре, поставщик выражает готовность удовлетворить в добровольном порядке претензионные требования Компании (при наличии) к поставщику, в том числе путем удержания финансовых требований Компании из денежных средств, подлежащих уплате поставщику по договору, заключенному по результатам закупочных процедур</w:t>
            </w:r>
          </w:p>
        </w:tc>
      </w:tr>
      <w:tr w:rsidR="00682E70" w:rsidRPr="003A08A1" w14:paraId="63F3BFB0" w14:textId="77777777" w:rsidTr="007D4032">
        <w:tc>
          <w:tcPr>
            <w:tcW w:w="5000" w:type="pct"/>
            <w:gridSpan w:val="3"/>
            <w:shd w:val="clear" w:color="auto" w:fill="auto"/>
          </w:tcPr>
          <w:p w14:paraId="55A2186D" w14:textId="77777777" w:rsidR="00682E70" w:rsidRDefault="00682E70" w:rsidP="00682E70">
            <w:pPr>
              <w:numPr>
                <w:ilvl w:val="0"/>
                <w:numId w:val="1"/>
              </w:numPr>
              <w:tabs>
                <w:tab w:val="left" w:pos="215"/>
                <w:tab w:val="left" w:pos="243"/>
              </w:tabs>
              <w:ind w:left="0" w:firstLine="0"/>
              <w:jc w:val="both"/>
              <w:rPr>
                <w:rFonts w:ascii="Tahoma" w:hAnsi="Tahoma" w:cs="Tahoma"/>
                <w:sz w:val="20"/>
                <w:szCs w:val="20"/>
              </w:rPr>
            </w:pPr>
            <w:r w:rsidRPr="003A08A1">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3580"/>
              <w:gridCol w:w="4423"/>
            </w:tblGrid>
            <w:tr w:rsidR="000276A8" w:rsidRPr="004C747C" w14:paraId="1892186F" w14:textId="77777777" w:rsidTr="00482820">
              <w:trPr>
                <w:tblHeader/>
              </w:trPr>
              <w:tc>
                <w:tcPr>
                  <w:tcW w:w="491" w:type="pct"/>
                  <w:tcBorders>
                    <w:top w:val="single" w:sz="4" w:space="0" w:color="auto"/>
                    <w:left w:val="single" w:sz="4" w:space="0" w:color="auto"/>
                    <w:bottom w:val="single" w:sz="4" w:space="0" w:color="auto"/>
                    <w:right w:val="single" w:sz="4" w:space="0" w:color="auto"/>
                  </w:tcBorders>
                  <w:hideMark/>
                </w:tcPr>
                <w:p w14:paraId="251CBB88" w14:textId="77777777" w:rsidR="000276A8" w:rsidRPr="004C747C" w:rsidRDefault="000276A8" w:rsidP="000276A8">
                  <w:pPr>
                    <w:autoSpaceDE w:val="0"/>
                    <w:autoSpaceDN w:val="0"/>
                    <w:adjustRightInd w:val="0"/>
                    <w:jc w:val="center"/>
                    <w:rPr>
                      <w:rFonts w:ascii="Tahoma" w:hAnsi="Tahoma" w:cs="Tahoma"/>
                      <w:b/>
                      <w:sz w:val="20"/>
                      <w:szCs w:val="20"/>
                    </w:rPr>
                  </w:pPr>
                  <w:r w:rsidRPr="004C747C">
                    <w:rPr>
                      <w:rFonts w:ascii="Tahoma" w:hAnsi="Tahoma" w:cs="Tahoma"/>
                      <w:b/>
                      <w:sz w:val="20"/>
                      <w:szCs w:val="20"/>
                    </w:rPr>
                    <w:t>№ п/п</w:t>
                  </w:r>
                </w:p>
              </w:tc>
              <w:tc>
                <w:tcPr>
                  <w:tcW w:w="2017" w:type="pct"/>
                  <w:tcBorders>
                    <w:top w:val="single" w:sz="4" w:space="0" w:color="auto"/>
                    <w:left w:val="single" w:sz="4" w:space="0" w:color="auto"/>
                    <w:bottom w:val="single" w:sz="4" w:space="0" w:color="auto"/>
                    <w:right w:val="single" w:sz="4" w:space="0" w:color="auto"/>
                  </w:tcBorders>
                  <w:vAlign w:val="center"/>
                  <w:hideMark/>
                </w:tcPr>
                <w:p w14:paraId="5A53297F" w14:textId="77777777" w:rsidR="000276A8" w:rsidRPr="004C747C" w:rsidRDefault="000276A8" w:rsidP="000276A8">
                  <w:pPr>
                    <w:autoSpaceDE w:val="0"/>
                    <w:autoSpaceDN w:val="0"/>
                    <w:adjustRightInd w:val="0"/>
                    <w:jc w:val="center"/>
                    <w:rPr>
                      <w:rFonts w:ascii="Tahoma" w:hAnsi="Tahoma" w:cs="Tahoma"/>
                      <w:b/>
                      <w:sz w:val="20"/>
                      <w:szCs w:val="20"/>
                    </w:rPr>
                  </w:pPr>
                  <w:r w:rsidRPr="004C747C">
                    <w:rPr>
                      <w:rFonts w:ascii="Tahoma" w:hAnsi="Tahoma" w:cs="Tahoma"/>
                      <w:b/>
                      <w:sz w:val="20"/>
                      <w:szCs w:val="20"/>
                    </w:rPr>
                    <w:t>Наименование</w:t>
                  </w:r>
                </w:p>
              </w:tc>
              <w:tc>
                <w:tcPr>
                  <w:tcW w:w="2492" w:type="pct"/>
                  <w:tcBorders>
                    <w:top w:val="single" w:sz="4" w:space="0" w:color="auto"/>
                    <w:left w:val="single" w:sz="4" w:space="0" w:color="auto"/>
                    <w:bottom w:val="single" w:sz="4" w:space="0" w:color="auto"/>
                    <w:right w:val="single" w:sz="4" w:space="0" w:color="auto"/>
                  </w:tcBorders>
                  <w:vAlign w:val="center"/>
                  <w:hideMark/>
                </w:tcPr>
                <w:p w14:paraId="436BC5DA" w14:textId="77777777" w:rsidR="000276A8" w:rsidRPr="004C747C" w:rsidRDefault="000276A8" w:rsidP="000276A8">
                  <w:pPr>
                    <w:autoSpaceDE w:val="0"/>
                    <w:autoSpaceDN w:val="0"/>
                    <w:adjustRightInd w:val="0"/>
                    <w:jc w:val="center"/>
                    <w:rPr>
                      <w:rFonts w:ascii="Tahoma" w:hAnsi="Tahoma" w:cs="Tahoma"/>
                      <w:b/>
                      <w:sz w:val="20"/>
                      <w:szCs w:val="20"/>
                    </w:rPr>
                  </w:pPr>
                  <w:r w:rsidRPr="004C747C">
                    <w:rPr>
                      <w:rFonts w:ascii="Tahoma" w:hAnsi="Tahoma" w:cs="Tahoma"/>
                      <w:b/>
                      <w:sz w:val="20"/>
                      <w:szCs w:val="20"/>
                    </w:rPr>
                    <w:t>Критерий преодоления</w:t>
                  </w:r>
                </w:p>
              </w:tc>
            </w:tr>
            <w:tr w:rsidR="000276A8" w:rsidRPr="004C747C" w14:paraId="6830D6DA" w14:textId="77777777" w:rsidTr="00482820">
              <w:trPr>
                <w:trHeight w:val="840"/>
              </w:trPr>
              <w:tc>
                <w:tcPr>
                  <w:tcW w:w="491" w:type="pct"/>
                  <w:tcBorders>
                    <w:top w:val="single" w:sz="4" w:space="0" w:color="auto"/>
                    <w:left w:val="single" w:sz="4" w:space="0" w:color="auto"/>
                    <w:bottom w:val="single" w:sz="4" w:space="0" w:color="auto"/>
                    <w:right w:val="single" w:sz="4" w:space="0" w:color="auto"/>
                  </w:tcBorders>
                </w:tcPr>
                <w:p w14:paraId="37C024CE" w14:textId="77777777" w:rsidR="000276A8" w:rsidRPr="004C747C" w:rsidRDefault="000276A8" w:rsidP="000276A8">
                  <w:pPr>
                    <w:pStyle w:val="a3"/>
                    <w:numPr>
                      <w:ilvl w:val="0"/>
                      <w:numId w:val="9"/>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6150BB71" w14:textId="77777777" w:rsidR="000276A8" w:rsidRPr="004C747C" w:rsidRDefault="000276A8" w:rsidP="000276A8">
                  <w:pPr>
                    <w:spacing w:line="22" w:lineRule="atLeast"/>
                    <w:jc w:val="both"/>
                    <w:rPr>
                      <w:rFonts w:ascii="Tahoma" w:hAnsi="Tahoma" w:cs="Tahoma"/>
                      <w:sz w:val="20"/>
                      <w:szCs w:val="20"/>
                    </w:rPr>
                  </w:pPr>
                  <w:r>
                    <w:rPr>
                      <w:rFonts w:ascii="Tahoma" w:hAnsi="Tahoma" w:cs="Tahoma"/>
                      <w:sz w:val="20"/>
                      <w:szCs w:val="20"/>
                    </w:rPr>
                    <w:t>Безавансовая форма расчетов</w:t>
                  </w:r>
                </w:p>
              </w:tc>
              <w:tc>
                <w:tcPr>
                  <w:tcW w:w="2492" w:type="pct"/>
                  <w:tcBorders>
                    <w:top w:val="single" w:sz="4" w:space="0" w:color="auto"/>
                    <w:left w:val="single" w:sz="4" w:space="0" w:color="auto"/>
                    <w:bottom w:val="single" w:sz="4" w:space="0" w:color="auto"/>
                    <w:right w:val="single" w:sz="4" w:space="0" w:color="auto"/>
                  </w:tcBorders>
                </w:tcPr>
                <w:p w14:paraId="7133B843" w14:textId="77777777" w:rsidR="000276A8" w:rsidRPr="004C747C" w:rsidRDefault="000276A8" w:rsidP="000276A8">
                  <w:pPr>
                    <w:spacing w:line="22" w:lineRule="atLeast"/>
                    <w:jc w:val="both"/>
                    <w:rPr>
                      <w:rFonts w:ascii="Tahoma" w:hAnsi="Tahoma" w:cs="Tahoma"/>
                      <w:sz w:val="20"/>
                      <w:szCs w:val="20"/>
                    </w:rPr>
                  </w:pPr>
                  <w:r>
                    <w:rPr>
                      <w:rFonts w:ascii="Tahoma" w:hAnsi="Tahoma" w:cs="Tahoma"/>
                      <w:sz w:val="20"/>
                      <w:szCs w:val="20"/>
                    </w:rPr>
                    <w:t>Безавансовая форма расчетов подтверждается в заявке на участие в закупочной процедуре</w:t>
                  </w:r>
                </w:p>
              </w:tc>
            </w:tr>
            <w:tr w:rsidR="000276A8" w:rsidRPr="004C747C" w14:paraId="66C5D5A7" w14:textId="77777777" w:rsidTr="00482820">
              <w:trPr>
                <w:trHeight w:val="840"/>
              </w:trPr>
              <w:tc>
                <w:tcPr>
                  <w:tcW w:w="491" w:type="pct"/>
                  <w:tcBorders>
                    <w:top w:val="single" w:sz="4" w:space="0" w:color="auto"/>
                    <w:left w:val="single" w:sz="4" w:space="0" w:color="auto"/>
                    <w:bottom w:val="single" w:sz="4" w:space="0" w:color="auto"/>
                    <w:right w:val="single" w:sz="4" w:space="0" w:color="auto"/>
                  </w:tcBorders>
                </w:tcPr>
                <w:p w14:paraId="34AF546B" w14:textId="77777777" w:rsidR="000276A8" w:rsidRPr="001727D2" w:rsidRDefault="000276A8" w:rsidP="000276A8">
                  <w:pPr>
                    <w:pStyle w:val="a3"/>
                    <w:numPr>
                      <w:ilvl w:val="0"/>
                      <w:numId w:val="9"/>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454663F0" w14:textId="77777777" w:rsidR="000276A8" w:rsidRPr="001727D2" w:rsidRDefault="000276A8" w:rsidP="000276A8">
                  <w:pPr>
                    <w:autoSpaceDE w:val="0"/>
                    <w:autoSpaceDN w:val="0"/>
                    <w:adjustRightInd w:val="0"/>
                    <w:jc w:val="both"/>
                    <w:rPr>
                      <w:rFonts w:ascii="Tahoma" w:eastAsia="Calibri" w:hAnsi="Tahoma" w:cs="Tahoma"/>
                      <w:sz w:val="20"/>
                      <w:szCs w:val="20"/>
                    </w:rPr>
                  </w:pPr>
                  <w:r>
                    <w:rPr>
                      <w:rFonts w:ascii="Tahoma" w:hAnsi="Tahoma" w:cs="Tahoma"/>
                      <w:sz w:val="20"/>
                      <w:szCs w:val="20"/>
                    </w:rPr>
                    <w:t>Оказание</w:t>
                  </w:r>
                  <w:r w:rsidRPr="001727D2">
                    <w:rPr>
                      <w:rFonts w:ascii="Tahoma" w:hAnsi="Tahoma" w:cs="Tahoma"/>
                      <w:sz w:val="20"/>
                      <w:szCs w:val="20"/>
                    </w:rPr>
                    <w:t xml:space="preserve"> услуг</w:t>
                  </w:r>
                  <w:r w:rsidRPr="001727D2">
                    <w:rPr>
                      <w:rFonts w:ascii="Tahoma" w:hAnsi="Tahoma" w:cs="Tahoma"/>
                      <w:kern w:val="24"/>
                      <w:sz w:val="20"/>
                      <w:szCs w:val="20"/>
                    </w:rPr>
                    <w:t xml:space="preserve"> в соответствии с требованиями заказчика</w:t>
                  </w:r>
                </w:p>
              </w:tc>
              <w:tc>
                <w:tcPr>
                  <w:tcW w:w="2492" w:type="pct"/>
                  <w:tcBorders>
                    <w:top w:val="single" w:sz="4" w:space="0" w:color="auto"/>
                    <w:left w:val="single" w:sz="4" w:space="0" w:color="auto"/>
                    <w:bottom w:val="single" w:sz="4" w:space="0" w:color="auto"/>
                    <w:right w:val="single" w:sz="4" w:space="0" w:color="auto"/>
                  </w:tcBorders>
                </w:tcPr>
                <w:p w14:paraId="3874CA93" w14:textId="77777777" w:rsidR="000276A8" w:rsidRDefault="000276A8" w:rsidP="000276A8">
                  <w:pPr>
                    <w:autoSpaceDE w:val="0"/>
                    <w:autoSpaceDN w:val="0"/>
                    <w:adjustRightInd w:val="0"/>
                    <w:spacing w:line="256" w:lineRule="auto"/>
                    <w:jc w:val="both"/>
                    <w:rPr>
                      <w:rFonts w:ascii="Tahoma" w:hAnsi="Tahoma" w:cs="Tahoma"/>
                      <w:sz w:val="20"/>
                      <w:szCs w:val="20"/>
                    </w:rPr>
                  </w:pPr>
                  <w:r>
                    <w:rPr>
                      <w:rFonts w:ascii="Tahoma" w:hAnsi="Tahoma" w:cs="Tahoma"/>
                      <w:sz w:val="20"/>
                      <w:szCs w:val="20"/>
                    </w:rPr>
                    <w:t>Предоставление услуг в полном соответствии с ТЗ.</w:t>
                  </w:r>
                </w:p>
                <w:p w14:paraId="738C41D1" w14:textId="77777777" w:rsidR="000276A8" w:rsidRPr="004C747C" w:rsidRDefault="000276A8" w:rsidP="000276A8">
                  <w:pPr>
                    <w:ind w:left="17"/>
                    <w:jc w:val="both"/>
                    <w:rPr>
                      <w:rFonts w:ascii="Tahoma" w:eastAsia="Calibri" w:hAnsi="Tahoma" w:cs="Tahoma"/>
                      <w:sz w:val="20"/>
                      <w:szCs w:val="20"/>
                    </w:rPr>
                  </w:pPr>
                  <w:r>
                    <w:rPr>
                      <w:rFonts w:ascii="Tahoma" w:hAnsi="Tahoma" w:cs="Tahoma"/>
                      <w:sz w:val="20"/>
                      <w:szCs w:val="20"/>
                    </w:rPr>
                    <w:t>Подтверждается выражением согласия в заявке на участие</w:t>
                  </w:r>
                </w:p>
              </w:tc>
            </w:tr>
            <w:tr w:rsidR="000276A8" w:rsidRPr="004C747C" w14:paraId="26748DBD" w14:textId="77777777" w:rsidTr="00482820">
              <w:trPr>
                <w:trHeight w:val="840"/>
              </w:trPr>
              <w:tc>
                <w:tcPr>
                  <w:tcW w:w="491" w:type="pct"/>
                  <w:tcBorders>
                    <w:top w:val="single" w:sz="4" w:space="0" w:color="auto"/>
                    <w:left w:val="single" w:sz="4" w:space="0" w:color="auto"/>
                    <w:bottom w:val="single" w:sz="4" w:space="0" w:color="auto"/>
                    <w:right w:val="single" w:sz="4" w:space="0" w:color="auto"/>
                  </w:tcBorders>
                </w:tcPr>
                <w:p w14:paraId="4EA242B5" w14:textId="77777777" w:rsidR="000276A8" w:rsidRPr="004C747C" w:rsidRDefault="000276A8" w:rsidP="000276A8">
                  <w:pPr>
                    <w:pStyle w:val="a3"/>
                    <w:numPr>
                      <w:ilvl w:val="0"/>
                      <w:numId w:val="9"/>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41E5E7D4" w14:textId="77777777" w:rsidR="000276A8" w:rsidRPr="004C747C" w:rsidRDefault="000276A8" w:rsidP="000276A8">
                  <w:pPr>
                    <w:pStyle w:val="a3"/>
                    <w:tabs>
                      <w:tab w:val="left" w:pos="391"/>
                    </w:tabs>
                    <w:autoSpaceDE w:val="0"/>
                    <w:autoSpaceDN w:val="0"/>
                    <w:adjustRightInd w:val="0"/>
                    <w:ind w:left="14"/>
                    <w:jc w:val="both"/>
                    <w:rPr>
                      <w:rFonts w:ascii="Tahoma" w:hAnsi="Tahoma" w:cs="Tahoma"/>
                      <w:sz w:val="20"/>
                      <w:szCs w:val="20"/>
                    </w:rPr>
                  </w:pPr>
                  <w:r>
                    <w:rPr>
                      <w:rFonts w:ascii="Tahoma" w:hAnsi="Tahoma" w:cs="Tahoma"/>
                      <w:kern w:val="24"/>
                      <w:sz w:val="20"/>
                      <w:szCs w:val="20"/>
                    </w:rPr>
                    <w:t xml:space="preserve">Опыт </w:t>
                  </w:r>
                  <w:r>
                    <w:rPr>
                      <w:rFonts w:ascii="Tahoma" w:hAnsi="Tahoma" w:cs="Tahoma"/>
                      <w:sz w:val="20"/>
                      <w:szCs w:val="20"/>
                    </w:rPr>
                    <w:t xml:space="preserve">поставщика </w:t>
                  </w:r>
                  <w:r>
                    <w:rPr>
                      <w:rFonts w:ascii="Tahoma" w:hAnsi="Tahoma" w:cs="Tahoma"/>
                      <w:kern w:val="24"/>
                      <w:sz w:val="20"/>
                      <w:szCs w:val="20"/>
                    </w:rPr>
                    <w:t>за последние 5 лет, предшествующих дате подачи заявки на участие в закупочной процедуре, по осуществлению функций заказчика при проведении планово-предупредительных ремонтов</w:t>
                  </w:r>
                </w:p>
              </w:tc>
              <w:tc>
                <w:tcPr>
                  <w:tcW w:w="2492" w:type="pct"/>
                  <w:tcBorders>
                    <w:top w:val="single" w:sz="4" w:space="0" w:color="auto"/>
                    <w:left w:val="single" w:sz="4" w:space="0" w:color="auto"/>
                    <w:bottom w:val="single" w:sz="4" w:space="0" w:color="auto"/>
                    <w:right w:val="single" w:sz="4" w:space="0" w:color="auto"/>
                  </w:tcBorders>
                </w:tcPr>
                <w:p w14:paraId="2BFB9432" w14:textId="77777777" w:rsidR="000276A8" w:rsidRDefault="000276A8" w:rsidP="000276A8">
                  <w:pPr>
                    <w:autoSpaceDE w:val="0"/>
                    <w:autoSpaceDN w:val="0"/>
                    <w:adjustRightInd w:val="0"/>
                    <w:spacing w:line="256" w:lineRule="auto"/>
                    <w:jc w:val="both"/>
                    <w:rPr>
                      <w:rFonts w:ascii="Tahoma" w:hAnsi="Tahoma" w:cs="Tahoma"/>
                      <w:sz w:val="20"/>
                      <w:szCs w:val="20"/>
                    </w:rPr>
                  </w:pPr>
                  <w:r>
                    <w:rPr>
                      <w:rFonts w:ascii="Tahoma" w:hAnsi="Tahoma" w:cs="Tahoma"/>
                      <w:sz w:val="20"/>
                      <w:szCs w:val="20"/>
                    </w:rPr>
                    <w:t>В наличии не менее 1 выполненного договора.</w:t>
                  </w:r>
                </w:p>
                <w:p w14:paraId="6D711662" w14:textId="77777777" w:rsidR="000276A8" w:rsidRPr="004C747C" w:rsidRDefault="000276A8" w:rsidP="000276A8">
                  <w:pPr>
                    <w:autoSpaceDE w:val="0"/>
                    <w:autoSpaceDN w:val="0"/>
                    <w:adjustRightInd w:val="0"/>
                    <w:jc w:val="both"/>
                    <w:rPr>
                      <w:rFonts w:ascii="Tahoma" w:hAnsi="Tahoma" w:cs="Tahoma"/>
                      <w:sz w:val="20"/>
                      <w:szCs w:val="20"/>
                    </w:rPr>
                  </w:pPr>
                  <w:r>
                    <w:rPr>
                      <w:rFonts w:ascii="Tahoma" w:hAnsi="Tahoma" w:cs="Tahoma"/>
                      <w:sz w:val="20"/>
                      <w:szCs w:val="20"/>
                    </w:rPr>
                    <w:t>Подтверждается заполнением формы 3 приложения 3 приглашения, при необходимости по запросу исполнителя закупки, представленными копиями договоров, копиями оформленных актов приемки-сдачи выполненных работ (оказанных услуг)</w:t>
                  </w:r>
                </w:p>
              </w:tc>
            </w:tr>
            <w:tr w:rsidR="000276A8" w:rsidRPr="004C747C" w14:paraId="6FD4AA80" w14:textId="77777777" w:rsidTr="00482820">
              <w:tc>
                <w:tcPr>
                  <w:tcW w:w="491" w:type="pct"/>
                  <w:tcBorders>
                    <w:top w:val="single" w:sz="4" w:space="0" w:color="auto"/>
                    <w:left w:val="single" w:sz="4" w:space="0" w:color="auto"/>
                    <w:bottom w:val="single" w:sz="4" w:space="0" w:color="auto"/>
                    <w:right w:val="single" w:sz="4" w:space="0" w:color="auto"/>
                  </w:tcBorders>
                </w:tcPr>
                <w:p w14:paraId="606E40EF" w14:textId="77777777" w:rsidR="000276A8" w:rsidRPr="004C747C" w:rsidRDefault="000276A8" w:rsidP="000276A8">
                  <w:pPr>
                    <w:pStyle w:val="a3"/>
                    <w:numPr>
                      <w:ilvl w:val="0"/>
                      <w:numId w:val="9"/>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00BDF049" w14:textId="77777777" w:rsidR="000276A8" w:rsidRPr="004C747C" w:rsidRDefault="000276A8" w:rsidP="000276A8">
                  <w:pPr>
                    <w:autoSpaceDE w:val="0"/>
                    <w:autoSpaceDN w:val="0"/>
                    <w:adjustRightInd w:val="0"/>
                    <w:jc w:val="both"/>
                    <w:rPr>
                      <w:rFonts w:ascii="Tahoma" w:hAnsi="Tahoma" w:cs="Tahoma"/>
                      <w:sz w:val="20"/>
                      <w:szCs w:val="20"/>
                    </w:rPr>
                  </w:pPr>
                  <w:r>
                    <w:rPr>
                      <w:rFonts w:ascii="Tahoma" w:hAnsi="Tahoma" w:cs="Tahoma"/>
                      <w:kern w:val="24"/>
                      <w:sz w:val="20"/>
                      <w:szCs w:val="20"/>
                    </w:rPr>
                    <w:t>Обеспеченность трудовыми ресурсами</w:t>
                  </w:r>
                </w:p>
              </w:tc>
              <w:tc>
                <w:tcPr>
                  <w:tcW w:w="2492" w:type="pct"/>
                  <w:tcBorders>
                    <w:top w:val="single" w:sz="4" w:space="0" w:color="auto"/>
                    <w:left w:val="single" w:sz="4" w:space="0" w:color="auto"/>
                    <w:bottom w:val="single" w:sz="4" w:space="0" w:color="auto"/>
                    <w:right w:val="single" w:sz="4" w:space="0" w:color="auto"/>
                  </w:tcBorders>
                </w:tcPr>
                <w:p w14:paraId="11B7E3BC" w14:textId="77777777" w:rsidR="000276A8" w:rsidRDefault="000276A8" w:rsidP="000276A8">
                  <w:pPr>
                    <w:autoSpaceDE w:val="0"/>
                    <w:autoSpaceDN w:val="0"/>
                    <w:adjustRightInd w:val="0"/>
                    <w:spacing w:line="256" w:lineRule="auto"/>
                    <w:jc w:val="both"/>
                    <w:rPr>
                      <w:rFonts w:ascii="Tahoma" w:hAnsi="Tahoma" w:cs="Tahoma"/>
                      <w:sz w:val="20"/>
                      <w:szCs w:val="20"/>
                    </w:rPr>
                  </w:pPr>
                  <w:r>
                    <w:rPr>
                      <w:rFonts w:ascii="Tahoma" w:hAnsi="Tahoma" w:cs="Tahoma"/>
                      <w:sz w:val="20"/>
                      <w:szCs w:val="20"/>
                    </w:rPr>
                    <w:t>Наличие в штате организации:</w:t>
                  </w:r>
                </w:p>
                <w:p w14:paraId="56A85426" w14:textId="77777777" w:rsidR="000276A8" w:rsidRPr="00922F72" w:rsidRDefault="000276A8" w:rsidP="000276A8">
                  <w:pPr>
                    <w:pStyle w:val="a3"/>
                    <w:numPr>
                      <w:ilvl w:val="0"/>
                      <w:numId w:val="11"/>
                    </w:numPr>
                    <w:tabs>
                      <w:tab w:val="left" w:pos="391"/>
                    </w:tabs>
                    <w:autoSpaceDE w:val="0"/>
                    <w:autoSpaceDN w:val="0"/>
                    <w:adjustRightInd w:val="0"/>
                    <w:spacing w:line="256" w:lineRule="auto"/>
                    <w:ind w:left="14" w:firstLine="0"/>
                    <w:jc w:val="both"/>
                    <w:rPr>
                      <w:rFonts w:ascii="Tahoma" w:hAnsi="Tahoma" w:cs="Tahoma"/>
                      <w:sz w:val="20"/>
                      <w:szCs w:val="20"/>
                    </w:rPr>
                  </w:pPr>
                  <w:r w:rsidRPr="00152116">
                    <w:rPr>
                      <w:rFonts w:ascii="Tahoma" w:hAnsi="Tahoma" w:cs="Tahoma"/>
                      <w:sz w:val="20"/>
                      <w:szCs w:val="20"/>
                    </w:rPr>
                    <w:t>инженер с аттестацией в области промышленной безопасности А1, Б 4.1</w:t>
                  </w:r>
                  <w:r w:rsidRPr="00922F72">
                    <w:rPr>
                      <w:rFonts w:ascii="Tahoma" w:hAnsi="Tahoma" w:cs="Tahoma"/>
                      <w:sz w:val="20"/>
                      <w:szCs w:val="20"/>
                    </w:rPr>
                    <w:t>, Б</w:t>
                  </w:r>
                  <w:r w:rsidRPr="00152116">
                    <w:rPr>
                      <w:rFonts w:ascii="Tahoma" w:hAnsi="Tahoma" w:cs="Tahoma"/>
                      <w:sz w:val="20"/>
                      <w:szCs w:val="20"/>
                    </w:rPr>
                    <w:t xml:space="preserve"> 4.2, Б 9.3, Б 9.4 </w:t>
                  </w:r>
                  <w:r>
                    <w:rPr>
                      <w:rFonts w:ascii="Tahoma" w:hAnsi="Tahoma" w:cs="Tahoma"/>
                      <w:sz w:val="20"/>
                      <w:szCs w:val="20"/>
                    </w:rPr>
                    <w:t>–</w:t>
                  </w:r>
                  <w:r w:rsidRPr="00152116">
                    <w:rPr>
                      <w:rFonts w:ascii="Tahoma" w:hAnsi="Tahoma" w:cs="Tahoma"/>
                      <w:sz w:val="20"/>
                      <w:szCs w:val="20"/>
                    </w:rPr>
                    <w:t xml:space="preserve"> не менее 6 специалистов.</w:t>
                  </w:r>
                </w:p>
                <w:p w14:paraId="12B12BA2" w14:textId="77777777" w:rsidR="000276A8" w:rsidRDefault="000276A8" w:rsidP="000276A8">
                  <w:pPr>
                    <w:pStyle w:val="a3"/>
                    <w:tabs>
                      <w:tab w:val="left" w:pos="391"/>
                    </w:tabs>
                    <w:autoSpaceDE w:val="0"/>
                    <w:autoSpaceDN w:val="0"/>
                    <w:adjustRightInd w:val="0"/>
                    <w:spacing w:line="256" w:lineRule="auto"/>
                    <w:ind w:left="14"/>
                    <w:jc w:val="both"/>
                    <w:rPr>
                      <w:rFonts w:ascii="Tahoma" w:hAnsi="Tahoma" w:cs="Tahoma"/>
                      <w:sz w:val="20"/>
                      <w:szCs w:val="20"/>
                    </w:rPr>
                  </w:pPr>
                  <w:r>
                    <w:rPr>
                      <w:rFonts w:ascii="Tahoma" w:hAnsi="Tahoma" w:cs="Tahoma"/>
                      <w:sz w:val="20"/>
                      <w:szCs w:val="20"/>
                    </w:rPr>
                    <w:t xml:space="preserve">Наличие удостоверений, подтверждающих право на осуществление строительного контроля у всех специалистов. Не менее 3 специалистов должны быть включены в национальный реестр специалистов в области строительства (НОСТРОЙ). </w:t>
                  </w:r>
                </w:p>
                <w:p w14:paraId="31E39E59" w14:textId="77777777" w:rsidR="000276A8" w:rsidRPr="00CE7F7E" w:rsidRDefault="000276A8" w:rsidP="000276A8">
                  <w:pPr>
                    <w:autoSpaceDE w:val="0"/>
                    <w:autoSpaceDN w:val="0"/>
                    <w:adjustRightInd w:val="0"/>
                    <w:spacing w:line="256" w:lineRule="auto"/>
                    <w:jc w:val="both"/>
                    <w:rPr>
                      <w:rFonts w:ascii="Tahoma" w:hAnsi="Tahoma" w:cs="Tahoma"/>
                      <w:sz w:val="20"/>
                      <w:szCs w:val="20"/>
                    </w:rPr>
                  </w:pPr>
                  <w:r>
                    <w:rPr>
                      <w:rFonts w:ascii="Tahoma" w:hAnsi="Tahoma" w:cs="Tahoma"/>
                      <w:sz w:val="20"/>
                      <w:szCs w:val="20"/>
                    </w:rPr>
                    <w:t xml:space="preserve">Подтверждается предоставлением заполненной формы 4 приложения 3 приглашения и копий квалификационных документов. </w:t>
                  </w:r>
                </w:p>
                <w:p w14:paraId="043E9487" w14:textId="77777777" w:rsidR="000276A8" w:rsidRPr="004C747C" w:rsidRDefault="000276A8" w:rsidP="000276A8">
                  <w:pPr>
                    <w:autoSpaceDE w:val="0"/>
                    <w:autoSpaceDN w:val="0"/>
                    <w:adjustRightInd w:val="0"/>
                    <w:jc w:val="both"/>
                    <w:rPr>
                      <w:rFonts w:ascii="Tahoma" w:hAnsi="Tahoma" w:cs="Tahoma"/>
                      <w:sz w:val="20"/>
                      <w:szCs w:val="20"/>
                    </w:rPr>
                  </w:pPr>
                  <w:r w:rsidRPr="00CE7F7E">
                    <w:rPr>
                      <w:rFonts w:ascii="Tahoma" w:hAnsi="Tahoma" w:cs="Tahoma"/>
                      <w:sz w:val="20"/>
                      <w:szCs w:val="20"/>
                    </w:rPr>
                    <w:t>При отсутствии специалистов, включенных в реестр НОСТРОЙ, допускается предоставление гарантийного письма о предоставлении подтверждения включения не менее 3 специалистов в реестр НОСТРОЙ в течение 20 календарных дней с даты заключения договора</w:t>
                  </w:r>
                </w:p>
              </w:tc>
            </w:tr>
            <w:tr w:rsidR="000276A8" w:rsidRPr="004C747C" w14:paraId="34F9F5B0" w14:textId="77777777" w:rsidTr="00482820">
              <w:tc>
                <w:tcPr>
                  <w:tcW w:w="491" w:type="pct"/>
                  <w:tcBorders>
                    <w:top w:val="single" w:sz="4" w:space="0" w:color="auto"/>
                    <w:left w:val="single" w:sz="4" w:space="0" w:color="auto"/>
                    <w:bottom w:val="single" w:sz="4" w:space="0" w:color="auto"/>
                    <w:right w:val="single" w:sz="4" w:space="0" w:color="auto"/>
                  </w:tcBorders>
                </w:tcPr>
                <w:p w14:paraId="4C9DD7D3" w14:textId="77777777" w:rsidR="000276A8" w:rsidRPr="004C747C" w:rsidRDefault="000276A8" w:rsidP="000276A8">
                  <w:pPr>
                    <w:pStyle w:val="a3"/>
                    <w:numPr>
                      <w:ilvl w:val="0"/>
                      <w:numId w:val="9"/>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5E6DA612" w14:textId="77777777" w:rsidR="000276A8" w:rsidRPr="004C747C" w:rsidRDefault="000276A8" w:rsidP="000276A8">
                  <w:pPr>
                    <w:autoSpaceDE w:val="0"/>
                    <w:autoSpaceDN w:val="0"/>
                    <w:adjustRightInd w:val="0"/>
                    <w:jc w:val="both"/>
                    <w:rPr>
                      <w:rFonts w:ascii="Tahoma" w:hAnsi="Tahoma" w:cs="Tahoma"/>
                      <w:sz w:val="20"/>
                      <w:szCs w:val="20"/>
                    </w:rPr>
                  </w:pPr>
                  <w:r>
                    <w:rPr>
                      <w:rFonts w:ascii="Tahoma" w:eastAsia="Calibri" w:hAnsi="Tahoma" w:cs="Tahoma"/>
                      <w:sz w:val="20"/>
                      <w:szCs w:val="20"/>
                    </w:rPr>
                    <w:t>С</w:t>
                  </w:r>
                  <w:r>
                    <w:rPr>
                      <w:rFonts w:ascii="Tahoma" w:eastAsia="Calibri" w:hAnsi="Tahoma" w:cs="Tahoma"/>
                      <w:iCs/>
                      <w:sz w:val="20"/>
                      <w:szCs w:val="20"/>
                    </w:rPr>
                    <w:t xml:space="preserve">огласие поставщика с формой договора, прилагаемой к приглашению, и условиями, подлежащими включению в договор </w:t>
                  </w:r>
                  <w:r>
                    <w:rPr>
                      <w:rFonts w:ascii="Tahoma" w:hAnsi="Tahoma" w:cs="Tahoma"/>
                      <w:sz w:val="20"/>
                      <w:szCs w:val="20"/>
                    </w:rPr>
                    <w:t>в соответствии с пунктом 9 приглашения</w:t>
                  </w:r>
                </w:p>
              </w:tc>
              <w:tc>
                <w:tcPr>
                  <w:tcW w:w="2492" w:type="pct"/>
                  <w:tcBorders>
                    <w:top w:val="single" w:sz="4" w:space="0" w:color="auto"/>
                    <w:left w:val="single" w:sz="4" w:space="0" w:color="auto"/>
                    <w:bottom w:val="single" w:sz="4" w:space="0" w:color="auto"/>
                    <w:right w:val="single" w:sz="4" w:space="0" w:color="auto"/>
                  </w:tcBorders>
                </w:tcPr>
                <w:p w14:paraId="2F88FA60" w14:textId="77777777" w:rsidR="000276A8" w:rsidRPr="004C747C" w:rsidRDefault="000276A8" w:rsidP="000276A8">
                  <w:pPr>
                    <w:autoSpaceDE w:val="0"/>
                    <w:autoSpaceDN w:val="0"/>
                    <w:adjustRightInd w:val="0"/>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r w:rsidR="000276A8" w:rsidRPr="004C747C" w14:paraId="30EFD5BA" w14:textId="77777777" w:rsidTr="00482820">
              <w:tc>
                <w:tcPr>
                  <w:tcW w:w="491" w:type="pct"/>
                  <w:tcBorders>
                    <w:top w:val="single" w:sz="4" w:space="0" w:color="auto"/>
                    <w:left w:val="single" w:sz="4" w:space="0" w:color="auto"/>
                    <w:bottom w:val="single" w:sz="4" w:space="0" w:color="auto"/>
                    <w:right w:val="single" w:sz="4" w:space="0" w:color="auto"/>
                  </w:tcBorders>
                </w:tcPr>
                <w:p w14:paraId="74533F58" w14:textId="77777777" w:rsidR="000276A8" w:rsidRPr="004C747C" w:rsidRDefault="000276A8" w:rsidP="000276A8">
                  <w:pPr>
                    <w:pStyle w:val="a3"/>
                    <w:numPr>
                      <w:ilvl w:val="0"/>
                      <w:numId w:val="9"/>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38B20E14" w14:textId="77777777" w:rsidR="000276A8" w:rsidRPr="004C747C" w:rsidRDefault="000276A8" w:rsidP="000276A8">
                  <w:pPr>
                    <w:autoSpaceDE w:val="0"/>
                    <w:autoSpaceDN w:val="0"/>
                    <w:adjustRightInd w:val="0"/>
                    <w:jc w:val="both"/>
                    <w:rPr>
                      <w:rFonts w:ascii="Tahoma" w:hAnsi="Tahoma" w:cs="Tahoma"/>
                      <w:sz w:val="20"/>
                      <w:szCs w:val="20"/>
                    </w:rPr>
                  </w:pPr>
                  <w:r>
                    <w:rPr>
                      <w:rFonts w:ascii="Tahoma" w:hAnsi="Tahoma" w:cs="Tahoma"/>
                      <w:sz w:val="20"/>
                      <w:szCs w:val="20"/>
                    </w:rPr>
                    <w:t>Согласие поставщика с требованиями ПБ, охраны труда и окружающей среды и условиями их включения в договор в соответствии с пунктом 11 приглашения</w:t>
                  </w:r>
                </w:p>
              </w:tc>
              <w:tc>
                <w:tcPr>
                  <w:tcW w:w="2492" w:type="pct"/>
                  <w:tcBorders>
                    <w:top w:val="single" w:sz="4" w:space="0" w:color="auto"/>
                    <w:left w:val="single" w:sz="4" w:space="0" w:color="auto"/>
                    <w:bottom w:val="single" w:sz="4" w:space="0" w:color="auto"/>
                    <w:right w:val="single" w:sz="4" w:space="0" w:color="auto"/>
                  </w:tcBorders>
                </w:tcPr>
                <w:p w14:paraId="21D2D987" w14:textId="77777777" w:rsidR="000276A8" w:rsidRPr="004C747C" w:rsidRDefault="000276A8" w:rsidP="000276A8">
                  <w:pPr>
                    <w:autoSpaceDE w:val="0"/>
                    <w:autoSpaceDN w:val="0"/>
                    <w:adjustRightInd w:val="0"/>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r w:rsidR="000276A8" w:rsidRPr="004C747C" w14:paraId="0189E006" w14:textId="77777777" w:rsidTr="00482820">
              <w:tc>
                <w:tcPr>
                  <w:tcW w:w="491" w:type="pct"/>
                  <w:tcBorders>
                    <w:top w:val="single" w:sz="4" w:space="0" w:color="auto"/>
                    <w:left w:val="single" w:sz="4" w:space="0" w:color="auto"/>
                    <w:bottom w:val="single" w:sz="4" w:space="0" w:color="auto"/>
                    <w:right w:val="single" w:sz="4" w:space="0" w:color="auto"/>
                  </w:tcBorders>
                </w:tcPr>
                <w:p w14:paraId="7BE7178F" w14:textId="77777777" w:rsidR="000276A8" w:rsidRPr="004C747C" w:rsidRDefault="000276A8" w:rsidP="000276A8">
                  <w:pPr>
                    <w:pStyle w:val="a3"/>
                    <w:numPr>
                      <w:ilvl w:val="0"/>
                      <w:numId w:val="9"/>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6B7FC4BA" w14:textId="77777777" w:rsidR="000276A8" w:rsidRPr="004C747C" w:rsidRDefault="000276A8" w:rsidP="000276A8">
                  <w:pPr>
                    <w:autoSpaceDE w:val="0"/>
                    <w:autoSpaceDN w:val="0"/>
                    <w:adjustRightInd w:val="0"/>
                    <w:jc w:val="both"/>
                    <w:rPr>
                      <w:rFonts w:ascii="Tahoma" w:hAnsi="Tahoma" w:cs="Tahoma"/>
                      <w:bCs/>
                      <w:sz w:val="20"/>
                      <w:szCs w:val="20"/>
                    </w:rPr>
                  </w:pPr>
                  <w:r>
                    <w:rPr>
                      <w:rFonts w:ascii="Tahoma" w:hAnsi="Tahoma" w:cs="Tahoma"/>
                      <w:sz w:val="20"/>
                      <w:szCs w:val="20"/>
                    </w:rPr>
                    <w:t>Согласие поставщика с условиями привлечения иногороднего персонала в соответствии с пунктом 15 приглашения</w:t>
                  </w:r>
                </w:p>
              </w:tc>
              <w:tc>
                <w:tcPr>
                  <w:tcW w:w="2492" w:type="pct"/>
                  <w:tcBorders>
                    <w:top w:val="single" w:sz="4" w:space="0" w:color="auto"/>
                    <w:left w:val="single" w:sz="4" w:space="0" w:color="auto"/>
                    <w:bottom w:val="single" w:sz="4" w:space="0" w:color="auto"/>
                    <w:right w:val="single" w:sz="4" w:space="0" w:color="auto"/>
                  </w:tcBorders>
                </w:tcPr>
                <w:p w14:paraId="1FAB1679" w14:textId="77777777" w:rsidR="000276A8" w:rsidRPr="004C747C" w:rsidRDefault="000276A8" w:rsidP="000276A8">
                  <w:pPr>
                    <w:autoSpaceDE w:val="0"/>
                    <w:autoSpaceDN w:val="0"/>
                    <w:adjustRightInd w:val="0"/>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bl>
          <w:p w14:paraId="672079F6" w14:textId="77777777" w:rsidR="00682E70" w:rsidRPr="003A08A1" w:rsidRDefault="00682E70" w:rsidP="00351CEF">
            <w:pPr>
              <w:tabs>
                <w:tab w:val="left" w:pos="215"/>
                <w:tab w:val="left" w:pos="243"/>
              </w:tabs>
              <w:jc w:val="both"/>
              <w:rPr>
                <w:rFonts w:ascii="Tahoma" w:hAnsi="Tahoma" w:cs="Tahoma"/>
                <w:sz w:val="20"/>
                <w:szCs w:val="20"/>
              </w:rPr>
            </w:pPr>
          </w:p>
        </w:tc>
      </w:tr>
      <w:tr w:rsidR="00682E70" w:rsidRPr="003A08A1" w14:paraId="1F28F174" w14:textId="77777777" w:rsidTr="007D4032">
        <w:trPr>
          <w:gridAfter w:val="1"/>
          <w:wAfter w:w="4" w:type="pct"/>
        </w:trPr>
        <w:tc>
          <w:tcPr>
            <w:tcW w:w="1315" w:type="pct"/>
            <w:shd w:val="clear" w:color="auto" w:fill="auto"/>
          </w:tcPr>
          <w:p w14:paraId="190D9D4E" w14:textId="77777777" w:rsidR="00682E70" w:rsidRPr="003A08A1" w:rsidRDefault="00682E70" w:rsidP="00682E70">
            <w:pPr>
              <w:numPr>
                <w:ilvl w:val="0"/>
                <w:numId w:val="1"/>
              </w:numPr>
              <w:tabs>
                <w:tab w:val="left" w:pos="215"/>
                <w:tab w:val="left" w:pos="243"/>
              </w:tabs>
              <w:ind w:left="0" w:firstLine="0"/>
              <w:jc w:val="both"/>
              <w:rPr>
                <w:rFonts w:ascii="Tahoma" w:hAnsi="Tahoma" w:cs="Tahoma"/>
                <w:sz w:val="20"/>
                <w:szCs w:val="20"/>
              </w:rPr>
            </w:pPr>
            <w:r w:rsidRPr="003A08A1">
              <w:rPr>
                <w:rFonts w:ascii="Tahoma" w:hAnsi="Tahoma" w:cs="Tahoma"/>
                <w:sz w:val="20"/>
                <w:szCs w:val="20"/>
              </w:rPr>
              <w:lastRenderedPageBreak/>
              <w:t>Требования промышленной безопасности, охраны труда и окружающей среды</w:t>
            </w:r>
          </w:p>
        </w:tc>
        <w:tc>
          <w:tcPr>
            <w:tcW w:w="3681" w:type="pct"/>
            <w:shd w:val="clear" w:color="auto" w:fill="auto"/>
          </w:tcPr>
          <w:p w14:paraId="3A586F0F" w14:textId="77777777" w:rsidR="00682E70" w:rsidRPr="003A08A1" w:rsidRDefault="00682E70" w:rsidP="007D4032">
            <w:pPr>
              <w:tabs>
                <w:tab w:val="left" w:pos="803"/>
              </w:tabs>
              <w:jc w:val="both"/>
              <w:rPr>
                <w:rFonts w:ascii="Tahoma" w:hAnsi="Tahoma" w:cs="Tahoma"/>
                <w:sz w:val="20"/>
                <w:szCs w:val="20"/>
              </w:rPr>
            </w:pPr>
            <w:r w:rsidRPr="003A08A1">
              <w:rPr>
                <w:rFonts w:ascii="Tahoma" w:hAnsi="Tahoma" w:cs="Tahoma"/>
                <w:sz w:val="20"/>
                <w:szCs w:val="20"/>
              </w:rPr>
              <w:t>Размещены по ссылке:</w:t>
            </w:r>
          </w:p>
          <w:p w14:paraId="6DA9755A" w14:textId="77777777" w:rsidR="00682E70" w:rsidRPr="003A08A1" w:rsidRDefault="009E0A7B" w:rsidP="007D4032">
            <w:pPr>
              <w:jc w:val="both"/>
              <w:rPr>
                <w:rStyle w:val="a5"/>
                <w:rFonts w:ascii="Tahoma" w:hAnsi="Tahoma" w:cs="Tahoma"/>
                <w:sz w:val="20"/>
                <w:szCs w:val="20"/>
              </w:rPr>
            </w:pPr>
            <w:hyperlink r:id="rId12" w:history="1">
              <w:r w:rsidR="00682E70" w:rsidRPr="003A08A1">
                <w:rPr>
                  <w:rStyle w:val="a5"/>
                  <w:rFonts w:ascii="Tahoma" w:hAnsi="Tahoma" w:cs="Tahoma"/>
                  <w:sz w:val="20"/>
                  <w:szCs w:val="20"/>
                </w:rPr>
                <w:t>https://www.nornickel.ru/sustainability/social-responsibility/health-and-safety</w:t>
              </w:r>
            </w:hyperlink>
            <w:r w:rsidR="00682E70" w:rsidRPr="003A08A1">
              <w:rPr>
                <w:rStyle w:val="a5"/>
                <w:rFonts w:ascii="Tahoma" w:hAnsi="Tahoma" w:cs="Tahoma"/>
                <w:sz w:val="20"/>
                <w:szCs w:val="20"/>
              </w:rPr>
              <w:t>.</w:t>
            </w:r>
          </w:p>
          <w:p w14:paraId="1907F4E9" w14:textId="77777777" w:rsidR="00682E70" w:rsidRPr="003A08A1" w:rsidRDefault="00682E70" w:rsidP="007D4032">
            <w:pPr>
              <w:jc w:val="both"/>
              <w:rPr>
                <w:rFonts w:ascii="Tahoma" w:hAnsi="Tahoma" w:cs="Tahoma"/>
                <w:sz w:val="20"/>
                <w:szCs w:val="20"/>
              </w:rPr>
            </w:pPr>
            <w:r w:rsidRPr="003A08A1">
              <w:rPr>
                <w:rFonts w:ascii="Tahoma" w:hAnsi="Tahoma" w:cs="Tahoma"/>
                <w:sz w:val="20"/>
                <w:szCs w:val="20"/>
              </w:rPr>
              <w:t>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w:t>
            </w:r>
            <w:r w:rsidRPr="003A08A1">
              <w:rPr>
                <w:rStyle w:val="a8"/>
                <w:rFonts w:ascii="Tahoma" w:hAnsi="Tahoma" w:cs="Tahoma"/>
                <w:sz w:val="20"/>
                <w:szCs w:val="20"/>
              </w:rPr>
              <w:footnoteReference w:id="3"/>
            </w:r>
            <w:r w:rsidRPr="003A08A1">
              <w:rPr>
                <w:rFonts w:ascii="Tahoma" w:hAnsi="Tahoma" w:cs="Tahoma"/>
                <w:sz w:val="20"/>
                <w:szCs w:val="20"/>
              </w:rPr>
              <w:t xml:space="preserve"> и ООС</w:t>
            </w:r>
            <w:r w:rsidRPr="003A08A1">
              <w:rPr>
                <w:rStyle w:val="a8"/>
                <w:rFonts w:ascii="Tahoma" w:hAnsi="Tahoma" w:cs="Tahoma"/>
                <w:sz w:val="20"/>
                <w:szCs w:val="20"/>
              </w:rPr>
              <w:footnoteReference w:id="4"/>
            </w:r>
            <w:r w:rsidRPr="003A08A1">
              <w:rPr>
                <w:rFonts w:ascii="Tahoma" w:hAnsi="Tahoma" w:cs="Tahoma"/>
                <w:sz w:val="20"/>
                <w:szCs w:val="20"/>
              </w:rPr>
              <w:t xml:space="preserve"> и ответственность за их неисполнение и/или ненадлежащее исполнение» общих условий договоров, размещенных на официальном сайте Компании по адресу: </w:t>
            </w:r>
            <w:hyperlink r:id="rId13" w:anchor="obshchie-usloviya-dogovorov" w:history="1">
              <w:r w:rsidRPr="003A08A1">
                <w:rPr>
                  <w:rStyle w:val="a5"/>
                  <w:rFonts w:ascii="Tahoma" w:hAnsi="Tahoma" w:cs="Tahoma"/>
                  <w:sz w:val="20"/>
                  <w:szCs w:val="20"/>
                </w:rPr>
                <w:t>https://www.nornickel.ru/suppliers/contractual-documentation/#obshchie-usloviya-dogovorov</w:t>
              </w:r>
            </w:hyperlink>
            <w:r w:rsidRPr="003A08A1">
              <w:rPr>
                <w:rStyle w:val="a5"/>
                <w:rFonts w:ascii="Tahoma" w:hAnsi="Tahoma" w:cs="Tahoma"/>
                <w:sz w:val="20"/>
                <w:szCs w:val="20"/>
              </w:rPr>
              <w:t xml:space="preserve"> </w:t>
            </w:r>
            <w:r w:rsidRPr="003A08A1">
              <w:rPr>
                <w:rFonts w:ascii="Tahoma" w:hAnsi="Tahoma" w:cs="Tahoma"/>
                <w:sz w:val="20"/>
                <w:szCs w:val="20"/>
              </w:rPr>
              <w:t>(далее – Общие условия).</w:t>
            </w:r>
          </w:p>
          <w:p w14:paraId="614B41D2" w14:textId="77777777" w:rsidR="00682E70" w:rsidRPr="003A08A1" w:rsidRDefault="00682E70" w:rsidP="00351CEF">
            <w:pPr>
              <w:tabs>
                <w:tab w:val="left" w:pos="803"/>
              </w:tabs>
              <w:jc w:val="both"/>
              <w:rPr>
                <w:rFonts w:ascii="Tahoma" w:hAnsi="Tahoma" w:cs="Tahoma"/>
                <w:sz w:val="20"/>
                <w:szCs w:val="20"/>
              </w:rPr>
            </w:pPr>
            <w:r w:rsidRPr="003A08A1">
              <w:rPr>
                <w:rFonts w:ascii="Tahoma" w:hAnsi="Tahoma" w:cs="Tahoma"/>
                <w:sz w:val="20"/>
                <w:szCs w:val="20"/>
              </w:rPr>
              <w:t xml:space="preserve">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w:t>
            </w:r>
            <w:r w:rsidRPr="003A08A1">
              <w:rPr>
                <w:rFonts w:ascii="Tahoma" w:hAnsi="Tahoma" w:cs="Tahoma"/>
                <w:sz w:val="20"/>
                <w:szCs w:val="20"/>
              </w:rPr>
              <w:lastRenderedPageBreak/>
              <w:t>труда» содержит иные положения по сравнению с Общими условиями, то применяются Общие условия</w:t>
            </w:r>
          </w:p>
        </w:tc>
      </w:tr>
      <w:tr w:rsidR="00682E70" w:rsidRPr="003A08A1" w14:paraId="630FEFB1" w14:textId="77777777" w:rsidTr="007D4032">
        <w:trPr>
          <w:gridAfter w:val="1"/>
          <w:wAfter w:w="4" w:type="pct"/>
        </w:trPr>
        <w:tc>
          <w:tcPr>
            <w:tcW w:w="1315" w:type="pct"/>
            <w:shd w:val="clear" w:color="auto" w:fill="auto"/>
          </w:tcPr>
          <w:p w14:paraId="00C3B2A8" w14:textId="77777777" w:rsidR="00682E70" w:rsidRPr="003A08A1" w:rsidRDefault="00682E70" w:rsidP="00682E70">
            <w:pPr>
              <w:numPr>
                <w:ilvl w:val="0"/>
                <w:numId w:val="1"/>
              </w:numPr>
              <w:tabs>
                <w:tab w:val="left" w:pos="215"/>
                <w:tab w:val="left" w:pos="243"/>
              </w:tabs>
              <w:ind w:left="0" w:firstLine="0"/>
              <w:jc w:val="both"/>
              <w:rPr>
                <w:rFonts w:ascii="Tahoma" w:hAnsi="Tahoma" w:cs="Tahoma"/>
                <w:sz w:val="20"/>
                <w:szCs w:val="20"/>
              </w:rPr>
            </w:pPr>
            <w:r w:rsidRPr="003A08A1">
              <w:rPr>
                <w:rFonts w:ascii="Tahoma" w:hAnsi="Tahoma" w:cs="Tahoma"/>
                <w:sz w:val="20"/>
              </w:rPr>
              <w:lastRenderedPageBreak/>
              <w:t>Экологические требования</w:t>
            </w:r>
          </w:p>
        </w:tc>
        <w:tc>
          <w:tcPr>
            <w:tcW w:w="3681" w:type="pct"/>
            <w:shd w:val="clear" w:color="auto" w:fill="auto"/>
          </w:tcPr>
          <w:p w14:paraId="6EA97D64" w14:textId="77777777" w:rsidR="00682E70" w:rsidRPr="003A08A1" w:rsidRDefault="00682E70" w:rsidP="007D4032">
            <w:pPr>
              <w:jc w:val="both"/>
              <w:rPr>
                <w:rFonts w:ascii="Tahoma" w:hAnsi="Tahoma" w:cs="Tahoma"/>
                <w:sz w:val="20"/>
                <w:szCs w:val="20"/>
              </w:rPr>
            </w:pPr>
            <w:r w:rsidRPr="003A08A1">
              <w:rPr>
                <w:rFonts w:ascii="Tahoma" w:hAnsi="Tahoma" w:cs="Tahoma"/>
                <w:sz w:val="20"/>
                <w:szCs w:val="20"/>
              </w:rPr>
              <w:t>Размещены по ссылке:</w:t>
            </w:r>
          </w:p>
          <w:p w14:paraId="773C6587" w14:textId="77777777" w:rsidR="00682E70" w:rsidRPr="003A08A1" w:rsidRDefault="009E0A7B" w:rsidP="007D4032">
            <w:pPr>
              <w:jc w:val="both"/>
              <w:rPr>
                <w:rFonts w:ascii="Tahoma" w:hAnsi="Tahoma" w:cs="Tahoma"/>
                <w:sz w:val="20"/>
                <w:szCs w:val="20"/>
              </w:rPr>
            </w:pPr>
            <w:hyperlink r:id="rId14" w:anchor="corporate-codes-and-policies" w:history="1">
              <w:r w:rsidR="00682E70" w:rsidRPr="003A08A1">
                <w:rPr>
                  <w:rStyle w:val="a5"/>
                  <w:rFonts w:ascii="Tahoma" w:hAnsi="Tahoma" w:cs="Tahoma"/>
                  <w:sz w:val="20"/>
                  <w:szCs w:val="20"/>
                </w:rPr>
                <w:t>https://www.nornickel.ru/investors/disclosure/corporate-documents/?sphrase_id=3361501#corporate-codes-and-policies</w:t>
              </w:r>
            </w:hyperlink>
          </w:p>
        </w:tc>
      </w:tr>
      <w:tr w:rsidR="00682E70" w:rsidRPr="003A08A1" w14:paraId="1F301469" w14:textId="77777777" w:rsidTr="007D4032">
        <w:trPr>
          <w:gridAfter w:val="1"/>
          <w:wAfter w:w="4" w:type="pct"/>
        </w:trPr>
        <w:tc>
          <w:tcPr>
            <w:tcW w:w="1315" w:type="pct"/>
            <w:shd w:val="clear" w:color="auto" w:fill="auto"/>
          </w:tcPr>
          <w:p w14:paraId="756B38AE" w14:textId="77777777" w:rsidR="00682E70" w:rsidRPr="003A08A1" w:rsidRDefault="00682E70" w:rsidP="00682E70">
            <w:pPr>
              <w:numPr>
                <w:ilvl w:val="0"/>
                <w:numId w:val="1"/>
              </w:numPr>
              <w:tabs>
                <w:tab w:val="left" w:pos="215"/>
                <w:tab w:val="left" w:pos="243"/>
              </w:tabs>
              <w:ind w:left="0" w:firstLine="0"/>
              <w:jc w:val="both"/>
              <w:rPr>
                <w:rFonts w:ascii="Tahoma" w:hAnsi="Tahoma" w:cs="Tahoma"/>
                <w:sz w:val="20"/>
              </w:rPr>
            </w:pPr>
            <w:r w:rsidRPr="003A08A1">
              <w:rPr>
                <w:rFonts w:ascii="Tahoma" w:hAnsi="Tahoma" w:cs="Tahoma"/>
                <w:sz w:val="20"/>
              </w:rPr>
              <w:t>Применение товаров, подлежащих прослеживаемости</w:t>
            </w:r>
          </w:p>
        </w:tc>
        <w:tc>
          <w:tcPr>
            <w:tcW w:w="3681" w:type="pct"/>
            <w:shd w:val="clear" w:color="auto" w:fill="auto"/>
          </w:tcPr>
          <w:p w14:paraId="2D6A742E" w14:textId="77777777" w:rsidR="00682E70" w:rsidRPr="003A08A1" w:rsidRDefault="00682E70" w:rsidP="007D4032">
            <w:pPr>
              <w:jc w:val="both"/>
              <w:rPr>
                <w:rFonts w:ascii="Tahoma" w:hAnsi="Tahoma" w:cs="Tahoma"/>
                <w:sz w:val="20"/>
                <w:szCs w:val="20"/>
              </w:rPr>
            </w:pPr>
            <w:r w:rsidRPr="003A08A1">
              <w:rPr>
                <w:rFonts w:ascii="Tahoma" w:hAnsi="Tahoma" w:cs="Tahoma"/>
                <w:sz w:val="20"/>
                <w:szCs w:val="20"/>
              </w:rPr>
              <w:t>Размещены по ссылке:</w:t>
            </w:r>
          </w:p>
          <w:p w14:paraId="67F7E40C" w14:textId="77777777" w:rsidR="00682E70" w:rsidRPr="003A08A1" w:rsidRDefault="009E0A7B" w:rsidP="007D4032">
            <w:pPr>
              <w:jc w:val="both"/>
              <w:rPr>
                <w:rStyle w:val="a5"/>
                <w:rFonts w:ascii="Tahoma" w:hAnsi="Tahoma" w:cs="Tahoma"/>
                <w:sz w:val="20"/>
                <w:szCs w:val="20"/>
              </w:rPr>
            </w:pPr>
            <w:hyperlink r:id="rId15" w:history="1">
              <w:r w:rsidR="00682E70" w:rsidRPr="003A08A1">
                <w:rPr>
                  <w:rStyle w:val="a5"/>
                  <w:rFonts w:ascii="Tahoma" w:hAnsi="Tahoma" w:cs="Tahoma"/>
                  <w:sz w:val="20"/>
                  <w:szCs w:val="20"/>
                </w:rPr>
                <w:t>http://www.consultant.ru/document/cons_doc_LAW_389976/2b300a0f1aa902ad1637fa1f32855a0a5c7e9a0d/</w:t>
              </w:r>
            </w:hyperlink>
            <w:r w:rsidR="00682E70" w:rsidRPr="003A08A1">
              <w:rPr>
                <w:rStyle w:val="a5"/>
                <w:rFonts w:ascii="Tahoma" w:hAnsi="Tahoma" w:cs="Tahoma"/>
                <w:sz w:val="20"/>
                <w:szCs w:val="20"/>
              </w:rPr>
              <w:t>.</w:t>
            </w:r>
          </w:p>
          <w:p w14:paraId="2BF48A4F" w14:textId="77777777" w:rsidR="00682E70" w:rsidRPr="003A08A1" w:rsidRDefault="00682E70" w:rsidP="007D4032">
            <w:pPr>
              <w:jc w:val="both"/>
              <w:rPr>
                <w:rStyle w:val="a5"/>
                <w:rFonts w:ascii="Tahoma" w:hAnsi="Tahoma" w:cs="Tahoma"/>
                <w:sz w:val="20"/>
                <w:szCs w:val="20"/>
              </w:rPr>
            </w:pPr>
          </w:p>
          <w:p w14:paraId="5F6ACC64" w14:textId="77777777" w:rsidR="00682E70" w:rsidRPr="003A08A1" w:rsidRDefault="00682E70" w:rsidP="007D4032">
            <w:pPr>
              <w:jc w:val="both"/>
              <w:rPr>
                <w:rFonts w:ascii="Tahoma" w:hAnsi="Tahoma" w:cs="Tahoma"/>
                <w:sz w:val="20"/>
                <w:szCs w:val="20"/>
              </w:rPr>
            </w:pPr>
            <w:r w:rsidRPr="003A08A1">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 к настоящему приглашению)</w:t>
            </w:r>
          </w:p>
        </w:tc>
      </w:tr>
      <w:tr w:rsidR="00682E70" w:rsidRPr="003A08A1" w14:paraId="67FABB1A" w14:textId="77777777" w:rsidTr="007D4032">
        <w:trPr>
          <w:gridAfter w:val="1"/>
          <w:wAfter w:w="4" w:type="pct"/>
        </w:trPr>
        <w:tc>
          <w:tcPr>
            <w:tcW w:w="1315" w:type="pct"/>
            <w:shd w:val="clear" w:color="auto" w:fill="auto"/>
          </w:tcPr>
          <w:p w14:paraId="128BD232" w14:textId="77777777" w:rsidR="00682E70" w:rsidRPr="003A08A1" w:rsidRDefault="00682E70" w:rsidP="00682E70">
            <w:pPr>
              <w:numPr>
                <w:ilvl w:val="0"/>
                <w:numId w:val="1"/>
              </w:numPr>
              <w:tabs>
                <w:tab w:val="left" w:pos="215"/>
                <w:tab w:val="left" w:pos="243"/>
              </w:tabs>
              <w:ind w:left="0" w:firstLine="0"/>
              <w:jc w:val="both"/>
              <w:rPr>
                <w:rFonts w:ascii="Tahoma" w:hAnsi="Tahoma" w:cs="Tahoma"/>
                <w:sz w:val="20"/>
                <w:szCs w:val="20"/>
              </w:rPr>
            </w:pPr>
            <w:r w:rsidRPr="003A08A1">
              <w:rPr>
                <w:rFonts w:ascii="Tahoma" w:hAnsi="Tahoma" w:cs="Tahoma"/>
                <w:sz w:val="20"/>
                <w:szCs w:val="20"/>
              </w:rPr>
              <w:t>Срок действия КП/ТКП</w:t>
            </w:r>
          </w:p>
        </w:tc>
        <w:tc>
          <w:tcPr>
            <w:tcW w:w="3681" w:type="pct"/>
            <w:shd w:val="clear" w:color="auto" w:fill="auto"/>
          </w:tcPr>
          <w:p w14:paraId="190B77AC" w14:textId="77777777" w:rsidR="00682E70" w:rsidRPr="003A08A1" w:rsidRDefault="00682E70" w:rsidP="007D4032">
            <w:pPr>
              <w:jc w:val="both"/>
              <w:rPr>
                <w:rFonts w:ascii="Tahoma" w:hAnsi="Tahoma" w:cs="Tahoma"/>
                <w:sz w:val="20"/>
                <w:szCs w:val="20"/>
              </w:rPr>
            </w:pPr>
            <w:r w:rsidRPr="003A08A1">
              <w:rPr>
                <w:rFonts w:ascii="Tahoma" w:hAnsi="Tahoma" w:cs="Tahoma"/>
                <w:sz w:val="20"/>
                <w:szCs w:val="20"/>
              </w:rPr>
              <w:t>Не менее 90 календарных дней с даты направления</w:t>
            </w:r>
          </w:p>
        </w:tc>
      </w:tr>
      <w:tr w:rsidR="00682E70" w:rsidRPr="003A08A1" w14:paraId="19A4BD2C" w14:textId="77777777" w:rsidTr="007D4032">
        <w:trPr>
          <w:gridAfter w:val="1"/>
          <w:wAfter w:w="4" w:type="pct"/>
        </w:trPr>
        <w:tc>
          <w:tcPr>
            <w:tcW w:w="1315" w:type="pct"/>
            <w:shd w:val="clear" w:color="auto" w:fill="auto"/>
          </w:tcPr>
          <w:p w14:paraId="18E8C870" w14:textId="77777777" w:rsidR="00682E70" w:rsidRPr="003A08A1" w:rsidRDefault="00682E70" w:rsidP="00682E70">
            <w:pPr>
              <w:numPr>
                <w:ilvl w:val="0"/>
                <w:numId w:val="1"/>
              </w:numPr>
              <w:tabs>
                <w:tab w:val="left" w:pos="215"/>
                <w:tab w:val="left" w:pos="243"/>
              </w:tabs>
              <w:ind w:left="0" w:firstLine="0"/>
              <w:jc w:val="both"/>
              <w:rPr>
                <w:rFonts w:ascii="Tahoma" w:hAnsi="Tahoma" w:cs="Tahoma"/>
                <w:sz w:val="20"/>
                <w:szCs w:val="20"/>
              </w:rPr>
            </w:pPr>
            <w:r w:rsidRPr="003A08A1">
              <w:rPr>
                <w:rFonts w:ascii="Tahoma" w:hAnsi="Tahoma" w:cs="Tahoma"/>
                <w:sz w:val="20"/>
                <w:szCs w:val="20"/>
              </w:rPr>
              <w:t>Условия привлечения иногороднего персонала</w:t>
            </w:r>
          </w:p>
        </w:tc>
        <w:tc>
          <w:tcPr>
            <w:tcW w:w="3681" w:type="pct"/>
            <w:shd w:val="clear" w:color="auto" w:fill="auto"/>
          </w:tcPr>
          <w:p w14:paraId="4DF3B284" w14:textId="77777777" w:rsidR="000C1B58" w:rsidRPr="000C1B58" w:rsidRDefault="000C1B58" w:rsidP="000C1B58">
            <w:pPr>
              <w:numPr>
                <w:ilvl w:val="0"/>
                <w:numId w:val="7"/>
              </w:numPr>
              <w:tabs>
                <w:tab w:val="left" w:pos="585"/>
              </w:tabs>
              <w:ind w:left="18" w:firstLine="0"/>
              <w:jc w:val="both"/>
              <w:rPr>
                <w:rFonts w:ascii="Tahoma" w:hAnsi="Tahoma" w:cs="Tahoma"/>
                <w:sz w:val="20"/>
                <w:szCs w:val="20"/>
              </w:rPr>
            </w:pPr>
            <w:r w:rsidRPr="000C1B58">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19145995" w14:textId="13736A5C" w:rsidR="000C1B58" w:rsidRPr="000C1B58" w:rsidRDefault="000C1B58" w:rsidP="000C1B58">
            <w:pPr>
              <w:numPr>
                <w:ilvl w:val="0"/>
                <w:numId w:val="7"/>
              </w:numPr>
              <w:tabs>
                <w:tab w:val="left" w:pos="585"/>
              </w:tabs>
              <w:ind w:left="18" w:firstLine="0"/>
              <w:jc w:val="both"/>
              <w:rPr>
                <w:rFonts w:ascii="Tahoma" w:hAnsi="Tahoma" w:cs="Tahoma"/>
                <w:sz w:val="20"/>
                <w:szCs w:val="20"/>
              </w:rPr>
            </w:pPr>
            <w:r w:rsidRPr="000C1B58">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 40, размещенные по адресу: </w:t>
            </w:r>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ED73DA">
                <w:rPr>
                  <w:rStyle w:val="a5"/>
                  <w:rFonts w:ascii="Tahoma" w:hAnsi="Tahoma" w:cs="Tahoma"/>
                  <w:sz w:val="20"/>
                  <w:szCs w:val="20"/>
                </w:rPr>
                <w:t>Инструкции и шаблоны - Норникель</w:t>
              </w:r>
            </w:hyperlink>
            <w:r w:rsidR="00ED73DA" w:rsidRPr="000C1B58">
              <w:rPr>
                <w:rFonts w:ascii="Tahoma" w:hAnsi="Tahoma" w:cs="Tahoma"/>
                <w:sz w:val="20"/>
                <w:szCs w:val="20"/>
              </w:rPr>
              <w:t xml:space="preserve"> </w:t>
            </w:r>
            <w:r w:rsidRPr="000C1B58">
              <w:rPr>
                <w:rFonts w:ascii="Tahoma" w:hAnsi="Tahoma" w:cs="Tahoma"/>
                <w:sz w:val="20"/>
                <w:szCs w:val="20"/>
              </w:rPr>
              <w:t>(раздел «Бланки документов для фирм и организаций, заключающих договоры с предприятиями Группы») в архиве с наименованием «Типовые формы договоров ЗФ ПАО «ГМК «Норильский никель». При этом в договор будут включены условия № 43.</w:t>
            </w:r>
          </w:p>
          <w:p w14:paraId="3CBD649F" w14:textId="77777777" w:rsidR="000C1B58" w:rsidRPr="000C1B58" w:rsidRDefault="000C1B58" w:rsidP="00ED73DA">
            <w:pPr>
              <w:tabs>
                <w:tab w:val="left" w:pos="585"/>
              </w:tabs>
              <w:ind w:left="18"/>
              <w:jc w:val="both"/>
              <w:rPr>
                <w:rFonts w:ascii="Tahoma" w:hAnsi="Tahoma" w:cs="Tahoma"/>
                <w:sz w:val="20"/>
                <w:szCs w:val="20"/>
              </w:rPr>
            </w:pPr>
            <w:r w:rsidRPr="000C1B58">
              <w:rPr>
                <w:rFonts w:ascii="Tahoma" w:hAnsi="Tahoma" w:cs="Tahoma"/>
                <w:sz w:val="20"/>
                <w:szCs w:val="20"/>
              </w:rPr>
              <w:t>Для уточнения стоимости и порядка заключения договора на оказание услуг ВЖК прошу обращаться по телефону: (3919) 25-40-99.</w:t>
            </w:r>
          </w:p>
          <w:p w14:paraId="7ECD00CD" w14:textId="2AB6A25C" w:rsidR="00682E70" w:rsidRPr="003A08A1" w:rsidRDefault="000C1B58" w:rsidP="000C1B58">
            <w:pPr>
              <w:numPr>
                <w:ilvl w:val="0"/>
                <w:numId w:val="7"/>
              </w:numPr>
              <w:tabs>
                <w:tab w:val="left" w:pos="585"/>
              </w:tabs>
              <w:ind w:left="18" w:firstLine="0"/>
              <w:jc w:val="both"/>
              <w:rPr>
                <w:rFonts w:ascii="Tahoma" w:hAnsi="Tahoma" w:cs="Tahoma"/>
                <w:sz w:val="20"/>
                <w:szCs w:val="20"/>
              </w:rPr>
            </w:pPr>
            <w:r w:rsidRPr="000C1B58">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 42, размещенные по адресу: </w:t>
            </w:r>
            <w:hyperlink r:id="rId17"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ED73DA">
                <w:rPr>
                  <w:rStyle w:val="a5"/>
                  <w:rFonts w:ascii="Tahoma" w:hAnsi="Tahoma" w:cs="Tahoma"/>
                  <w:sz w:val="20"/>
                  <w:szCs w:val="20"/>
                </w:rPr>
                <w:t>Инструкции и шаблоны - Норникель</w:t>
              </w:r>
            </w:hyperlink>
            <w:r w:rsidR="00ED73DA" w:rsidRPr="000C1B58">
              <w:rPr>
                <w:rFonts w:ascii="Tahoma" w:hAnsi="Tahoma" w:cs="Tahoma"/>
                <w:sz w:val="20"/>
                <w:szCs w:val="20"/>
              </w:rPr>
              <w:t xml:space="preserve"> </w:t>
            </w:r>
            <w:r w:rsidRPr="000C1B58">
              <w:rPr>
                <w:rFonts w:ascii="Tahoma" w:hAnsi="Tahoma" w:cs="Tahoma"/>
                <w:sz w:val="20"/>
                <w:szCs w:val="20"/>
              </w:rPr>
              <w:t xml:space="preserve">(раздел «Бланки документов для фирм и организаций, заключающих договоры с предприятиями Группы») в архиве с наименованием </w:t>
            </w:r>
            <w:r w:rsidRPr="00ED73DA">
              <w:rPr>
                <w:rFonts w:ascii="Tahoma" w:hAnsi="Tahoma" w:cs="Tahoma"/>
                <w:sz w:val="20"/>
                <w:szCs w:val="20"/>
                <w:u w:val="single"/>
              </w:rPr>
              <w:t>«Типовые формы договоров ЗФ ПАО «ГМК «Норильский никель»</w:t>
            </w:r>
          </w:p>
        </w:tc>
      </w:tr>
      <w:tr w:rsidR="00682E70" w:rsidRPr="003A08A1" w14:paraId="0D6C350A" w14:textId="77777777" w:rsidTr="007D4032">
        <w:trPr>
          <w:gridAfter w:val="1"/>
          <w:wAfter w:w="4" w:type="pct"/>
        </w:trPr>
        <w:tc>
          <w:tcPr>
            <w:tcW w:w="1315" w:type="pct"/>
            <w:shd w:val="clear" w:color="auto" w:fill="auto"/>
          </w:tcPr>
          <w:p w14:paraId="5FFA0ED5" w14:textId="77777777" w:rsidR="00682E70" w:rsidRPr="003A08A1" w:rsidRDefault="00682E70" w:rsidP="00682E70">
            <w:pPr>
              <w:numPr>
                <w:ilvl w:val="0"/>
                <w:numId w:val="1"/>
              </w:numPr>
              <w:tabs>
                <w:tab w:val="left" w:pos="215"/>
                <w:tab w:val="left" w:pos="243"/>
              </w:tabs>
              <w:ind w:left="0" w:firstLine="0"/>
              <w:jc w:val="both"/>
              <w:rPr>
                <w:rFonts w:ascii="Tahoma" w:hAnsi="Tahoma" w:cs="Tahoma"/>
                <w:sz w:val="20"/>
                <w:szCs w:val="20"/>
              </w:rPr>
            </w:pPr>
            <w:r w:rsidRPr="003A08A1">
              <w:rPr>
                <w:rFonts w:ascii="Tahoma" w:hAnsi="Tahoma" w:cs="Tahoma"/>
                <w:sz w:val="20"/>
                <w:szCs w:val="20"/>
              </w:rPr>
              <w:t>Отсутствие инсайдерской информации</w:t>
            </w:r>
          </w:p>
        </w:tc>
        <w:tc>
          <w:tcPr>
            <w:tcW w:w="3681" w:type="pct"/>
            <w:shd w:val="clear" w:color="auto" w:fill="auto"/>
          </w:tcPr>
          <w:p w14:paraId="1717F705" w14:textId="77777777" w:rsidR="00682E70" w:rsidRPr="003A08A1" w:rsidRDefault="00682E70" w:rsidP="007D4032">
            <w:pPr>
              <w:tabs>
                <w:tab w:val="left" w:pos="366"/>
              </w:tabs>
              <w:jc w:val="both"/>
              <w:rPr>
                <w:rFonts w:ascii="Tahoma" w:hAnsi="Tahoma" w:cs="Tahoma"/>
                <w:sz w:val="20"/>
                <w:szCs w:val="20"/>
              </w:rPr>
            </w:pPr>
            <w:r w:rsidRPr="003A08A1">
              <w:rPr>
                <w:rFonts w:ascii="Tahoma" w:hAnsi="Tahoma" w:cs="Tahoma"/>
                <w:sz w:val="20"/>
                <w:szCs w:val="20"/>
              </w:rPr>
              <w:t xml:space="preserve">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w:t>
            </w:r>
            <w:r w:rsidRPr="003A08A1">
              <w:rPr>
                <w:rFonts w:ascii="Tahoma" w:hAnsi="Tahoma" w:cs="Tahoma"/>
                <w:sz w:val="20"/>
                <w:szCs w:val="20"/>
              </w:rPr>
              <w:lastRenderedPageBreak/>
              <w:t>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bl>
    <w:p w14:paraId="0B3B7948" w14:textId="77777777" w:rsidR="00682E70" w:rsidRPr="003A08A1" w:rsidRDefault="00682E70" w:rsidP="00682E70">
      <w:pPr>
        <w:ind w:right="333" w:firstLine="567"/>
        <w:jc w:val="both"/>
        <w:rPr>
          <w:rFonts w:ascii="Tahoma" w:hAnsi="Tahoma" w:cs="Tahoma"/>
          <w:szCs w:val="22"/>
        </w:rPr>
      </w:pPr>
    </w:p>
    <w:p w14:paraId="1CE96356" w14:textId="77777777" w:rsidR="000C1B58" w:rsidRDefault="000C1B58" w:rsidP="000C1B58">
      <w:pPr>
        <w:ind w:right="-1" w:firstLine="709"/>
        <w:jc w:val="both"/>
        <w:rPr>
          <w:rFonts w:ascii="Tahoma" w:hAnsi="Tahoma" w:cs="Tahoma"/>
          <w:sz w:val="24"/>
        </w:rPr>
      </w:pPr>
      <w:r>
        <w:rPr>
          <w:rFonts w:ascii="Tahoma" w:hAnsi="Tahoma" w:cs="Tahoma"/>
          <w:sz w:val="24"/>
        </w:rPr>
        <w:t>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4094AEB0" w14:textId="77777777" w:rsidR="000C1B58" w:rsidRDefault="000C1B58" w:rsidP="000C1B58">
      <w:pPr>
        <w:ind w:right="-1" w:firstLine="709"/>
        <w:jc w:val="both"/>
        <w:rPr>
          <w:rFonts w:ascii="Tahoma" w:hAnsi="Tahoma" w:cs="Tahoma"/>
          <w:sz w:val="24"/>
        </w:rPr>
      </w:pPr>
      <w:r>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2FE649D" w14:textId="77777777" w:rsidR="000C1B58" w:rsidRDefault="000C1B58" w:rsidP="000C1B58">
      <w:pPr>
        <w:ind w:right="-1" w:firstLine="709"/>
        <w:jc w:val="both"/>
        <w:rPr>
          <w:rFonts w:ascii="Tahoma" w:hAnsi="Tahoma" w:cs="Tahoma"/>
          <w:sz w:val="24"/>
        </w:rPr>
      </w:pPr>
      <w:r>
        <w:rPr>
          <w:rFonts w:ascii="Tahoma" w:hAnsi="Tahoma" w:cs="Tahoma"/>
          <w:sz w:val="24"/>
        </w:rPr>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1466AA3D" w14:textId="77777777" w:rsidR="000C1B58" w:rsidRDefault="000C1B58" w:rsidP="000C1B58">
      <w:pPr>
        <w:ind w:right="-1" w:firstLine="709"/>
        <w:jc w:val="both"/>
        <w:rPr>
          <w:rFonts w:ascii="Tahoma" w:hAnsi="Tahoma" w:cs="Tahoma"/>
          <w:sz w:val="24"/>
        </w:rPr>
      </w:pPr>
      <w:r>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19D9969" w14:textId="77777777" w:rsidR="000C1B58" w:rsidRDefault="000C1B58" w:rsidP="000C1B58">
      <w:pPr>
        <w:ind w:right="-1" w:firstLine="709"/>
        <w:jc w:val="both"/>
        <w:rPr>
          <w:rFonts w:ascii="Tahoma" w:hAnsi="Tahoma" w:cs="Tahoma"/>
          <w:sz w:val="24"/>
        </w:rPr>
      </w:pPr>
      <w:r>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56133446" w14:textId="77777777" w:rsidR="000C1B58" w:rsidRDefault="000C1B58" w:rsidP="000C1B58">
      <w:pPr>
        <w:ind w:right="-1" w:firstLine="709"/>
        <w:jc w:val="both"/>
        <w:rPr>
          <w:rFonts w:ascii="Tahoma" w:hAnsi="Tahoma" w:cs="Tahoma"/>
          <w:sz w:val="24"/>
        </w:rPr>
      </w:pPr>
      <w:r>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39C9472F" w14:textId="77777777" w:rsidR="000C1B58" w:rsidRDefault="000C1B58" w:rsidP="000C1B58">
      <w:pPr>
        <w:ind w:right="-1" w:firstLine="709"/>
        <w:jc w:val="both"/>
        <w:rPr>
          <w:rFonts w:ascii="Tahoma" w:hAnsi="Tahoma" w:cs="Tahoma"/>
          <w:sz w:val="24"/>
        </w:rPr>
      </w:pPr>
      <w:r>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79BCA32C" w14:textId="77777777" w:rsidR="000C1B58" w:rsidRDefault="000C1B58" w:rsidP="000C1B58">
      <w:pPr>
        <w:ind w:right="-1" w:firstLine="709"/>
        <w:jc w:val="both"/>
        <w:rPr>
          <w:rFonts w:ascii="Tahoma" w:hAnsi="Tahoma" w:cs="Tahoma"/>
          <w:sz w:val="24"/>
        </w:rPr>
      </w:pPr>
      <w:r>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18" w:history="1">
        <w:r>
          <w:rPr>
            <w:rStyle w:val="a5"/>
            <w:rFonts w:ascii="Tahoma" w:hAnsi="Tahoma" w:cs="Tahoma"/>
            <w:sz w:val="24"/>
          </w:rPr>
          <w:t>ooz@nornik.ru</w:t>
        </w:r>
      </w:hyperlink>
      <w:r>
        <w:rPr>
          <w:rStyle w:val="a5"/>
          <w:rFonts w:ascii="Tahoma" w:hAnsi="Tahoma" w:cs="Tahoma"/>
          <w:sz w:val="24"/>
        </w:rPr>
        <w:t xml:space="preserve"> </w:t>
      </w:r>
      <w:r>
        <w:rPr>
          <w:rFonts w:ascii="Tahoma" w:hAnsi="Tahoma" w:cs="Tahoma"/>
          <w:sz w:val="24"/>
        </w:rPr>
        <w:t>(объем сообщения не более 8 Мб).</w:t>
      </w:r>
    </w:p>
    <w:p w14:paraId="54CCCBAA" w14:textId="77777777" w:rsidR="000C1B58" w:rsidRDefault="000C1B58" w:rsidP="000C1B58">
      <w:pPr>
        <w:ind w:right="-1" w:firstLine="709"/>
        <w:jc w:val="both"/>
        <w:rPr>
          <w:rFonts w:ascii="Tahoma" w:hAnsi="Tahoma" w:cs="Tahoma"/>
          <w:sz w:val="24"/>
        </w:rPr>
      </w:pPr>
      <w:r>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FAE1C30" w14:textId="77777777" w:rsidR="000C1B58" w:rsidRDefault="000C1B58" w:rsidP="000C1B58">
      <w:pPr>
        <w:ind w:right="-1" w:firstLine="709"/>
        <w:jc w:val="both"/>
        <w:rPr>
          <w:rFonts w:ascii="Tahoma" w:hAnsi="Tahoma" w:cs="Tahoma"/>
          <w:sz w:val="24"/>
        </w:rPr>
      </w:pPr>
      <w:r>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57C38B3" w14:textId="77777777" w:rsidR="000C1B58" w:rsidRDefault="000C1B58" w:rsidP="000C1B58">
      <w:pPr>
        <w:ind w:right="-1" w:firstLine="709"/>
        <w:jc w:val="both"/>
        <w:rPr>
          <w:rFonts w:ascii="Tahoma" w:hAnsi="Tahoma" w:cs="Tahoma"/>
          <w:sz w:val="24"/>
        </w:rPr>
      </w:pPr>
      <w:r>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69980E01" w14:textId="77777777" w:rsidR="000C1B58" w:rsidRDefault="000C1B58" w:rsidP="000C1B58">
      <w:pPr>
        <w:ind w:right="-1" w:firstLine="709"/>
        <w:rPr>
          <w:rFonts w:ascii="Tahoma" w:hAnsi="Tahoma" w:cs="Tahoma"/>
          <w:sz w:val="24"/>
        </w:rPr>
      </w:pPr>
    </w:p>
    <w:p w14:paraId="095E3A8C" w14:textId="77777777" w:rsidR="000C1B58" w:rsidRDefault="000C1B58" w:rsidP="000C1B58">
      <w:pPr>
        <w:ind w:right="-1" w:firstLine="709"/>
        <w:rPr>
          <w:rFonts w:ascii="Tahoma" w:hAnsi="Tahoma" w:cs="Tahoma"/>
          <w:sz w:val="24"/>
        </w:rPr>
      </w:pPr>
    </w:p>
    <w:p w14:paraId="7EF8BBD6" w14:textId="77777777" w:rsidR="000C1B58" w:rsidRDefault="000C1B58" w:rsidP="000C1B58">
      <w:pPr>
        <w:ind w:right="-1"/>
        <w:rPr>
          <w:rFonts w:ascii="Tahoma" w:hAnsi="Tahoma" w:cs="Tahoma"/>
          <w:sz w:val="24"/>
        </w:rPr>
      </w:pPr>
      <w:r>
        <w:rPr>
          <w:rFonts w:ascii="Tahoma" w:hAnsi="Tahoma" w:cs="Tahoma"/>
          <w:sz w:val="24"/>
        </w:rPr>
        <w:t>Приложение: 1 файл в формате «.</w:t>
      </w:r>
      <w:r>
        <w:rPr>
          <w:rFonts w:ascii="Tahoma" w:hAnsi="Tahoma" w:cs="Tahoma"/>
          <w:sz w:val="24"/>
          <w:lang w:val="en-US"/>
        </w:rPr>
        <w:t>rar</w:t>
      </w:r>
      <w:r>
        <w:rPr>
          <w:rFonts w:ascii="Tahoma" w:hAnsi="Tahoma" w:cs="Tahoma"/>
          <w:sz w:val="24"/>
        </w:rPr>
        <w:t>».</w:t>
      </w:r>
    </w:p>
    <w:p w14:paraId="274AFCAD" w14:textId="77777777" w:rsidR="000C1B58" w:rsidRDefault="000C1B58" w:rsidP="000C1B58">
      <w:pPr>
        <w:ind w:right="-1" w:firstLine="709"/>
        <w:rPr>
          <w:rFonts w:ascii="Tahoma" w:hAnsi="Tahoma" w:cs="Tahoma"/>
          <w:sz w:val="24"/>
        </w:rPr>
      </w:pPr>
    </w:p>
    <w:p w14:paraId="02CC3D1D" w14:textId="77777777" w:rsidR="000C1B58" w:rsidRDefault="000C1B58" w:rsidP="000C1B58">
      <w:pPr>
        <w:ind w:right="-1" w:firstLine="709"/>
        <w:rPr>
          <w:rFonts w:ascii="Tahoma" w:hAnsi="Tahoma" w:cs="Tahoma"/>
          <w:sz w:val="24"/>
        </w:rPr>
      </w:pPr>
    </w:p>
    <w:p w14:paraId="705120DA" w14:textId="77777777" w:rsidR="000C1B58" w:rsidRDefault="000C1B58" w:rsidP="000C1B58">
      <w:pPr>
        <w:ind w:right="-1" w:firstLine="709"/>
        <w:rPr>
          <w:rFonts w:ascii="Tahoma" w:hAnsi="Tahoma" w:cs="Tahoma"/>
          <w:sz w:val="24"/>
        </w:rPr>
      </w:pPr>
    </w:p>
    <w:p w14:paraId="7366488D" w14:textId="77777777" w:rsidR="000C1B58" w:rsidRDefault="000C1B58" w:rsidP="000C1B58">
      <w:pPr>
        <w:ind w:right="-1" w:firstLine="709"/>
        <w:rPr>
          <w:rFonts w:ascii="Tahoma" w:hAnsi="Tahoma" w:cs="Tahoma"/>
          <w:sz w:val="24"/>
        </w:rPr>
      </w:pPr>
      <w:r>
        <w:rPr>
          <w:rFonts w:ascii="Tahoma" w:hAnsi="Tahoma" w:cs="Tahoma"/>
          <w:sz w:val="24"/>
        </w:rPr>
        <w:t>С уважением,</w:t>
      </w:r>
    </w:p>
    <w:p w14:paraId="35FA35A5" w14:textId="77777777" w:rsidR="000C1B58" w:rsidRDefault="000C1B58" w:rsidP="000C1B58">
      <w:pPr>
        <w:ind w:right="-1"/>
        <w:rPr>
          <w:rFonts w:ascii="Tahoma" w:hAnsi="Tahoma" w:cs="Tahoma"/>
          <w:sz w:val="24"/>
        </w:rPr>
      </w:pPr>
    </w:p>
    <w:p w14:paraId="5AE8CE7C" w14:textId="77777777" w:rsidR="000C1B58" w:rsidRDefault="000C1B58" w:rsidP="000C1B58">
      <w:pPr>
        <w:rPr>
          <w:rFonts w:ascii="Tahoma" w:hAnsi="Tahoma" w:cs="Tahoma"/>
          <w:b/>
          <w:sz w:val="24"/>
        </w:rPr>
      </w:pPr>
      <w:r>
        <w:rPr>
          <w:rFonts w:ascii="Tahoma" w:hAnsi="Tahoma" w:cs="Tahoma"/>
          <w:b/>
          <w:sz w:val="24"/>
        </w:rPr>
        <w:t xml:space="preserve">Директор Департамента </w:t>
      </w:r>
    </w:p>
    <w:p w14:paraId="30465931" w14:textId="77777777" w:rsidR="000C1B58" w:rsidRDefault="000C1B58" w:rsidP="000C1B58">
      <w:pPr>
        <w:rPr>
          <w:rFonts w:ascii="Tahoma" w:hAnsi="Tahoma" w:cs="Tahoma"/>
          <w:b/>
          <w:sz w:val="20"/>
        </w:rPr>
      </w:pPr>
      <w:r>
        <w:rPr>
          <w:rFonts w:ascii="Tahoma" w:hAnsi="Tahoma" w:cs="Tahoma"/>
          <w:b/>
          <w:sz w:val="24"/>
        </w:rPr>
        <w:t>организации закупочных процедур</w:t>
      </w:r>
      <w:r>
        <w:rPr>
          <w:rFonts w:ascii="Tahoma" w:hAnsi="Tahoma" w:cs="Tahoma"/>
          <w:b/>
          <w:sz w:val="24"/>
        </w:rPr>
        <w:tab/>
      </w:r>
      <w:r>
        <w:rPr>
          <w:rFonts w:ascii="Tahoma" w:hAnsi="Tahoma" w:cs="Tahoma"/>
          <w:b/>
          <w:sz w:val="24"/>
        </w:rPr>
        <w:tab/>
      </w:r>
      <w:r>
        <w:rPr>
          <w:rFonts w:ascii="Tahoma" w:hAnsi="Tahoma" w:cs="Tahoma"/>
          <w:b/>
          <w:sz w:val="24"/>
        </w:rPr>
        <w:tab/>
      </w:r>
      <w:r>
        <w:rPr>
          <w:rFonts w:ascii="Tahoma" w:hAnsi="Tahoma" w:cs="Tahoma"/>
          <w:b/>
          <w:sz w:val="24"/>
        </w:rPr>
        <w:tab/>
        <w:t xml:space="preserve"> О.Г. Сидорская</w:t>
      </w:r>
    </w:p>
    <w:p w14:paraId="5C8433CB" w14:textId="0C56AD55" w:rsidR="000C1B58" w:rsidRDefault="000C1B58" w:rsidP="000C1B58">
      <w:pPr>
        <w:jc w:val="both"/>
        <w:rPr>
          <w:rFonts w:ascii="Tahoma" w:hAnsi="Tahoma" w:cs="Tahoma"/>
          <w:b/>
          <w:sz w:val="20"/>
        </w:rPr>
      </w:pPr>
    </w:p>
    <w:p w14:paraId="7444605B" w14:textId="44B0586D" w:rsidR="000C1B58" w:rsidRDefault="000C1B58" w:rsidP="000C1B58">
      <w:pPr>
        <w:jc w:val="both"/>
        <w:rPr>
          <w:rFonts w:ascii="Tahoma" w:hAnsi="Tahoma" w:cs="Tahoma"/>
          <w:b/>
          <w:sz w:val="20"/>
        </w:rPr>
      </w:pPr>
    </w:p>
    <w:p w14:paraId="3C3D1AC6" w14:textId="7CFDF5DC" w:rsidR="000C1B58" w:rsidRDefault="000C1B58" w:rsidP="000C1B58">
      <w:pPr>
        <w:jc w:val="both"/>
        <w:rPr>
          <w:rFonts w:ascii="Tahoma" w:hAnsi="Tahoma" w:cs="Tahoma"/>
          <w:b/>
          <w:sz w:val="20"/>
        </w:rPr>
      </w:pPr>
    </w:p>
    <w:p w14:paraId="35CDF4B4" w14:textId="26B0BC3A" w:rsidR="000C1B58" w:rsidRDefault="000C1B58" w:rsidP="000C1B58">
      <w:pPr>
        <w:jc w:val="both"/>
        <w:rPr>
          <w:rFonts w:ascii="Tahoma" w:hAnsi="Tahoma" w:cs="Tahoma"/>
          <w:b/>
          <w:sz w:val="20"/>
        </w:rPr>
      </w:pPr>
    </w:p>
    <w:p w14:paraId="6531C539" w14:textId="1A5765FC" w:rsidR="000C1B58" w:rsidRDefault="000C1B58" w:rsidP="000C1B58">
      <w:pPr>
        <w:jc w:val="both"/>
        <w:rPr>
          <w:rFonts w:ascii="Tahoma" w:hAnsi="Tahoma" w:cs="Tahoma"/>
          <w:b/>
          <w:sz w:val="20"/>
        </w:rPr>
      </w:pPr>
    </w:p>
    <w:p w14:paraId="25F02F25" w14:textId="6B985728" w:rsidR="000C1B58" w:rsidRDefault="000C1B58" w:rsidP="000C1B58">
      <w:pPr>
        <w:jc w:val="both"/>
        <w:rPr>
          <w:rFonts w:ascii="Tahoma" w:hAnsi="Tahoma" w:cs="Tahoma"/>
          <w:b/>
          <w:sz w:val="20"/>
        </w:rPr>
      </w:pPr>
    </w:p>
    <w:p w14:paraId="4E5480DB" w14:textId="36A71674" w:rsidR="000C1B58" w:rsidRDefault="000C1B58" w:rsidP="000C1B58">
      <w:pPr>
        <w:jc w:val="both"/>
        <w:rPr>
          <w:rFonts w:ascii="Tahoma" w:hAnsi="Tahoma" w:cs="Tahoma"/>
          <w:b/>
          <w:sz w:val="20"/>
        </w:rPr>
      </w:pPr>
    </w:p>
    <w:p w14:paraId="431536FC" w14:textId="5E69FA39" w:rsidR="000C1B58" w:rsidRDefault="000C1B58" w:rsidP="000C1B58">
      <w:pPr>
        <w:jc w:val="both"/>
        <w:rPr>
          <w:rFonts w:ascii="Tahoma" w:hAnsi="Tahoma" w:cs="Tahoma"/>
          <w:b/>
          <w:sz w:val="20"/>
        </w:rPr>
      </w:pPr>
    </w:p>
    <w:p w14:paraId="22B14C21" w14:textId="31AD89AC" w:rsidR="008A08E2" w:rsidRDefault="008A08E2" w:rsidP="000C1B58">
      <w:pPr>
        <w:jc w:val="both"/>
        <w:rPr>
          <w:rFonts w:ascii="Tahoma" w:hAnsi="Tahoma" w:cs="Tahoma"/>
          <w:b/>
          <w:sz w:val="20"/>
        </w:rPr>
      </w:pPr>
    </w:p>
    <w:p w14:paraId="6987488C" w14:textId="56235AC5" w:rsidR="008A08E2" w:rsidRDefault="008A08E2" w:rsidP="000C1B58">
      <w:pPr>
        <w:jc w:val="both"/>
        <w:rPr>
          <w:rFonts w:ascii="Tahoma" w:hAnsi="Tahoma" w:cs="Tahoma"/>
          <w:b/>
          <w:sz w:val="20"/>
        </w:rPr>
      </w:pPr>
    </w:p>
    <w:p w14:paraId="255E2231" w14:textId="2064FD55" w:rsidR="008A08E2" w:rsidRDefault="008A08E2" w:rsidP="000C1B58">
      <w:pPr>
        <w:jc w:val="both"/>
        <w:rPr>
          <w:rFonts w:ascii="Tahoma" w:hAnsi="Tahoma" w:cs="Tahoma"/>
          <w:b/>
          <w:sz w:val="20"/>
        </w:rPr>
      </w:pPr>
    </w:p>
    <w:p w14:paraId="5D575E00" w14:textId="3ABD2057" w:rsidR="008A08E2" w:rsidRDefault="008A08E2" w:rsidP="000C1B58">
      <w:pPr>
        <w:jc w:val="both"/>
        <w:rPr>
          <w:rFonts w:ascii="Tahoma" w:hAnsi="Tahoma" w:cs="Tahoma"/>
          <w:b/>
          <w:sz w:val="20"/>
        </w:rPr>
      </w:pPr>
    </w:p>
    <w:p w14:paraId="048E8BFE" w14:textId="331F92C5" w:rsidR="008A08E2" w:rsidRDefault="008A08E2" w:rsidP="000C1B58">
      <w:pPr>
        <w:jc w:val="both"/>
        <w:rPr>
          <w:rFonts w:ascii="Tahoma" w:hAnsi="Tahoma" w:cs="Tahoma"/>
          <w:b/>
          <w:sz w:val="20"/>
        </w:rPr>
      </w:pPr>
    </w:p>
    <w:p w14:paraId="5D4E6043" w14:textId="3D56FC11" w:rsidR="008A08E2" w:rsidRDefault="008A08E2" w:rsidP="000C1B58">
      <w:pPr>
        <w:jc w:val="both"/>
        <w:rPr>
          <w:rFonts w:ascii="Tahoma" w:hAnsi="Tahoma" w:cs="Tahoma"/>
          <w:b/>
          <w:sz w:val="20"/>
        </w:rPr>
      </w:pPr>
    </w:p>
    <w:p w14:paraId="4D10E3C7" w14:textId="6E994A7B" w:rsidR="008A08E2" w:rsidRDefault="008A08E2" w:rsidP="000C1B58">
      <w:pPr>
        <w:jc w:val="both"/>
        <w:rPr>
          <w:rFonts w:ascii="Tahoma" w:hAnsi="Tahoma" w:cs="Tahoma"/>
          <w:b/>
          <w:sz w:val="20"/>
        </w:rPr>
      </w:pPr>
    </w:p>
    <w:p w14:paraId="09CB4D4B" w14:textId="4EBAD704" w:rsidR="008A08E2" w:rsidRDefault="008A08E2" w:rsidP="000C1B58">
      <w:pPr>
        <w:jc w:val="both"/>
        <w:rPr>
          <w:rFonts w:ascii="Tahoma" w:hAnsi="Tahoma" w:cs="Tahoma"/>
          <w:b/>
          <w:sz w:val="20"/>
        </w:rPr>
      </w:pPr>
    </w:p>
    <w:p w14:paraId="70D799E7" w14:textId="3C9A9724" w:rsidR="008A08E2" w:rsidRDefault="008A08E2" w:rsidP="000C1B58">
      <w:pPr>
        <w:jc w:val="both"/>
        <w:rPr>
          <w:rFonts w:ascii="Tahoma" w:hAnsi="Tahoma" w:cs="Tahoma"/>
          <w:b/>
          <w:sz w:val="20"/>
        </w:rPr>
      </w:pPr>
    </w:p>
    <w:p w14:paraId="11A50CE2" w14:textId="05760DD9" w:rsidR="008A08E2" w:rsidRDefault="008A08E2" w:rsidP="000C1B58">
      <w:pPr>
        <w:jc w:val="both"/>
        <w:rPr>
          <w:rFonts w:ascii="Tahoma" w:hAnsi="Tahoma" w:cs="Tahoma"/>
          <w:b/>
          <w:sz w:val="20"/>
        </w:rPr>
      </w:pPr>
    </w:p>
    <w:p w14:paraId="1CFDE552" w14:textId="04728E1D" w:rsidR="008A08E2" w:rsidRDefault="008A08E2" w:rsidP="000C1B58">
      <w:pPr>
        <w:jc w:val="both"/>
        <w:rPr>
          <w:rFonts w:ascii="Tahoma" w:hAnsi="Tahoma" w:cs="Tahoma"/>
          <w:b/>
          <w:sz w:val="20"/>
        </w:rPr>
      </w:pPr>
    </w:p>
    <w:p w14:paraId="39C2B03F" w14:textId="50BC37E5" w:rsidR="008A08E2" w:rsidRDefault="008A08E2" w:rsidP="000C1B58">
      <w:pPr>
        <w:jc w:val="both"/>
        <w:rPr>
          <w:rFonts w:ascii="Tahoma" w:hAnsi="Tahoma" w:cs="Tahoma"/>
          <w:b/>
          <w:sz w:val="20"/>
        </w:rPr>
      </w:pPr>
    </w:p>
    <w:p w14:paraId="5FB93816" w14:textId="7D6706DC" w:rsidR="008A08E2" w:rsidRDefault="008A08E2" w:rsidP="000C1B58">
      <w:pPr>
        <w:jc w:val="both"/>
        <w:rPr>
          <w:rFonts w:ascii="Tahoma" w:hAnsi="Tahoma" w:cs="Tahoma"/>
          <w:b/>
          <w:sz w:val="20"/>
        </w:rPr>
      </w:pPr>
    </w:p>
    <w:p w14:paraId="747F2440" w14:textId="1F68F6A7" w:rsidR="008A08E2" w:rsidRDefault="008A08E2" w:rsidP="000C1B58">
      <w:pPr>
        <w:jc w:val="both"/>
        <w:rPr>
          <w:rFonts w:ascii="Tahoma" w:hAnsi="Tahoma" w:cs="Tahoma"/>
          <w:b/>
          <w:sz w:val="20"/>
        </w:rPr>
      </w:pPr>
    </w:p>
    <w:p w14:paraId="18CB2E7A" w14:textId="0C4C5D75" w:rsidR="008A08E2" w:rsidRDefault="008A08E2" w:rsidP="000C1B58">
      <w:pPr>
        <w:jc w:val="both"/>
        <w:rPr>
          <w:rFonts w:ascii="Tahoma" w:hAnsi="Tahoma" w:cs="Tahoma"/>
          <w:b/>
          <w:sz w:val="20"/>
        </w:rPr>
      </w:pPr>
    </w:p>
    <w:p w14:paraId="68AA01C1" w14:textId="12D7A867" w:rsidR="008A08E2" w:rsidRDefault="008A08E2" w:rsidP="000C1B58">
      <w:pPr>
        <w:jc w:val="both"/>
        <w:rPr>
          <w:rFonts w:ascii="Tahoma" w:hAnsi="Tahoma" w:cs="Tahoma"/>
          <w:b/>
          <w:sz w:val="20"/>
        </w:rPr>
      </w:pPr>
    </w:p>
    <w:p w14:paraId="76642E1D" w14:textId="5E93C428" w:rsidR="008A08E2" w:rsidRDefault="008A08E2" w:rsidP="000C1B58">
      <w:pPr>
        <w:jc w:val="both"/>
        <w:rPr>
          <w:rFonts w:ascii="Tahoma" w:hAnsi="Tahoma" w:cs="Tahoma"/>
          <w:b/>
          <w:sz w:val="20"/>
        </w:rPr>
      </w:pPr>
    </w:p>
    <w:p w14:paraId="65D91BCE" w14:textId="563E03AE" w:rsidR="008A08E2" w:rsidRDefault="008A08E2" w:rsidP="000C1B58">
      <w:pPr>
        <w:jc w:val="both"/>
        <w:rPr>
          <w:rFonts w:ascii="Tahoma" w:hAnsi="Tahoma" w:cs="Tahoma"/>
          <w:b/>
          <w:sz w:val="20"/>
        </w:rPr>
      </w:pPr>
    </w:p>
    <w:p w14:paraId="24200D58" w14:textId="5F9E1354" w:rsidR="008A08E2" w:rsidRDefault="008A08E2" w:rsidP="000C1B58">
      <w:pPr>
        <w:jc w:val="both"/>
        <w:rPr>
          <w:rFonts w:ascii="Tahoma" w:hAnsi="Tahoma" w:cs="Tahoma"/>
          <w:b/>
          <w:sz w:val="20"/>
        </w:rPr>
      </w:pPr>
    </w:p>
    <w:p w14:paraId="4E5860F2" w14:textId="73471C46" w:rsidR="008A08E2" w:rsidRDefault="008A08E2" w:rsidP="000C1B58">
      <w:pPr>
        <w:jc w:val="both"/>
        <w:rPr>
          <w:rFonts w:ascii="Tahoma" w:hAnsi="Tahoma" w:cs="Tahoma"/>
          <w:b/>
          <w:sz w:val="20"/>
        </w:rPr>
      </w:pPr>
    </w:p>
    <w:p w14:paraId="0A1493E8" w14:textId="4FF5047B" w:rsidR="008A08E2" w:rsidRDefault="008A08E2" w:rsidP="000C1B58">
      <w:pPr>
        <w:jc w:val="both"/>
        <w:rPr>
          <w:rFonts w:ascii="Tahoma" w:hAnsi="Tahoma" w:cs="Tahoma"/>
          <w:b/>
          <w:sz w:val="20"/>
        </w:rPr>
      </w:pPr>
    </w:p>
    <w:p w14:paraId="05B9CF2F" w14:textId="254FD8B6" w:rsidR="008A08E2" w:rsidRDefault="008A08E2" w:rsidP="000C1B58">
      <w:pPr>
        <w:jc w:val="both"/>
        <w:rPr>
          <w:rFonts w:ascii="Tahoma" w:hAnsi="Tahoma" w:cs="Tahoma"/>
          <w:b/>
          <w:sz w:val="20"/>
        </w:rPr>
      </w:pPr>
    </w:p>
    <w:p w14:paraId="7627716E" w14:textId="18AC250B" w:rsidR="000C1B58" w:rsidRDefault="000C1B58" w:rsidP="000C1B58">
      <w:pPr>
        <w:jc w:val="both"/>
        <w:rPr>
          <w:rFonts w:ascii="Tahoma" w:hAnsi="Tahoma" w:cs="Tahoma"/>
          <w:b/>
          <w:sz w:val="20"/>
        </w:rPr>
      </w:pPr>
    </w:p>
    <w:p w14:paraId="1F15E659" w14:textId="25A8983C" w:rsidR="000C1B58" w:rsidRDefault="000C1B58" w:rsidP="000C1B58">
      <w:pPr>
        <w:jc w:val="both"/>
        <w:rPr>
          <w:rFonts w:ascii="Tahoma" w:hAnsi="Tahoma" w:cs="Tahoma"/>
          <w:b/>
          <w:sz w:val="20"/>
        </w:rPr>
      </w:pPr>
    </w:p>
    <w:p w14:paraId="4FE4F808" w14:textId="4560C454" w:rsidR="000C1B58" w:rsidRDefault="000C1B58" w:rsidP="000C1B58">
      <w:pPr>
        <w:jc w:val="both"/>
        <w:rPr>
          <w:rFonts w:ascii="Tahoma" w:hAnsi="Tahoma" w:cs="Tahoma"/>
          <w:b/>
          <w:sz w:val="20"/>
        </w:rPr>
      </w:pPr>
    </w:p>
    <w:p w14:paraId="2C58AF86" w14:textId="6B602897" w:rsidR="000276A8" w:rsidRDefault="000276A8" w:rsidP="000C1B58">
      <w:pPr>
        <w:jc w:val="both"/>
        <w:rPr>
          <w:rFonts w:ascii="Tahoma" w:hAnsi="Tahoma" w:cs="Tahoma"/>
          <w:b/>
          <w:sz w:val="20"/>
        </w:rPr>
      </w:pPr>
    </w:p>
    <w:p w14:paraId="6302186C" w14:textId="11AAADE8" w:rsidR="000276A8" w:rsidRDefault="000276A8" w:rsidP="000C1B58">
      <w:pPr>
        <w:jc w:val="both"/>
        <w:rPr>
          <w:rFonts w:ascii="Tahoma" w:hAnsi="Tahoma" w:cs="Tahoma"/>
          <w:b/>
          <w:sz w:val="20"/>
        </w:rPr>
      </w:pPr>
    </w:p>
    <w:p w14:paraId="5BDE4537" w14:textId="4967824B" w:rsidR="000276A8" w:rsidRDefault="000276A8" w:rsidP="000C1B58">
      <w:pPr>
        <w:jc w:val="both"/>
        <w:rPr>
          <w:rFonts w:ascii="Tahoma" w:hAnsi="Tahoma" w:cs="Tahoma"/>
          <w:b/>
          <w:sz w:val="20"/>
        </w:rPr>
      </w:pPr>
    </w:p>
    <w:p w14:paraId="22FE5297" w14:textId="542CAEC8" w:rsidR="000276A8" w:rsidRDefault="000276A8" w:rsidP="000C1B58">
      <w:pPr>
        <w:jc w:val="both"/>
        <w:rPr>
          <w:rFonts w:ascii="Tahoma" w:hAnsi="Tahoma" w:cs="Tahoma"/>
          <w:b/>
          <w:sz w:val="20"/>
        </w:rPr>
      </w:pPr>
    </w:p>
    <w:p w14:paraId="513A12C2" w14:textId="1C96AF7E" w:rsidR="000276A8" w:rsidRDefault="000276A8" w:rsidP="000C1B58">
      <w:pPr>
        <w:jc w:val="both"/>
        <w:rPr>
          <w:rFonts w:ascii="Tahoma" w:hAnsi="Tahoma" w:cs="Tahoma"/>
          <w:b/>
          <w:sz w:val="20"/>
        </w:rPr>
      </w:pPr>
    </w:p>
    <w:p w14:paraId="5BD72E04" w14:textId="77777777" w:rsidR="000276A8" w:rsidRDefault="000276A8" w:rsidP="000C1B58">
      <w:pPr>
        <w:jc w:val="both"/>
        <w:rPr>
          <w:rFonts w:ascii="Tahoma" w:hAnsi="Tahoma" w:cs="Tahoma"/>
          <w:b/>
          <w:sz w:val="20"/>
        </w:rPr>
      </w:pPr>
    </w:p>
    <w:p w14:paraId="10A81B5C" w14:textId="1A57ECE1" w:rsidR="000C1B58" w:rsidRDefault="000C1B58" w:rsidP="000C1B58">
      <w:pPr>
        <w:jc w:val="both"/>
        <w:rPr>
          <w:rFonts w:ascii="Tahoma" w:hAnsi="Tahoma" w:cs="Tahoma"/>
          <w:b/>
          <w:sz w:val="20"/>
        </w:rPr>
      </w:pPr>
    </w:p>
    <w:p w14:paraId="3A272903" w14:textId="77777777" w:rsidR="000C1B58" w:rsidRDefault="000C1B58" w:rsidP="000C1B58">
      <w:pPr>
        <w:jc w:val="both"/>
        <w:rPr>
          <w:rFonts w:ascii="Tahoma" w:hAnsi="Tahoma" w:cs="Tahoma"/>
          <w:b/>
          <w:sz w:val="20"/>
        </w:rPr>
      </w:pPr>
    </w:p>
    <w:p w14:paraId="163FD2FC" w14:textId="77777777" w:rsidR="000C1B58" w:rsidRDefault="000C1B58" w:rsidP="000C1B58">
      <w:pPr>
        <w:rPr>
          <w:rFonts w:ascii="Tahoma" w:hAnsi="Tahoma" w:cs="Tahoma"/>
          <w:sz w:val="20"/>
          <w:szCs w:val="20"/>
        </w:rPr>
      </w:pPr>
      <w:r>
        <w:rPr>
          <w:rFonts w:ascii="Tahoma" w:hAnsi="Tahoma" w:cs="Tahoma"/>
          <w:sz w:val="20"/>
          <w:szCs w:val="20"/>
        </w:rPr>
        <w:t>Завьялова Марина Павловна</w:t>
      </w:r>
    </w:p>
    <w:p w14:paraId="69F55B78" w14:textId="775C7A10" w:rsidR="00A86483" w:rsidRDefault="000276A8" w:rsidP="000C1B58">
      <w:pPr>
        <w:ind w:right="-1"/>
        <w:jc w:val="both"/>
      </w:pPr>
      <w:r>
        <w:rPr>
          <w:rFonts w:ascii="Tahoma" w:hAnsi="Tahoma" w:cs="Tahoma"/>
          <w:sz w:val="20"/>
          <w:szCs w:val="20"/>
        </w:rPr>
        <w:t xml:space="preserve">(3919) </w:t>
      </w:r>
      <w:r w:rsidR="000C1B58">
        <w:rPr>
          <w:rFonts w:ascii="Tahoma" w:hAnsi="Tahoma" w:cs="Tahoma"/>
          <w:sz w:val="20"/>
          <w:szCs w:val="20"/>
        </w:rPr>
        <w:t>25-56-90</w:t>
      </w:r>
    </w:p>
    <w:sectPr w:rsidR="00A86483" w:rsidSect="006378F4">
      <w:footerReference w:type="default" r:id="rId19"/>
      <w:footerReference w:type="first" r:id="rId20"/>
      <w:pgSz w:w="11906" w:h="16838"/>
      <w:pgMar w:top="1134" w:right="1134" w:bottom="993" w:left="1701" w:header="709" w:footer="56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4041E28" w16cid:durableId="14041E28"/>
  <w16cid:commentId w16cid:paraId="7D059070" w16cid:durableId="7D059070"/>
  <w16cid:commentId w16cid:paraId="7F2F0A58" w16cid:durableId="6CC6541B"/>
  <w16cid:commentId w16cid:paraId="59830376" w16cid:durableId="59830376"/>
  <w16cid:commentId w16cid:paraId="6E63C370" w16cid:durableId="6E63C37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79F79C" w14:textId="77777777" w:rsidR="00DB4BD2" w:rsidRDefault="00DB4BD2" w:rsidP="00682E70">
      <w:r>
        <w:separator/>
      </w:r>
    </w:p>
  </w:endnote>
  <w:endnote w:type="continuationSeparator" w:id="0">
    <w:p w14:paraId="044ACE81" w14:textId="77777777" w:rsidR="00DB4BD2" w:rsidRDefault="00DB4BD2" w:rsidP="00682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9018709"/>
      <w:docPartObj>
        <w:docPartGallery w:val="Page Numbers (Bottom of Page)"/>
        <w:docPartUnique/>
      </w:docPartObj>
    </w:sdtPr>
    <w:sdtEndPr>
      <w:rPr>
        <w:rFonts w:ascii="Tahoma" w:hAnsi="Tahoma" w:cs="Tahoma"/>
        <w:sz w:val="24"/>
      </w:rPr>
    </w:sdtEndPr>
    <w:sdtContent>
      <w:p w14:paraId="7F90DA5D" w14:textId="0FD887D2" w:rsidR="009522F5" w:rsidRPr="009522F5" w:rsidRDefault="009522F5">
        <w:pPr>
          <w:pStyle w:val="ac"/>
          <w:jc w:val="right"/>
          <w:rPr>
            <w:rFonts w:ascii="Tahoma" w:hAnsi="Tahoma" w:cs="Tahoma"/>
            <w:sz w:val="24"/>
          </w:rPr>
        </w:pPr>
        <w:r w:rsidRPr="009522F5">
          <w:rPr>
            <w:rFonts w:ascii="Tahoma" w:hAnsi="Tahoma" w:cs="Tahoma"/>
            <w:sz w:val="24"/>
          </w:rPr>
          <w:fldChar w:fldCharType="begin"/>
        </w:r>
        <w:r w:rsidRPr="009522F5">
          <w:rPr>
            <w:rFonts w:ascii="Tahoma" w:hAnsi="Tahoma" w:cs="Tahoma"/>
            <w:sz w:val="24"/>
          </w:rPr>
          <w:instrText>PAGE   \* MERGEFORMAT</w:instrText>
        </w:r>
        <w:r w:rsidRPr="009522F5">
          <w:rPr>
            <w:rFonts w:ascii="Tahoma" w:hAnsi="Tahoma" w:cs="Tahoma"/>
            <w:sz w:val="24"/>
          </w:rPr>
          <w:fldChar w:fldCharType="separate"/>
        </w:r>
        <w:r w:rsidR="009E0A7B">
          <w:rPr>
            <w:rFonts w:ascii="Tahoma" w:hAnsi="Tahoma" w:cs="Tahoma"/>
            <w:noProof/>
            <w:sz w:val="24"/>
          </w:rPr>
          <w:t>7</w:t>
        </w:r>
        <w:r w:rsidRPr="009522F5">
          <w:rPr>
            <w:rFonts w:ascii="Tahoma" w:hAnsi="Tahoma" w:cs="Tahoma"/>
            <w:sz w:val="24"/>
          </w:rPr>
          <w:fldChar w:fldCharType="end"/>
        </w:r>
      </w:p>
    </w:sdtContent>
  </w:sdt>
  <w:p w14:paraId="73161B64" w14:textId="77777777" w:rsidR="009522F5" w:rsidRDefault="009522F5">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818D8" w14:textId="4BD83F10" w:rsidR="009522F5" w:rsidRPr="000276A8" w:rsidRDefault="000276A8" w:rsidP="000276A8">
    <w:pPr>
      <w:pStyle w:val="ac"/>
    </w:pPr>
    <w:r>
      <w:rPr>
        <w:noProof/>
      </w:rPr>
      <mc:AlternateContent>
        <mc:Choice Requires="wpg">
          <w:drawing>
            <wp:anchor distT="0" distB="0" distL="114300" distR="114300" simplePos="0" relativeHeight="251659264" behindDoc="0" locked="0" layoutInCell="1" allowOverlap="1" wp14:anchorId="59F3AF15" wp14:editId="57584AF6">
              <wp:simplePos x="0" y="0"/>
              <wp:positionH relativeFrom="column">
                <wp:posOffset>-1087120</wp:posOffset>
              </wp:positionH>
              <wp:positionV relativeFrom="paragraph">
                <wp:posOffset>-191770</wp:posOffset>
              </wp:positionV>
              <wp:extent cx="7524750" cy="874395"/>
              <wp:effectExtent l="1905" t="8255" r="0" b="317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24750" cy="874395"/>
                        <a:chOff x="15" y="15423"/>
                        <a:chExt cx="11850" cy="1377"/>
                      </a:xfrm>
                    </wpg:grpSpPr>
                    <wps:wsp>
                      <wps:cNvPr id="2" name="AutoShape 2"/>
                      <wps:cNvCnPr>
                        <a:cxnSpLocks noChangeShapeType="1"/>
                      </wps:cNvCnPr>
                      <wps:spPr bwMode="auto">
                        <a:xfrm>
                          <a:off x="1661" y="15423"/>
                          <a:ext cx="9354" cy="0"/>
                        </a:xfrm>
                        <a:prstGeom prst="straightConnector1">
                          <a:avLst/>
                        </a:prstGeom>
                        <a:noFill/>
                        <a:ln w="6350">
                          <a:solidFill>
                            <a:srgbClr val="626262"/>
                          </a:solidFill>
                          <a:round/>
                          <a:headEnd/>
                          <a:tailEnd/>
                        </a:ln>
                        <a:extLst>
                          <a:ext uri="{909E8E84-426E-40DD-AFC4-6F175D3DCCD1}">
                            <a14:hiddenFill xmlns:a14="http://schemas.microsoft.com/office/drawing/2010/main">
                              <a:noFill/>
                            </a14:hiddenFill>
                          </a:ext>
                        </a:extLst>
                      </wps:spPr>
                      <wps:bodyPr/>
                    </wps:wsp>
                    <wps:wsp>
                      <wps:cNvPr id="3" name="Text Box 3"/>
                      <wps:cNvSpPr txBox="1">
                        <a:spLocks noChangeArrowheads="1"/>
                      </wps:cNvSpPr>
                      <wps:spPr bwMode="auto">
                        <a:xfrm>
                          <a:off x="15" y="15495"/>
                          <a:ext cx="11850" cy="1305"/>
                        </a:xfrm>
                        <a:prstGeom prst="rect">
                          <a:avLst/>
                        </a:prstGeom>
                        <a:solidFill>
                          <a:srgbClr val="FFFFFF"/>
                        </a:solidFill>
                        <a:ln>
                          <a:noFill/>
                        </a:ln>
                        <a:extLst>
                          <a:ext uri="{91240B29-F687-4F45-9708-019B960494DF}">
                            <a14:hiddenLine xmlns:a14="http://schemas.microsoft.com/office/drawing/2010/main" w="9525">
                              <a:solidFill>
                                <a:srgbClr val="626262"/>
                              </a:solidFill>
                              <a:miter lim="800000"/>
                              <a:headEnd/>
                              <a:tailEnd/>
                            </a14:hiddenLine>
                          </a:ext>
                        </a:extLst>
                      </wps:spPr>
                      <wps:txbx>
                        <w:txbxContent>
                          <w:tbl>
                            <w:tblPr>
                              <w:tblW w:w="9214" w:type="dxa"/>
                              <w:tblInd w:w="1701" w:type="dxa"/>
                              <w:tblLook w:val="04A0" w:firstRow="1" w:lastRow="0" w:firstColumn="1" w:lastColumn="0" w:noHBand="0" w:noVBand="1"/>
                            </w:tblPr>
                            <w:tblGrid>
                              <w:gridCol w:w="2961"/>
                              <w:gridCol w:w="2134"/>
                              <w:gridCol w:w="2060"/>
                              <w:gridCol w:w="2059"/>
                            </w:tblGrid>
                            <w:tr w:rsidR="000276A8" w:rsidRPr="009F18A9" w14:paraId="6F08BB28" w14:textId="77777777" w:rsidTr="003B4797">
                              <w:tc>
                                <w:tcPr>
                                  <w:tcW w:w="2961" w:type="dxa"/>
                                  <w:shd w:val="clear" w:color="auto" w:fill="auto"/>
                                  <w:vAlign w:val="center"/>
                                </w:tcPr>
                                <w:p w14:paraId="7490AD70" w14:textId="77777777" w:rsidR="000276A8" w:rsidRPr="009F18A9" w:rsidRDefault="000276A8"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6D5AA8B5" w14:textId="77777777" w:rsidR="000276A8" w:rsidRPr="00294058" w:rsidRDefault="000276A8"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4A070DE2" w14:textId="77777777" w:rsidR="000276A8" w:rsidRPr="009F18A9" w:rsidRDefault="000276A8"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0BAC60C2" w14:textId="77777777" w:rsidR="000276A8" w:rsidRPr="00826B85" w:rsidRDefault="000276A8" w:rsidP="00441F94">
                                  <w:pPr>
                                    <w:rPr>
                                      <w:rFonts w:ascii="Tahoma" w:hAnsi="Tahoma" w:cs="Tahoma"/>
                                      <w:color w:val="626262"/>
                                      <w:sz w:val="16"/>
                                      <w:szCs w:val="16"/>
                                    </w:rPr>
                                  </w:pPr>
                                  <w:r>
                                    <w:rPr>
                                      <w:rFonts w:ascii="Tahoma" w:hAnsi="Tahoma" w:cs="Tahoma"/>
                                      <w:color w:val="626262"/>
                                      <w:sz w:val="16"/>
                                      <w:szCs w:val="16"/>
                                    </w:rPr>
                                    <w:t>тел. +7 3919 25-58-66</w:t>
                                  </w:r>
                                </w:p>
                              </w:tc>
                            </w:tr>
                            <w:tr w:rsidR="000276A8" w:rsidRPr="009F18A9" w14:paraId="4E6D0E9F" w14:textId="77777777" w:rsidTr="003B4797">
                              <w:tc>
                                <w:tcPr>
                                  <w:tcW w:w="2961" w:type="dxa"/>
                                  <w:shd w:val="clear" w:color="auto" w:fill="auto"/>
                                  <w:vAlign w:val="center"/>
                                </w:tcPr>
                                <w:p w14:paraId="3D00CEB7" w14:textId="77777777" w:rsidR="000276A8" w:rsidRPr="009F18A9" w:rsidRDefault="000276A8"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63070C95" w14:textId="77777777" w:rsidR="000276A8" w:rsidRPr="00294058" w:rsidRDefault="000276A8"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207AA29F" w14:textId="77777777" w:rsidR="000276A8" w:rsidRPr="009F18A9" w:rsidRDefault="000276A8"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1BBD7638" w14:textId="77777777" w:rsidR="000276A8" w:rsidRPr="00294058" w:rsidRDefault="000276A8" w:rsidP="00BC6479">
                                  <w:pPr>
                                    <w:rPr>
                                      <w:rFonts w:ascii="Tahoma" w:hAnsi="Tahoma" w:cs="Tahoma"/>
                                      <w:color w:val="626262"/>
                                      <w:sz w:val="16"/>
                                      <w:szCs w:val="16"/>
                                    </w:rPr>
                                  </w:pPr>
                                  <w:proofErr w:type="spellStart"/>
                                  <w:r w:rsidRPr="00467E01">
                                    <w:rPr>
                                      <w:rFonts w:ascii="Tahoma" w:hAnsi="Tahoma" w:cs="Tahoma"/>
                                      <w:color w:val="595959"/>
                                      <w:sz w:val="16"/>
                                      <w:szCs w:val="16"/>
                                      <w:lang w:val="en-US"/>
                                    </w:rPr>
                                    <w:t>dozp</w:t>
                                  </w:r>
                                  <w:proofErr w:type="spellEnd"/>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0276A8" w:rsidRPr="009F18A9" w14:paraId="7FB92251" w14:textId="77777777" w:rsidTr="003B4797">
                              <w:tc>
                                <w:tcPr>
                                  <w:tcW w:w="2961" w:type="dxa"/>
                                  <w:shd w:val="clear" w:color="auto" w:fill="auto"/>
                                  <w:vAlign w:val="center"/>
                                </w:tcPr>
                                <w:p w14:paraId="48D6C027" w14:textId="77777777" w:rsidR="000276A8" w:rsidRPr="00B7089C" w:rsidRDefault="000276A8"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71968290" w14:textId="77777777" w:rsidR="000276A8" w:rsidRPr="00294058" w:rsidRDefault="000276A8"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361BCBD1" w14:textId="77777777" w:rsidR="000276A8" w:rsidRPr="009F18A9" w:rsidRDefault="000276A8"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6366F45B" w14:textId="77777777" w:rsidR="000276A8" w:rsidRPr="00826B85" w:rsidRDefault="000276A8"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proofErr w:type="spellStart"/>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proofErr w:type="spellEnd"/>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0276A8" w:rsidRPr="009F18A9" w14:paraId="23660341" w14:textId="77777777" w:rsidTr="003B4797">
                              <w:tc>
                                <w:tcPr>
                                  <w:tcW w:w="2961" w:type="dxa"/>
                                  <w:shd w:val="clear" w:color="auto" w:fill="auto"/>
                                  <w:vAlign w:val="center"/>
                                </w:tcPr>
                                <w:p w14:paraId="7C6686C4" w14:textId="77777777" w:rsidR="000276A8" w:rsidRPr="009F18A9" w:rsidRDefault="000276A8"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044D0B76" w14:textId="77777777" w:rsidR="000276A8" w:rsidRPr="009F18A9" w:rsidRDefault="000276A8"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1ABD63E5" w14:textId="77777777" w:rsidR="000276A8" w:rsidRPr="009F18A9" w:rsidRDefault="000276A8"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6EADFA3E" w14:textId="77777777" w:rsidR="000276A8" w:rsidRPr="009F18A9" w:rsidRDefault="000276A8" w:rsidP="00BC6479">
                                  <w:pPr>
                                    <w:rPr>
                                      <w:rFonts w:ascii="Tahoma" w:hAnsi="Tahoma" w:cs="Tahoma"/>
                                      <w:color w:val="626262"/>
                                      <w:sz w:val="16"/>
                                      <w:szCs w:val="16"/>
                                    </w:rPr>
                                  </w:pPr>
                                </w:p>
                              </w:tc>
                            </w:tr>
                          </w:tbl>
                          <w:p w14:paraId="1B97894A" w14:textId="77777777" w:rsidR="000276A8" w:rsidRDefault="000276A8" w:rsidP="0029405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F3AF15" id="Группа 1" o:spid="_x0000_s1026" style="position:absolute;margin-left:-85.6pt;margin-top:-15.1pt;width:592.5pt;height:68.85pt;z-index:251659264" coordorigin="15,15423" coordsize="11850,1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">
              <v:shapetype id="_x0000_t32" coordsize="21600,21600" o:spt="32" o:oned="t" path="m,l21600,21600e" filled="f">
                <v:path arrowok="t" fillok="f" o:connecttype="none"/>
                <o:lock v:ext="edit" shapetype="t"/>
              </v:shapetype>
              <v:shape id="AutoShape 2" o:spid="_x0000_s1027" type="#_x0000_t32" style="position:absolute;left:1661;top:15423;width:93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" strokecolor="#626262" strokeweight=".5pt"/>
              <v:shapetype id="_x0000_t202" coordsize="21600,21600" o:spt="202" path="m,l,21600r21600,l21600,xe">
                <v:stroke joinstyle="miter"/>
                <v:path gradientshapeok="t" o:connecttype="rect"/>
              </v:shapetype>
              <v:shape id="Text Box 3" o:spid="_x0000_s1028" type="#_x0000_t202" style="position:absolute;left:15;top:15495;width:11850;height:1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" stroked="f" strokecolor="#626262">
                <v:textbox>
                  <w:txbxContent>
                    <w:tbl>
                      <w:tblPr>
                        <w:tblW w:w="9214" w:type="dxa"/>
                        <w:tblInd w:w="1701" w:type="dxa"/>
                        <w:tblLook w:val="04A0" w:firstRow="1" w:lastRow="0" w:firstColumn="1" w:lastColumn="0" w:noHBand="0" w:noVBand="1"/>
                      </w:tblPr>
                      <w:tblGrid>
                        <w:gridCol w:w="2961"/>
                        <w:gridCol w:w="2134"/>
                        <w:gridCol w:w="2060"/>
                        <w:gridCol w:w="2059"/>
                      </w:tblGrid>
                      <w:tr w:rsidR="000276A8" w:rsidRPr="009F18A9" w14:paraId="6F08BB28" w14:textId="77777777" w:rsidTr="003B4797">
                        <w:tc>
                          <w:tcPr>
                            <w:tcW w:w="2961" w:type="dxa"/>
                            <w:shd w:val="clear" w:color="auto" w:fill="auto"/>
                            <w:vAlign w:val="center"/>
                          </w:tcPr>
                          <w:p w14:paraId="7490AD70" w14:textId="77777777" w:rsidR="000276A8" w:rsidRPr="009F18A9" w:rsidRDefault="000276A8"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6D5AA8B5" w14:textId="77777777" w:rsidR="000276A8" w:rsidRPr="00294058" w:rsidRDefault="000276A8"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4A070DE2" w14:textId="77777777" w:rsidR="000276A8" w:rsidRPr="009F18A9" w:rsidRDefault="000276A8"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0BAC60C2" w14:textId="77777777" w:rsidR="000276A8" w:rsidRPr="00826B85" w:rsidRDefault="000276A8" w:rsidP="00441F94">
                            <w:pPr>
                              <w:rPr>
                                <w:rFonts w:ascii="Tahoma" w:hAnsi="Tahoma" w:cs="Tahoma"/>
                                <w:color w:val="626262"/>
                                <w:sz w:val="16"/>
                                <w:szCs w:val="16"/>
                              </w:rPr>
                            </w:pPr>
                            <w:r>
                              <w:rPr>
                                <w:rFonts w:ascii="Tahoma" w:hAnsi="Tahoma" w:cs="Tahoma"/>
                                <w:color w:val="626262"/>
                                <w:sz w:val="16"/>
                                <w:szCs w:val="16"/>
                              </w:rPr>
                              <w:t>тел. +7 3919 25-58-66</w:t>
                            </w:r>
                          </w:p>
                        </w:tc>
                      </w:tr>
                      <w:tr w:rsidR="000276A8" w:rsidRPr="009F18A9" w14:paraId="4E6D0E9F" w14:textId="77777777" w:rsidTr="003B4797">
                        <w:tc>
                          <w:tcPr>
                            <w:tcW w:w="2961" w:type="dxa"/>
                            <w:shd w:val="clear" w:color="auto" w:fill="auto"/>
                            <w:vAlign w:val="center"/>
                          </w:tcPr>
                          <w:p w14:paraId="3D00CEB7" w14:textId="77777777" w:rsidR="000276A8" w:rsidRPr="009F18A9" w:rsidRDefault="000276A8"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63070C95" w14:textId="77777777" w:rsidR="000276A8" w:rsidRPr="00294058" w:rsidRDefault="000276A8"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207AA29F" w14:textId="77777777" w:rsidR="000276A8" w:rsidRPr="009F18A9" w:rsidRDefault="000276A8"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1BBD7638" w14:textId="77777777" w:rsidR="000276A8" w:rsidRPr="00294058" w:rsidRDefault="000276A8" w:rsidP="00BC6479">
                            <w:pPr>
                              <w:rPr>
                                <w:rFonts w:ascii="Tahoma" w:hAnsi="Tahoma" w:cs="Tahoma"/>
                                <w:color w:val="626262"/>
                                <w:sz w:val="16"/>
                                <w:szCs w:val="16"/>
                              </w:rPr>
                            </w:pPr>
                            <w:proofErr w:type="spellStart"/>
                            <w:r w:rsidRPr="00467E01">
                              <w:rPr>
                                <w:rFonts w:ascii="Tahoma" w:hAnsi="Tahoma" w:cs="Tahoma"/>
                                <w:color w:val="595959"/>
                                <w:sz w:val="16"/>
                                <w:szCs w:val="16"/>
                                <w:lang w:val="en-US"/>
                              </w:rPr>
                              <w:t>dozp</w:t>
                            </w:r>
                            <w:proofErr w:type="spellEnd"/>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0276A8" w:rsidRPr="009F18A9" w14:paraId="7FB92251" w14:textId="77777777" w:rsidTr="003B4797">
                        <w:tc>
                          <w:tcPr>
                            <w:tcW w:w="2961" w:type="dxa"/>
                            <w:shd w:val="clear" w:color="auto" w:fill="auto"/>
                            <w:vAlign w:val="center"/>
                          </w:tcPr>
                          <w:p w14:paraId="48D6C027" w14:textId="77777777" w:rsidR="000276A8" w:rsidRPr="00B7089C" w:rsidRDefault="000276A8"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71968290" w14:textId="77777777" w:rsidR="000276A8" w:rsidRPr="00294058" w:rsidRDefault="000276A8"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361BCBD1" w14:textId="77777777" w:rsidR="000276A8" w:rsidRPr="009F18A9" w:rsidRDefault="000276A8"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6366F45B" w14:textId="77777777" w:rsidR="000276A8" w:rsidRPr="00826B85" w:rsidRDefault="000276A8"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proofErr w:type="spellStart"/>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proofErr w:type="spellEnd"/>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0276A8" w:rsidRPr="009F18A9" w14:paraId="23660341" w14:textId="77777777" w:rsidTr="003B4797">
                        <w:tc>
                          <w:tcPr>
                            <w:tcW w:w="2961" w:type="dxa"/>
                            <w:shd w:val="clear" w:color="auto" w:fill="auto"/>
                            <w:vAlign w:val="center"/>
                          </w:tcPr>
                          <w:p w14:paraId="7C6686C4" w14:textId="77777777" w:rsidR="000276A8" w:rsidRPr="009F18A9" w:rsidRDefault="000276A8"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044D0B76" w14:textId="77777777" w:rsidR="000276A8" w:rsidRPr="009F18A9" w:rsidRDefault="000276A8"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1ABD63E5" w14:textId="77777777" w:rsidR="000276A8" w:rsidRPr="009F18A9" w:rsidRDefault="000276A8"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6EADFA3E" w14:textId="77777777" w:rsidR="000276A8" w:rsidRPr="009F18A9" w:rsidRDefault="000276A8" w:rsidP="00BC6479">
                            <w:pPr>
                              <w:rPr>
                                <w:rFonts w:ascii="Tahoma" w:hAnsi="Tahoma" w:cs="Tahoma"/>
                                <w:color w:val="626262"/>
                                <w:sz w:val="16"/>
                                <w:szCs w:val="16"/>
                              </w:rPr>
                            </w:pPr>
                          </w:p>
                        </w:tc>
                      </w:tr>
                    </w:tbl>
                    <w:p w14:paraId="1B97894A" w14:textId="77777777" w:rsidR="000276A8" w:rsidRDefault="000276A8" w:rsidP="00294058"/>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532315" w14:textId="77777777" w:rsidR="00DB4BD2" w:rsidRDefault="00DB4BD2" w:rsidP="00682E70">
      <w:r>
        <w:separator/>
      </w:r>
    </w:p>
  </w:footnote>
  <w:footnote w:type="continuationSeparator" w:id="0">
    <w:p w14:paraId="041D36DA" w14:textId="77777777" w:rsidR="00DB4BD2" w:rsidRDefault="00DB4BD2" w:rsidP="00682E70">
      <w:r>
        <w:continuationSeparator/>
      </w:r>
    </w:p>
  </w:footnote>
  <w:footnote w:id="1">
    <w:p w14:paraId="7C094EF6" w14:textId="77777777" w:rsidR="000C1B58" w:rsidRDefault="000C1B58" w:rsidP="000C1B58">
      <w:pPr>
        <w:pStyle w:val="a6"/>
      </w:pPr>
      <w:r>
        <w:rPr>
          <w:rStyle w:val="a8"/>
          <w:rFonts w:ascii="Tahoma" w:hAnsi="Tahoma" w:cs="Tahoma"/>
        </w:rPr>
        <w:footnoteRef/>
      </w:r>
      <w:r>
        <w:rPr>
          <w:rFonts w:ascii="Tahoma" w:hAnsi="Tahoma" w:cs="Tahoma"/>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0C273E36" w14:textId="77777777" w:rsidR="000C1B58" w:rsidRDefault="000C1B58" w:rsidP="000C1B58">
      <w:pPr>
        <w:pStyle w:val="a6"/>
      </w:pPr>
      <w:r>
        <w:rPr>
          <w:rStyle w:val="a8"/>
          <w:rFonts w:ascii="Tahoma" w:hAnsi="Tahoma" w:cs="Tahoma"/>
        </w:rPr>
        <w:footnoteRef/>
      </w:r>
      <w:r>
        <w:t xml:space="preserve"> </w:t>
      </w:r>
      <w:r>
        <w:rPr>
          <w:rFonts w:ascii="Tahoma" w:hAnsi="Tahoma" w:cs="Tahoma"/>
        </w:rPr>
        <w:t xml:space="preserve">Чтобы сформировать </w:t>
      </w:r>
      <w:r>
        <w:rPr>
          <w:rFonts w:ascii="Tahoma" w:hAnsi="Tahoma" w:cs="Tahoma"/>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Pr>
          <w:rFonts w:ascii="Tahoma" w:hAnsi="Tahoma" w:cs="Tahoma"/>
        </w:rPr>
        <w:t xml:space="preserve"> </w:t>
      </w:r>
      <w:hyperlink r:id="rId1" w:history="1">
        <w:r>
          <w:rPr>
            <w:rStyle w:val="a5"/>
            <w:rFonts w:ascii="Tahoma" w:hAnsi="Tahoma" w:cs="Tahoma"/>
            <w:szCs w:val="22"/>
          </w:rPr>
          <w:t>https://egrul.nalog.ru/index.html</w:t>
        </w:r>
      </w:hyperlink>
      <w:r>
        <w:rPr>
          <w:rFonts w:ascii="Tahoma" w:hAnsi="Tahoma" w:cs="Tahoma"/>
        </w:rPr>
        <w:t xml:space="preserve"> и зарегистрироваться.</w:t>
      </w:r>
    </w:p>
  </w:footnote>
  <w:footnote w:id="3">
    <w:p w14:paraId="72EF991A" w14:textId="77777777" w:rsidR="00682E70" w:rsidRPr="0000528D" w:rsidRDefault="00682E70" w:rsidP="00682E70">
      <w:pPr>
        <w:pStyle w:val="a6"/>
        <w:rPr>
          <w:rFonts w:ascii="Tahoma" w:hAnsi="Tahoma" w:cs="Tahoma"/>
        </w:rPr>
      </w:pPr>
      <w:r w:rsidRPr="0000528D">
        <w:rPr>
          <w:rStyle w:val="a8"/>
          <w:rFonts w:ascii="Tahoma" w:hAnsi="Tahoma" w:cs="Tahoma"/>
        </w:rPr>
        <w:footnoteRef/>
      </w:r>
      <w:r w:rsidRPr="0000528D">
        <w:rPr>
          <w:rFonts w:ascii="Tahoma" w:hAnsi="Tahoma" w:cs="Tahoma"/>
        </w:rPr>
        <w:t xml:space="preserve"> Промышленная безопасность и охрана труда</w:t>
      </w:r>
      <w:r>
        <w:rPr>
          <w:rFonts w:ascii="Tahoma" w:hAnsi="Tahoma" w:cs="Tahoma"/>
        </w:rPr>
        <w:t>.</w:t>
      </w:r>
    </w:p>
  </w:footnote>
  <w:footnote w:id="4">
    <w:p w14:paraId="6CD16657" w14:textId="77777777" w:rsidR="00682E70" w:rsidRDefault="00682E70" w:rsidP="00682E70">
      <w:pPr>
        <w:pStyle w:val="a6"/>
      </w:pPr>
      <w:r w:rsidRPr="0000528D">
        <w:rPr>
          <w:rStyle w:val="a8"/>
          <w:rFonts w:ascii="Tahoma" w:hAnsi="Tahoma" w:cs="Tahoma"/>
        </w:rPr>
        <w:footnoteRef/>
      </w:r>
      <w:r w:rsidRPr="0000528D">
        <w:rPr>
          <w:rFonts w:ascii="Tahoma" w:hAnsi="Tahoma" w:cs="Tahoma"/>
        </w:rPr>
        <w:t xml:space="preserve"> Охрана окружающей среды</w:t>
      </w:r>
      <w:r>
        <w:rPr>
          <w:rFonts w:ascii="Tahoma" w:hAnsi="Tahoma" w:cs="Tahoma"/>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2D2D9E"/>
    <w:multiLevelType w:val="hybridMultilevel"/>
    <w:tmpl w:val="6F1CE01A"/>
    <w:lvl w:ilvl="0" w:tplc="4CAA8DDE">
      <w:start w:val="1"/>
      <w:numFmt w:val="russianLower"/>
      <w:lvlText w:val="%1."/>
      <w:lvlJc w:val="left"/>
      <w:pPr>
        <w:ind w:left="720" w:hanging="360"/>
      </w:pPr>
      <w:rPr>
        <w:rFonts w:ascii="Tahoma"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050A0B"/>
    <w:multiLevelType w:val="hybridMultilevel"/>
    <w:tmpl w:val="E7BCA8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C95FCF"/>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5" w15:restartNumberingAfterBreak="0">
    <w:nsid w:val="2D363EE9"/>
    <w:multiLevelType w:val="hybridMultilevel"/>
    <w:tmpl w:val="B044949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F230343"/>
    <w:multiLevelType w:val="hybridMultilevel"/>
    <w:tmpl w:val="980A3C9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EDD1443"/>
    <w:multiLevelType w:val="hybridMultilevel"/>
    <w:tmpl w:val="F5E2837C"/>
    <w:lvl w:ilvl="0" w:tplc="996AE2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3A62116"/>
    <w:multiLevelType w:val="hybridMultilevel"/>
    <w:tmpl w:val="FF7E27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7A182D48"/>
    <w:multiLevelType w:val="hybridMultilevel"/>
    <w:tmpl w:val="9C306B6A"/>
    <w:lvl w:ilvl="0" w:tplc="74EAD60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
  </w:num>
  <w:num w:numId="2">
    <w:abstractNumId w:val="12"/>
  </w:num>
  <w:num w:numId="3">
    <w:abstractNumId w:val="10"/>
  </w:num>
  <w:num w:numId="4">
    <w:abstractNumId w:val="4"/>
  </w:num>
  <w:num w:numId="5">
    <w:abstractNumId w:val="8"/>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4"/>
  </w:num>
  <w:num w:numId="17">
    <w:abstractNumId w:val="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E70"/>
    <w:rsid w:val="0001169B"/>
    <w:rsid w:val="000276A8"/>
    <w:rsid w:val="000B3197"/>
    <w:rsid w:val="000C1B58"/>
    <w:rsid w:val="0013254E"/>
    <w:rsid w:val="00133B0F"/>
    <w:rsid w:val="00147344"/>
    <w:rsid w:val="00151DD2"/>
    <w:rsid w:val="001E159B"/>
    <w:rsid w:val="00227AEA"/>
    <w:rsid w:val="00252B86"/>
    <w:rsid w:val="002A5D9F"/>
    <w:rsid w:val="002B282E"/>
    <w:rsid w:val="002F12D1"/>
    <w:rsid w:val="00300E6E"/>
    <w:rsid w:val="00316503"/>
    <w:rsid w:val="00351CEF"/>
    <w:rsid w:val="00352166"/>
    <w:rsid w:val="003611DA"/>
    <w:rsid w:val="003B427D"/>
    <w:rsid w:val="003D5427"/>
    <w:rsid w:val="004313DE"/>
    <w:rsid w:val="00445B8E"/>
    <w:rsid w:val="0049473A"/>
    <w:rsid w:val="004B4B93"/>
    <w:rsid w:val="004D7CC9"/>
    <w:rsid w:val="00580132"/>
    <w:rsid w:val="005E534A"/>
    <w:rsid w:val="006378F4"/>
    <w:rsid w:val="00651CA5"/>
    <w:rsid w:val="00682E70"/>
    <w:rsid w:val="006A7EC9"/>
    <w:rsid w:val="006B6C3A"/>
    <w:rsid w:val="00732732"/>
    <w:rsid w:val="00761F31"/>
    <w:rsid w:val="00775565"/>
    <w:rsid w:val="007A102A"/>
    <w:rsid w:val="0082286F"/>
    <w:rsid w:val="008308CD"/>
    <w:rsid w:val="00874826"/>
    <w:rsid w:val="008A08E2"/>
    <w:rsid w:val="008B312E"/>
    <w:rsid w:val="008B71F1"/>
    <w:rsid w:val="009522F5"/>
    <w:rsid w:val="009740E6"/>
    <w:rsid w:val="009E0A7B"/>
    <w:rsid w:val="009F4866"/>
    <w:rsid w:val="00A345A5"/>
    <w:rsid w:val="00A53036"/>
    <w:rsid w:val="00A61D19"/>
    <w:rsid w:val="00A86483"/>
    <w:rsid w:val="00A9428C"/>
    <w:rsid w:val="00A943A6"/>
    <w:rsid w:val="00AC0417"/>
    <w:rsid w:val="00AD16C6"/>
    <w:rsid w:val="00AE4FFB"/>
    <w:rsid w:val="00AF427C"/>
    <w:rsid w:val="00B2458D"/>
    <w:rsid w:val="00B2471B"/>
    <w:rsid w:val="00B4694E"/>
    <w:rsid w:val="00B85449"/>
    <w:rsid w:val="00BD59DF"/>
    <w:rsid w:val="00CD59C8"/>
    <w:rsid w:val="00D05D1C"/>
    <w:rsid w:val="00D05D47"/>
    <w:rsid w:val="00D14B22"/>
    <w:rsid w:val="00D34EC2"/>
    <w:rsid w:val="00DB4BD2"/>
    <w:rsid w:val="00E05471"/>
    <w:rsid w:val="00E21442"/>
    <w:rsid w:val="00E31C9B"/>
    <w:rsid w:val="00E33BE2"/>
    <w:rsid w:val="00E4405B"/>
    <w:rsid w:val="00E51665"/>
    <w:rsid w:val="00EA50BC"/>
    <w:rsid w:val="00EB2D9D"/>
    <w:rsid w:val="00ED73DA"/>
    <w:rsid w:val="00F024F3"/>
    <w:rsid w:val="00F34F8B"/>
    <w:rsid w:val="00F51B33"/>
    <w:rsid w:val="00F60FD2"/>
    <w:rsid w:val="00FE26B0"/>
    <w:rsid w:val="00FE79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F2249C3"/>
  <w15:chartTrackingRefBased/>
  <w15:docId w15:val="{5C4BE731-EC3B-40D0-9809-A045DC164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2E70"/>
    <w:pPr>
      <w:spacing w:after="0" w:line="240" w:lineRule="auto"/>
    </w:pPr>
    <w:rPr>
      <w:rFonts w:ascii="Arial" w:eastAsia="Times New Roman" w:hAnsi="Arial" w:cs="Times New Roman"/>
      <w:szCs w:val="24"/>
      <w:lang w:eastAsia="ru-RU"/>
    </w:rPr>
  </w:style>
  <w:style w:type="paragraph" w:styleId="1">
    <w:name w:val="heading 1"/>
    <w:basedOn w:val="a"/>
    <w:next w:val="a"/>
    <w:link w:val="10"/>
    <w:qFormat/>
    <w:rsid w:val="00ED73DA"/>
    <w:pPr>
      <w:keepNext/>
      <w:spacing w:before="240" w:after="60"/>
      <w:jc w:val="center"/>
      <w:outlineLvl w:val="0"/>
    </w:pPr>
    <w:rPr>
      <w:b/>
      <w:bCs/>
      <w:kern w:val="32"/>
      <w:sz w:val="32"/>
      <w:szCs w:val="32"/>
      <w:u w:val="single"/>
      <w:lang w:eastAsia="en-US"/>
    </w:rPr>
  </w:style>
  <w:style w:type="paragraph" w:styleId="2">
    <w:name w:val="heading 2"/>
    <w:basedOn w:val="a"/>
    <w:next w:val="a"/>
    <w:link w:val="20"/>
    <w:unhideWhenUsed/>
    <w:qFormat/>
    <w:rsid w:val="00682E70"/>
    <w:pPr>
      <w:keepNext/>
      <w:keepLines/>
      <w:spacing w:before="40"/>
      <w:outlineLvl w:val="1"/>
    </w:pPr>
    <w:rPr>
      <w:rFonts w:ascii="Calibri Light" w:hAnsi="Calibri Light"/>
      <w:color w:val="2E74B5"/>
      <w:sz w:val="26"/>
      <w:szCs w:val="26"/>
    </w:rPr>
  </w:style>
  <w:style w:type="paragraph" w:styleId="4">
    <w:name w:val="heading 4"/>
    <w:basedOn w:val="a"/>
    <w:next w:val="a"/>
    <w:link w:val="40"/>
    <w:uiPriority w:val="9"/>
    <w:semiHidden/>
    <w:unhideWhenUsed/>
    <w:qFormat/>
    <w:rsid w:val="00151DD2"/>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qFormat/>
    <w:rsid w:val="00ED73DA"/>
    <w:pPr>
      <w:spacing w:before="240" w:after="60"/>
      <w:outlineLvl w:val="4"/>
    </w:pPr>
    <w:rPr>
      <w:rFonts w:ascii="Times New Roman" w:hAnsi="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82E70"/>
    <w:rPr>
      <w:rFonts w:ascii="Calibri Light" w:eastAsia="Times New Roman" w:hAnsi="Calibri Light" w:cs="Times New Roman"/>
      <w:color w:val="2E74B5"/>
      <w:sz w:val="26"/>
      <w:szCs w:val="26"/>
      <w:lang w:eastAsia="ru-RU"/>
    </w:rPr>
  </w:style>
  <w:style w:type="paragraph" w:styleId="a3">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
    <w:link w:val="a4"/>
    <w:uiPriority w:val="34"/>
    <w:qFormat/>
    <w:rsid w:val="00682E70"/>
    <w:pPr>
      <w:ind w:left="720"/>
      <w:contextualSpacing/>
    </w:pPr>
  </w:style>
  <w:style w:type="character" w:styleId="a5">
    <w:name w:val="Hyperlink"/>
    <w:uiPriority w:val="99"/>
    <w:unhideWhenUsed/>
    <w:rsid w:val="00682E70"/>
    <w:rPr>
      <w:color w:val="0563C1"/>
      <w:u w:val="single"/>
    </w:rPr>
  </w:style>
  <w:style w:type="character" w:customStyle="1" w:styleId="a4">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3"/>
    <w:uiPriority w:val="34"/>
    <w:qFormat/>
    <w:locked/>
    <w:rsid w:val="00682E70"/>
    <w:rPr>
      <w:rFonts w:ascii="Arial" w:eastAsia="Times New Roman" w:hAnsi="Arial" w:cs="Times New Roman"/>
      <w:szCs w:val="24"/>
      <w:lang w:eastAsia="ru-RU"/>
    </w:rPr>
  </w:style>
  <w:style w:type="paragraph" w:styleId="a6">
    <w:name w:val="footnote text"/>
    <w:aliases w:val="Car"/>
    <w:basedOn w:val="a"/>
    <w:link w:val="a7"/>
    <w:unhideWhenUsed/>
    <w:qFormat/>
    <w:rsid w:val="00682E70"/>
    <w:pPr>
      <w:jc w:val="both"/>
    </w:pPr>
    <w:rPr>
      <w:rFonts w:ascii="Times New Roman" w:hAnsi="Times New Roman"/>
      <w:sz w:val="20"/>
      <w:szCs w:val="20"/>
    </w:rPr>
  </w:style>
  <w:style w:type="character" w:customStyle="1" w:styleId="a7">
    <w:name w:val="Текст сноски Знак"/>
    <w:aliases w:val="Car Знак"/>
    <w:basedOn w:val="a0"/>
    <w:link w:val="a6"/>
    <w:rsid w:val="00682E70"/>
    <w:rPr>
      <w:rFonts w:ascii="Times New Roman" w:eastAsia="Times New Roman" w:hAnsi="Times New Roman" w:cs="Times New Roman"/>
      <w:sz w:val="20"/>
      <w:szCs w:val="20"/>
      <w:lang w:eastAsia="ru-RU"/>
    </w:rPr>
  </w:style>
  <w:style w:type="character" w:styleId="a8">
    <w:name w:val="footnote reference"/>
    <w:uiPriority w:val="99"/>
    <w:unhideWhenUsed/>
    <w:rsid w:val="00682E70"/>
    <w:rPr>
      <w:vertAlign w:val="superscript"/>
    </w:rPr>
  </w:style>
  <w:style w:type="character" w:styleId="a9">
    <w:name w:val="FollowedHyperlink"/>
    <w:basedOn w:val="a0"/>
    <w:uiPriority w:val="99"/>
    <w:semiHidden/>
    <w:unhideWhenUsed/>
    <w:rsid w:val="003B427D"/>
    <w:rPr>
      <w:color w:val="954F72" w:themeColor="followedHyperlink"/>
      <w:u w:val="single"/>
    </w:rPr>
  </w:style>
  <w:style w:type="paragraph" w:styleId="aa">
    <w:name w:val="header"/>
    <w:basedOn w:val="a"/>
    <w:link w:val="ab"/>
    <w:uiPriority w:val="99"/>
    <w:unhideWhenUsed/>
    <w:rsid w:val="00E4405B"/>
    <w:pPr>
      <w:tabs>
        <w:tab w:val="center" w:pos="4677"/>
        <w:tab w:val="right" w:pos="9355"/>
      </w:tabs>
    </w:pPr>
  </w:style>
  <w:style w:type="character" w:customStyle="1" w:styleId="ab">
    <w:name w:val="Верхний колонтитул Знак"/>
    <w:basedOn w:val="a0"/>
    <w:link w:val="aa"/>
    <w:uiPriority w:val="99"/>
    <w:rsid w:val="00E4405B"/>
    <w:rPr>
      <w:rFonts w:ascii="Arial" w:eastAsia="Times New Roman" w:hAnsi="Arial" w:cs="Times New Roman"/>
      <w:szCs w:val="24"/>
      <w:lang w:eastAsia="ru-RU"/>
    </w:rPr>
  </w:style>
  <w:style w:type="paragraph" w:styleId="ac">
    <w:name w:val="footer"/>
    <w:basedOn w:val="a"/>
    <w:link w:val="ad"/>
    <w:uiPriority w:val="99"/>
    <w:unhideWhenUsed/>
    <w:rsid w:val="00E4405B"/>
    <w:pPr>
      <w:tabs>
        <w:tab w:val="center" w:pos="4677"/>
        <w:tab w:val="right" w:pos="9355"/>
      </w:tabs>
    </w:pPr>
  </w:style>
  <w:style w:type="character" w:customStyle="1" w:styleId="ad">
    <w:name w:val="Нижний колонтитул Знак"/>
    <w:basedOn w:val="a0"/>
    <w:link w:val="ac"/>
    <w:uiPriority w:val="99"/>
    <w:rsid w:val="00E4405B"/>
    <w:rPr>
      <w:rFonts w:ascii="Arial" w:eastAsia="Times New Roman" w:hAnsi="Arial" w:cs="Times New Roman"/>
      <w:szCs w:val="24"/>
      <w:lang w:eastAsia="ru-RU"/>
    </w:rPr>
  </w:style>
  <w:style w:type="character" w:styleId="ae">
    <w:name w:val="annotation reference"/>
    <w:basedOn w:val="a0"/>
    <w:uiPriority w:val="99"/>
    <w:semiHidden/>
    <w:unhideWhenUsed/>
    <w:rsid w:val="00AD16C6"/>
    <w:rPr>
      <w:sz w:val="16"/>
      <w:szCs w:val="16"/>
    </w:rPr>
  </w:style>
  <w:style w:type="paragraph" w:styleId="af">
    <w:name w:val="annotation text"/>
    <w:basedOn w:val="a"/>
    <w:link w:val="af0"/>
    <w:uiPriority w:val="99"/>
    <w:semiHidden/>
    <w:unhideWhenUsed/>
    <w:rsid w:val="00AD16C6"/>
    <w:rPr>
      <w:sz w:val="20"/>
      <w:szCs w:val="20"/>
    </w:rPr>
  </w:style>
  <w:style w:type="character" w:customStyle="1" w:styleId="af0">
    <w:name w:val="Текст примечания Знак"/>
    <w:basedOn w:val="a0"/>
    <w:link w:val="af"/>
    <w:uiPriority w:val="99"/>
    <w:semiHidden/>
    <w:rsid w:val="00AD16C6"/>
    <w:rPr>
      <w:rFonts w:ascii="Arial" w:eastAsia="Times New Roman" w:hAnsi="Arial" w:cs="Times New Roman"/>
      <w:sz w:val="20"/>
      <w:szCs w:val="20"/>
      <w:lang w:eastAsia="ru-RU"/>
    </w:rPr>
  </w:style>
  <w:style w:type="paragraph" w:styleId="af1">
    <w:name w:val="annotation subject"/>
    <w:basedOn w:val="af"/>
    <w:next w:val="af"/>
    <w:link w:val="af2"/>
    <w:uiPriority w:val="99"/>
    <w:semiHidden/>
    <w:unhideWhenUsed/>
    <w:rsid w:val="00AD16C6"/>
    <w:rPr>
      <w:b/>
      <w:bCs/>
    </w:rPr>
  </w:style>
  <w:style w:type="character" w:customStyle="1" w:styleId="af2">
    <w:name w:val="Тема примечания Знак"/>
    <w:basedOn w:val="af0"/>
    <w:link w:val="af1"/>
    <w:uiPriority w:val="99"/>
    <w:semiHidden/>
    <w:rsid w:val="00AD16C6"/>
    <w:rPr>
      <w:rFonts w:ascii="Arial" w:eastAsia="Times New Roman" w:hAnsi="Arial" w:cs="Times New Roman"/>
      <w:b/>
      <w:bCs/>
      <w:sz w:val="20"/>
      <w:szCs w:val="20"/>
      <w:lang w:eastAsia="ru-RU"/>
    </w:rPr>
  </w:style>
  <w:style w:type="paragraph" w:styleId="af3">
    <w:name w:val="Balloon Text"/>
    <w:basedOn w:val="a"/>
    <w:link w:val="af4"/>
    <w:uiPriority w:val="99"/>
    <w:semiHidden/>
    <w:unhideWhenUsed/>
    <w:rsid w:val="00AD16C6"/>
    <w:rPr>
      <w:rFonts w:ascii="Segoe UI" w:hAnsi="Segoe UI" w:cs="Segoe UI"/>
      <w:sz w:val="18"/>
      <w:szCs w:val="18"/>
    </w:rPr>
  </w:style>
  <w:style w:type="character" w:customStyle="1" w:styleId="af4">
    <w:name w:val="Текст выноски Знак"/>
    <w:basedOn w:val="a0"/>
    <w:link w:val="af3"/>
    <w:uiPriority w:val="99"/>
    <w:semiHidden/>
    <w:rsid w:val="00AD16C6"/>
    <w:rPr>
      <w:rFonts w:ascii="Segoe UI" w:eastAsia="Times New Roman" w:hAnsi="Segoe UI" w:cs="Segoe UI"/>
      <w:sz w:val="18"/>
      <w:szCs w:val="18"/>
      <w:lang w:eastAsia="ru-RU"/>
    </w:rPr>
  </w:style>
  <w:style w:type="character" w:customStyle="1" w:styleId="40">
    <w:name w:val="Заголовок 4 Знак"/>
    <w:basedOn w:val="a0"/>
    <w:link w:val="4"/>
    <w:uiPriority w:val="9"/>
    <w:semiHidden/>
    <w:rsid w:val="00151DD2"/>
    <w:rPr>
      <w:rFonts w:asciiTheme="majorHAnsi" w:eastAsiaTheme="majorEastAsia" w:hAnsiTheme="majorHAnsi" w:cstheme="majorBidi"/>
      <w:i/>
      <w:iCs/>
      <w:color w:val="2E74B5" w:themeColor="accent1" w:themeShade="BF"/>
      <w:szCs w:val="24"/>
      <w:lang w:eastAsia="ru-RU"/>
    </w:rPr>
  </w:style>
  <w:style w:type="character" w:customStyle="1" w:styleId="10">
    <w:name w:val="Заголовок 1 Знак"/>
    <w:basedOn w:val="a0"/>
    <w:link w:val="1"/>
    <w:rsid w:val="00ED73DA"/>
    <w:rPr>
      <w:rFonts w:ascii="Arial" w:eastAsia="Times New Roman" w:hAnsi="Arial" w:cs="Times New Roman"/>
      <w:b/>
      <w:bCs/>
      <w:kern w:val="32"/>
      <w:sz w:val="32"/>
      <w:szCs w:val="32"/>
      <w:u w:val="single"/>
    </w:rPr>
  </w:style>
  <w:style w:type="character" w:customStyle="1" w:styleId="50">
    <w:name w:val="Заголовок 5 Знак"/>
    <w:basedOn w:val="a0"/>
    <w:link w:val="5"/>
    <w:rsid w:val="00ED73DA"/>
    <w:rPr>
      <w:rFonts w:ascii="Times New Roman" w:eastAsia="Times New Roman" w:hAnsi="Times New Roman" w:cs="Times New Roman"/>
      <w:b/>
      <w:bCs/>
      <w:i/>
      <w:iCs/>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321861">
      <w:bodyDiv w:val="1"/>
      <w:marLeft w:val="0"/>
      <w:marRight w:val="0"/>
      <w:marTop w:val="0"/>
      <w:marBottom w:val="0"/>
      <w:divBdr>
        <w:top w:val="none" w:sz="0" w:space="0" w:color="auto"/>
        <w:left w:val="none" w:sz="0" w:space="0" w:color="auto"/>
        <w:bottom w:val="none" w:sz="0" w:space="0" w:color="auto"/>
        <w:right w:val="none" w:sz="0" w:space="0" w:color="auto"/>
      </w:divBdr>
    </w:div>
    <w:div w:id="629554648">
      <w:bodyDiv w:val="1"/>
      <w:marLeft w:val="0"/>
      <w:marRight w:val="0"/>
      <w:marTop w:val="0"/>
      <w:marBottom w:val="0"/>
      <w:divBdr>
        <w:top w:val="none" w:sz="0" w:space="0" w:color="auto"/>
        <w:left w:val="none" w:sz="0" w:space="0" w:color="auto"/>
        <w:bottom w:val="none" w:sz="0" w:space="0" w:color="auto"/>
        <w:right w:val="none" w:sz="0" w:space="0" w:color="auto"/>
      </w:divBdr>
    </w:div>
    <w:div w:id="795871816">
      <w:bodyDiv w:val="1"/>
      <w:marLeft w:val="0"/>
      <w:marRight w:val="0"/>
      <w:marTop w:val="0"/>
      <w:marBottom w:val="0"/>
      <w:divBdr>
        <w:top w:val="none" w:sz="0" w:space="0" w:color="auto"/>
        <w:left w:val="none" w:sz="0" w:space="0" w:color="auto"/>
        <w:bottom w:val="none" w:sz="0" w:space="0" w:color="auto"/>
        <w:right w:val="none" w:sz="0" w:space="0" w:color="auto"/>
      </w:divBdr>
    </w:div>
    <w:div w:id="1194001436">
      <w:bodyDiv w:val="1"/>
      <w:marLeft w:val="0"/>
      <w:marRight w:val="0"/>
      <w:marTop w:val="0"/>
      <w:marBottom w:val="0"/>
      <w:divBdr>
        <w:top w:val="none" w:sz="0" w:space="0" w:color="auto"/>
        <w:left w:val="none" w:sz="0" w:space="0" w:color="auto"/>
        <w:bottom w:val="none" w:sz="0" w:space="0" w:color="auto"/>
        <w:right w:val="none" w:sz="0" w:space="0" w:color="auto"/>
      </w:divBdr>
    </w:div>
    <w:div w:id="1388995061">
      <w:bodyDiv w:val="1"/>
      <w:marLeft w:val="0"/>
      <w:marRight w:val="0"/>
      <w:marTop w:val="0"/>
      <w:marBottom w:val="0"/>
      <w:divBdr>
        <w:top w:val="none" w:sz="0" w:space="0" w:color="auto"/>
        <w:left w:val="none" w:sz="0" w:space="0" w:color="auto"/>
        <w:bottom w:val="none" w:sz="0" w:space="0" w:color="auto"/>
        <w:right w:val="none" w:sz="0" w:space="0" w:color="auto"/>
      </w:divBdr>
    </w:div>
    <w:div w:id="1419525770">
      <w:bodyDiv w:val="1"/>
      <w:marLeft w:val="0"/>
      <w:marRight w:val="0"/>
      <w:marTop w:val="0"/>
      <w:marBottom w:val="0"/>
      <w:divBdr>
        <w:top w:val="none" w:sz="0" w:space="0" w:color="auto"/>
        <w:left w:val="none" w:sz="0" w:space="0" w:color="auto"/>
        <w:bottom w:val="none" w:sz="0" w:space="0" w:color="auto"/>
        <w:right w:val="none" w:sz="0" w:space="0" w:color="auto"/>
      </w:divBdr>
    </w:div>
    <w:div w:id="1651324646">
      <w:bodyDiv w:val="1"/>
      <w:marLeft w:val="0"/>
      <w:marRight w:val="0"/>
      <w:marTop w:val="0"/>
      <w:marBottom w:val="0"/>
      <w:divBdr>
        <w:top w:val="none" w:sz="0" w:space="0" w:color="auto"/>
        <w:left w:val="none" w:sz="0" w:space="0" w:color="auto"/>
        <w:bottom w:val="none" w:sz="0" w:space="0" w:color="auto"/>
        <w:right w:val="none" w:sz="0" w:space="0" w:color="auto"/>
      </w:divBdr>
    </w:div>
    <w:div w:id="1772431969">
      <w:bodyDiv w:val="1"/>
      <w:marLeft w:val="0"/>
      <w:marRight w:val="0"/>
      <w:marTop w:val="0"/>
      <w:marBottom w:val="0"/>
      <w:divBdr>
        <w:top w:val="none" w:sz="0" w:space="0" w:color="auto"/>
        <w:left w:val="none" w:sz="0" w:space="0" w:color="auto"/>
        <w:bottom w:val="none" w:sz="0" w:space="0" w:color="auto"/>
        <w:right w:val="none" w:sz="0" w:space="0" w:color="auto"/>
      </w:divBdr>
    </w:div>
    <w:div w:id="1854104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rm.nornik.ru" TargetMode="External"/><Relationship Id="rId13" Type="http://schemas.openxmlformats.org/officeDocument/2006/relationships/hyperlink" Target="https://www.nornickel.ru/suppliers/contractual-documentation/" TargetMode="External"/><Relationship Id="rId18" Type="http://schemas.openxmlformats.org/officeDocument/2006/relationships/hyperlink" Target="mailto:ooz@nornik.ru" TargetMode="External"/><Relationship Id="rId26" Type="http://schemas.microsoft.com/office/2016/09/relationships/commentsIds" Target="commentsIds.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nornickel.ru/sustainability/social-responsibility/health-and-safety" TargetMode="External"/><Relationship Id="rId17" Type="http://schemas.openxmlformats.org/officeDocument/2006/relationships/hyperlink" Target="https://nornickel.ru/suppliers/tenders/instructions-and-templates/" TargetMode="External"/><Relationship Id="rId2" Type="http://schemas.openxmlformats.org/officeDocument/2006/relationships/styles" Target="styles.xml"/><Relationship Id="rId16" Type="http://schemas.openxmlformats.org/officeDocument/2006/relationships/hyperlink" Target="https://nornickel.ru/suppliers/tenders/instructions-and-templates/"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ornickel.ru/suppliers/contractual-documentation/" TargetMode="External"/><Relationship Id="rId5" Type="http://schemas.openxmlformats.org/officeDocument/2006/relationships/footnotes" Target="footnotes.xml"/><Relationship Id="rId15" Type="http://schemas.openxmlformats.org/officeDocument/2006/relationships/hyperlink" Target="http://www.consultant.ru/document/cons_doc_LAW_389976/2b300a0f1aa902ad1637fa1f32855a0a5c7e9a0d/" TargetMode="External"/><Relationship Id="rId10" Type="http://schemas.openxmlformats.org/officeDocument/2006/relationships/hyperlink" Target="https://www.nornickel.ru/suppliers/tenders/instructions-and-templates/"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srm.nornik.ru" TargetMode="External"/><Relationship Id="rId14" Type="http://schemas.openxmlformats.org/officeDocument/2006/relationships/hyperlink" Target="https://www.nornickel.ru/investors/disclosure/corporate-documents/?sphrase_id=3361501"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7</Pages>
  <Words>2672</Words>
  <Characters>15235</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17872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Завьялова Марина Павловна</dc:creator>
  <cp:keywords/>
  <dc:description/>
  <cp:lastModifiedBy>Луцюк Дарья Константиновна</cp:lastModifiedBy>
  <cp:revision>25</cp:revision>
  <dcterms:created xsi:type="dcterms:W3CDTF">2025-03-10T07:17:00Z</dcterms:created>
  <dcterms:modified xsi:type="dcterms:W3CDTF">2025-04-01T09:58:00Z</dcterms:modified>
</cp:coreProperties>
</file>