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257" w:rsidRDefault="00BF5654" w:rsidP="00966257">
      <w:pPr>
        <w:rPr>
          <w:rFonts w:ascii="Tahoma" w:hAnsi="Tahoma" w:cs="Tahoma"/>
          <w:szCs w:val="22"/>
        </w:rPr>
      </w:pPr>
      <w:r>
        <w:rPr>
          <w:rFonts w:ascii="Tahoma" w:hAnsi="Tahoma" w:cs="Tahoma"/>
          <w:szCs w:val="22"/>
        </w:rPr>
        <w:t>«___» ________202</w:t>
      </w:r>
      <w:r w:rsidR="00555022">
        <w:rPr>
          <w:rFonts w:ascii="Tahoma" w:hAnsi="Tahoma" w:cs="Tahoma"/>
          <w:szCs w:val="22"/>
        </w:rPr>
        <w:t>5</w:t>
      </w:r>
      <w:r w:rsidR="00744F14">
        <w:rPr>
          <w:rFonts w:ascii="Tahoma" w:hAnsi="Tahoma" w:cs="Tahoma"/>
          <w:szCs w:val="22"/>
        </w:rPr>
        <w:t xml:space="preserve"> </w:t>
      </w:r>
      <w:r w:rsidR="00966257">
        <w:rPr>
          <w:rFonts w:ascii="Tahoma" w:hAnsi="Tahoma" w:cs="Tahoma"/>
          <w:szCs w:val="22"/>
        </w:rPr>
        <w:t>г.</w:t>
      </w:r>
      <w:r w:rsidR="00966257" w:rsidRPr="0065635B">
        <w:rPr>
          <w:rFonts w:ascii="Tahoma" w:hAnsi="Tahoma" w:cs="Tahoma"/>
          <w:szCs w:val="22"/>
        </w:rPr>
        <w:t xml:space="preserve"> </w:t>
      </w:r>
    </w:p>
    <w:p w:rsidR="00966257" w:rsidRPr="0065635B" w:rsidRDefault="00966257" w:rsidP="00966257">
      <w:pPr>
        <w:rPr>
          <w:rFonts w:ascii="Tahoma" w:hAnsi="Tahoma" w:cs="Tahoma"/>
          <w:szCs w:val="22"/>
        </w:rPr>
      </w:pPr>
      <w:r w:rsidRPr="0065635B">
        <w:rPr>
          <w:rFonts w:ascii="Tahoma" w:hAnsi="Tahoma" w:cs="Tahoma"/>
          <w:szCs w:val="22"/>
        </w:rPr>
        <w:t>№__</w:t>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p>
    <w:p w:rsidR="00966257" w:rsidRDefault="00966257" w:rsidP="00966257">
      <w:pPr>
        <w:jc w:val="center"/>
        <w:rPr>
          <w:rFonts w:ascii="Tahoma" w:hAnsi="Tahoma" w:cs="Tahoma"/>
          <w:b/>
          <w:szCs w:val="22"/>
        </w:rPr>
      </w:pPr>
    </w:p>
    <w:p w:rsidR="00966257" w:rsidRPr="00381F4C" w:rsidRDefault="00966257" w:rsidP="00966257">
      <w:pPr>
        <w:jc w:val="center"/>
        <w:rPr>
          <w:rFonts w:ascii="Tahoma" w:hAnsi="Tahoma" w:cs="Tahoma"/>
          <w:b/>
          <w:szCs w:val="22"/>
        </w:rPr>
      </w:pPr>
      <w:r w:rsidRPr="00381F4C">
        <w:rPr>
          <w:rFonts w:ascii="Tahoma" w:hAnsi="Tahoma" w:cs="Tahoma"/>
          <w:b/>
          <w:szCs w:val="22"/>
        </w:rPr>
        <w:t>Коммерческое предложение</w:t>
      </w:r>
      <w:r w:rsidRPr="00381F4C">
        <w:rPr>
          <w:rStyle w:val="ab"/>
          <w:rFonts w:ascii="Tahoma" w:hAnsi="Tahoma" w:cs="Tahoma"/>
          <w:b/>
          <w:szCs w:val="22"/>
        </w:rPr>
        <w:endnoteReference w:id="1"/>
      </w:r>
    </w:p>
    <w:p w:rsidR="00966257" w:rsidRPr="00381F4C" w:rsidRDefault="00966257" w:rsidP="00966257">
      <w:pPr>
        <w:rPr>
          <w:rFonts w:ascii="Tahoma" w:hAnsi="Tahoma" w:cs="Tahoma"/>
          <w:szCs w:val="22"/>
        </w:rPr>
      </w:pPr>
    </w:p>
    <w:p w:rsidR="00852E25" w:rsidRPr="00381F4C" w:rsidRDefault="00966257" w:rsidP="003D3E7B">
      <w:pPr>
        <w:jc w:val="both"/>
        <w:rPr>
          <w:rFonts w:ascii="Tahoma" w:hAnsi="Tahoma" w:cs="Tahoma"/>
          <w:szCs w:val="22"/>
        </w:rPr>
      </w:pPr>
      <w:r w:rsidRPr="00381F4C">
        <w:rPr>
          <w:rFonts w:ascii="Tahoma" w:hAnsi="Tahoma" w:cs="Tahoma"/>
          <w:szCs w:val="22"/>
        </w:rPr>
        <w:tab/>
      </w:r>
      <w:r w:rsidR="00852E25" w:rsidRPr="00381F4C">
        <w:rPr>
          <w:rFonts w:ascii="Tahoma" w:hAnsi="Tahoma" w:cs="Tahoma"/>
          <w:b/>
          <w:i/>
          <w:iCs/>
          <w:szCs w:val="22"/>
          <w:u w:val="single"/>
        </w:rPr>
        <w:t>(Наименование организации)</w:t>
      </w:r>
      <w:r w:rsidR="00852E25" w:rsidRPr="00381F4C">
        <w:rPr>
          <w:rFonts w:ascii="Tahoma" w:hAnsi="Tahoma" w:cs="Tahoma"/>
          <w:i/>
          <w:iCs/>
          <w:szCs w:val="22"/>
          <w:u w:val="single"/>
        </w:rPr>
        <w:t xml:space="preserve"> </w:t>
      </w:r>
      <w:r w:rsidR="00852E25" w:rsidRPr="00381F4C">
        <w:rPr>
          <w:rFonts w:ascii="Tahoma" w:hAnsi="Tahoma" w:cs="Tahoma"/>
          <w:szCs w:val="22"/>
        </w:rPr>
        <w:t xml:space="preserve">подтверждает выполнение работ по следующему предмету закупки: </w:t>
      </w:r>
      <w:r w:rsidR="001A16B5" w:rsidRPr="00381F4C">
        <w:rPr>
          <w:rFonts w:ascii="Tahoma" w:hAnsi="Tahoma" w:cs="Tahoma"/>
          <w:szCs w:val="22"/>
        </w:rPr>
        <w:t>«</w:t>
      </w:r>
      <w:r w:rsidR="00F61DCF" w:rsidRPr="00F61DCF">
        <w:rPr>
          <w:rFonts w:ascii="Tahoma" w:hAnsi="Tahoma" w:cs="Tahoma"/>
          <w:szCs w:val="22"/>
        </w:rPr>
        <w:t>Ремонт трубопровода и опор на Норильской нефтебазе АО «ТТК»</w:t>
      </w:r>
      <w:r w:rsidR="00852E25" w:rsidRPr="00381F4C">
        <w:rPr>
          <w:rFonts w:ascii="Tahoma" w:hAnsi="Tahoma" w:cs="Tahoma"/>
          <w:szCs w:val="22"/>
        </w:rPr>
        <w:t xml:space="preserve">, Приглашение № (в </w:t>
      </w:r>
      <w:r w:rsidR="00852E25" w:rsidRPr="00381F4C">
        <w:rPr>
          <w:rFonts w:ascii="Tahoma" w:hAnsi="Tahoma" w:cs="Tahoma"/>
          <w:szCs w:val="22"/>
          <w:lang w:val="en-US"/>
        </w:rPr>
        <w:t>SAP</w:t>
      </w:r>
      <w:r w:rsidR="00852E25" w:rsidRPr="00381F4C">
        <w:rPr>
          <w:rFonts w:ascii="Tahoma" w:hAnsi="Tahoma" w:cs="Tahoma"/>
          <w:szCs w:val="22"/>
        </w:rPr>
        <w:t xml:space="preserve"> </w:t>
      </w:r>
      <w:proofErr w:type="gramStart"/>
      <w:r w:rsidR="00852E25" w:rsidRPr="00381F4C">
        <w:rPr>
          <w:rFonts w:ascii="Tahoma" w:hAnsi="Tahoma" w:cs="Tahoma"/>
          <w:szCs w:val="22"/>
          <w:lang w:val="en-US"/>
        </w:rPr>
        <w:t>SRM</w:t>
      </w:r>
      <w:r w:rsidR="00852E25" w:rsidRPr="00381F4C">
        <w:rPr>
          <w:rFonts w:ascii="Tahoma" w:hAnsi="Tahoma" w:cs="Tahoma"/>
          <w:szCs w:val="22"/>
        </w:rPr>
        <w:t>)_</w:t>
      </w:r>
      <w:proofErr w:type="gramEnd"/>
      <w:r w:rsidR="00852E25" w:rsidRPr="00381F4C">
        <w:rPr>
          <w:rFonts w:ascii="Tahoma" w:hAnsi="Tahoma" w:cs="Tahoma"/>
          <w:szCs w:val="22"/>
        </w:rPr>
        <w:t>_________.</w:t>
      </w:r>
    </w:p>
    <w:p w:rsidR="00966257" w:rsidRPr="00381F4C" w:rsidRDefault="00966257" w:rsidP="00966257">
      <w:pPr>
        <w:jc w:val="both"/>
        <w:rPr>
          <w:rFonts w:ascii="Tahoma" w:hAnsi="Tahoma" w:cs="Tahoma"/>
          <w:sz w:val="20"/>
          <w:szCs w:val="20"/>
          <w:highlight w:val="yellow"/>
        </w:rPr>
      </w:pPr>
    </w:p>
    <w:tbl>
      <w:tblPr>
        <w:tblStyle w:val="a8"/>
        <w:tblW w:w="5000" w:type="pct"/>
        <w:tblInd w:w="0" w:type="dxa"/>
        <w:tblLook w:val="04A0" w:firstRow="1" w:lastRow="0" w:firstColumn="1" w:lastColumn="0" w:noHBand="0" w:noVBand="1"/>
      </w:tblPr>
      <w:tblGrid>
        <w:gridCol w:w="3540"/>
        <w:gridCol w:w="2975"/>
        <w:gridCol w:w="2830"/>
      </w:tblGrid>
      <w:tr w:rsidR="00381F4C" w:rsidRPr="00381F4C" w:rsidTr="00381F4C">
        <w:trPr>
          <w:trHeight w:val="531"/>
        </w:trPr>
        <w:tc>
          <w:tcPr>
            <w:tcW w:w="1894"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sz w:val="20"/>
                <w:szCs w:val="20"/>
              </w:rPr>
              <w:t>Наименование работ</w:t>
            </w:r>
          </w:p>
        </w:tc>
        <w:tc>
          <w:tcPr>
            <w:tcW w:w="1592"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sz w:val="20"/>
                <w:szCs w:val="20"/>
              </w:rPr>
              <w:t>Срок выполнения работ</w:t>
            </w:r>
          </w:p>
        </w:tc>
        <w:tc>
          <w:tcPr>
            <w:tcW w:w="1514"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bCs/>
                <w:sz w:val="20"/>
                <w:szCs w:val="20"/>
              </w:rPr>
              <w:t>Общая стоимость выполнения работ,</w:t>
            </w:r>
          </w:p>
          <w:p w:rsidR="00381F4C" w:rsidRPr="00381F4C" w:rsidRDefault="00381F4C" w:rsidP="003D3E7B">
            <w:pPr>
              <w:jc w:val="center"/>
              <w:rPr>
                <w:rFonts w:ascii="Tahoma" w:hAnsi="Tahoma" w:cs="Tahoma"/>
                <w:bCs/>
                <w:sz w:val="20"/>
                <w:szCs w:val="20"/>
              </w:rPr>
            </w:pPr>
            <w:r w:rsidRPr="00381F4C">
              <w:rPr>
                <w:rFonts w:ascii="Tahoma" w:hAnsi="Tahoma" w:cs="Tahoma"/>
                <w:bCs/>
                <w:sz w:val="20"/>
                <w:szCs w:val="20"/>
              </w:rPr>
              <w:t>руб. без НДС*</w:t>
            </w:r>
          </w:p>
        </w:tc>
      </w:tr>
      <w:tr w:rsidR="00381F4C" w:rsidRPr="00381F4C" w:rsidTr="006D4DC7">
        <w:trPr>
          <w:trHeight w:val="182"/>
        </w:trPr>
        <w:tc>
          <w:tcPr>
            <w:tcW w:w="1894" w:type="pct"/>
            <w:tcBorders>
              <w:top w:val="single" w:sz="4" w:space="0" w:color="auto"/>
              <w:left w:val="single" w:sz="4" w:space="0" w:color="auto"/>
              <w:bottom w:val="single" w:sz="4" w:space="0" w:color="auto"/>
              <w:right w:val="single" w:sz="4" w:space="0" w:color="auto"/>
            </w:tcBorders>
            <w:vAlign w:val="center"/>
          </w:tcPr>
          <w:p w:rsidR="00381F4C" w:rsidRPr="00381F4C" w:rsidRDefault="00F61DCF" w:rsidP="00381F4C">
            <w:pPr>
              <w:rPr>
                <w:rFonts w:ascii="Tahoma" w:hAnsi="Tahoma" w:cs="Tahoma"/>
                <w:sz w:val="20"/>
                <w:szCs w:val="20"/>
              </w:rPr>
            </w:pPr>
            <w:r w:rsidRPr="00F61DCF">
              <w:rPr>
                <w:rFonts w:ascii="Tahoma" w:hAnsi="Tahoma" w:cs="Tahoma"/>
                <w:sz w:val="20"/>
              </w:rPr>
              <w:t>Ремонт трубопровода и опор на Норильской нефтебазе АО «ТТК»</w:t>
            </w:r>
          </w:p>
        </w:tc>
        <w:tc>
          <w:tcPr>
            <w:tcW w:w="1592" w:type="pct"/>
            <w:tcBorders>
              <w:top w:val="single" w:sz="4" w:space="0" w:color="auto"/>
              <w:left w:val="single" w:sz="4" w:space="0" w:color="auto"/>
              <w:bottom w:val="single" w:sz="4" w:space="0" w:color="auto"/>
              <w:right w:val="single" w:sz="4" w:space="0" w:color="auto"/>
            </w:tcBorders>
            <w:vAlign w:val="center"/>
          </w:tcPr>
          <w:p w:rsidR="00381F4C" w:rsidRPr="00381F4C" w:rsidRDefault="00381F4C" w:rsidP="00381F4C">
            <w:pPr>
              <w:jc w:val="center"/>
              <w:rPr>
                <w:rFonts w:ascii="Tahoma" w:hAnsi="Tahoma" w:cs="Tahoma"/>
                <w:sz w:val="20"/>
              </w:rPr>
            </w:pPr>
            <w:r w:rsidRPr="00381F4C">
              <w:rPr>
                <w:rFonts w:ascii="Tahoma" w:hAnsi="Tahoma" w:cs="Tahoma"/>
                <w:sz w:val="20"/>
              </w:rPr>
              <w:t xml:space="preserve">С даты заключения договора </w:t>
            </w:r>
            <w:r w:rsidR="00F61DCF" w:rsidRPr="008F1271">
              <w:rPr>
                <w:rFonts w:ascii="Tahoma" w:hAnsi="Tahoma" w:cs="Tahoma"/>
                <w:sz w:val="20"/>
              </w:rPr>
              <w:t>120 календарных дней</w:t>
            </w:r>
            <w:bookmarkStart w:id="0" w:name="_GoBack"/>
            <w:bookmarkEnd w:id="0"/>
          </w:p>
        </w:tc>
        <w:tc>
          <w:tcPr>
            <w:tcW w:w="1514" w:type="pct"/>
            <w:tcBorders>
              <w:top w:val="single" w:sz="4" w:space="0" w:color="auto"/>
              <w:left w:val="single" w:sz="4" w:space="0" w:color="auto"/>
              <w:bottom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p>
        </w:tc>
      </w:tr>
      <w:tr w:rsidR="00381F4C" w:rsidRPr="00381F4C" w:rsidTr="00381F4C">
        <w:trPr>
          <w:trHeight w:val="192"/>
        </w:trPr>
        <w:tc>
          <w:tcPr>
            <w:tcW w:w="3486" w:type="pct"/>
            <w:gridSpan w:val="2"/>
            <w:tcBorders>
              <w:top w:val="single" w:sz="4" w:space="0" w:color="auto"/>
              <w:left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r w:rsidRPr="00381F4C">
              <w:rPr>
                <w:rFonts w:ascii="Tahoma" w:hAnsi="Tahoma" w:cs="Tahoma"/>
                <w:sz w:val="20"/>
                <w:szCs w:val="20"/>
              </w:rPr>
              <w:t>Итого:</w:t>
            </w:r>
          </w:p>
        </w:tc>
        <w:tc>
          <w:tcPr>
            <w:tcW w:w="1514" w:type="pct"/>
            <w:tcBorders>
              <w:top w:val="single" w:sz="4" w:space="0" w:color="auto"/>
              <w:left w:val="single" w:sz="4" w:space="0" w:color="auto"/>
              <w:bottom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p>
        </w:tc>
      </w:tr>
    </w:tbl>
    <w:p w:rsidR="00966257" w:rsidRPr="00381F4C" w:rsidRDefault="00CC0FFD" w:rsidP="00966257">
      <w:pPr>
        <w:jc w:val="both"/>
        <w:rPr>
          <w:rFonts w:ascii="Tahoma" w:hAnsi="Tahoma" w:cs="Tahoma"/>
          <w:color w:val="FF0000"/>
          <w:sz w:val="20"/>
          <w:szCs w:val="20"/>
        </w:rPr>
      </w:pPr>
      <w:r w:rsidRPr="00381F4C">
        <w:rPr>
          <w:rFonts w:ascii="Tahoma" w:hAnsi="Tahoma" w:cs="Tahoma"/>
          <w:color w:val="FF0000"/>
          <w:sz w:val="20"/>
          <w:szCs w:val="20"/>
        </w:rPr>
        <w:t>* Необходимо предоставить сметные расчёты (в формате *.gsf и *.xls) и калькуляции затрат (в формате .xls), подтверждающие стоимость работ.</w:t>
      </w:r>
    </w:p>
    <w:p w:rsidR="00CC0FFD" w:rsidRPr="00381F4C" w:rsidRDefault="00CC0FFD" w:rsidP="00966257">
      <w:pPr>
        <w:jc w:val="both"/>
        <w:rPr>
          <w:rFonts w:ascii="Tahoma" w:hAnsi="Tahoma" w:cs="Tahoma"/>
          <w:sz w:val="20"/>
          <w:szCs w:val="20"/>
          <w:highlight w:val="yellow"/>
        </w:rPr>
      </w:pPr>
    </w:p>
    <w:p w:rsidR="00863BF4" w:rsidRPr="00381F4C" w:rsidRDefault="00863BF4" w:rsidP="00863BF4">
      <w:pPr>
        <w:jc w:val="both"/>
        <w:rPr>
          <w:rFonts w:ascii="Tahoma" w:hAnsi="Tahoma" w:cs="Tahoma"/>
          <w:szCs w:val="22"/>
        </w:rPr>
      </w:pPr>
      <w:r w:rsidRPr="00381F4C">
        <w:rPr>
          <w:rFonts w:ascii="Tahoma" w:hAnsi="Tahoma" w:cs="Tahoma"/>
          <w:b/>
          <w:i/>
          <w:iCs/>
          <w:szCs w:val="22"/>
          <w:u w:val="single"/>
        </w:rPr>
        <w:t xml:space="preserve">(Наименование организации) </w:t>
      </w:r>
      <w:r w:rsidRPr="00381F4C">
        <w:rPr>
          <w:rFonts w:ascii="Tahoma" w:hAnsi="Tahoma" w:cs="Tahoma"/>
          <w:szCs w:val="22"/>
        </w:rPr>
        <w:t xml:space="preserve">обязуется выполнить работы по предмету закупки </w:t>
      </w:r>
      <w:r w:rsidR="001A16B5" w:rsidRPr="00381F4C">
        <w:rPr>
          <w:rFonts w:ascii="Tahoma" w:hAnsi="Tahoma" w:cs="Tahoma"/>
          <w:szCs w:val="22"/>
        </w:rPr>
        <w:t>«</w:t>
      </w:r>
      <w:r w:rsidR="00F61DCF" w:rsidRPr="00F61DCF">
        <w:rPr>
          <w:rFonts w:ascii="Tahoma" w:hAnsi="Tahoma" w:cs="Tahoma"/>
          <w:szCs w:val="22"/>
        </w:rPr>
        <w:t>Ремонт трубопровода и опор на Норильской нефтебазе АО «ТТК»</w:t>
      </w:r>
      <w:r w:rsidR="00CC0FFD" w:rsidRPr="00381F4C">
        <w:rPr>
          <w:rFonts w:ascii="Tahoma" w:hAnsi="Tahoma" w:cs="Tahoma"/>
          <w:szCs w:val="22"/>
        </w:rPr>
        <w:t xml:space="preserve"> в соответствии с</w:t>
      </w:r>
      <w:r w:rsidR="00381F4C" w:rsidRPr="00381F4C">
        <w:rPr>
          <w:rFonts w:ascii="Tahoma" w:hAnsi="Tahoma" w:cs="Tahoma"/>
          <w:szCs w:val="22"/>
        </w:rPr>
        <w:t>о</w:t>
      </w:r>
      <w:r w:rsidR="00CC0FFD" w:rsidRPr="00381F4C">
        <w:rPr>
          <w:rFonts w:ascii="Tahoma" w:hAnsi="Tahoma" w:cs="Tahoma"/>
          <w:szCs w:val="22"/>
        </w:rPr>
        <w:t xml:space="preserve"> всеми пунктами технического задания.</w:t>
      </w:r>
    </w:p>
    <w:p w:rsidR="006A6FC9" w:rsidRPr="00381F4C" w:rsidRDefault="006A6FC9" w:rsidP="00966257">
      <w:pPr>
        <w:jc w:val="both"/>
        <w:rPr>
          <w:rFonts w:ascii="Tahoma" w:hAnsi="Tahoma" w:cs="Tahoma"/>
          <w:sz w:val="20"/>
          <w:szCs w:val="20"/>
        </w:rPr>
      </w:pPr>
    </w:p>
    <w:p w:rsidR="00CA23F3" w:rsidRPr="00381F4C" w:rsidRDefault="00CA23F3" w:rsidP="00CA23F3">
      <w:pPr>
        <w:jc w:val="both"/>
        <w:rPr>
          <w:rFonts w:ascii="Tahoma" w:hAnsi="Tahoma" w:cs="Tahoma"/>
          <w:szCs w:val="22"/>
        </w:rPr>
      </w:pPr>
      <w:r w:rsidRPr="00381F4C">
        <w:rPr>
          <w:rFonts w:ascii="Tahoma" w:hAnsi="Tahoma" w:cs="Tahoma"/>
          <w:szCs w:val="22"/>
        </w:rPr>
        <w:t>Приложения:</w:t>
      </w:r>
    </w:p>
    <w:p w:rsidR="00F95726" w:rsidRPr="00381F4C" w:rsidRDefault="00293027" w:rsidP="006C108A">
      <w:pPr>
        <w:pStyle w:val="ac"/>
        <w:numPr>
          <w:ilvl w:val="0"/>
          <w:numId w:val="6"/>
        </w:numPr>
        <w:jc w:val="both"/>
        <w:rPr>
          <w:rFonts w:ascii="Tahoma" w:hAnsi="Tahoma" w:cs="Tahoma"/>
          <w:szCs w:val="22"/>
        </w:rPr>
      </w:pPr>
      <w:r w:rsidRPr="00381F4C">
        <w:rPr>
          <w:rFonts w:ascii="Tahoma" w:hAnsi="Tahoma" w:cs="Tahoma"/>
          <w:szCs w:val="22"/>
        </w:rPr>
        <w:t>Дополнительные приложения п</w:t>
      </w:r>
      <w:r w:rsidR="00CC0FFD" w:rsidRPr="00381F4C">
        <w:rPr>
          <w:rFonts w:ascii="Tahoma" w:hAnsi="Tahoma" w:cs="Tahoma"/>
          <w:szCs w:val="22"/>
        </w:rPr>
        <w:t>ри необходимости.</w:t>
      </w:r>
    </w:p>
    <w:p w:rsidR="001B5DB3" w:rsidRPr="001B5DB3" w:rsidRDefault="001B5DB3" w:rsidP="001B5DB3">
      <w:pPr>
        <w:pStyle w:val="ac"/>
        <w:jc w:val="both"/>
        <w:rPr>
          <w:rFonts w:ascii="Tahoma" w:hAnsi="Tahoma" w:cs="Tahoma"/>
          <w:sz w:val="20"/>
          <w:szCs w:val="20"/>
        </w:rPr>
      </w:pPr>
    </w:p>
    <w:tbl>
      <w:tblPr>
        <w:tblW w:w="0" w:type="auto"/>
        <w:tblLook w:val="04A0" w:firstRow="1" w:lastRow="0" w:firstColumn="1" w:lastColumn="0" w:noHBand="0" w:noVBand="1"/>
      </w:tblPr>
      <w:tblGrid>
        <w:gridCol w:w="2590"/>
        <w:gridCol w:w="2414"/>
        <w:gridCol w:w="2056"/>
        <w:gridCol w:w="2295"/>
      </w:tblGrid>
      <w:tr w:rsidR="001B0DDF" w:rsidRPr="001939EF" w:rsidTr="001B0DDF">
        <w:tc>
          <w:tcPr>
            <w:tcW w:w="2590" w:type="dxa"/>
            <w:shd w:val="clear" w:color="auto" w:fill="auto"/>
            <w:vAlign w:val="bottom"/>
          </w:tcPr>
          <w:p w:rsidR="001B0DDF" w:rsidRPr="00AD1FA8" w:rsidRDefault="001B0DDF" w:rsidP="00123B02">
            <w:pPr>
              <w:tabs>
                <w:tab w:val="left" w:pos="1260"/>
                <w:tab w:val="left" w:pos="1865"/>
                <w:tab w:val="left" w:pos="2700"/>
                <w:tab w:val="left" w:pos="4140"/>
              </w:tabs>
              <w:suppressAutoHyphens/>
              <w:rPr>
                <w:rFonts w:ascii="Tahoma" w:hAnsi="Tahoma" w:cs="Tahoma"/>
                <w:szCs w:val="22"/>
              </w:rPr>
            </w:pPr>
          </w:p>
          <w:p w:rsidR="001B0DDF" w:rsidRPr="001939EF" w:rsidRDefault="001B0DDF" w:rsidP="00123B02">
            <w:pPr>
              <w:tabs>
                <w:tab w:val="left" w:pos="1260"/>
                <w:tab w:val="left" w:pos="1865"/>
                <w:tab w:val="left" w:pos="2700"/>
                <w:tab w:val="left" w:pos="4140"/>
              </w:tabs>
              <w:suppressAutoHyphens/>
              <w:rPr>
                <w:rFonts w:ascii="Tahoma" w:hAnsi="Tahoma" w:cs="Tahoma"/>
                <w:szCs w:val="22"/>
              </w:rPr>
            </w:pPr>
            <w:r w:rsidRPr="00D664CB">
              <w:rPr>
                <w:rFonts w:ascii="Tahoma" w:hAnsi="Tahoma" w:cs="Tahoma"/>
                <w:szCs w:val="22"/>
              </w:rPr>
              <w:t>Должность (Поставщик)</w:t>
            </w:r>
          </w:p>
          <w:p w:rsidR="001B0DDF" w:rsidRPr="001939EF" w:rsidRDefault="001B0DDF" w:rsidP="00123B02">
            <w:pPr>
              <w:tabs>
                <w:tab w:val="left" w:pos="540"/>
                <w:tab w:val="left" w:pos="1620"/>
                <w:tab w:val="left" w:pos="4140"/>
              </w:tabs>
              <w:suppressAutoHyphens/>
              <w:jc w:val="both"/>
              <w:rPr>
                <w:rFonts w:ascii="Tahoma" w:hAnsi="Tahoma" w:cs="Tahoma"/>
                <w:szCs w:val="22"/>
              </w:rPr>
            </w:pPr>
            <w:r w:rsidRPr="001939EF">
              <w:rPr>
                <w:rFonts w:ascii="Tahoma" w:hAnsi="Tahoma" w:cs="Tahoma"/>
                <w:szCs w:val="22"/>
              </w:rPr>
              <w:t>Наименование организации</w:t>
            </w:r>
          </w:p>
        </w:tc>
        <w:tc>
          <w:tcPr>
            <w:tcW w:w="2414" w:type="dxa"/>
            <w:shd w:val="clear" w:color="auto" w:fill="auto"/>
            <w:vAlign w:val="bottom"/>
          </w:tcPr>
          <w:p w:rsidR="001B0DDF" w:rsidRPr="001939EF" w:rsidRDefault="001B0DDF" w:rsidP="00123B02">
            <w:pPr>
              <w:tabs>
                <w:tab w:val="left" w:pos="540"/>
                <w:tab w:val="left" w:pos="1620"/>
                <w:tab w:val="left" w:pos="4140"/>
              </w:tabs>
              <w:suppressAutoHyphens/>
              <w:jc w:val="center"/>
              <w:rPr>
                <w:rFonts w:ascii="Tahoma" w:hAnsi="Tahoma" w:cs="Tahoma"/>
                <w:szCs w:val="22"/>
              </w:rPr>
            </w:pPr>
            <w:r w:rsidRPr="001939EF">
              <w:rPr>
                <w:rFonts w:ascii="Tahoma" w:hAnsi="Tahoma" w:cs="Tahoma"/>
                <w:i/>
                <w:iCs/>
                <w:szCs w:val="22"/>
              </w:rPr>
              <w:t>(подпись)</w:t>
            </w:r>
          </w:p>
        </w:tc>
        <w:tc>
          <w:tcPr>
            <w:tcW w:w="2056" w:type="dxa"/>
          </w:tcPr>
          <w:p w:rsidR="001B0DDF" w:rsidRPr="001939EF" w:rsidRDefault="001B0DDF" w:rsidP="00123B02">
            <w:pPr>
              <w:tabs>
                <w:tab w:val="left" w:pos="540"/>
                <w:tab w:val="left" w:pos="1620"/>
                <w:tab w:val="left" w:pos="4140"/>
              </w:tabs>
              <w:suppressAutoHyphens/>
              <w:jc w:val="center"/>
              <w:rPr>
                <w:rFonts w:ascii="Tahoma" w:hAnsi="Tahoma" w:cs="Tahoma"/>
                <w:szCs w:val="22"/>
              </w:rPr>
            </w:pPr>
          </w:p>
        </w:tc>
        <w:tc>
          <w:tcPr>
            <w:tcW w:w="2295" w:type="dxa"/>
            <w:shd w:val="clear" w:color="auto" w:fill="auto"/>
            <w:vAlign w:val="bottom"/>
          </w:tcPr>
          <w:p w:rsidR="001B0DDF" w:rsidRPr="001939EF" w:rsidRDefault="001B0DDF" w:rsidP="00123B02">
            <w:pPr>
              <w:tabs>
                <w:tab w:val="left" w:pos="540"/>
                <w:tab w:val="left" w:pos="1620"/>
                <w:tab w:val="left" w:pos="4140"/>
              </w:tabs>
              <w:suppressAutoHyphens/>
              <w:jc w:val="center"/>
              <w:rPr>
                <w:rFonts w:ascii="Tahoma" w:hAnsi="Tahoma" w:cs="Tahoma"/>
                <w:szCs w:val="22"/>
              </w:rPr>
            </w:pPr>
            <w:r w:rsidRPr="001939EF">
              <w:rPr>
                <w:rFonts w:ascii="Tahoma" w:hAnsi="Tahoma" w:cs="Tahoma"/>
                <w:szCs w:val="22"/>
              </w:rPr>
              <w:t>Ф.И.О.</w:t>
            </w:r>
          </w:p>
        </w:tc>
      </w:tr>
    </w:tbl>
    <w:p w:rsidR="0098780D" w:rsidRPr="00D664CB" w:rsidRDefault="0098780D" w:rsidP="00966257">
      <w:pPr>
        <w:tabs>
          <w:tab w:val="right" w:pos="9180"/>
        </w:tabs>
        <w:suppressAutoHyphens/>
        <w:rPr>
          <w:rFonts w:ascii="Tahoma" w:hAnsi="Tahoma" w:cs="Tahoma"/>
          <w:szCs w:val="22"/>
        </w:rPr>
      </w:pPr>
    </w:p>
    <w:p w:rsidR="00966257" w:rsidRDefault="00966257" w:rsidP="006C108A">
      <w:pPr>
        <w:tabs>
          <w:tab w:val="right" w:pos="9180"/>
        </w:tabs>
        <w:suppressAutoHyphens/>
        <w:rPr>
          <w:rFonts w:ascii="Tahoma" w:hAnsi="Tahoma" w:cs="Tahoma"/>
          <w:szCs w:val="22"/>
        </w:rPr>
      </w:pPr>
      <w:r w:rsidRPr="001939EF">
        <w:rPr>
          <w:rFonts w:ascii="Tahoma" w:hAnsi="Tahoma" w:cs="Tahoma"/>
          <w:szCs w:val="22"/>
        </w:rPr>
        <w:t xml:space="preserve">М.П. </w:t>
      </w:r>
    </w:p>
    <w:p w:rsidR="00966257" w:rsidRPr="001939EF" w:rsidRDefault="00966257" w:rsidP="00966257">
      <w:pPr>
        <w:jc w:val="both"/>
        <w:rPr>
          <w:rFonts w:ascii="Tahoma" w:hAnsi="Tahoma" w:cs="Tahoma"/>
          <w:szCs w:val="22"/>
        </w:rPr>
      </w:pPr>
    </w:p>
    <w:p w:rsidR="00966257" w:rsidRPr="001939EF" w:rsidRDefault="00966257" w:rsidP="00966257">
      <w:pPr>
        <w:jc w:val="both"/>
        <w:rPr>
          <w:rFonts w:ascii="Tahoma" w:hAnsi="Tahoma" w:cs="Tahoma"/>
          <w:i/>
          <w:iCs/>
          <w:szCs w:val="22"/>
        </w:rPr>
      </w:pPr>
      <w:r w:rsidRPr="001939EF">
        <w:rPr>
          <w:rFonts w:ascii="Tahoma" w:hAnsi="Tahoma" w:cs="Tahoma"/>
          <w:i/>
          <w:iCs/>
          <w:szCs w:val="22"/>
        </w:rPr>
        <w:t>Примечания:</w:t>
      </w:r>
    </w:p>
    <w:p w:rsidR="00966257" w:rsidRDefault="00966257" w:rsidP="006B0A6B">
      <w:pPr>
        <w:tabs>
          <w:tab w:val="left" w:pos="360"/>
        </w:tabs>
        <w:jc w:val="both"/>
        <w:rPr>
          <w:rFonts w:ascii="Tahoma" w:hAnsi="Tahoma" w:cs="Tahoma"/>
          <w:i/>
        </w:rPr>
      </w:pPr>
      <w:r w:rsidRPr="0065635B">
        <w:rPr>
          <w:rFonts w:ascii="Tahoma" w:hAnsi="Tahoma" w:cs="Tahoma"/>
          <w:i/>
          <w:szCs w:val="22"/>
        </w:rPr>
        <w:t xml:space="preserve">В стоимость работ входят все затраты, в том числе стоимость материалов, оборудования, инвентаря, их складирование, охрану и страхование, расходы по их доставке до места проведения работ, а </w:t>
      </w:r>
      <w:r w:rsidRPr="0065635B">
        <w:rPr>
          <w:rFonts w:ascii="Tahoma" w:hAnsi="Tahoma" w:cs="Tahoma"/>
          <w:i/>
        </w:rPr>
        <w:t>также затраты на оплату налогов, сборов и пошлин, которые потребуется уплатить в соответствии с законодательством РФ в ходе исполнения Подрядчиком</w:t>
      </w:r>
      <w:r w:rsidR="006B0A6B">
        <w:rPr>
          <w:rFonts w:ascii="Tahoma" w:hAnsi="Tahoma" w:cs="Tahoma"/>
          <w:i/>
        </w:rPr>
        <w:t xml:space="preserve"> своих обязательств по Договору.</w:t>
      </w:r>
    </w:p>
    <w:p w:rsidR="006C108A" w:rsidRPr="0065635B" w:rsidRDefault="006C108A" w:rsidP="006B0A6B">
      <w:pPr>
        <w:tabs>
          <w:tab w:val="left" w:pos="360"/>
        </w:tabs>
        <w:jc w:val="both"/>
        <w:rPr>
          <w:rFonts w:ascii="Tahoma" w:hAnsi="Tahoma" w:cs="Tahoma"/>
          <w:i/>
          <w:szCs w:val="22"/>
        </w:rPr>
      </w:pPr>
    </w:p>
    <w:sectPr w:rsidR="006C108A" w:rsidRPr="0065635B" w:rsidSect="00F95726">
      <w:footerReference w:type="firs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F27" w:rsidRDefault="00195F27" w:rsidP="00966257">
      <w:r>
        <w:separator/>
      </w:r>
    </w:p>
  </w:endnote>
  <w:endnote w:type="continuationSeparator" w:id="0">
    <w:p w:rsidR="00195F27" w:rsidRDefault="00195F27" w:rsidP="00966257">
      <w:r>
        <w:continuationSeparator/>
      </w:r>
    </w:p>
  </w:endnote>
  <w:endnote w:id="1">
    <w:p w:rsidR="00966257" w:rsidRPr="00775BCA" w:rsidRDefault="00966257" w:rsidP="00966257">
      <w:pPr>
        <w:tabs>
          <w:tab w:val="left" w:pos="360"/>
        </w:tabs>
        <w:jc w:val="both"/>
        <w:rPr>
          <w:rFonts w:ascii="Tahoma" w:hAnsi="Tahoma" w:cs="Tahoma"/>
          <w:i/>
          <w:szCs w:val="22"/>
        </w:rPr>
      </w:pPr>
      <w:r w:rsidRPr="00CF275F">
        <w:rPr>
          <w:rFonts w:ascii="Tahoma" w:hAnsi="Tahoma" w:cs="Tahoma"/>
          <w:sz w:val="16"/>
          <w:szCs w:val="16"/>
          <w:vertAlign w:val="superscript"/>
        </w:rPr>
        <w:endnoteRef/>
      </w:r>
      <w:r w:rsidRPr="00CB5375">
        <w:rPr>
          <w:rFonts w:ascii="Tahoma" w:hAnsi="Tahoma" w:cs="Tahoma"/>
          <w:sz w:val="16"/>
          <w:szCs w:val="16"/>
        </w:rPr>
        <w:t xml:space="preserve"> </w:t>
      </w:r>
      <w:r>
        <w:rPr>
          <w:rFonts w:ascii="Tahoma" w:hAnsi="Tahoma" w:cs="Tahoma"/>
          <w:sz w:val="16"/>
          <w:szCs w:val="16"/>
        </w:rPr>
        <w:t>Коммерческое предложение оформляется</w:t>
      </w:r>
      <w:r w:rsidRPr="00CB5375">
        <w:rPr>
          <w:rFonts w:ascii="Tahoma" w:hAnsi="Tahoma" w:cs="Tahoma"/>
          <w:sz w:val="16"/>
          <w:szCs w:val="16"/>
        </w:rPr>
        <w:t xml:space="preserve"> на бланке организации (если есть) с подписью руководителя (или доверенного лица с наличием доверенности) и печатью (обязательно).</w:t>
      </w:r>
    </w:p>
    <w:p w:rsidR="00966257" w:rsidRPr="00CB5375" w:rsidRDefault="00966257" w:rsidP="00966257">
      <w:pPr>
        <w:pStyle w:val="a9"/>
        <w:rPr>
          <w:rFonts w:ascii="Tahoma" w:hAnsi="Tahoma" w:cs="Tahoma"/>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00C" w:rsidRDefault="00250E38">
    <w:pPr>
      <w:pStyle w:val="a3"/>
    </w:pPr>
    <w:r>
      <w:rPr>
        <w:noProof/>
      </w:rPr>
      <mc:AlternateContent>
        <mc:Choice Requires="wps">
          <w:drawing>
            <wp:anchor distT="0" distB="0" distL="114300" distR="114300" simplePos="0" relativeHeight="251659264" behindDoc="0" locked="0" layoutInCell="1" allowOverlap="1" wp14:anchorId="0661610E" wp14:editId="60D4FE05">
              <wp:simplePos x="0" y="0"/>
              <wp:positionH relativeFrom="column">
                <wp:posOffset>-51435</wp:posOffset>
              </wp:positionH>
              <wp:positionV relativeFrom="paragraph">
                <wp:posOffset>-654050</wp:posOffset>
              </wp:positionV>
              <wp:extent cx="5857875" cy="0"/>
              <wp:effectExtent l="5715" t="12700" r="13335" b="63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straightConnector1">
                        <a:avLst/>
                      </a:prstGeom>
                      <a:noFill/>
                      <a:ln w="9525">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A67A1B" id="_x0000_t32" coordsize="21600,21600" o:spt="32" o:oned="t" path="m,l21600,21600e" filled="f">
              <v:path arrowok="t" fillok="f" o:connecttype="none"/>
              <o:lock v:ext="edit" shapetype="t"/>
            </v:shapetype>
            <v:shape id="Прямая со стрелкой 1" o:spid="_x0000_s1026" type="#_x0000_t32" style="position:absolute;margin-left:-4.05pt;margin-top:-51.5pt;width:46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" strokecolor="#5b9bd5"/>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F27" w:rsidRDefault="00195F27" w:rsidP="00966257">
      <w:r>
        <w:separator/>
      </w:r>
    </w:p>
  </w:footnote>
  <w:footnote w:type="continuationSeparator" w:id="0">
    <w:p w:rsidR="00195F27" w:rsidRDefault="00195F27" w:rsidP="00966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759"/>
    <w:multiLevelType w:val="hybridMultilevel"/>
    <w:tmpl w:val="4A4225D8"/>
    <w:lvl w:ilvl="0" w:tplc="5C22DBF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F7982"/>
    <w:multiLevelType w:val="hybridMultilevel"/>
    <w:tmpl w:val="8DFC8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FF3B74"/>
    <w:multiLevelType w:val="hybridMultilevel"/>
    <w:tmpl w:val="23FA8C32"/>
    <w:lvl w:ilvl="0" w:tplc="CB1C77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A976A0"/>
    <w:multiLevelType w:val="hybridMultilevel"/>
    <w:tmpl w:val="ED0ED828"/>
    <w:lvl w:ilvl="0" w:tplc="7BE21A2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856489"/>
    <w:multiLevelType w:val="hybridMultilevel"/>
    <w:tmpl w:val="7108B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CC78C3"/>
    <w:multiLevelType w:val="hybridMultilevel"/>
    <w:tmpl w:val="2834D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CA5A34"/>
    <w:multiLevelType w:val="hybridMultilevel"/>
    <w:tmpl w:val="E6248F52"/>
    <w:lvl w:ilvl="0" w:tplc="CC1E3FB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3C"/>
    <w:rsid w:val="000E03E5"/>
    <w:rsid w:val="000F2623"/>
    <w:rsid w:val="00105B21"/>
    <w:rsid w:val="00136521"/>
    <w:rsid w:val="00195F27"/>
    <w:rsid w:val="001A16B5"/>
    <w:rsid w:val="001B0DDF"/>
    <w:rsid w:val="001B5DB3"/>
    <w:rsid w:val="0021413C"/>
    <w:rsid w:val="00227117"/>
    <w:rsid w:val="00250E38"/>
    <w:rsid w:val="00293027"/>
    <w:rsid w:val="0029569D"/>
    <w:rsid w:val="00381F4C"/>
    <w:rsid w:val="003D3E7B"/>
    <w:rsid w:val="00484986"/>
    <w:rsid w:val="004D78F6"/>
    <w:rsid w:val="004E360D"/>
    <w:rsid w:val="00506CA7"/>
    <w:rsid w:val="0052501E"/>
    <w:rsid w:val="00555022"/>
    <w:rsid w:val="005A6505"/>
    <w:rsid w:val="00696A73"/>
    <w:rsid w:val="006A6FC9"/>
    <w:rsid w:val="006B0A6B"/>
    <w:rsid w:val="006C108A"/>
    <w:rsid w:val="006D1BDE"/>
    <w:rsid w:val="007107D3"/>
    <w:rsid w:val="00740FCF"/>
    <w:rsid w:val="00744F14"/>
    <w:rsid w:val="007E4A5E"/>
    <w:rsid w:val="007F7C7E"/>
    <w:rsid w:val="00824D6E"/>
    <w:rsid w:val="00852E25"/>
    <w:rsid w:val="00863BF4"/>
    <w:rsid w:val="008D3259"/>
    <w:rsid w:val="00966257"/>
    <w:rsid w:val="0098780D"/>
    <w:rsid w:val="009D7099"/>
    <w:rsid w:val="00A90F99"/>
    <w:rsid w:val="00AD1FA8"/>
    <w:rsid w:val="00B17D93"/>
    <w:rsid w:val="00B43932"/>
    <w:rsid w:val="00B53179"/>
    <w:rsid w:val="00B5724B"/>
    <w:rsid w:val="00B84483"/>
    <w:rsid w:val="00BF5654"/>
    <w:rsid w:val="00C000FC"/>
    <w:rsid w:val="00C6314F"/>
    <w:rsid w:val="00CA23F3"/>
    <w:rsid w:val="00CB3FF4"/>
    <w:rsid w:val="00CC0FFD"/>
    <w:rsid w:val="00D22995"/>
    <w:rsid w:val="00D512C5"/>
    <w:rsid w:val="00D52DFE"/>
    <w:rsid w:val="00D56F41"/>
    <w:rsid w:val="00D664CB"/>
    <w:rsid w:val="00D67650"/>
    <w:rsid w:val="00D86F6D"/>
    <w:rsid w:val="00DF417D"/>
    <w:rsid w:val="00E06302"/>
    <w:rsid w:val="00E26EEA"/>
    <w:rsid w:val="00E31A2C"/>
    <w:rsid w:val="00EB3687"/>
    <w:rsid w:val="00F5762F"/>
    <w:rsid w:val="00F61DCF"/>
    <w:rsid w:val="00F95726"/>
    <w:rsid w:val="00FE3310"/>
    <w:rsid w:val="00FE6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0D3A2533-E0E6-4979-9EE9-DAEA6FD4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257"/>
    <w:pPr>
      <w:spacing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6257"/>
    <w:pPr>
      <w:tabs>
        <w:tab w:val="center" w:pos="4677"/>
        <w:tab w:val="right" w:pos="9355"/>
      </w:tabs>
    </w:pPr>
  </w:style>
  <w:style w:type="character" w:customStyle="1" w:styleId="a4">
    <w:name w:val="Нижний колонтитул Знак"/>
    <w:basedOn w:val="a0"/>
    <w:link w:val="a3"/>
    <w:uiPriority w:val="99"/>
    <w:rsid w:val="00966257"/>
    <w:rPr>
      <w:rFonts w:ascii="Arial" w:eastAsia="Times New Roman" w:hAnsi="Arial" w:cs="Times New Roman"/>
      <w:szCs w:val="24"/>
      <w:lang w:eastAsia="ru-RU"/>
    </w:rPr>
  </w:style>
  <w:style w:type="paragraph" w:styleId="a5">
    <w:name w:val="footnote text"/>
    <w:aliases w:val="Car"/>
    <w:basedOn w:val="a"/>
    <w:link w:val="a6"/>
    <w:uiPriority w:val="99"/>
    <w:unhideWhenUsed/>
    <w:qFormat/>
    <w:rsid w:val="00966257"/>
    <w:pPr>
      <w:jc w:val="both"/>
    </w:pPr>
    <w:rPr>
      <w:rFonts w:ascii="Times New Roman" w:hAnsi="Times New Roman"/>
      <w:sz w:val="20"/>
      <w:szCs w:val="20"/>
    </w:rPr>
  </w:style>
  <w:style w:type="character" w:customStyle="1" w:styleId="a6">
    <w:name w:val="Текст сноски Знак"/>
    <w:aliases w:val="Car Знак"/>
    <w:basedOn w:val="a0"/>
    <w:link w:val="a5"/>
    <w:uiPriority w:val="99"/>
    <w:rsid w:val="00966257"/>
    <w:rPr>
      <w:rFonts w:ascii="Times New Roman" w:eastAsia="Times New Roman" w:hAnsi="Times New Roman" w:cs="Times New Roman"/>
      <w:sz w:val="20"/>
      <w:szCs w:val="20"/>
      <w:lang w:eastAsia="ru-RU"/>
    </w:rPr>
  </w:style>
  <w:style w:type="character" w:styleId="a7">
    <w:name w:val="footnote reference"/>
    <w:uiPriority w:val="99"/>
    <w:unhideWhenUsed/>
    <w:rsid w:val="00966257"/>
    <w:rPr>
      <w:vertAlign w:val="superscript"/>
    </w:rPr>
  </w:style>
  <w:style w:type="table" w:styleId="a8">
    <w:name w:val="Table Grid"/>
    <w:basedOn w:val="a1"/>
    <w:uiPriority w:val="39"/>
    <w:rsid w:val="009662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endnote text"/>
    <w:basedOn w:val="a"/>
    <w:link w:val="aa"/>
    <w:uiPriority w:val="99"/>
    <w:semiHidden/>
    <w:unhideWhenUsed/>
    <w:rsid w:val="00966257"/>
    <w:rPr>
      <w:sz w:val="20"/>
      <w:szCs w:val="20"/>
    </w:rPr>
  </w:style>
  <w:style w:type="character" w:customStyle="1" w:styleId="aa">
    <w:name w:val="Текст концевой сноски Знак"/>
    <w:basedOn w:val="a0"/>
    <w:link w:val="a9"/>
    <w:uiPriority w:val="99"/>
    <w:semiHidden/>
    <w:rsid w:val="00966257"/>
    <w:rPr>
      <w:rFonts w:ascii="Arial" w:eastAsia="Times New Roman" w:hAnsi="Arial" w:cs="Times New Roman"/>
      <w:sz w:val="20"/>
      <w:szCs w:val="20"/>
      <w:lang w:eastAsia="ru-RU"/>
    </w:rPr>
  </w:style>
  <w:style w:type="character" w:styleId="ab">
    <w:name w:val="endnote reference"/>
    <w:basedOn w:val="a0"/>
    <w:uiPriority w:val="99"/>
    <w:semiHidden/>
    <w:unhideWhenUsed/>
    <w:rsid w:val="00966257"/>
    <w:rPr>
      <w:vertAlign w:val="superscript"/>
    </w:rPr>
  </w:style>
  <w:style w:type="paragraph" w:styleId="ac">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1"/>
    <w:basedOn w:val="a"/>
    <w:link w:val="ad"/>
    <w:uiPriority w:val="34"/>
    <w:qFormat/>
    <w:rsid w:val="00D664CB"/>
    <w:pPr>
      <w:ind w:left="720"/>
      <w:contextualSpacing/>
    </w:pPr>
  </w:style>
  <w:style w:type="paragraph" w:styleId="ae">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f"/>
    <w:rsid w:val="00DF417D"/>
    <w:pPr>
      <w:overflowPunct w:val="0"/>
      <w:autoSpaceDE w:val="0"/>
      <w:autoSpaceDN w:val="0"/>
      <w:adjustRightInd w:val="0"/>
      <w:spacing w:after="120" w:line="259" w:lineRule="auto"/>
      <w:ind w:firstLine="851"/>
      <w:jc w:val="both"/>
    </w:pPr>
    <w:rPr>
      <w:rFonts w:ascii="Times New Roman" w:hAnsi="Times New Roman"/>
      <w:sz w:val="28"/>
      <w:szCs w:val="20"/>
      <w:lang w:eastAsia="en-US"/>
    </w:rPr>
  </w:style>
  <w:style w:type="character" w:customStyle="1" w:styleId="af">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e"/>
    <w:rsid w:val="00DF417D"/>
    <w:rPr>
      <w:rFonts w:ascii="Times New Roman" w:eastAsia="Times New Roman" w:hAnsi="Times New Roman" w:cs="Times New Roman"/>
      <w:sz w:val="28"/>
      <w:szCs w:val="20"/>
    </w:rPr>
  </w:style>
  <w:style w:type="character" w:customStyle="1" w:styleId="ad">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c"/>
    <w:uiPriority w:val="34"/>
    <w:locked/>
    <w:rsid w:val="003D3E7B"/>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30834">
      <w:bodyDiv w:val="1"/>
      <w:marLeft w:val="0"/>
      <w:marRight w:val="0"/>
      <w:marTop w:val="0"/>
      <w:marBottom w:val="0"/>
      <w:divBdr>
        <w:top w:val="none" w:sz="0" w:space="0" w:color="auto"/>
        <w:left w:val="none" w:sz="0" w:space="0" w:color="auto"/>
        <w:bottom w:val="none" w:sz="0" w:space="0" w:color="auto"/>
        <w:right w:val="none" w:sz="0" w:space="0" w:color="auto"/>
      </w:divBdr>
    </w:div>
    <w:div w:id="690028624">
      <w:bodyDiv w:val="1"/>
      <w:marLeft w:val="0"/>
      <w:marRight w:val="0"/>
      <w:marTop w:val="0"/>
      <w:marBottom w:val="0"/>
      <w:divBdr>
        <w:top w:val="none" w:sz="0" w:space="0" w:color="auto"/>
        <w:left w:val="none" w:sz="0" w:space="0" w:color="auto"/>
        <w:bottom w:val="none" w:sz="0" w:space="0" w:color="auto"/>
        <w:right w:val="none" w:sz="0" w:space="0" w:color="auto"/>
      </w:divBdr>
    </w:div>
    <w:div w:id="1611546827">
      <w:bodyDiv w:val="1"/>
      <w:marLeft w:val="0"/>
      <w:marRight w:val="0"/>
      <w:marTop w:val="0"/>
      <w:marBottom w:val="0"/>
      <w:divBdr>
        <w:top w:val="none" w:sz="0" w:space="0" w:color="auto"/>
        <w:left w:val="none" w:sz="0" w:space="0" w:color="auto"/>
        <w:bottom w:val="none" w:sz="0" w:space="0" w:color="auto"/>
        <w:right w:val="none" w:sz="0" w:space="0" w:color="auto"/>
      </w:divBdr>
    </w:div>
    <w:div w:id="1623606518">
      <w:bodyDiv w:val="1"/>
      <w:marLeft w:val="0"/>
      <w:marRight w:val="0"/>
      <w:marTop w:val="0"/>
      <w:marBottom w:val="0"/>
      <w:divBdr>
        <w:top w:val="none" w:sz="0" w:space="0" w:color="auto"/>
        <w:left w:val="none" w:sz="0" w:space="0" w:color="auto"/>
        <w:bottom w:val="none" w:sz="0" w:space="0" w:color="auto"/>
        <w:right w:val="none" w:sz="0" w:space="0" w:color="auto"/>
      </w:divBdr>
    </w:div>
    <w:div w:id="171935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194</Words>
  <Characters>1110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Любовь Петровна</dc:creator>
  <cp:keywords/>
  <dc:description/>
  <cp:lastModifiedBy>Симонова Наталья Петровна</cp:lastModifiedBy>
  <cp:revision>30</cp:revision>
  <dcterms:created xsi:type="dcterms:W3CDTF">2023-08-16T14:12:00Z</dcterms:created>
  <dcterms:modified xsi:type="dcterms:W3CDTF">2025-05-15T08:03:00Z</dcterms:modified>
</cp:coreProperties>
</file>