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457795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5C77C2" w:rsidRPr="00CD593F" w:rsidRDefault="005C77C2" w:rsidP="005C77C2">
      <w:pPr>
        <w:rPr>
          <w:rFonts w:ascii="Tahoma" w:hAnsi="Tahoma" w:cs="Tahoma"/>
          <w:sz w:val="20"/>
          <w:szCs w:val="20"/>
        </w:rPr>
      </w:pPr>
      <w:r w:rsidRPr="00CD593F">
        <w:rPr>
          <w:rFonts w:ascii="Tahoma" w:hAnsi="Tahoma" w:cs="Tahoma"/>
          <w:sz w:val="20"/>
          <w:szCs w:val="20"/>
        </w:rPr>
        <w:t>При подаче коммерческого предложения через функционал электронной торговой площадки, по вопросам, касающимся ставки НДС, необходимо обращаться в тех поддержку ЭТП Фабрикант.</w:t>
      </w:r>
    </w:p>
    <w:p w:rsidR="005C77C2" w:rsidRPr="00F53579" w:rsidRDefault="005C77C2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D173DE" w:rsidRPr="00F53579" w:rsidRDefault="00D173DE" w:rsidP="00F53579">
      <w:pPr>
        <w:ind w:left="567" w:firstLine="0"/>
      </w:pPr>
      <w:bookmarkStart w:id="0" w:name="_GoBack"/>
      <w:bookmarkEnd w:id="0"/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314D5A"/>
    <w:rsid w:val="003B2FFA"/>
    <w:rsid w:val="00457795"/>
    <w:rsid w:val="00475308"/>
    <w:rsid w:val="004E3749"/>
    <w:rsid w:val="005C77C2"/>
    <w:rsid w:val="00624A0A"/>
    <w:rsid w:val="007D0845"/>
    <w:rsid w:val="00873E08"/>
    <w:rsid w:val="00997219"/>
    <w:rsid w:val="00A94BEF"/>
    <w:rsid w:val="00B35D7B"/>
    <w:rsid w:val="00BB7782"/>
    <w:rsid w:val="00CD5DC8"/>
    <w:rsid w:val="00D173DE"/>
    <w:rsid w:val="00D85A79"/>
    <w:rsid w:val="00ED519F"/>
    <w:rsid w:val="00F5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812F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285</Words>
  <Characters>1631</Characters>
  <Application>Microsoft Office Word</Application>
  <DocSecurity>0</DocSecurity>
  <Lines>13</Lines>
  <Paragraphs>3</Paragraphs>
  <ScaleCrop>false</ScaleCrop>
  <Company>АО "НТЭК"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Булаева Антонина Вячеславовна</cp:lastModifiedBy>
  <cp:revision>19</cp:revision>
  <dcterms:created xsi:type="dcterms:W3CDTF">2021-10-28T05:19:00Z</dcterms:created>
  <dcterms:modified xsi:type="dcterms:W3CDTF">2025-05-20T07:39:00Z</dcterms:modified>
</cp:coreProperties>
</file>