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830" w:rsidRPr="00F53579" w:rsidRDefault="00696830" w:rsidP="00696830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>Первая часть заявки должна содержать информацию и документы, предусмотренные:</w:t>
      </w:r>
    </w:p>
    <w:p w:rsidR="00696830" w:rsidRPr="00F53579" w:rsidRDefault="00696830" w:rsidP="00696830">
      <w:pPr>
        <w:ind w:left="567" w:firstLine="0"/>
        <w:rPr>
          <w:rFonts w:ascii="Tahoma" w:hAnsi="Tahoma" w:cs="Tahoma"/>
          <w:sz w:val="18"/>
          <w:szCs w:val="18"/>
        </w:rPr>
      </w:pPr>
    </w:p>
    <w:p w:rsidR="00696830" w:rsidRPr="00F53579" w:rsidRDefault="00696830" w:rsidP="00696830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 xml:space="preserve">- </w:t>
      </w:r>
      <w:hyperlink r:id="rId5" w:history="1">
        <w:r w:rsidRPr="00F53579">
          <w:rPr>
            <w:rStyle w:val="a6"/>
            <w:rFonts w:ascii="Tahoma" w:hAnsi="Tahoma" w:cs="Tahoma"/>
            <w:sz w:val="18"/>
            <w:szCs w:val="18"/>
          </w:rPr>
          <w:t>пунктом 10 части 19.1</w:t>
        </w:r>
      </w:hyperlink>
      <w:r w:rsidRPr="00F53579">
        <w:rPr>
          <w:rFonts w:ascii="Tahoma" w:hAnsi="Tahoma" w:cs="Tahoma"/>
          <w:sz w:val="18"/>
          <w:szCs w:val="18"/>
        </w:rPr>
        <w:t xml:space="preserve"> - предложение участника конкурентной закупки с участием субъектов малого и среднего предпринимательства в отношении предмета такой закупки. Для подтверждения данным требованиям, документацией закупки предусмотрена форма «Приложение № 1 «Письмо-предложение участника конкурентной закупки» (Блок 4).</w:t>
      </w:r>
    </w:p>
    <w:p w:rsidR="00696830" w:rsidRPr="00F53579" w:rsidRDefault="00696830" w:rsidP="00696830">
      <w:pPr>
        <w:ind w:left="567" w:firstLine="0"/>
        <w:rPr>
          <w:rFonts w:ascii="Tahoma" w:hAnsi="Tahoma" w:cs="Tahoma"/>
          <w:sz w:val="18"/>
          <w:szCs w:val="18"/>
        </w:rPr>
      </w:pPr>
    </w:p>
    <w:p w:rsidR="00696830" w:rsidRPr="00F53579" w:rsidRDefault="00696830" w:rsidP="00696830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 xml:space="preserve">- информацию и документы, предусмотренные </w:t>
      </w:r>
      <w:hyperlink w:anchor="Par503" w:tooltip="19.2. В случае,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, к предлагаемым ими товарам, работам, услугам, к условиям исполнения договора критерие" w:history="1">
        <w:r w:rsidRPr="00F53579">
          <w:rPr>
            <w:rStyle w:val="a6"/>
            <w:rFonts w:ascii="Tahoma" w:hAnsi="Tahoma" w:cs="Tahoma"/>
            <w:sz w:val="18"/>
            <w:szCs w:val="18"/>
          </w:rPr>
          <w:t>частью 19.2</w:t>
        </w:r>
      </w:hyperlink>
      <w:r w:rsidRPr="00F53579">
        <w:rPr>
          <w:rFonts w:ascii="Tahoma" w:hAnsi="Tahoma" w:cs="Tahoma"/>
          <w:sz w:val="18"/>
          <w:szCs w:val="18"/>
        </w:rPr>
        <w:t xml:space="preserve">*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договора. Для оценки участников закупки по критериям установленным приложением Блока 3 «Матрица оценки предложений заявок Участников» (в случае установления в документации о закупке этих критериев), подтверждающие информацию и документы необходимо предоставить </w:t>
      </w:r>
      <w:r w:rsidRPr="0060408C">
        <w:rPr>
          <w:rFonts w:ascii="Tahoma" w:hAnsi="Tahoma" w:cs="Tahoma"/>
          <w:b/>
          <w:sz w:val="18"/>
          <w:szCs w:val="18"/>
          <w:highlight w:val="yellow"/>
        </w:rPr>
        <w:t>во второй части заявок (отсутствие указанных информации и документов не является основание для отклонения заявки).</w:t>
      </w:r>
    </w:p>
    <w:p w:rsidR="00696830" w:rsidRPr="00F53579" w:rsidRDefault="00696830" w:rsidP="00696830">
      <w:pPr>
        <w:ind w:left="567" w:firstLine="0"/>
        <w:rPr>
          <w:rFonts w:ascii="Tahoma" w:hAnsi="Tahoma" w:cs="Tahoma"/>
          <w:sz w:val="18"/>
          <w:szCs w:val="18"/>
        </w:rPr>
      </w:pPr>
    </w:p>
    <w:p w:rsidR="00696830" w:rsidRPr="00F53579" w:rsidRDefault="00696830" w:rsidP="00696830">
      <w:pPr>
        <w:ind w:left="567" w:firstLine="0"/>
        <w:rPr>
          <w:rFonts w:ascii="Tahoma" w:hAnsi="Tahoma" w:cs="Tahoma"/>
          <w:sz w:val="18"/>
          <w:szCs w:val="18"/>
        </w:rPr>
      </w:pPr>
    </w:p>
    <w:p w:rsidR="00696830" w:rsidRPr="00F53579" w:rsidRDefault="00696830" w:rsidP="00696830">
      <w:pPr>
        <w:ind w:firstLine="0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П</w:t>
      </w:r>
      <w:r w:rsidRPr="00F53579">
        <w:rPr>
          <w:rFonts w:ascii="Tahoma" w:hAnsi="Tahoma" w:cs="Tahoma"/>
          <w:b/>
          <w:sz w:val="18"/>
          <w:szCs w:val="18"/>
        </w:rPr>
        <w:t>ервая часть заявок должна содержать ТОЛЬКО Приложение № 1 «Письмо-предложение участника конкурентной закупки» (Блок 4).</w:t>
      </w:r>
      <w:r w:rsidR="0060408C">
        <w:rPr>
          <w:rFonts w:ascii="Tahoma" w:hAnsi="Tahoma" w:cs="Tahoma"/>
          <w:b/>
          <w:sz w:val="18"/>
          <w:szCs w:val="18"/>
        </w:rPr>
        <w:t xml:space="preserve"> </w:t>
      </w:r>
      <w:r w:rsidRPr="00F53579">
        <w:rPr>
          <w:rFonts w:ascii="Tahoma" w:hAnsi="Tahoma" w:cs="Tahoma"/>
          <w:b/>
          <w:color w:val="FF0000"/>
          <w:sz w:val="18"/>
          <w:szCs w:val="18"/>
        </w:rPr>
        <w:t>В случае содержания в первой части заявки сведений об участнике конкурса, и (или) о ценовом предложении, данная заявка подлежит отклонению!</w:t>
      </w:r>
    </w:p>
    <w:p w:rsidR="00696830" w:rsidRPr="00F53579" w:rsidRDefault="00696830" w:rsidP="00696830">
      <w:pPr>
        <w:ind w:left="567" w:firstLine="0"/>
        <w:rPr>
          <w:rFonts w:ascii="Tahoma" w:hAnsi="Tahoma" w:cs="Tahoma"/>
          <w:sz w:val="18"/>
          <w:szCs w:val="18"/>
        </w:rPr>
      </w:pPr>
    </w:p>
    <w:p w:rsidR="00696830" w:rsidRPr="00F53579" w:rsidRDefault="00696830" w:rsidP="00696830">
      <w:pPr>
        <w:ind w:left="567" w:firstLine="0"/>
        <w:rPr>
          <w:highlight w:val="yellow"/>
        </w:rPr>
      </w:pPr>
      <w:bookmarkStart w:id="0" w:name="_GoBack"/>
      <w:bookmarkEnd w:id="0"/>
    </w:p>
    <w:p w:rsidR="00D173DE" w:rsidRPr="00696830" w:rsidRDefault="00D173DE">
      <w:pPr>
        <w:rPr>
          <w:b/>
        </w:rPr>
      </w:pPr>
    </w:p>
    <w:sectPr w:rsidR="00D173DE" w:rsidRPr="00696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61AD2"/>
    <w:multiLevelType w:val="hybridMultilevel"/>
    <w:tmpl w:val="66BE1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246E0"/>
    <w:multiLevelType w:val="hybridMultilevel"/>
    <w:tmpl w:val="9BAEF438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BEF"/>
    <w:rsid w:val="00457795"/>
    <w:rsid w:val="004E3749"/>
    <w:rsid w:val="0060408C"/>
    <w:rsid w:val="00624A0A"/>
    <w:rsid w:val="00696830"/>
    <w:rsid w:val="007D0845"/>
    <w:rsid w:val="00963B16"/>
    <w:rsid w:val="00997219"/>
    <w:rsid w:val="00A94BEF"/>
    <w:rsid w:val="00B35D7B"/>
    <w:rsid w:val="00D173DE"/>
    <w:rsid w:val="00ED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A5929"/>
  <w15:chartTrackingRefBased/>
  <w15:docId w15:val="{49419669-1B8B-4567-9AE3-C7BDCE805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79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457795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basedOn w:val="a0"/>
    <w:link w:val="a3"/>
    <w:uiPriority w:val="34"/>
    <w:qFormat/>
    <w:locked/>
    <w:rsid w:val="004577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577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5779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6">
    <w:name w:val="Hyperlink"/>
    <w:basedOn w:val="a0"/>
    <w:uiPriority w:val="99"/>
    <w:unhideWhenUsed/>
    <w:rsid w:val="006968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6B42DCB73CF39E77D092A12686FF9B10F405288003546AC25541D69EECBC64E82E1489575EE25C5C9511D0063F57D57A51C0C1094O5d8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"НТЭК"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Катеришич Светлана Владимировна</dc:creator>
  <cp:keywords/>
  <dc:description/>
  <cp:lastModifiedBy>Березина Юлия Михайловна</cp:lastModifiedBy>
  <cp:revision>3</cp:revision>
  <dcterms:created xsi:type="dcterms:W3CDTF">2023-11-07T05:25:00Z</dcterms:created>
  <dcterms:modified xsi:type="dcterms:W3CDTF">2023-11-07T05:26:00Z</dcterms:modified>
</cp:coreProperties>
</file>