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16" w:rsidRDefault="00205E16" w:rsidP="00FB6CD9">
      <w:pPr>
        <w:jc w:val="center"/>
        <w:rPr>
          <w:i/>
        </w:rPr>
      </w:pPr>
    </w:p>
    <w:p w:rsidR="00A77C47" w:rsidRPr="00AA015D" w:rsidRDefault="00A77C47" w:rsidP="00FB6CD9">
      <w:pPr>
        <w:jc w:val="center"/>
        <w:rPr>
          <w:i/>
        </w:rPr>
      </w:pPr>
    </w:p>
    <w:p w:rsidR="00D70C49" w:rsidRPr="00AA015D" w:rsidRDefault="00D70C49" w:rsidP="00BD5102"/>
    <w:p w:rsidR="00095E86" w:rsidRDefault="00DD1F9C" w:rsidP="00095E86">
      <w:pPr>
        <w:jc w:val="center"/>
        <w:rPr>
          <w:b/>
        </w:rPr>
      </w:pPr>
      <w:r w:rsidRPr="00AA015D">
        <w:rPr>
          <w:b/>
        </w:rPr>
        <w:t>ДОГОВОР ПОСТАВКИ № _________</w:t>
      </w:r>
    </w:p>
    <w:p w:rsidR="00A77C47" w:rsidRPr="00AA015D" w:rsidRDefault="00A77C47" w:rsidP="00095E86">
      <w:pPr>
        <w:jc w:val="center"/>
      </w:pPr>
      <w:r>
        <w:rPr>
          <w:b/>
        </w:rPr>
        <w:t>(рамочный)</w:t>
      </w:r>
    </w:p>
    <w:p w:rsidR="003D5038" w:rsidRPr="00AA015D" w:rsidRDefault="003D5038" w:rsidP="003D5038"/>
    <w:p w:rsidR="00095E86" w:rsidRPr="00AA015D" w:rsidRDefault="00010A28" w:rsidP="00BD5102">
      <w:pPr>
        <w:jc w:val="both"/>
      </w:pPr>
      <w:r w:rsidRPr="00AA015D">
        <w:t xml:space="preserve">г. </w:t>
      </w:r>
      <w:r w:rsidR="00093657" w:rsidRPr="00AA015D">
        <w:t>____</w:t>
      </w:r>
      <w:r w:rsidR="0095536B" w:rsidRPr="00AA015D">
        <w:t>_______</w:t>
      </w:r>
      <w:r w:rsidR="00093657" w:rsidRPr="00AA015D">
        <w:t>____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r w:rsidR="001901E2">
        <w:t xml:space="preserve">           </w:t>
      </w:r>
      <w:proofErr w:type="gramStart"/>
      <w:r w:rsidR="00093657" w:rsidRPr="00AA015D">
        <w:t xml:space="preserve"> </w:t>
      </w:r>
      <w:r w:rsidR="00E43502" w:rsidRPr="00AA015D">
        <w:t xml:space="preserve">  </w:t>
      </w:r>
      <w:r w:rsidR="00095E86" w:rsidRPr="00AA015D">
        <w:t>«</w:t>
      </w:r>
      <w:proofErr w:type="gramEnd"/>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rsidR="00594BAB" w:rsidRPr="00AA015D" w:rsidRDefault="00594BAB" w:rsidP="00BD5102">
      <w:pPr>
        <w:jc w:val="both"/>
      </w:pPr>
    </w:p>
    <w:p w:rsidR="006A6649" w:rsidRPr="00AA015D" w:rsidRDefault="00C6077F" w:rsidP="00171803">
      <w:pPr>
        <w:widowControl w:val="0"/>
        <w:ind w:firstLine="709"/>
        <w:jc w:val="both"/>
      </w:pPr>
      <w:r w:rsidRPr="00C6077F">
        <w:t xml:space="preserve">Общество с ограниченной ответственностью </w:t>
      </w:r>
      <w:proofErr w:type="gramStart"/>
      <w:r w:rsidRPr="00C6077F">
        <w:t>«</w:t>
      </w:r>
      <w:r w:rsidR="006320A3">
        <w:t xml:space="preserve">  </w:t>
      </w:r>
      <w:proofErr w:type="gramEnd"/>
      <w:r w:rsidR="006320A3">
        <w:t xml:space="preserve">         </w:t>
      </w:r>
      <w:r w:rsidRPr="00C6077F">
        <w:t>»</w:t>
      </w:r>
      <w:r w:rsidR="00E43502" w:rsidRPr="00AA015D">
        <w:t xml:space="preserve">, именуемое в дальнейшем «Поставщик», </w:t>
      </w:r>
      <w:r w:rsidR="006A6649" w:rsidRPr="00AA015D">
        <w:t xml:space="preserve">в лице </w:t>
      </w:r>
      <w:r>
        <w:t xml:space="preserve">Генерального директора </w:t>
      </w:r>
      <w:r w:rsidR="006320A3">
        <w:t xml:space="preserve">                     </w:t>
      </w:r>
      <w:r>
        <w:t>, действующего</w:t>
      </w:r>
      <w:r w:rsidR="006A6649" w:rsidRPr="00AA015D">
        <w:t xml:space="preserve"> на основании </w:t>
      </w:r>
      <w:r>
        <w:t>Устава</w:t>
      </w:r>
      <w:r w:rsidR="006A6649" w:rsidRPr="00AA015D">
        <w:t>, с одной стороны, и</w:t>
      </w:r>
    </w:p>
    <w:p w:rsidR="006A6649" w:rsidRPr="00AA015D" w:rsidRDefault="00C6077F" w:rsidP="00171803">
      <w:pPr>
        <w:widowControl w:val="0"/>
        <w:ind w:firstLine="709"/>
        <w:jc w:val="both"/>
      </w:pPr>
      <w:r w:rsidRPr="00C6077F">
        <w:rPr>
          <w:b/>
        </w:rPr>
        <w:t>Акционерное общество «Таймырская топливная компания» (АО «ТТК»),</w:t>
      </w:r>
      <w:r w:rsidR="006A6649" w:rsidRPr="00AA015D">
        <w:t xml:space="preserve"> именуемое в дальнейшем «Покупатель», в лице </w:t>
      </w:r>
      <w:r w:rsidRPr="00C6077F">
        <w:rPr>
          <w:bCs/>
        </w:rPr>
        <w:t>Генерального директора Белоногова Антона Александровича</w:t>
      </w:r>
      <w:r>
        <w:rPr>
          <w:bCs/>
        </w:rPr>
        <w:t>, действующего </w:t>
      </w:r>
      <w:r w:rsidRPr="00AA015D">
        <w:rPr>
          <w:bCs/>
        </w:rPr>
        <w:t>на</w:t>
      </w:r>
      <w:r w:rsidR="006A6649" w:rsidRPr="00AA015D">
        <w:rPr>
          <w:bCs/>
        </w:rPr>
        <w:t xml:space="preserve"> основании </w:t>
      </w:r>
      <w:r w:rsidRPr="004E56B2">
        <w:rPr>
          <w:bCs/>
          <w:sz w:val="22"/>
          <w:szCs w:val="22"/>
        </w:rPr>
        <w:t>Устава</w:t>
      </w:r>
      <w:r w:rsidR="006A6649" w:rsidRPr="00AA015D">
        <w:t>, с другой стороны,</w:t>
      </w:r>
    </w:p>
    <w:p w:rsidR="00095E86" w:rsidRPr="00AA015D" w:rsidRDefault="006A6649" w:rsidP="00171803">
      <w:pPr>
        <w:widowControl w:val="0"/>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rsidR="00F03DC4" w:rsidRDefault="00F03DC4" w:rsidP="00171803">
      <w:pPr>
        <w:pStyle w:val="a3"/>
        <w:widowControl w:val="0"/>
        <w:tabs>
          <w:tab w:val="left" w:pos="1276"/>
        </w:tabs>
        <w:ind w:left="709"/>
        <w:jc w:val="both"/>
      </w:pPr>
    </w:p>
    <w:p w:rsidR="0015735A" w:rsidRPr="00AA015D" w:rsidRDefault="006A6649" w:rsidP="00171803">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w:t>
      </w:r>
      <w:r w:rsidR="00C6077F">
        <w:t>товар</w:t>
      </w:r>
      <w:r w:rsidRPr="00AA015D">
        <w:t xml:space="preserve">, </w:t>
      </w:r>
      <w:r w:rsidRPr="00275FA1">
        <w:t>указанный в спецификациях (далее – товар),</w:t>
      </w:r>
      <w:r w:rsidRPr="00AA015D">
        <w:t xml:space="preserve"> а Покупатель обязуется принять и оплатить товар в соответствии с условиями, изложенными в настоящем договоре</w:t>
      </w:r>
      <w:r w:rsidR="0015735A" w:rsidRPr="00AA015D">
        <w:t>.</w:t>
      </w:r>
    </w:p>
    <w:p w:rsidR="00542E15" w:rsidRPr="00AA015D" w:rsidRDefault="00542E15" w:rsidP="00171803">
      <w:pPr>
        <w:pStyle w:val="a3"/>
        <w:widowControl w:val="0"/>
        <w:numPr>
          <w:ilvl w:val="1"/>
          <w:numId w:val="4"/>
        </w:numPr>
        <w:tabs>
          <w:tab w:val="left" w:pos="426"/>
          <w:tab w:val="left" w:pos="1276"/>
        </w:tabs>
        <w:ind w:left="0" w:firstLine="709"/>
        <w:jc w:val="both"/>
      </w:pPr>
      <w:bookmarkStart w:id="0" w:name="_Ref487722555"/>
      <w:r w:rsidRPr="00AA015D">
        <w:t xml:space="preserve">Оплата цены товара осуществляется Покупателем </w:t>
      </w:r>
      <w:r w:rsidR="008162D6">
        <w:t>на основании подписанных Сторонами</w:t>
      </w:r>
      <w:r w:rsidR="008162D6" w:rsidRPr="00AA015D">
        <w:t xml:space="preserve"> товарной накладной или УПД</w:t>
      </w:r>
      <w:r w:rsidR="008162D6" w:rsidRPr="00972832">
        <w:rPr>
          <w:rFonts w:eastAsia="Calibri"/>
        </w:rPr>
        <w:t xml:space="preserve"> </w:t>
      </w:r>
      <w:r w:rsidR="00C6077F">
        <w:rPr>
          <w:rFonts w:eastAsia="Calibri"/>
          <w:iCs/>
        </w:rPr>
        <w:t>в первый рабочий</w:t>
      </w:r>
      <w:r w:rsidR="00972832" w:rsidRPr="00972832">
        <w:rPr>
          <w:rFonts w:eastAsia="Calibri"/>
          <w:iCs/>
        </w:rPr>
        <w:t xml:space="preserve"> </w:t>
      </w:r>
      <w:r w:rsidR="00C6077F">
        <w:rPr>
          <w:rFonts w:eastAsia="Calibri"/>
          <w:iCs/>
        </w:rPr>
        <w:t>четверг</w:t>
      </w:r>
      <w:r w:rsidR="00972832" w:rsidRPr="00972832">
        <w:rPr>
          <w:rFonts w:eastAsia="Calibri"/>
          <w:iCs/>
        </w:rPr>
        <w:t xml:space="preserve"> после истечения</w:t>
      </w:r>
      <w:r w:rsidR="00205E16">
        <w:rPr>
          <w:rFonts w:eastAsia="Calibri"/>
        </w:rPr>
        <w:t xml:space="preserve"> </w:t>
      </w:r>
      <w:r w:rsidR="00C6077F">
        <w:t>60</w:t>
      </w:r>
      <w:r w:rsidRPr="00AA015D">
        <w:t xml:space="preserve"> (</w:t>
      </w:r>
      <w:r w:rsidR="00C6077F">
        <w:t xml:space="preserve"> шестидесяти</w:t>
      </w:r>
      <w:r w:rsidRPr="00AA015D">
        <w:t>)</w:t>
      </w:r>
      <w:r w:rsidR="00544CCF" w:rsidRPr="00AA015D">
        <w:t xml:space="preserve"> </w:t>
      </w:r>
      <w:r w:rsidRPr="00AA015D">
        <w:t>календарных дней, получения от Поставщика счета-фактуры (в случае подписания товарной накладной), оформленного в соответствии с законодательством Российской Федерации</w:t>
      </w:r>
      <w:r w:rsidR="00504EA1">
        <w:t xml:space="preserve"> </w:t>
      </w:r>
      <w:r w:rsidR="008162D6" w:rsidRPr="00664449">
        <w:rPr>
          <w:spacing w:val="-5"/>
        </w:rPr>
        <w:t>не позднее 15 (пятнадцати) календарных дней с даты составления счета-фактуры</w:t>
      </w:r>
      <w:r w:rsidR="00504EA1">
        <w:rPr>
          <w:spacing w:val="-5"/>
        </w:rPr>
        <w:t xml:space="preserve"> / УПД</w:t>
      </w:r>
      <w:r w:rsidR="008162D6">
        <w:rPr>
          <w:spacing w:val="-5"/>
        </w:rPr>
        <w:t>, а в случае получения Покупателем</w:t>
      </w:r>
      <w:r w:rsidR="008162D6" w:rsidRPr="00664449">
        <w:rPr>
          <w:spacing w:val="-5"/>
        </w:rPr>
        <w:t xml:space="preserve"> счета-фактуры</w:t>
      </w:r>
      <w:r w:rsidR="00504EA1">
        <w:rPr>
          <w:spacing w:val="-5"/>
        </w:rPr>
        <w:t xml:space="preserve"> / УПД</w:t>
      </w:r>
      <w:r w:rsidR="008162D6" w:rsidRPr="00664449">
        <w:rPr>
          <w:spacing w:val="-5"/>
        </w:rPr>
        <w:t xml:space="preserve"> по истечении 12 дней с даты его составления – не позднее 5 (пяти) кал</w:t>
      </w:r>
      <w:r w:rsidR="008162D6">
        <w:rPr>
          <w:spacing w:val="-5"/>
        </w:rPr>
        <w:t>ендарных дней с даты получения Покупателем</w:t>
      </w:r>
      <w:r w:rsidR="008162D6" w:rsidRPr="00664449">
        <w:rPr>
          <w:spacing w:val="-5"/>
        </w:rPr>
        <w:t xml:space="preserve"> счета-фактуры</w:t>
      </w:r>
      <w:r w:rsidR="008162D6">
        <w:rPr>
          <w:spacing w:val="-5"/>
        </w:rPr>
        <w:t xml:space="preserve"> / </w:t>
      </w:r>
      <w:r w:rsidR="00504EA1">
        <w:rPr>
          <w:spacing w:val="-5"/>
        </w:rPr>
        <w:t>УПД</w:t>
      </w:r>
      <w:r w:rsidRPr="00AA015D">
        <w:t>.</w:t>
      </w:r>
    </w:p>
    <w:bookmarkEnd w:id="0"/>
    <w:p w:rsidR="008A0434" w:rsidRPr="008A0434" w:rsidRDefault="008A0434" w:rsidP="008A0434">
      <w:pPr>
        <w:pStyle w:val="a3"/>
        <w:widowControl w:val="0"/>
        <w:numPr>
          <w:ilvl w:val="0"/>
          <w:numId w:val="30"/>
        </w:numPr>
        <w:ind w:left="0" w:firstLine="709"/>
        <w:jc w:val="both"/>
      </w:pPr>
      <w:r w:rsidRPr="008A0434">
        <w:t xml:space="preserve">В целях подтверждения размера и обоснованности взаимных обязательств Сторона вправе направить </w:t>
      </w:r>
      <w:r w:rsidR="006320A3" w:rsidRPr="008A0434">
        <w:t>другой Стороне,</w:t>
      </w:r>
      <w:r w:rsidRPr="008A043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9B56B0" w:rsidRPr="00473E5D" w:rsidRDefault="009B56B0" w:rsidP="00171803">
      <w:pPr>
        <w:pStyle w:val="a3"/>
        <w:widowControl w:val="0"/>
        <w:numPr>
          <w:ilvl w:val="0"/>
          <w:numId w:val="30"/>
        </w:numPr>
        <w:ind w:left="0" w:firstLine="709"/>
        <w:jc w:val="both"/>
        <w:rPr>
          <w:bCs/>
        </w:rPr>
      </w:pPr>
      <w:r w:rsidRPr="009B56B0">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D01FCF">
        <w:rPr>
          <w:bCs/>
        </w:rPr>
        <w:t>т</w:t>
      </w:r>
      <w:r w:rsidRPr="009B56B0">
        <w:rPr>
          <w:bCs/>
        </w:rPr>
        <w:t xml:space="preserve">овара из оборота. В случае если Покупатель возвращает Поставщику </w:t>
      </w:r>
      <w:r w:rsidR="00D01FCF">
        <w:rPr>
          <w:bCs/>
        </w:rPr>
        <w:t>т</w:t>
      </w:r>
      <w:r w:rsidRPr="009B56B0">
        <w:rPr>
          <w:bCs/>
        </w:rPr>
        <w:t>овар</w:t>
      </w:r>
      <w:r w:rsidRPr="005A2B8F">
        <w:rPr>
          <w:bCs/>
        </w:rPr>
        <w:t xml:space="preserve"> по люб</w:t>
      </w:r>
      <w:r w:rsidR="00A0456B">
        <w:rPr>
          <w:bCs/>
        </w:rPr>
        <w:t>ым основаниям, предусмотренным д</w:t>
      </w:r>
      <w:r w:rsidRPr="005A2B8F">
        <w:rPr>
          <w:bCs/>
        </w:rPr>
        <w:t xml:space="preserve">оговором, Поставщик самостоятельно и за свой счет производит все необходимые действия по вводу </w:t>
      </w:r>
      <w:r w:rsidR="00D01FCF">
        <w:rPr>
          <w:bCs/>
        </w:rPr>
        <w:t>т</w:t>
      </w:r>
      <w:r w:rsidRPr="005A2B8F">
        <w:rPr>
          <w:bCs/>
        </w:rPr>
        <w:t xml:space="preserve">овара в оборот. В случае неисполнения Поставщиком обязанности по выводу </w:t>
      </w:r>
      <w:r w:rsidR="0035557B" w:rsidRPr="005A2B8F">
        <w:rPr>
          <w:bCs/>
        </w:rPr>
        <w:t>из оборота,</w:t>
      </w:r>
      <w:r w:rsidRPr="005A2B8F">
        <w:rPr>
          <w:bCs/>
        </w:rPr>
        <w:t xml:space="preserve"> приобретаемого/вводу в оборот возвращаемо</w:t>
      </w:r>
      <w:r w:rsidRPr="00691C94">
        <w:rPr>
          <w:bCs/>
        </w:rPr>
        <w:t xml:space="preserve">го </w:t>
      </w:r>
      <w:r w:rsidR="00D01FCF">
        <w:rPr>
          <w:bCs/>
        </w:rPr>
        <w:t>т</w:t>
      </w:r>
      <w:r w:rsidRPr="00691C94">
        <w:rPr>
          <w:bCs/>
        </w:rPr>
        <w:t xml:space="preserve">овара </w:t>
      </w:r>
      <w:r w:rsidRPr="00C24E5A">
        <w:rPr>
          <w:bCs/>
        </w:rPr>
        <w:t xml:space="preserve">Поставщик уплачивает Покупателю неустойку в размере 5% от стоимости </w:t>
      </w:r>
      <w:r w:rsidR="00A0456B">
        <w:rPr>
          <w:bCs/>
        </w:rPr>
        <w:t>т</w:t>
      </w:r>
      <w:r w:rsidRPr="00C24E5A">
        <w:rPr>
          <w:bCs/>
        </w:rPr>
        <w:t>овара, в отношении которого допущено нарушение, и возмещает Покупателю все причинен</w:t>
      </w:r>
      <w:r w:rsidRPr="00473E5D">
        <w:rPr>
          <w:bCs/>
        </w:rPr>
        <w:t>ные таким неисполнением убытки.</w:t>
      </w:r>
    </w:p>
    <w:p w:rsidR="00B661AA" w:rsidRPr="00B661AA" w:rsidRDefault="005A3437" w:rsidP="00171803">
      <w:pPr>
        <w:pStyle w:val="a3"/>
        <w:widowControl w:val="0"/>
        <w:numPr>
          <w:ilvl w:val="0"/>
          <w:numId w:val="30"/>
        </w:numPr>
        <w:tabs>
          <w:tab w:val="left" w:pos="1276"/>
        </w:tabs>
        <w:ind w:left="0" w:firstLine="709"/>
        <w:jc w:val="both"/>
        <w:rPr>
          <w:i/>
        </w:rPr>
      </w:pPr>
      <w:r w:rsidRPr="00AA015D">
        <w:t>В случае предоставления в распоряжение Покупателя</w:t>
      </w:r>
      <w:r w:rsidR="00FA15AE">
        <w:t xml:space="preserve"> или поставки</w:t>
      </w:r>
      <w:r w:rsidRPr="00AA015D">
        <w:t xml:space="preserve"> товара в количестве меньшем, чем предусмотрено спецификацией, </w:t>
      </w:r>
      <w:r w:rsidR="009B56B0">
        <w:t xml:space="preserve">Поставщик обязан </w:t>
      </w:r>
      <w:r w:rsidRPr="00AA015D">
        <w:t xml:space="preserve">восполнить недостающее количество товара </w:t>
      </w:r>
      <w:r w:rsidR="0093704B" w:rsidRPr="00AA015D">
        <w:t xml:space="preserve">в месте </w:t>
      </w:r>
      <w:r w:rsidR="00CB5952" w:rsidRPr="00AA015D">
        <w:t>передач</w:t>
      </w:r>
      <w:r w:rsidR="0093704B" w:rsidRPr="00AA015D">
        <w:t>и</w:t>
      </w:r>
      <w:r w:rsidRPr="00AA015D">
        <w:t xml:space="preserve"> в течение </w:t>
      </w:r>
      <w:r w:rsidR="000524B1">
        <w:t>2</w:t>
      </w:r>
      <w:r w:rsidR="000524B1" w:rsidRPr="00AA015D">
        <w:t xml:space="preserve"> </w:t>
      </w:r>
      <w:r w:rsidR="0066105A" w:rsidRPr="00AA015D">
        <w:t>(</w:t>
      </w:r>
      <w:r w:rsidR="000524B1">
        <w:t>двух</w:t>
      </w:r>
      <w:r w:rsidR="0066105A" w:rsidRPr="00AA015D">
        <w:t>)</w:t>
      </w:r>
      <w:r w:rsidRPr="00AA015D">
        <w:t xml:space="preserve"> рабоч</w:t>
      </w:r>
      <w:r w:rsidR="0066105A" w:rsidRPr="00AA015D">
        <w:t>их(</w:t>
      </w:r>
      <w:r w:rsidRPr="00AA015D">
        <w:t>его</w:t>
      </w:r>
      <w:r w:rsidR="0066105A" w:rsidRPr="00AA015D">
        <w:t>)</w:t>
      </w:r>
      <w:r w:rsidRPr="00AA015D">
        <w:t xml:space="preserve"> дн</w:t>
      </w:r>
      <w:r w:rsidR="0066105A" w:rsidRPr="00AA015D">
        <w:t>ей(</w:t>
      </w:r>
      <w:r w:rsidRPr="00AA015D">
        <w:t>я</w:t>
      </w:r>
      <w:r w:rsidR="0066105A" w:rsidRPr="00AA015D">
        <w:t>)</w:t>
      </w:r>
      <w:r w:rsidRPr="00AA015D">
        <w:t xml:space="preserve"> или </w:t>
      </w:r>
      <w:r w:rsidR="00B3416D" w:rsidRPr="00AA015D">
        <w:t>в иной срок, согласованный с Покупателем</w:t>
      </w:r>
      <w:bookmarkStart w:id="1" w:name="_Ref487721727"/>
      <w:r w:rsidR="00B661AA">
        <w:t>.</w:t>
      </w:r>
    </w:p>
    <w:p w:rsidR="00B661AA" w:rsidRPr="00B661AA" w:rsidRDefault="00850888" w:rsidP="00171803">
      <w:pPr>
        <w:pStyle w:val="a3"/>
        <w:widowControl w:val="0"/>
        <w:numPr>
          <w:ilvl w:val="0"/>
          <w:numId w:val="30"/>
        </w:numPr>
        <w:tabs>
          <w:tab w:val="left" w:pos="1276"/>
        </w:tabs>
        <w:ind w:left="0" w:firstLine="709"/>
        <w:jc w:val="both"/>
        <w:rPr>
          <w:i/>
        </w:rPr>
      </w:pPr>
      <w:r w:rsidRPr="00AA015D">
        <w:t xml:space="preserve">В случае поставки некомплектного товара доукомплектовать товар в течение </w:t>
      </w:r>
      <w:r w:rsidR="000524B1">
        <w:t xml:space="preserve">2 </w:t>
      </w:r>
      <w:r w:rsidR="00066855" w:rsidRPr="00AA015D">
        <w:t>(</w:t>
      </w:r>
      <w:r w:rsidR="000524B1">
        <w:t>двух</w:t>
      </w:r>
      <w:r w:rsidR="00066855" w:rsidRPr="00AA015D">
        <w:t>)</w:t>
      </w:r>
      <w:r w:rsidRPr="00AA015D">
        <w:t xml:space="preserve"> рабочих дней с момента получения соответствующего требования Покупателя</w:t>
      </w:r>
      <w:r w:rsidR="00DF20A8" w:rsidRPr="00AA015D">
        <w:t xml:space="preserve"> или в иной </w:t>
      </w:r>
      <w:r w:rsidR="00DF20A8" w:rsidRPr="00AA015D">
        <w:lastRenderedPageBreak/>
        <w:t>срок, согласованный с Покупателем.</w:t>
      </w:r>
      <w:bookmarkStart w:id="2" w:name="_Ref487721738"/>
      <w:bookmarkEnd w:id="1"/>
    </w:p>
    <w:p w:rsidR="0015735A" w:rsidRPr="00B661AA" w:rsidRDefault="00850888" w:rsidP="00171803">
      <w:pPr>
        <w:pStyle w:val="a3"/>
        <w:widowControl w:val="0"/>
        <w:numPr>
          <w:ilvl w:val="0"/>
          <w:numId w:val="30"/>
        </w:numPr>
        <w:tabs>
          <w:tab w:val="left" w:pos="1276"/>
        </w:tabs>
        <w:ind w:left="0" w:firstLine="709"/>
        <w:jc w:val="both"/>
        <w:rPr>
          <w:i/>
        </w:rPr>
      </w:pPr>
      <w:r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 xml:space="preserve">в течение </w:t>
      </w:r>
      <w:r w:rsidR="000524B1">
        <w:t xml:space="preserve">2 </w:t>
      </w:r>
      <w:r w:rsidR="00066855" w:rsidRPr="00AA015D">
        <w:t>(</w:t>
      </w:r>
      <w:r w:rsidR="000524B1">
        <w:t>двух</w:t>
      </w:r>
      <w:r w:rsidR="00066855" w:rsidRPr="00AA015D">
        <w:t>)</w:t>
      </w:r>
      <w:r w:rsidR="0093704B" w:rsidRPr="00AA015D">
        <w:t xml:space="preserve"> рабочих</w:t>
      </w:r>
      <w:r w:rsidR="00D8007A" w:rsidRPr="00AA015D">
        <w:t xml:space="preserve"> дней</w:t>
      </w:r>
      <w:r w:rsidR="00E64A18" w:rsidRPr="00AA015D">
        <w:t xml:space="preserve"> с момента получения соответствующего требования Покупателя</w:t>
      </w:r>
      <w:r w:rsidR="00DF20A8" w:rsidRPr="00AA015D">
        <w:t xml:space="preserve"> или в иной срок, согласованный с Покупателем</w:t>
      </w:r>
      <w:r w:rsidR="007D0E09" w:rsidRPr="00AA015D">
        <w:t>.</w:t>
      </w:r>
      <w:bookmarkEnd w:id="2"/>
    </w:p>
    <w:p w:rsidR="00693155" w:rsidRPr="00C24E5A" w:rsidRDefault="00693155" w:rsidP="00171803">
      <w:pPr>
        <w:pStyle w:val="a3"/>
        <w:widowControl w:val="0"/>
        <w:numPr>
          <w:ilvl w:val="0"/>
          <w:numId w:val="30"/>
        </w:numPr>
        <w:ind w:left="0" w:firstLine="709"/>
        <w:jc w:val="both"/>
        <w:rPr>
          <w:bCs/>
          <w:i/>
        </w:rPr>
      </w:pPr>
      <w:r w:rsidRPr="00C24E5A">
        <w:rPr>
          <w:bCs/>
        </w:rPr>
        <w:t xml:space="preserve">В случае нарушения сроков поставки товара на период свыше </w:t>
      </w:r>
      <w:r w:rsidR="00D01FCF">
        <w:rPr>
          <w:bCs/>
        </w:rPr>
        <w:t>5</w:t>
      </w:r>
      <w:r w:rsidR="00D01FCF" w:rsidRPr="00C24E5A">
        <w:rPr>
          <w:bCs/>
        </w:rPr>
        <w:t xml:space="preserve"> </w:t>
      </w:r>
      <w:r w:rsidRPr="00C24E5A">
        <w:rPr>
          <w:bCs/>
        </w:rPr>
        <w:t>(</w:t>
      </w:r>
      <w:r w:rsidR="00D01FCF">
        <w:rPr>
          <w:bCs/>
        </w:rPr>
        <w:t>пяти</w:t>
      </w:r>
      <w:r w:rsidRPr="00C24E5A">
        <w:rPr>
          <w:bCs/>
        </w:rPr>
        <w:t>) дней Поставщик обязан вернуть Покупателю сумму перечисленного авансового платежа</w:t>
      </w:r>
      <w:r w:rsidR="00D01FCF">
        <w:rPr>
          <w:bCs/>
        </w:rPr>
        <w:t>,</w:t>
      </w:r>
      <w:r w:rsidR="00D01FCF" w:rsidRPr="00D01FCF">
        <w:rPr>
          <w:bCs/>
        </w:rPr>
        <w:t xml:space="preserve"> </w:t>
      </w:r>
      <w:r w:rsidR="00D01FCF">
        <w:rPr>
          <w:bCs/>
        </w:rPr>
        <w:t>если он ранее был оплачен,</w:t>
      </w:r>
      <w:r w:rsidRPr="00C24E5A">
        <w:rPr>
          <w:bCs/>
        </w:rPr>
        <w:t xml:space="preserve"> за вычетом стоимости фактически переданного и принятого Покупателем товара в течение 5 (пяти) рабочих дней с момента истечения указанного в настоящем пункте срока, без направления дополнительных требований со стороны Покупателя</w:t>
      </w:r>
      <w:r w:rsidR="00D01FCF">
        <w:rPr>
          <w:bCs/>
        </w:rPr>
        <w:t>.</w:t>
      </w:r>
    </w:p>
    <w:p w:rsidR="0015735A" w:rsidRPr="00C5391D" w:rsidRDefault="002852B6" w:rsidP="00171803">
      <w:pPr>
        <w:pStyle w:val="a3"/>
        <w:widowControl w:val="0"/>
        <w:numPr>
          <w:ilvl w:val="0"/>
          <w:numId w:val="30"/>
        </w:numPr>
        <w:tabs>
          <w:tab w:val="left" w:pos="426"/>
          <w:tab w:val="left" w:pos="1276"/>
        </w:tabs>
        <w:ind w:left="0" w:firstLine="709"/>
        <w:jc w:val="both"/>
        <w:outlineLvl w:val="0"/>
      </w:pPr>
      <w:r w:rsidRPr="00C5391D">
        <w:t>Покупатель вправе</w:t>
      </w:r>
      <w:r w:rsidRPr="00B661AA">
        <w:rPr>
          <w:b/>
        </w:rPr>
        <w:t xml:space="preserve"> </w:t>
      </w:r>
      <w:r w:rsidRPr="00C5391D">
        <w:t>о</w:t>
      </w:r>
      <w:r w:rsidR="0015735A" w:rsidRPr="00C5391D">
        <w:t xml:space="preserve">тказаться от принятия и оплаты </w:t>
      </w:r>
      <w:r w:rsidR="0049116F" w:rsidRPr="00C5391D">
        <w:t>товара</w:t>
      </w:r>
      <w:r w:rsidR="0015735A" w:rsidRPr="00C5391D">
        <w:t>, поставка которо</w:t>
      </w:r>
      <w:r w:rsidR="0049116F" w:rsidRPr="00C5391D">
        <w:t>го</w:t>
      </w:r>
      <w:r w:rsidR="0015735A" w:rsidRPr="00C5391D">
        <w:t xml:space="preserve"> просрочена более чем на </w:t>
      </w:r>
      <w:r w:rsidR="00D01FCF">
        <w:t>5</w:t>
      </w:r>
      <w:r w:rsidR="00066855" w:rsidRPr="00A0456B">
        <w:t xml:space="preserve"> (</w:t>
      </w:r>
      <w:r w:rsidR="00D01FCF" w:rsidRPr="00A0456B">
        <w:t>пяти</w:t>
      </w:r>
      <w:r w:rsidR="00066855" w:rsidRPr="00A0456B">
        <w:t>)</w:t>
      </w:r>
      <w:r w:rsidR="0015735A" w:rsidRPr="00C5391D">
        <w:t xml:space="preserve"> </w:t>
      </w:r>
      <w:r w:rsidR="00066855" w:rsidRPr="00C5391D">
        <w:t xml:space="preserve">календарных </w:t>
      </w:r>
      <w:r w:rsidR="0015735A" w:rsidRPr="00C5391D">
        <w:t>дней, направив Поставщику соответствующее письменное уведомление.</w:t>
      </w:r>
    </w:p>
    <w:p w:rsidR="009A5D64" w:rsidRPr="00AA015D" w:rsidRDefault="009A5D64" w:rsidP="00171803">
      <w:pPr>
        <w:pStyle w:val="a3"/>
        <w:widowControl w:val="0"/>
        <w:numPr>
          <w:ilvl w:val="0"/>
          <w:numId w:val="38"/>
        </w:numPr>
        <w:tabs>
          <w:tab w:val="left" w:pos="426"/>
          <w:tab w:val="left" w:pos="1276"/>
        </w:tabs>
        <w:ind w:left="0" w:firstLine="709"/>
        <w:jc w:val="both"/>
      </w:pPr>
      <w:r w:rsidRPr="00AA015D">
        <w:t xml:space="preserve">Поставщик уведомляет Покупателя о дате доставки товара в место </w:t>
      </w:r>
      <w:r w:rsidR="00CB5952" w:rsidRPr="00AA015D">
        <w:t>передач</w:t>
      </w:r>
      <w:r w:rsidRPr="00AA015D">
        <w:t>и</w:t>
      </w:r>
      <w:r w:rsidR="00D151B2" w:rsidRPr="00AA015D">
        <w:t xml:space="preserve"> не позднее </w:t>
      </w:r>
      <w:r w:rsidR="00CE0AC8">
        <w:t>7</w:t>
      </w:r>
      <w:r w:rsidR="00CE0AC8" w:rsidRPr="00AA015D">
        <w:t xml:space="preserve"> </w:t>
      </w:r>
      <w:r w:rsidR="00D151B2" w:rsidRPr="00AA015D">
        <w:t>(</w:t>
      </w:r>
      <w:r w:rsidR="00CE0AC8">
        <w:t>семи</w:t>
      </w:r>
      <w:r w:rsidR="00D151B2" w:rsidRPr="00AA015D">
        <w:t>)</w:t>
      </w:r>
      <w:r w:rsidR="00CE0AC8" w:rsidRPr="00CE0AC8">
        <w:rPr>
          <w:rStyle w:val="ae"/>
        </w:rPr>
        <w:t xml:space="preserve"> </w:t>
      </w:r>
      <w:r w:rsidR="00504EA1">
        <w:t>рабочих дней</w:t>
      </w:r>
      <w:r w:rsidR="00F609E2" w:rsidRPr="00A0456B">
        <w:rPr>
          <w:i/>
        </w:rPr>
        <w:t xml:space="preserve"> </w:t>
      </w:r>
      <w:r w:rsidR="00F609E2" w:rsidRPr="00AA015D">
        <w:t>до даты доставки</w:t>
      </w:r>
      <w:r w:rsidRPr="00AA015D">
        <w:t>.</w:t>
      </w:r>
    </w:p>
    <w:p w:rsidR="009A5D64" w:rsidRPr="00AA015D" w:rsidRDefault="003D6E39" w:rsidP="00171803">
      <w:pPr>
        <w:pStyle w:val="a3"/>
        <w:widowControl w:val="0"/>
        <w:numPr>
          <w:ilvl w:val="0"/>
          <w:numId w:val="38"/>
        </w:numPr>
        <w:tabs>
          <w:tab w:val="left" w:pos="426"/>
          <w:tab w:val="left" w:pos="1276"/>
        </w:tabs>
        <w:ind w:left="0" w:firstLine="709"/>
        <w:jc w:val="both"/>
      </w:pPr>
      <w:r w:rsidRPr="00AA015D">
        <w:t>Покупатель осуществляет приемку товара по количеству</w:t>
      </w:r>
      <w:r w:rsidR="00E255F8" w:rsidRPr="00AA015D">
        <w:t>, комплектности</w:t>
      </w:r>
      <w:r w:rsidRPr="00AA015D">
        <w:t xml:space="preserve"> и качеству</w:t>
      </w:r>
      <w:r w:rsidR="009B0EBE" w:rsidRPr="00AA015D">
        <w:t xml:space="preserve"> (далее – приемка товара)</w:t>
      </w:r>
      <w:r w:rsidRPr="00AA015D">
        <w:t xml:space="preserve"> в месте </w:t>
      </w:r>
      <w:r w:rsidR="00CB5952" w:rsidRPr="00AA015D">
        <w:t>передач</w:t>
      </w:r>
      <w:r w:rsidRPr="00AA015D">
        <w:t>и</w:t>
      </w:r>
      <w:r w:rsidR="003853D1" w:rsidRPr="00AA015D">
        <w:t xml:space="preserve"> товара</w:t>
      </w:r>
      <w:r w:rsidRPr="00AA015D">
        <w:t xml:space="preserve"> в течение </w:t>
      </w:r>
      <w:r w:rsidR="00CE0AC8">
        <w:t xml:space="preserve">10 </w:t>
      </w:r>
      <w:r w:rsidR="00066855" w:rsidRPr="00AA015D">
        <w:t>(</w:t>
      </w:r>
      <w:proofErr w:type="gramStart"/>
      <w:r w:rsidR="00CE0AC8">
        <w:t>десяти</w:t>
      </w:r>
      <w:r w:rsidR="00066855" w:rsidRPr="00AA015D">
        <w:t>)</w:t>
      </w:r>
      <w:r w:rsidR="00CE0AC8" w:rsidRPr="00C5391D">
        <w:t xml:space="preserve"> </w:t>
      </w:r>
      <w:r w:rsidRPr="00AA015D">
        <w:t xml:space="preserve"> рабочих</w:t>
      </w:r>
      <w:proofErr w:type="gramEnd"/>
      <w:r w:rsidRPr="00AA015D">
        <w:t xml:space="preserve">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rsidR="000374CF" w:rsidRPr="00102C1B" w:rsidRDefault="00504EA1" w:rsidP="00171803">
      <w:pPr>
        <w:pStyle w:val="a3"/>
        <w:widowControl w:val="0"/>
        <w:numPr>
          <w:ilvl w:val="0"/>
          <w:numId w:val="38"/>
        </w:numPr>
        <w:ind w:left="0" w:firstLine="709"/>
        <w:jc w:val="both"/>
        <w:rPr>
          <w:i/>
        </w:rPr>
      </w:pPr>
      <w:r>
        <w:t>Цена товара включает в себя:</w:t>
      </w:r>
    </w:p>
    <w:p w:rsidR="00504EA1" w:rsidRDefault="00504EA1" w:rsidP="00504EA1">
      <w:pPr>
        <w:pStyle w:val="a3"/>
        <w:widowControl w:val="0"/>
        <w:ind w:left="709"/>
        <w:jc w:val="both"/>
      </w:pPr>
      <w:r>
        <w:t>- стоимость тары;</w:t>
      </w:r>
    </w:p>
    <w:p w:rsidR="00504EA1" w:rsidRDefault="00504EA1" w:rsidP="00504EA1">
      <w:pPr>
        <w:pStyle w:val="a3"/>
        <w:widowControl w:val="0"/>
        <w:ind w:left="709"/>
        <w:jc w:val="both"/>
      </w:pPr>
      <w:r>
        <w:t>- стоимость упаковки;</w:t>
      </w:r>
    </w:p>
    <w:p w:rsidR="00504EA1" w:rsidRDefault="00504EA1" w:rsidP="00504EA1">
      <w:pPr>
        <w:pStyle w:val="a3"/>
        <w:widowControl w:val="0"/>
        <w:ind w:left="709"/>
        <w:jc w:val="both"/>
      </w:pPr>
      <w:r>
        <w:t>- стоимость маркировки;</w:t>
      </w:r>
    </w:p>
    <w:p w:rsidR="00504EA1" w:rsidRDefault="00504EA1" w:rsidP="00504EA1">
      <w:pPr>
        <w:pStyle w:val="a3"/>
        <w:widowControl w:val="0"/>
        <w:ind w:left="709"/>
        <w:jc w:val="both"/>
      </w:pPr>
      <w:r>
        <w:t>-погрузку и разгрузку Продукции;</w:t>
      </w:r>
    </w:p>
    <w:p w:rsidR="00504EA1" w:rsidRDefault="00504EA1" w:rsidP="00504EA1">
      <w:pPr>
        <w:pStyle w:val="a3"/>
        <w:widowControl w:val="0"/>
        <w:ind w:left="709"/>
        <w:jc w:val="both"/>
      </w:pPr>
      <w:r>
        <w:t>- транспортные расходы по доставке Продукции до пункта назначения;</w:t>
      </w:r>
    </w:p>
    <w:p w:rsidR="000374CF" w:rsidRDefault="00504EA1" w:rsidP="00504EA1">
      <w:pPr>
        <w:pStyle w:val="a3"/>
        <w:widowControl w:val="0"/>
        <w:ind w:left="709"/>
        <w:jc w:val="both"/>
      </w:pPr>
      <w:r>
        <w:t>- иные расходы Поставщика, связанные с транспортировкой Продукции.</w:t>
      </w:r>
    </w:p>
    <w:p w:rsidR="00135FC8" w:rsidRPr="00102C1B" w:rsidRDefault="00135FC8" w:rsidP="00171803">
      <w:pPr>
        <w:pStyle w:val="a3"/>
        <w:widowControl w:val="0"/>
        <w:numPr>
          <w:ilvl w:val="0"/>
          <w:numId w:val="38"/>
        </w:numPr>
        <w:ind w:hanging="720"/>
        <w:jc w:val="both"/>
        <w:rPr>
          <w:szCs w:val="20"/>
        </w:rPr>
      </w:pPr>
      <w:r w:rsidRPr="00135FC8">
        <w:t>Неотъемл</w:t>
      </w:r>
      <w:r w:rsidR="007B6F5A">
        <w:t>емой частью д</w:t>
      </w:r>
      <w:r w:rsidRPr="00135FC8">
        <w:t>оговора являются:</w:t>
      </w:r>
    </w:p>
    <w:p w:rsidR="00135FC8" w:rsidRPr="00135FC8" w:rsidRDefault="00135FC8" w:rsidP="00171803">
      <w:pPr>
        <w:widowControl w:val="0"/>
        <w:ind w:firstLine="709"/>
        <w:jc w:val="both"/>
      </w:pPr>
      <w:r w:rsidRPr="00135FC8">
        <w:t xml:space="preserve">- Общие условия договоров (далее – «Общие условия»), размещенные по адресу: </w:t>
      </w:r>
      <w:hyperlink r:id="rId8" w:anchor="obshchie-usloviya-dogovorov" w:history="1">
        <w:r w:rsidRPr="00135FC8">
          <w:rPr>
            <w:rStyle w:val="af1"/>
          </w:rPr>
          <w:t>https://www.nornickel.ru/suppliers/contractual-documentation/#obshchie-usloviya-dogovorov</w:t>
        </w:r>
      </w:hyperlink>
      <w:r w:rsidRPr="00135FC8">
        <w:t xml:space="preserve">, и </w:t>
      </w:r>
    </w:p>
    <w:p w:rsidR="00135FC8" w:rsidRPr="00135FC8" w:rsidRDefault="00135FC8" w:rsidP="00171803">
      <w:pPr>
        <w:widowControl w:val="0"/>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9" w:anchor="usloviya-ramochnykh-dogovorov-postavki" w:history="1">
        <w:r w:rsidR="00D21606" w:rsidRPr="00C434BF">
          <w:rPr>
            <w:rStyle w:val="af1"/>
          </w:rPr>
          <w:t>https://www.nornickel.ru/suppliers/contractual-documentation/#usloviya-ramochnykh-dogovorov-postavki</w:t>
        </w:r>
      </w:hyperlink>
      <w:r w:rsidRPr="00135FC8">
        <w:t>,</w:t>
      </w:r>
    </w:p>
    <w:p w:rsidR="00135FC8" w:rsidRPr="00135FC8" w:rsidRDefault="00135FC8" w:rsidP="00171803">
      <w:pPr>
        <w:widowControl w:val="0"/>
        <w:ind w:firstLine="709"/>
        <w:jc w:val="both"/>
      </w:pPr>
      <w:r w:rsidRPr="00135FC8">
        <w:t>на официальном сайте ПАО «ГМК «Норильский никель», в редакции н</w:t>
      </w:r>
      <w:r w:rsidR="007B6F5A">
        <w:t>а дату заключения д</w:t>
      </w:r>
      <w:r w:rsidRPr="00135FC8">
        <w:t>оговора.</w:t>
      </w:r>
    </w:p>
    <w:p w:rsidR="00D431FA" w:rsidRPr="00D431FA" w:rsidRDefault="00D431FA" w:rsidP="00171803">
      <w:pPr>
        <w:widowControl w:val="0"/>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rsidR="00D431FA" w:rsidRPr="00D431FA" w:rsidRDefault="007B6F5A" w:rsidP="00171803">
      <w:pPr>
        <w:widowControl w:val="0"/>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3E5290">
        <w:rPr>
          <w:rFonts w:cs="Calibri"/>
          <w:lang w:eastAsia="ar-SA"/>
        </w:rPr>
        <w:t>Стороны</w:t>
      </w:r>
      <w:r w:rsidR="003E5290" w:rsidRPr="00D431FA">
        <w:rPr>
          <w:rFonts w:cs="Calibri"/>
          <w:lang w:eastAsia="ar-SA"/>
        </w:rPr>
        <w:t xml:space="preserve"> </w:t>
      </w:r>
      <w:r w:rsidR="00D431FA" w:rsidRPr="00D431FA">
        <w:rPr>
          <w:rFonts w:cs="Calibri"/>
          <w:lang w:eastAsia="ar-SA"/>
        </w:rPr>
        <w:t>подтвержда</w:t>
      </w:r>
      <w:r w:rsidR="003E5290">
        <w:rPr>
          <w:rFonts w:cs="Calibri"/>
          <w:lang w:eastAsia="ar-SA"/>
        </w:rPr>
        <w:t>ю</w:t>
      </w:r>
      <w:r w:rsidR="00D431FA" w:rsidRPr="00D431FA">
        <w:rPr>
          <w:rFonts w:cs="Calibri"/>
          <w:lang w:eastAsia="ar-SA"/>
        </w:rPr>
        <w:t>т, что ознакомлен</w:t>
      </w:r>
      <w:r w:rsidR="003E5290">
        <w:rPr>
          <w:rFonts w:cs="Calibri"/>
          <w:lang w:eastAsia="ar-SA"/>
        </w:rPr>
        <w:t>ы</w:t>
      </w:r>
      <w:r w:rsidR="00D431FA" w:rsidRPr="00D431FA">
        <w:rPr>
          <w:rFonts w:cs="Calibri"/>
          <w:lang w:eastAsia="ar-SA"/>
        </w:rPr>
        <w:t xml:space="preserve"> с Общими условиями и Отдельными у</w:t>
      </w:r>
      <w:r>
        <w:rPr>
          <w:rFonts w:cs="Calibri"/>
          <w:lang w:eastAsia="ar-SA"/>
        </w:rPr>
        <w:t>словиями до момента заключения д</w:t>
      </w:r>
      <w:r w:rsidR="00D431FA" w:rsidRPr="00D431FA">
        <w:rPr>
          <w:rFonts w:cs="Calibri"/>
          <w:lang w:eastAsia="ar-SA"/>
        </w:rPr>
        <w:t xml:space="preserve">оговора, </w:t>
      </w:r>
      <w:r w:rsidR="003E5290">
        <w:rPr>
          <w:rFonts w:cs="Calibri"/>
          <w:lang w:eastAsia="ar-SA"/>
        </w:rPr>
        <w:t xml:space="preserve">понимают </w:t>
      </w:r>
      <w:r w:rsidR="00D431FA" w:rsidRPr="00D431FA">
        <w:rPr>
          <w:rFonts w:cs="Calibri"/>
          <w:lang w:eastAsia="ar-SA"/>
        </w:rPr>
        <w:t>их смысл и полностью согласн</w:t>
      </w:r>
      <w:r w:rsidR="003E5290">
        <w:rPr>
          <w:rFonts w:cs="Calibri"/>
          <w:lang w:eastAsia="ar-SA"/>
        </w:rPr>
        <w:t>ы</w:t>
      </w:r>
      <w:r w:rsidR="00D431FA" w:rsidRPr="00D431FA">
        <w:rPr>
          <w:rFonts w:cs="Calibri"/>
          <w:lang w:eastAsia="ar-SA"/>
        </w:rPr>
        <w:t xml:space="preserve">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rsidR="00473E5D" w:rsidRPr="00C71261" w:rsidRDefault="003E5290" w:rsidP="00171803">
      <w:pPr>
        <w:widowControl w:val="0"/>
        <w:tabs>
          <w:tab w:val="left" w:pos="0"/>
          <w:tab w:val="left" w:pos="567"/>
        </w:tabs>
        <w:ind w:firstLine="709"/>
        <w:jc w:val="both"/>
        <w:outlineLvl w:val="1"/>
      </w:pPr>
      <w:r w:rsidRPr="00622E80">
        <w:t>В случае изменения Общих условий</w:t>
      </w:r>
      <w:r>
        <w:t xml:space="preserve"> / Отдельных условий</w:t>
      </w:r>
      <w:r w:rsidRPr="00622E80">
        <w:t xml:space="preserve"> новая редакция Общих условий</w:t>
      </w:r>
      <w:r>
        <w:t xml:space="preserve"> / Отдельных условий</w:t>
      </w:r>
      <w:r w:rsidRPr="00622E80">
        <w:t xml:space="preserve"> применяется к отношениям Сторон по </w:t>
      </w:r>
      <w:r w:rsidR="0048568F">
        <w:t>д</w:t>
      </w:r>
      <w:r w:rsidRPr="009B2510">
        <w:t>оговору с даты, указанной в новой редакции Общих условий</w:t>
      </w:r>
      <w:r>
        <w:t xml:space="preserve"> / Отдельных условий</w:t>
      </w:r>
      <w:r w:rsidRPr="009B2510">
        <w:t>.</w:t>
      </w:r>
    </w:p>
    <w:p w:rsidR="00473E5D" w:rsidRPr="00102C1B" w:rsidRDefault="00473E5D" w:rsidP="00171803">
      <w:pPr>
        <w:widowControl w:val="0"/>
        <w:tabs>
          <w:tab w:val="left" w:pos="0"/>
          <w:tab w:val="left" w:pos="567"/>
        </w:tabs>
        <w:ind w:firstLine="709"/>
        <w:jc w:val="both"/>
        <w:outlineLvl w:val="1"/>
      </w:pPr>
      <w:r w:rsidRPr="00C71261">
        <w:t xml:space="preserve">К </w:t>
      </w:r>
      <w:r w:rsidRPr="00102C1B">
        <w:t xml:space="preserve">Договору не применяется </w:t>
      </w:r>
      <w:r w:rsidR="002F49F3" w:rsidRPr="002F49F3">
        <w:t xml:space="preserve">раздел «Антикоррупционная оговорка» Общих условий, а также </w:t>
      </w:r>
      <w:r w:rsidRPr="00102C1B">
        <w:t>пункт раздела Общих условий о цене и порядке расчетов/оплаты относительно подписания актов сверки расчетов.</w:t>
      </w:r>
    </w:p>
    <w:p w:rsidR="00C7529E" w:rsidRPr="00B661AA" w:rsidRDefault="00C7529E" w:rsidP="00171803">
      <w:pPr>
        <w:pStyle w:val="a3"/>
        <w:widowControl w:val="0"/>
        <w:numPr>
          <w:ilvl w:val="0"/>
          <w:numId w:val="38"/>
        </w:numPr>
        <w:ind w:left="0" w:firstLine="709"/>
        <w:jc w:val="both"/>
        <w:rPr>
          <w:szCs w:val="20"/>
        </w:rPr>
      </w:pPr>
      <w:r w:rsidRPr="00B661AA">
        <w:rPr>
          <w:szCs w:val="20"/>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504EA1">
        <w:rPr>
          <w:szCs w:val="20"/>
        </w:rPr>
        <w:t>Красноярского края</w:t>
      </w:r>
      <w:r w:rsidRPr="00B661AA">
        <w:rPr>
          <w:szCs w:val="20"/>
        </w:rPr>
        <w:t>.</w:t>
      </w:r>
    </w:p>
    <w:p w:rsidR="00CE0AC8" w:rsidRPr="00C71261" w:rsidRDefault="00CE0AC8" w:rsidP="00171803">
      <w:pPr>
        <w:pStyle w:val="a3"/>
        <w:widowControl w:val="0"/>
        <w:numPr>
          <w:ilvl w:val="0"/>
          <w:numId w:val="38"/>
        </w:numPr>
        <w:tabs>
          <w:tab w:val="left" w:pos="0"/>
          <w:tab w:val="left" w:pos="567"/>
        </w:tabs>
        <w:ind w:left="0" w:firstLine="709"/>
        <w:jc w:val="both"/>
        <w:outlineLvl w:val="1"/>
      </w:pPr>
      <w:r w:rsidRPr="00C71261">
        <w:t>Уведомление</w:t>
      </w:r>
      <w:r>
        <w:t xml:space="preserve"> Поставщика </w:t>
      </w:r>
      <w:r w:rsidRPr="00C71261">
        <w:t xml:space="preserve">в адрес </w:t>
      </w:r>
      <w:r>
        <w:t xml:space="preserve">Покупателя </w:t>
      </w:r>
      <w:r w:rsidRPr="00C71261">
        <w:t xml:space="preserve">в соответствии с </w:t>
      </w:r>
      <w:r w:rsidRPr="00C71261">
        <w:lastRenderedPageBreak/>
        <w:t>антикоррупционной оговоркой, содержащейся в Общих условиях, должно быть направлено:</w:t>
      </w:r>
    </w:p>
    <w:p w:rsidR="00CE0AC8" w:rsidRPr="00C71261" w:rsidRDefault="00CE0AC8" w:rsidP="00171803">
      <w:pPr>
        <w:widowControl w:val="0"/>
        <w:tabs>
          <w:tab w:val="left" w:pos="0"/>
          <w:tab w:val="left" w:pos="567"/>
        </w:tabs>
        <w:ind w:firstLine="709"/>
        <w:jc w:val="both"/>
        <w:outlineLvl w:val="1"/>
      </w:pPr>
      <w:r w:rsidRPr="00C71261">
        <w:t xml:space="preserve">по электронному адресу: </w:t>
      </w:r>
      <w:hyperlink r:id="rId10" w:history="1">
        <w:r w:rsidR="00504EA1" w:rsidRPr="008515E3">
          <w:rPr>
            <w:rStyle w:val="af1"/>
            <w:lang w:val="en-US"/>
          </w:rPr>
          <w:t>officettk</w:t>
        </w:r>
        <w:r w:rsidR="00504EA1" w:rsidRPr="008515E3">
          <w:rPr>
            <w:rStyle w:val="af1"/>
          </w:rPr>
          <w:t>@</w:t>
        </w:r>
        <w:r w:rsidR="00504EA1" w:rsidRPr="008515E3">
          <w:rPr>
            <w:rStyle w:val="af1"/>
            <w:lang w:val="en-US"/>
          </w:rPr>
          <w:t>nornik</w:t>
        </w:r>
        <w:r w:rsidR="00504EA1" w:rsidRPr="008515E3">
          <w:rPr>
            <w:rStyle w:val="af1"/>
          </w:rPr>
          <w:t>.</w:t>
        </w:r>
        <w:proofErr w:type="spellStart"/>
        <w:r w:rsidR="00504EA1" w:rsidRPr="008515E3">
          <w:rPr>
            <w:rStyle w:val="af1"/>
            <w:lang w:val="en-US"/>
          </w:rPr>
          <w:t>ru</w:t>
        </w:r>
        <w:proofErr w:type="spellEnd"/>
      </w:hyperlink>
      <w:r w:rsidRPr="00C71261">
        <w:t>;</w:t>
      </w:r>
    </w:p>
    <w:p w:rsidR="00CE0AC8" w:rsidRPr="00C71261" w:rsidRDefault="00CE0AC8" w:rsidP="00171803">
      <w:pPr>
        <w:widowControl w:val="0"/>
        <w:tabs>
          <w:tab w:val="left" w:pos="0"/>
          <w:tab w:val="left" w:pos="567"/>
        </w:tabs>
        <w:ind w:firstLine="709"/>
        <w:jc w:val="both"/>
        <w:outlineLvl w:val="1"/>
      </w:pPr>
      <w:r w:rsidRPr="00C71261">
        <w:t xml:space="preserve">- в Департамент расследований и экономической защиты ПАО «ГМК «Норильский никель» по электронному адресу: </w:t>
      </w:r>
      <w:hyperlink r:id="rId11" w:history="1">
        <w:r w:rsidRPr="00C71261">
          <w:rPr>
            <w:rStyle w:val="af1"/>
          </w:rPr>
          <w:t>serovpm@nornik.ru</w:t>
        </w:r>
      </w:hyperlink>
      <w:r w:rsidRPr="00C71261">
        <w:t>;</w:t>
      </w:r>
    </w:p>
    <w:p w:rsidR="00CE0AC8" w:rsidRPr="00C71261" w:rsidRDefault="00CE0AC8" w:rsidP="00171803">
      <w:pPr>
        <w:widowControl w:val="0"/>
        <w:tabs>
          <w:tab w:val="left" w:pos="0"/>
          <w:tab w:val="left" w:pos="567"/>
        </w:tabs>
        <w:ind w:firstLine="709"/>
        <w:jc w:val="both"/>
        <w:outlineLvl w:val="1"/>
      </w:pPr>
      <w:r w:rsidRPr="00C71261">
        <w:t xml:space="preserve">- в Службу корпоративного доверия ПАО «ГМК «Норильский никель» по электронному адресу: </w:t>
      </w:r>
      <w:hyperlink r:id="rId12" w:history="1">
        <w:r w:rsidRPr="00C71261">
          <w:rPr>
            <w:rStyle w:val="af1"/>
          </w:rPr>
          <w:t>skd@nornik.ru</w:t>
        </w:r>
      </w:hyperlink>
      <w:r w:rsidRPr="00C71261">
        <w:t>.</w:t>
      </w:r>
    </w:p>
    <w:p w:rsidR="005A2B8F" w:rsidRDefault="00742067"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t>Покупатель</w:t>
      </w:r>
      <w:r w:rsidRPr="003B56BF">
        <w:t xml:space="preserve"> за свой счет осуществляет страхование </w:t>
      </w:r>
      <w:r>
        <w:t>товара</w:t>
      </w:r>
      <w:r w:rsidRPr="003B56BF">
        <w:t xml:space="preserve"> от рисков случайной гибели или повреждения</w:t>
      </w:r>
      <w:r>
        <w:t xml:space="preserve"> на период перевозки [</w:t>
      </w:r>
      <w:r w:rsidRPr="003B56BF">
        <w:t>а также от рисков гражданской ответственности по обязательствам, возникающим вследствие причинения вреда жизни, зд</w:t>
      </w:r>
      <w:r>
        <w:t xml:space="preserve">оровью или имуществу других лиц]. </w:t>
      </w:r>
      <w:r w:rsidRPr="00990398">
        <w:t>Обязательства Сторон в части страхова</w:t>
      </w:r>
      <w:r>
        <w:t>ния предусмотрены Отдельными условиями.</w:t>
      </w:r>
    </w:p>
    <w:p w:rsidR="005A2B8F" w:rsidRPr="00D43CED" w:rsidRDefault="005A2B8F" w:rsidP="00171803">
      <w:pPr>
        <w:pStyle w:val="11"/>
        <w:numPr>
          <w:ilvl w:val="0"/>
          <w:numId w:val="38"/>
        </w:numPr>
        <w:tabs>
          <w:tab w:val="left" w:pos="1276"/>
        </w:tabs>
        <w:adjustRightInd w:val="0"/>
        <w:spacing w:before="0" w:after="0"/>
        <w:ind w:left="0" w:firstLine="709"/>
        <w:rPr>
          <w:sz w:val="24"/>
          <w:szCs w:val="24"/>
        </w:rPr>
      </w:pPr>
      <w:r w:rsidRPr="00D43CED">
        <w:rPr>
          <w:sz w:val="24"/>
          <w:szCs w:val="24"/>
        </w:rPr>
        <w:t xml:space="preserve">В случаях, когда </w:t>
      </w:r>
      <w:r>
        <w:rPr>
          <w:sz w:val="24"/>
          <w:szCs w:val="24"/>
        </w:rPr>
        <w:t>Д</w:t>
      </w:r>
      <w:r w:rsidRPr="00D43CED">
        <w:rPr>
          <w:sz w:val="24"/>
          <w:szCs w:val="24"/>
        </w:rPr>
        <w:t>оговором предусмотрена передача одной Стороной другой Стороне копи</w:t>
      </w:r>
      <w:r>
        <w:rPr>
          <w:sz w:val="24"/>
          <w:szCs w:val="24"/>
        </w:rPr>
        <w:t>й</w:t>
      </w:r>
      <w:r w:rsidRPr="00D43CED">
        <w:rPr>
          <w:sz w:val="24"/>
          <w:szCs w:val="24"/>
        </w:rPr>
        <w:t xml:space="preserve"> первичного учетного документа, счет</w:t>
      </w:r>
      <w:r>
        <w:rPr>
          <w:sz w:val="24"/>
          <w:szCs w:val="24"/>
        </w:rPr>
        <w:t>а</w:t>
      </w:r>
      <w:r w:rsidRPr="00D43CED">
        <w:rPr>
          <w:sz w:val="24"/>
          <w:szCs w:val="24"/>
        </w:rPr>
        <w:t>-фактур</w:t>
      </w:r>
      <w:r>
        <w:rPr>
          <w:sz w:val="24"/>
          <w:szCs w:val="24"/>
        </w:rPr>
        <w:t>ы</w:t>
      </w:r>
      <w:r w:rsidRPr="00D43CED">
        <w:rPr>
          <w:sz w:val="24"/>
          <w:szCs w:val="24"/>
        </w:rPr>
        <w:t xml:space="preserve"> или передача в адрес ПАО «ГМК «Норильский никель» копии претензии, направляемой другой Стороной, </w:t>
      </w:r>
      <w:r>
        <w:rPr>
          <w:sz w:val="24"/>
          <w:szCs w:val="24"/>
        </w:rPr>
        <w:t xml:space="preserve">- </w:t>
      </w:r>
      <w:r w:rsidRPr="00D43CED">
        <w:rPr>
          <w:sz w:val="24"/>
          <w:szCs w:val="24"/>
        </w:rPr>
        <w:t>для приема-передачи используется личный кабинет поставщика в системе управления закупками «</w:t>
      </w:r>
      <w:r w:rsidRPr="00D43CED">
        <w:rPr>
          <w:sz w:val="24"/>
          <w:szCs w:val="24"/>
          <w:lang w:val="en-US"/>
        </w:rPr>
        <w:t>SRM</w:t>
      </w:r>
      <w:r w:rsidRPr="00D43CED">
        <w:rPr>
          <w:sz w:val="24"/>
          <w:szCs w:val="24"/>
        </w:rPr>
        <w:t xml:space="preserve"> Норникель» (</w:t>
      </w:r>
      <w:hyperlink r:id="rId13" w:history="1">
        <w:r w:rsidRPr="00D43CED">
          <w:rPr>
            <w:rStyle w:val="af1"/>
            <w:sz w:val="24"/>
            <w:szCs w:val="24"/>
          </w:rPr>
          <w:t>https://srm.nornik.ru</w:t>
        </w:r>
      </w:hyperlink>
      <w:r w:rsidRPr="00D43CED">
        <w:rPr>
          <w:sz w:val="24"/>
          <w:szCs w:val="24"/>
        </w:rPr>
        <w:t xml:space="preserve">) (далее – Личный кабинет), и соответствующие положения </w:t>
      </w:r>
      <w:r>
        <w:rPr>
          <w:sz w:val="24"/>
          <w:szCs w:val="24"/>
        </w:rPr>
        <w:t>Д</w:t>
      </w:r>
      <w:r w:rsidRPr="00D43CED">
        <w:rPr>
          <w:sz w:val="24"/>
          <w:szCs w:val="24"/>
        </w:rPr>
        <w:t>оговора об их передаче электронной почтой/факсом не применяются.</w:t>
      </w:r>
    </w:p>
    <w:p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D43CED">
          <w:rPr>
            <w:rStyle w:val="af1"/>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w:t>
      </w:r>
      <w:r>
        <w:rPr>
          <w:sz w:val="24"/>
          <w:szCs w:val="24"/>
        </w:rPr>
        <w:t>Д</w:t>
      </w:r>
      <w:r w:rsidRPr="00D43CED">
        <w:rPr>
          <w:sz w:val="24"/>
          <w:szCs w:val="24"/>
        </w:rPr>
        <w:t>оговора.</w:t>
      </w:r>
    </w:p>
    <w:p w:rsidR="00691C94" w:rsidRPr="00691C94" w:rsidRDefault="006420C4" w:rsidP="00171803">
      <w:pPr>
        <w:pStyle w:val="a3"/>
        <w:widowControl w:val="0"/>
        <w:numPr>
          <w:ilvl w:val="0"/>
          <w:numId w:val="38"/>
        </w:numPr>
        <w:ind w:left="0" w:firstLine="709"/>
        <w:jc w:val="both"/>
        <w:rPr>
          <w:rFonts w:eastAsia="Calibri"/>
          <w:lang w:eastAsia="en-US"/>
        </w:rPr>
      </w:pPr>
      <w:r>
        <w:rPr>
          <w:rFonts w:eastAsia="Calibri"/>
          <w:lang w:eastAsia="en-US"/>
        </w:rPr>
        <w:t>Поставщик</w:t>
      </w:r>
      <w:r w:rsidR="00691C94" w:rsidRPr="00691C94">
        <w:rPr>
          <w:rFonts w:eastAsia="Calibri"/>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hyperlink r:id="rId15" w:history="1">
        <w:r w:rsidR="00504EA1" w:rsidRPr="008515E3">
          <w:rPr>
            <w:rStyle w:val="af1"/>
            <w:lang w:val="en-US"/>
          </w:rPr>
          <w:t>officettk</w:t>
        </w:r>
        <w:r w:rsidR="00504EA1" w:rsidRPr="008515E3">
          <w:rPr>
            <w:rStyle w:val="af1"/>
          </w:rPr>
          <w:t>@</w:t>
        </w:r>
        <w:r w:rsidR="00504EA1" w:rsidRPr="008515E3">
          <w:rPr>
            <w:rStyle w:val="af1"/>
            <w:lang w:val="en-US"/>
          </w:rPr>
          <w:t>nornik</w:t>
        </w:r>
        <w:r w:rsidR="00504EA1" w:rsidRPr="008515E3">
          <w:rPr>
            <w:rStyle w:val="af1"/>
          </w:rPr>
          <w:t>.</w:t>
        </w:r>
        <w:proofErr w:type="spellStart"/>
        <w:r w:rsidR="00504EA1" w:rsidRPr="008515E3">
          <w:rPr>
            <w:rStyle w:val="af1"/>
            <w:lang w:val="en-US"/>
          </w:rPr>
          <w:t>ru</w:t>
        </w:r>
        <w:proofErr w:type="spellEnd"/>
      </w:hyperlink>
      <w:r w:rsidR="00691C94" w:rsidRPr="00691C94">
        <w:rPr>
          <w:rFonts w:eastAsia="Calibri"/>
          <w:lang w:eastAsia="en-US"/>
        </w:rPr>
        <w:t xml:space="preserve">, соответствуют подлинникам документов/соответствует действительности. </w:t>
      </w:r>
      <w:r>
        <w:rPr>
          <w:rFonts w:eastAsia="Calibri"/>
          <w:lang w:eastAsia="en-US"/>
        </w:rPr>
        <w:t>Поставщик</w:t>
      </w:r>
      <w:r w:rsidR="00691C94" w:rsidRPr="00691C94">
        <w:rPr>
          <w:rFonts w:eastAsia="Calibri"/>
          <w:lang w:eastAsia="en-US"/>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691C94" w:rsidRDefault="00691C94" w:rsidP="00171803">
      <w:pPr>
        <w:pStyle w:val="a3"/>
        <w:widowControl w:val="0"/>
        <w:tabs>
          <w:tab w:val="left" w:pos="0"/>
          <w:tab w:val="left" w:pos="567"/>
          <w:tab w:val="left" w:pos="993"/>
        </w:tabs>
        <w:autoSpaceDE w:val="0"/>
        <w:autoSpaceDN w:val="0"/>
        <w:adjustRightInd w:val="0"/>
        <w:ind w:left="0" w:firstLine="709"/>
        <w:jc w:val="both"/>
      </w:pPr>
      <w:r w:rsidRPr="00347308">
        <w:rPr>
          <w:rFonts w:eastAsia="Calibri"/>
          <w:lang w:eastAsia="en-US"/>
        </w:rPr>
        <w:t>Документы АО «</w:t>
      </w:r>
      <w:r w:rsidR="001728E2">
        <w:rPr>
          <w:rFonts w:eastAsia="Calibri"/>
          <w:lang w:eastAsia="en-US"/>
        </w:rPr>
        <w:t>ТТК</w:t>
      </w:r>
      <w:r w:rsidRPr="00347308">
        <w:rPr>
          <w:rFonts w:eastAsia="Calibri"/>
          <w:lang w:eastAsia="en-US"/>
        </w:rPr>
        <w:t xml:space="preserve">» размещены на официальном сайте по адресу: </w:t>
      </w:r>
      <w:r w:rsidR="001728E2" w:rsidRPr="001728E2">
        <w:t>https://ttk.nornickel.ru/</w:t>
      </w:r>
    </w:p>
    <w:p w:rsidR="00F03DC4" w:rsidRPr="00F30933" w:rsidRDefault="00BD5C40"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F30933">
        <w:t xml:space="preserve">Договор вступает в силу с момента его подписания обеими Сторонами и действует до </w:t>
      </w:r>
      <w:r w:rsidR="00504EA1">
        <w:t>полного исполнения Сторонами своих обязательств</w:t>
      </w:r>
      <w:r w:rsidRPr="00F30933">
        <w:t>.</w:t>
      </w:r>
    </w:p>
    <w:p w:rsidR="00F03DC4" w:rsidRDefault="001E5BDD"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F30933">
        <w:t>Договор составлен и подписан в 2 экземп</w:t>
      </w:r>
      <w:r w:rsidR="007B6F5A" w:rsidRPr="00F30933">
        <w:t>лярах, по одному для каждой из</w:t>
      </w:r>
      <w:r w:rsidR="007B6F5A">
        <w:t xml:space="preserve"> С</w:t>
      </w:r>
      <w:r w:rsidRPr="001E5BDD">
        <w:t>торон.</w:t>
      </w:r>
    </w:p>
    <w:p w:rsidR="00594BAB" w:rsidRPr="00AA015D" w:rsidRDefault="000374CF" w:rsidP="002852B6">
      <w:pPr>
        <w:pStyle w:val="1"/>
        <w:numPr>
          <w:ilvl w:val="0"/>
          <w:numId w:val="0"/>
        </w:numPr>
        <w:tabs>
          <w:tab w:val="left" w:pos="426"/>
        </w:tabs>
        <w:ind w:left="720"/>
      </w:pPr>
      <w:bookmarkStart w:id="3" w:name="_Ref487721528"/>
      <w:r>
        <w:t>2</w:t>
      </w:r>
      <w:r w:rsidR="00B0671A">
        <w:t>4</w:t>
      </w:r>
      <w:r w:rsidR="00720786">
        <w:t>.</w:t>
      </w:r>
      <w:r w:rsidR="00135FC8">
        <w:t xml:space="preserve"> </w:t>
      </w:r>
      <w:r w:rsidR="001F5F4E" w:rsidRPr="00AA015D">
        <w:t>Адреса, реквизиты и подписи Сторон</w:t>
      </w:r>
      <w:bookmarkStart w:id="4" w:name="_GoBack"/>
      <w:bookmarkEnd w:id="3"/>
      <w:bookmarkEnd w:id="4"/>
    </w:p>
    <w:tbl>
      <w:tblPr>
        <w:tblW w:w="9356" w:type="dxa"/>
        <w:tblLayout w:type="fixed"/>
        <w:tblLook w:val="0000" w:firstRow="0" w:lastRow="0" w:firstColumn="0" w:lastColumn="0" w:noHBand="0" w:noVBand="0"/>
      </w:tblPr>
      <w:tblGrid>
        <w:gridCol w:w="4678"/>
        <w:gridCol w:w="4678"/>
      </w:tblGrid>
      <w:tr w:rsidR="00FC2A10" w:rsidRPr="00AA015D" w:rsidTr="004D05B0">
        <w:trPr>
          <w:trHeight w:val="488"/>
        </w:trPr>
        <w:tc>
          <w:tcPr>
            <w:tcW w:w="4678" w:type="dxa"/>
            <w:vAlign w:val="center"/>
          </w:tcPr>
          <w:p w:rsidR="00FC2A10" w:rsidRPr="00AA015D" w:rsidRDefault="00FC2A10" w:rsidP="00677E5A">
            <w:pPr>
              <w:snapToGrid w:val="0"/>
              <w:ind w:right="-3"/>
              <w:jc w:val="center"/>
              <w:rPr>
                <w:b/>
              </w:rPr>
            </w:pPr>
            <w:r w:rsidRPr="00AA015D">
              <w:rPr>
                <w:b/>
              </w:rPr>
              <w:t>Поставщик:</w:t>
            </w:r>
          </w:p>
        </w:tc>
        <w:tc>
          <w:tcPr>
            <w:tcW w:w="4678" w:type="dxa"/>
            <w:vAlign w:val="center"/>
          </w:tcPr>
          <w:p w:rsidR="00FC2A10" w:rsidRPr="00AA015D" w:rsidRDefault="00FC2A10" w:rsidP="00677E5A">
            <w:pPr>
              <w:snapToGrid w:val="0"/>
              <w:ind w:right="-3"/>
              <w:jc w:val="center"/>
              <w:rPr>
                <w:b/>
              </w:rPr>
            </w:pPr>
            <w:r w:rsidRPr="00AA015D">
              <w:rPr>
                <w:b/>
              </w:rPr>
              <w:t>Покупатель:</w:t>
            </w:r>
          </w:p>
        </w:tc>
      </w:tr>
      <w:tr w:rsidR="00FC2A10" w:rsidRPr="00AA015D" w:rsidTr="004D05B0">
        <w:tc>
          <w:tcPr>
            <w:tcW w:w="4678" w:type="dxa"/>
          </w:tcPr>
          <w:p w:rsidR="00FC2A10" w:rsidRPr="00AA015D" w:rsidRDefault="00067D92" w:rsidP="0028081D">
            <w:pPr>
              <w:snapToGrid w:val="0"/>
              <w:ind w:right="34"/>
              <w:jc w:val="both"/>
            </w:pPr>
            <w:r w:rsidRPr="00067D92">
              <w:t xml:space="preserve">Общество </w:t>
            </w:r>
            <w:r>
              <w:t xml:space="preserve">с ограниченной ответственностью </w:t>
            </w:r>
            <w:proofErr w:type="gramStart"/>
            <w:r w:rsidRPr="00067D92">
              <w:t>«</w:t>
            </w:r>
            <w:r w:rsidR="006320A3">
              <w:t xml:space="preserve">  </w:t>
            </w:r>
            <w:proofErr w:type="gramEnd"/>
            <w:r w:rsidR="006320A3">
              <w:t xml:space="preserve">       </w:t>
            </w:r>
            <w:r w:rsidRPr="00067D92">
              <w:t>»</w:t>
            </w:r>
          </w:p>
          <w:p w:rsidR="00FC2A10" w:rsidRDefault="00FC2A10" w:rsidP="00067D92">
            <w:pPr>
              <w:snapToGrid w:val="0"/>
              <w:ind w:right="34"/>
              <w:jc w:val="both"/>
            </w:pPr>
            <w:r w:rsidRPr="00AA015D">
              <w:t xml:space="preserve">Адрес места нахождения: </w:t>
            </w:r>
          </w:p>
          <w:p w:rsidR="006320A3" w:rsidRPr="00AA015D" w:rsidRDefault="006320A3" w:rsidP="00067D92">
            <w:pPr>
              <w:snapToGrid w:val="0"/>
              <w:ind w:right="34"/>
              <w:jc w:val="both"/>
            </w:pPr>
          </w:p>
          <w:p w:rsidR="004D05B0" w:rsidRDefault="00FC2A10" w:rsidP="0028081D">
            <w:pPr>
              <w:snapToGrid w:val="0"/>
              <w:ind w:right="34"/>
              <w:jc w:val="both"/>
            </w:pPr>
            <w:r w:rsidRPr="00AA015D">
              <w:t xml:space="preserve">Адрес для </w:t>
            </w:r>
            <w:r w:rsidR="004D05B0" w:rsidRPr="00AA015D">
              <w:t>корреспонденции:</w:t>
            </w:r>
            <w:r w:rsidR="00067D92">
              <w:t xml:space="preserve"> </w:t>
            </w:r>
          </w:p>
          <w:p w:rsidR="006320A3" w:rsidRDefault="006320A3" w:rsidP="0028081D">
            <w:pPr>
              <w:snapToGrid w:val="0"/>
              <w:ind w:right="34"/>
              <w:jc w:val="both"/>
            </w:pPr>
          </w:p>
          <w:p w:rsidR="006320A3" w:rsidRDefault="006320A3" w:rsidP="0028081D">
            <w:pPr>
              <w:snapToGrid w:val="0"/>
              <w:ind w:right="34"/>
              <w:jc w:val="both"/>
            </w:pPr>
          </w:p>
          <w:p w:rsidR="006320A3" w:rsidRPr="00AA015D" w:rsidRDefault="006320A3" w:rsidP="0028081D">
            <w:pPr>
              <w:snapToGrid w:val="0"/>
              <w:ind w:right="34"/>
              <w:jc w:val="both"/>
            </w:pPr>
          </w:p>
          <w:p w:rsidR="00962FED" w:rsidRDefault="00FC2A10" w:rsidP="0028081D">
            <w:pPr>
              <w:snapToGrid w:val="0"/>
              <w:ind w:right="34"/>
              <w:jc w:val="both"/>
            </w:pPr>
            <w:r w:rsidRPr="00AA015D">
              <w:lastRenderedPageBreak/>
              <w:t>ИНН</w:t>
            </w:r>
            <w:r w:rsidR="004D05B0" w:rsidRPr="00AA015D">
              <w:t xml:space="preserve"> </w:t>
            </w:r>
            <w:r w:rsidR="006320A3">
              <w:t xml:space="preserve">       </w:t>
            </w:r>
            <w:r w:rsidRPr="00AA015D">
              <w:t>КПП</w:t>
            </w:r>
            <w:r w:rsidR="004D05B0" w:rsidRPr="00AA015D">
              <w:t xml:space="preserve"> </w:t>
            </w:r>
            <w:r w:rsidR="006320A3">
              <w:t xml:space="preserve">     </w:t>
            </w:r>
          </w:p>
          <w:p w:rsidR="006320A3" w:rsidRPr="00067D92" w:rsidRDefault="00067D92" w:rsidP="006320A3">
            <w:pPr>
              <w:snapToGrid w:val="0"/>
              <w:ind w:right="34"/>
              <w:jc w:val="both"/>
            </w:pPr>
            <w:r w:rsidRPr="00067D92">
              <w:t>р/с</w:t>
            </w:r>
            <w:r w:rsidR="006320A3">
              <w:t xml:space="preserve">     </w:t>
            </w:r>
          </w:p>
          <w:p w:rsidR="00067D92" w:rsidRPr="00AA015D" w:rsidRDefault="00067D92" w:rsidP="0028081D">
            <w:pPr>
              <w:snapToGrid w:val="0"/>
              <w:ind w:right="34"/>
              <w:jc w:val="both"/>
            </w:pPr>
            <w:r w:rsidRPr="00067D92">
              <w:tab/>
            </w:r>
          </w:p>
          <w:p w:rsidR="004D05B0" w:rsidRPr="00AA015D" w:rsidRDefault="00FC2A10" w:rsidP="0028081D">
            <w:pPr>
              <w:snapToGrid w:val="0"/>
              <w:ind w:right="34"/>
              <w:jc w:val="both"/>
            </w:pPr>
            <w:r w:rsidRPr="00AA015D">
              <w:t>к/с</w:t>
            </w:r>
            <w:r w:rsidR="004D05B0" w:rsidRPr="00AA015D">
              <w:t xml:space="preserve"> </w:t>
            </w:r>
          </w:p>
          <w:p w:rsidR="00FC2A10" w:rsidRPr="00AA015D" w:rsidRDefault="00FC2A10" w:rsidP="0028081D">
            <w:pPr>
              <w:snapToGrid w:val="0"/>
              <w:ind w:right="34"/>
              <w:jc w:val="both"/>
            </w:pPr>
            <w:r w:rsidRPr="00AA015D">
              <w:t xml:space="preserve">БИК </w:t>
            </w:r>
          </w:p>
          <w:p w:rsidR="00FC2A10" w:rsidRPr="00AA015D" w:rsidRDefault="00FC2A10" w:rsidP="0028081D">
            <w:pPr>
              <w:snapToGrid w:val="0"/>
              <w:ind w:right="34"/>
              <w:jc w:val="both"/>
            </w:pPr>
            <w:r w:rsidRPr="00AA015D">
              <w:t xml:space="preserve">Телефон </w:t>
            </w:r>
            <w:r w:rsidR="006320A3">
              <w:t xml:space="preserve"> </w:t>
            </w:r>
          </w:p>
          <w:p w:rsidR="006320A3" w:rsidRDefault="00FC2A10" w:rsidP="0028081D">
            <w:pPr>
              <w:snapToGrid w:val="0"/>
              <w:ind w:right="34"/>
              <w:jc w:val="both"/>
            </w:pPr>
            <w:r w:rsidRPr="00AA015D">
              <w:t xml:space="preserve">Адрес электронной почты </w:t>
            </w:r>
          </w:p>
          <w:p w:rsidR="006320A3" w:rsidRDefault="006320A3" w:rsidP="0028081D">
            <w:pPr>
              <w:snapToGrid w:val="0"/>
              <w:ind w:right="34"/>
              <w:jc w:val="both"/>
            </w:pPr>
          </w:p>
          <w:p w:rsidR="00067D92" w:rsidRPr="00AA015D" w:rsidRDefault="00067D92" w:rsidP="0028081D">
            <w:pPr>
              <w:snapToGrid w:val="0"/>
              <w:ind w:right="34"/>
              <w:jc w:val="both"/>
            </w:pPr>
            <w:r>
              <w:t>Генеральный директор</w:t>
            </w:r>
          </w:p>
          <w:p w:rsidR="00FC2A10" w:rsidRPr="00AA015D" w:rsidRDefault="00FC2A10" w:rsidP="0028081D">
            <w:pPr>
              <w:tabs>
                <w:tab w:val="left" w:pos="4428"/>
              </w:tabs>
              <w:ind w:right="34"/>
            </w:pPr>
            <w:r w:rsidRPr="00AA015D">
              <w:t>_________________________________</w:t>
            </w:r>
            <w:r w:rsidR="0028081D" w:rsidRPr="00AA015D">
              <w:t>__</w:t>
            </w:r>
            <w:r w:rsidRPr="00AA015D">
              <w:t>_</w:t>
            </w:r>
          </w:p>
          <w:p w:rsidR="00FC2A10" w:rsidRPr="00AA015D" w:rsidRDefault="00FC2A10" w:rsidP="0028081D">
            <w:pPr>
              <w:tabs>
                <w:tab w:val="left" w:pos="846"/>
                <w:tab w:val="left" w:pos="4428"/>
              </w:tabs>
              <w:ind w:right="34"/>
              <w:rPr>
                <w:bCs/>
                <w:i/>
                <w:sz w:val="20"/>
                <w:szCs w:val="20"/>
              </w:rPr>
            </w:pPr>
            <w:r w:rsidRPr="00AA015D">
              <w:rPr>
                <w:bCs/>
                <w:i/>
                <w:sz w:val="20"/>
                <w:szCs w:val="20"/>
              </w:rPr>
              <w:t xml:space="preserve">                   (должность)</w:t>
            </w:r>
          </w:p>
          <w:p w:rsidR="00067D92" w:rsidRDefault="00067D92" w:rsidP="0028081D">
            <w:pPr>
              <w:tabs>
                <w:tab w:val="left" w:pos="4428"/>
              </w:tabs>
              <w:ind w:right="34"/>
            </w:pPr>
            <w:r>
              <w:t xml:space="preserve">          </w:t>
            </w:r>
          </w:p>
          <w:p w:rsidR="00067D92" w:rsidRPr="00AA015D" w:rsidRDefault="00067D92" w:rsidP="00067D92">
            <w:pPr>
              <w:tabs>
                <w:tab w:val="left" w:pos="4428"/>
              </w:tabs>
              <w:ind w:right="34"/>
              <w:rPr>
                <w:bCs/>
                <w:i/>
                <w:sz w:val="20"/>
                <w:szCs w:val="20"/>
              </w:rPr>
            </w:pPr>
            <w:r>
              <w:t xml:space="preserve">                    </w:t>
            </w:r>
            <w:r>
              <w:rPr>
                <w:bCs/>
                <w:i/>
              </w:rPr>
              <w:t xml:space="preserve">     </w:t>
            </w:r>
            <w:r w:rsidRPr="00AA015D">
              <w:rPr>
                <w:bCs/>
                <w:i/>
                <w:sz w:val="20"/>
                <w:szCs w:val="20"/>
              </w:rPr>
              <w:t>(ФИО)</w:t>
            </w:r>
          </w:p>
          <w:p w:rsidR="00067D92" w:rsidRDefault="00067D92" w:rsidP="0028081D">
            <w:pPr>
              <w:tabs>
                <w:tab w:val="left" w:pos="4428"/>
              </w:tabs>
              <w:ind w:right="34"/>
            </w:pPr>
          </w:p>
          <w:p w:rsidR="004D05B0" w:rsidRPr="00AA015D" w:rsidRDefault="004D05B0" w:rsidP="0028081D">
            <w:pPr>
              <w:tabs>
                <w:tab w:val="left" w:pos="4428"/>
              </w:tabs>
              <w:ind w:right="34"/>
              <w:rPr>
                <w:bCs/>
                <w:i/>
                <w:sz w:val="20"/>
                <w:szCs w:val="20"/>
              </w:rPr>
            </w:pPr>
          </w:p>
          <w:p w:rsidR="00FC2A10" w:rsidRPr="00AA015D" w:rsidRDefault="006320A3" w:rsidP="0028081D">
            <w:pPr>
              <w:tabs>
                <w:tab w:val="left" w:pos="4428"/>
              </w:tabs>
              <w:ind w:right="34"/>
            </w:pPr>
            <w:r>
              <w:t xml:space="preserve">_______________/                      </w:t>
            </w:r>
            <w:r w:rsidR="00FC2A10" w:rsidRPr="00AA015D">
              <w:t>/</w:t>
            </w:r>
          </w:p>
          <w:p w:rsidR="00FC2A10" w:rsidRPr="00AA015D" w:rsidRDefault="00FC2A10" w:rsidP="0028081D">
            <w:pPr>
              <w:tabs>
                <w:tab w:val="left" w:pos="4428"/>
              </w:tabs>
              <w:ind w:right="34"/>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w:t>
            </w:r>
            <w:r w:rsidR="004D05B0" w:rsidRPr="00AA015D">
              <w:rPr>
                <w:i/>
                <w:sz w:val="20"/>
                <w:szCs w:val="20"/>
              </w:rPr>
              <w:t xml:space="preserve">      </w:t>
            </w:r>
            <w:r w:rsidRPr="00AA015D">
              <w:rPr>
                <w:i/>
                <w:sz w:val="20"/>
                <w:szCs w:val="20"/>
              </w:rPr>
              <w:t xml:space="preserve">  (расшифровка подписи)</w:t>
            </w:r>
          </w:p>
          <w:p w:rsidR="00FC2A10" w:rsidRPr="00AA015D"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AA015D">
              <w:rPr>
                <w:rFonts w:ascii="Times New Roman" w:hAnsi="Times New Roman" w:cs="Times New Roman"/>
                <w:b w:val="0"/>
                <w:sz w:val="20"/>
                <w:szCs w:val="20"/>
              </w:rPr>
              <w:t>М.П.</w:t>
            </w:r>
          </w:p>
        </w:tc>
        <w:tc>
          <w:tcPr>
            <w:tcW w:w="4678" w:type="dxa"/>
          </w:tcPr>
          <w:p w:rsidR="008656F4" w:rsidRDefault="008656F4" w:rsidP="008656F4">
            <w:pPr>
              <w:pStyle w:val="a5"/>
            </w:pPr>
            <w:r>
              <w:lastRenderedPageBreak/>
              <w:t xml:space="preserve">Акционерное общество </w:t>
            </w:r>
          </w:p>
          <w:p w:rsidR="008656F4" w:rsidRDefault="008656F4" w:rsidP="008656F4">
            <w:pPr>
              <w:pStyle w:val="a5"/>
            </w:pPr>
            <w:r>
              <w:t xml:space="preserve">«Таймырская топливная компания» </w:t>
            </w:r>
          </w:p>
          <w:p w:rsidR="008656F4" w:rsidRDefault="007E1D3B" w:rsidP="008656F4">
            <w:pPr>
              <w:pStyle w:val="a5"/>
            </w:pPr>
            <w:r w:rsidRPr="00AA015D">
              <w:t xml:space="preserve">Адрес места нахождения: </w:t>
            </w:r>
            <w:r w:rsidR="008656F4">
              <w:t xml:space="preserve">660049, Россия,                             </w:t>
            </w:r>
          </w:p>
          <w:p w:rsidR="008656F4" w:rsidRDefault="008656F4" w:rsidP="008656F4">
            <w:pPr>
              <w:pStyle w:val="a5"/>
            </w:pPr>
            <w:r>
              <w:t>г. Красноярск, ул. Бограда, д. 15</w:t>
            </w:r>
          </w:p>
          <w:p w:rsidR="008656F4" w:rsidRDefault="007E1D3B" w:rsidP="008656F4">
            <w:pPr>
              <w:pStyle w:val="a5"/>
            </w:pPr>
            <w:r w:rsidRPr="00AA015D">
              <w:t>Адрес для корреспонденции:</w:t>
            </w:r>
            <w:r w:rsidR="008656F4">
              <w:t xml:space="preserve"> Почтовый адрес: 663310, г. Норильск, а/я 556</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ИНН 2460047153</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КПП 246601001</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lastRenderedPageBreak/>
              <w:t>р/с 40702810575460010021 Росбанк филиал Сибирь Акционерного общества «</w:t>
            </w:r>
            <w:proofErr w:type="spellStart"/>
            <w:r>
              <w:rPr>
                <w:rFonts w:ascii="Tahoma" w:hAnsi="Tahoma" w:cs="Tahoma"/>
                <w:sz w:val="22"/>
                <w:szCs w:val="22"/>
                <w:lang w:eastAsia="en-US"/>
              </w:rPr>
              <w:t>ТБанк</w:t>
            </w:r>
            <w:proofErr w:type="spellEnd"/>
            <w:r>
              <w:rPr>
                <w:rFonts w:ascii="Tahoma" w:hAnsi="Tahoma" w:cs="Tahoma"/>
                <w:sz w:val="22"/>
                <w:szCs w:val="22"/>
                <w:lang w:eastAsia="en-US"/>
              </w:rPr>
              <w:t xml:space="preserve">» </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 xml:space="preserve">к/с 30101810445370407577 </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БИК 040407577</w:t>
            </w:r>
          </w:p>
          <w:p w:rsidR="004011EC" w:rsidRDefault="004011EC" w:rsidP="004011EC">
            <w:pPr>
              <w:pStyle w:val="31"/>
              <w:spacing w:after="0" w:line="252" w:lineRule="auto"/>
              <w:rPr>
                <w:rFonts w:ascii="Tahoma" w:hAnsi="Tahoma" w:cs="Tahoma"/>
                <w:sz w:val="22"/>
                <w:szCs w:val="22"/>
                <w:lang w:eastAsia="en-US"/>
              </w:rPr>
            </w:pP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р/с 40702810787860000043 Росбанк филиал Акционерного общества «</w:t>
            </w:r>
            <w:proofErr w:type="spellStart"/>
            <w:r>
              <w:rPr>
                <w:rFonts w:ascii="Tahoma" w:hAnsi="Tahoma" w:cs="Tahoma"/>
                <w:sz w:val="22"/>
                <w:szCs w:val="22"/>
                <w:lang w:eastAsia="en-US"/>
              </w:rPr>
              <w:t>ТБанк</w:t>
            </w:r>
            <w:proofErr w:type="spellEnd"/>
            <w:r>
              <w:rPr>
                <w:rFonts w:ascii="Tahoma" w:hAnsi="Tahoma" w:cs="Tahoma"/>
                <w:sz w:val="22"/>
                <w:szCs w:val="22"/>
                <w:lang w:eastAsia="en-US"/>
              </w:rPr>
              <w:t xml:space="preserve">» </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 xml:space="preserve">к/с 30101810545374525113 </w:t>
            </w:r>
          </w:p>
          <w:p w:rsidR="004011EC" w:rsidRDefault="004011EC" w:rsidP="004011EC">
            <w:pPr>
              <w:pStyle w:val="31"/>
              <w:spacing w:after="0" w:line="252" w:lineRule="auto"/>
              <w:rPr>
                <w:rFonts w:ascii="Tahoma" w:hAnsi="Tahoma" w:cs="Tahoma"/>
                <w:sz w:val="22"/>
                <w:szCs w:val="22"/>
                <w:lang w:eastAsia="en-US"/>
              </w:rPr>
            </w:pPr>
            <w:r>
              <w:rPr>
                <w:rFonts w:ascii="Tahoma" w:hAnsi="Tahoma" w:cs="Tahoma"/>
                <w:sz w:val="22"/>
                <w:szCs w:val="22"/>
                <w:lang w:eastAsia="en-US"/>
              </w:rPr>
              <w:t>БИК 044525113</w:t>
            </w:r>
          </w:p>
          <w:p w:rsidR="007E1D3B" w:rsidRPr="00AA015D" w:rsidRDefault="008656F4" w:rsidP="007E1D3B">
            <w:pPr>
              <w:pStyle w:val="a5"/>
            </w:pPr>
            <w:r>
              <w:t xml:space="preserve">Телефон </w:t>
            </w:r>
            <w:r w:rsidRPr="008656F4">
              <w:t>(3919) 25-25-00</w:t>
            </w:r>
          </w:p>
          <w:p w:rsidR="007E1D3B" w:rsidRPr="00AA015D" w:rsidRDefault="007E1D3B" w:rsidP="007E1D3B">
            <w:pPr>
              <w:pStyle w:val="a5"/>
            </w:pPr>
            <w:r w:rsidRPr="00AA015D">
              <w:t xml:space="preserve">Факс </w:t>
            </w:r>
            <w:r w:rsidR="008656F4" w:rsidRPr="008656F4">
              <w:t>(3919) 25-25-00</w:t>
            </w:r>
          </w:p>
          <w:p w:rsidR="007E1D3B" w:rsidRDefault="007E1D3B" w:rsidP="007E1D3B">
            <w:pPr>
              <w:pStyle w:val="a5"/>
            </w:pPr>
            <w:r w:rsidRPr="00AA015D">
              <w:t xml:space="preserve">Адрес электронной почты </w:t>
            </w:r>
            <w:hyperlink r:id="rId16" w:history="1">
              <w:r w:rsidR="008656F4" w:rsidRPr="008515E3">
                <w:rPr>
                  <w:rStyle w:val="af1"/>
                </w:rPr>
                <w:t>officettk@nornik.ru</w:t>
              </w:r>
            </w:hyperlink>
          </w:p>
          <w:p w:rsidR="008656F4" w:rsidRDefault="008656F4" w:rsidP="007E1D3B">
            <w:pPr>
              <w:pStyle w:val="a5"/>
            </w:pPr>
          </w:p>
          <w:p w:rsidR="007E1D3B" w:rsidRPr="00AA015D" w:rsidRDefault="008656F4" w:rsidP="007E1D3B">
            <w:pPr>
              <w:pStyle w:val="a5"/>
              <w:snapToGrid w:val="0"/>
            </w:pPr>
            <w:r w:rsidRPr="008656F4">
              <w:t xml:space="preserve">Генеральный директор </w:t>
            </w:r>
            <w:r w:rsidR="007E1D3B" w:rsidRPr="00AA015D">
              <w:t>_________________________________</w:t>
            </w:r>
          </w:p>
          <w:p w:rsidR="007E1D3B" w:rsidRPr="00AA015D" w:rsidRDefault="007E1D3B" w:rsidP="007E1D3B">
            <w:pPr>
              <w:pStyle w:val="a5"/>
              <w:snapToGrid w:val="0"/>
              <w:rPr>
                <w:bCs/>
                <w:i/>
                <w:sz w:val="20"/>
              </w:rPr>
            </w:pPr>
            <w:r w:rsidRPr="00AA015D">
              <w:rPr>
                <w:bCs/>
                <w:i/>
                <w:sz w:val="20"/>
              </w:rPr>
              <w:t xml:space="preserve">                   (должность)</w:t>
            </w:r>
          </w:p>
          <w:p w:rsidR="007E1D3B" w:rsidRPr="00AA015D" w:rsidRDefault="008656F4" w:rsidP="007E1D3B">
            <w:pPr>
              <w:pStyle w:val="a5"/>
              <w:snapToGrid w:val="0"/>
            </w:pPr>
            <w:r w:rsidRPr="008656F4">
              <w:t xml:space="preserve">Антон Александрович Белоногов </w:t>
            </w:r>
          </w:p>
          <w:p w:rsidR="007E1D3B" w:rsidRPr="00AA015D" w:rsidRDefault="007E1D3B" w:rsidP="007E1D3B">
            <w:pPr>
              <w:pStyle w:val="a5"/>
              <w:snapToGrid w:val="0"/>
              <w:rPr>
                <w:bCs/>
                <w:i/>
                <w:sz w:val="20"/>
              </w:rPr>
            </w:pPr>
            <w:r w:rsidRPr="00AA015D">
              <w:rPr>
                <w:bCs/>
                <w:i/>
                <w:sz w:val="20"/>
              </w:rPr>
              <w:t xml:space="preserve">                         (ФИО)</w:t>
            </w:r>
          </w:p>
          <w:p w:rsidR="00067D92" w:rsidRDefault="00067D92" w:rsidP="007E1D3B">
            <w:pPr>
              <w:pStyle w:val="a5"/>
              <w:snapToGrid w:val="0"/>
            </w:pPr>
          </w:p>
          <w:p w:rsidR="00067D92" w:rsidRDefault="00067D92" w:rsidP="007E1D3B">
            <w:pPr>
              <w:pStyle w:val="a5"/>
              <w:snapToGrid w:val="0"/>
            </w:pPr>
          </w:p>
          <w:p w:rsidR="007E1D3B" w:rsidRPr="00AA015D" w:rsidRDefault="007E1D3B" w:rsidP="007E1D3B">
            <w:pPr>
              <w:pStyle w:val="a5"/>
              <w:snapToGrid w:val="0"/>
            </w:pPr>
            <w:r w:rsidRPr="00AA015D">
              <w:t>_______________/</w:t>
            </w:r>
            <w:r w:rsidR="008656F4">
              <w:t xml:space="preserve"> </w:t>
            </w:r>
            <w:r w:rsidR="008656F4" w:rsidRPr="008656F4">
              <w:t xml:space="preserve">А.А. Белоногов </w:t>
            </w:r>
            <w:r w:rsidRPr="00AA015D">
              <w:t>/</w:t>
            </w:r>
          </w:p>
          <w:p w:rsidR="007E1D3B" w:rsidRPr="00AA015D" w:rsidRDefault="007E1D3B" w:rsidP="007E1D3B">
            <w:pPr>
              <w:pStyle w:val="a5"/>
              <w:snapToGrid w:val="0"/>
              <w:rPr>
                <w:i/>
                <w:sz w:val="20"/>
              </w:rPr>
            </w:pPr>
            <w:r w:rsidRPr="00AA015D">
              <w:rPr>
                <w:i/>
                <w:sz w:val="20"/>
              </w:rPr>
              <w:t>(</w:t>
            </w:r>
            <w:proofErr w:type="gramStart"/>
            <w:r w:rsidRPr="00AA015D">
              <w:rPr>
                <w:i/>
                <w:sz w:val="20"/>
              </w:rPr>
              <w:t xml:space="preserve">подпись)   </w:t>
            </w:r>
            <w:proofErr w:type="gramEnd"/>
            <w:r w:rsidRPr="00AA015D">
              <w:rPr>
                <w:i/>
                <w:sz w:val="20"/>
              </w:rPr>
              <w:t xml:space="preserve">                   (расшифровка подписи)</w:t>
            </w:r>
          </w:p>
          <w:p w:rsidR="00FC2A10" w:rsidRPr="00AA015D" w:rsidRDefault="007E1D3B" w:rsidP="007E1D3B">
            <w:pPr>
              <w:rPr>
                <w:sz w:val="20"/>
                <w:szCs w:val="20"/>
              </w:rPr>
            </w:pPr>
            <w:r w:rsidRPr="00AA015D">
              <w:rPr>
                <w:sz w:val="20"/>
                <w:szCs w:val="20"/>
                <w:lang w:eastAsia="ar-SA"/>
              </w:rPr>
              <w:t>М.П.</w:t>
            </w:r>
          </w:p>
        </w:tc>
      </w:tr>
    </w:tbl>
    <w:p w:rsidR="008656F4" w:rsidRDefault="008656F4" w:rsidP="00102C1B">
      <w:pPr>
        <w:jc w:val="right"/>
      </w:pPr>
    </w:p>
    <w:p w:rsidR="008656F4" w:rsidRDefault="008656F4">
      <w:pPr>
        <w:spacing w:after="200" w:line="276" w:lineRule="auto"/>
      </w:pPr>
      <w:r>
        <w:br w:type="page"/>
      </w:r>
    </w:p>
    <w:p w:rsidR="002C60C5" w:rsidRDefault="002C60C5" w:rsidP="008656F4">
      <w:pPr>
        <w:spacing w:before="120"/>
        <w:jc w:val="center"/>
        <w:rPr>
          <w:i/>
          <w:sz w:val="22"/>
          <w:szCs w:val="22"/>
        </w:rPr>
        <w:sectPr w:rsidR="002C60C5" w:rsidSect="00BF1109">
          <w:footerReference w:type="default" r:id="rId17"/>
          <w:headerReference w:type="first" r:id="rId18"/>
          <w:pgSz w:w="11906" w:h="16838"/>
          <w:pgMar w:top="851" w:right="1134" w:bottom="1701" w:left="851" w:header="709" w:footer="584" w:gutter="0"/>
          <w:cols w:space="708"/>
          <w:docGrid w:linePitch="360"/>
        </w:sectPr>
      </w:pPr>
    </w:p>
    <w:p w:rsidR="008656F4" w:rsidRPr="002F5E02" w:rsidRDefault="008656F4" w:rsidP="008656F4">
      <w:pPr>
        <w:spacing w:before="120"/>
        <w:jc w:val="center"/>
        <w:rPr>
          <w:i/>
          <w:sz w:val="22"/>
          <w:szCs w:val="22"/>
        </w:rPr>
      </w:pPr>
      <w:r w:rsidRPr="002F5E02">
        <w:rPr>
          <w:i/>
          <w:sz w:val="22"/>
          <w:szCs w:val="22"/>
        </w:rPr>
        <w:lastRenderedPageBreak/>
        <w:t>ФОРМА СПЕЦИФИКАЦИИ</w:t>
      </w:r>
    </w:p>
    <w:p w:rsidR="008656F4" w:rsidRPr="002F5E02" w:rsidRDefault="008656F4" w:rsidP="008656F4">
      <w:pPr>
        <w:spacing w:before="120"/>
        <w:jc w:val="center"/>
        <w:rPr>
          <w:b/>
          <w:sz w:val="22"/>
          <w:szCs w:val="22"/>
        </w:rPr>
      </w:pPr>
      <w:r w:rsidRPr="002F5E02">
        <w:rPr>
          <w:b/>
          <w:sz w:val="22"/>
          <w:szCs w:val="22"/>
        </w:rPr>
        <w:t>Спецификация № __________</w:t>
      </w:r>
    </w:p>
    <w:p w:rsidR="008656F4" w:rsidRPr="002F5E02" w:rsidRDefault="008656F4" w:rsidP="008656F4">
      <w:pPr>
        <w:spacing w:before="120"/>
        <w:jc w:val="center"/>
        <w:rPr>
          <w:sz w:val="22"/>
          <w:szCs w:val="22"/>
        </w:rPr>
      </w:pPr>
      <w:r w:rsidRPr="002F5E02">
        <w:rPr>
          <w:sz w:val="22"/>
          <w:szCs w:val="22"/>
        </w:rPr>
        <w:t>к рамочному договору поставки № ____ от _________</w:t>
      </w:r>
    </w:p>
    <w:p w:rsidR="008656F4" w:rsidRDefault="008656F4" w:rsidP="008656F4">
      <w:pPr>
        <w:spacing w:before="120"/>
        <w:rPr>
          <w:sz w:val="22"/>
          <w:szCs w:val="22"/>
        </w:rPr>
      </w:pPr>
      <w:r w:rsidRPr="002F5E02">
        <w:rPr>
          <w:sz w:val="22"/>
          <w:szCs w:val="22"/>
        </w:rPr>
        <w:t>г. __________</w:t>
      </w:r>
      <w:r w:rsidRPr="002F5E02">
        <w:rPr>
          <w:sz w:val="22"/>
          <w:szCs w:val="22"/>
        </w:rPr>
        <w:tab/>
      </w:r>
    </w:p>
    <w:p w:rsidR="008656F4" w:rsidRPr="002F5E02" w:rsidRDefault="008656F4" w:rsidP="008656F4">
      <w:pPr>
        <w:spacing w:before="120"/>
        <w:rPr>
          <w:sz w:val="22"/>
          <w:szCs w:val="22"/>
        </w:rPr>
      </w:pP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sidRPr="002F5E02">
        <w:rPr>
          <w:sz w:val="22"/>
          <w:szCs w:val="22"/>
        </w:rPr>
        <w:tab/>
      </w:r>
      <w:r>
        <w:rPr>
          <w:sz w:val="22"/>
          <w:szCs w:val="22"/>
        </w:rPr>
        <w:t xml:space="preserve">                </w:t>
      </w: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8656F4" w:rsidRPr="002F5E02" w:rsidTr="00C51FE5">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 xml:space="preserve">Наименование товара </w:t>
            </w:r>
            <w:r w:rsidRPr="002F5E02">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56F4" w:rsidRPr="002F5E02" w:rsidRDefault="008656F4" w:rsidP="00C51FE5">
            <w:pPr>
              <w:jc w:val="center"/>
              <w:rPr>
                <w:sz w:val="22"/>
                <w:szCs w:val="22"/>
              </w:rPr>
            </w:pPr>
            <w:r w:rsidRPr="002F5E02">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656F4" w:rsidRPr="002F5E02" w:rsidRDefault="008656F4" w:rsidP="00C51FE5">
            <w:pPr>
              <w:jc w:val="center"/>
              <w:rPr>
                <w:sz w:val="22"/>
                <w:szCs w:val="22"/>
              </w:rPr>
            </w:pPr>
            <w:r w:rsidRPr="002F5E02">
              <w:rPr>
                <w:sz w:val="22"/>
                <w:szCs w:val="22"/>
              </w:rPr>
              <w:t>Срок поставки</w:t>
            </w:r>
          </w:p>
        </w:tc>
      </w:tr>
      <w:tr w:rsidR="008656F4" w:rsidRPr="002F5E02" w:rsidTr="00C51FE5">
        <w:trPr>
          <w:trHeight w:val="179"/>
        </w:trPr>
        <w:tc>
          <w:tcPr>
            <w:tcW w:w="777" w:type="dxa"/>
            <w:tcBorders>
              <w:top w:val="nil"/>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r w:rsidRPr="002F5E02">
              <w:rPr>
                <w:sz w:val="22"/>
                <w:szCs w:val="22"/>
              </w:rPr>
              <w:t>1.</w:t>
            </w:r>
          </w:p>
        </w:tc>
        <w:tc>
          <w:tcPr>
            <w:tcW w:w="3754" w:type="dxa"/>
            <w:tcBorders>
              <w:top w:val="nil"/>
              <w:left w:val="nil"/>
              <w:bottom w:val="single" w:sz="4" w:space="0" w:color="auto"/>
              <w:right w:val="single" w:sz="4" w:space="0" w:color="auto"/>
            </w:tcBorders>
            <w:vAlign w:val="center"/>
          </w:tcPr>
          <w:p w:rsidR="008656F4" w:rsidRPr="002F5E02" w:rsidRDefault="008656F4" w:rsidP="00C51FE5">
            <w:pPr>
              <w:rPr>
                <w:sz w:val="22"/>
                <w:szCs w:val="22"/>
              </w:rPr>
            </w:pPr>
          </w:p>
        </w:tc>
        <w:tc>
          <w:tcPr>
            <w:tcW w:w="810" w:type="dxa"/>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c>
          <w:tcPr>
            <w:tcW w:w="891" w:type="dxa"/>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p>
        </w:tc>
        <w:tc>
          <w:tcPr>
            <w:tcW w:w="1559" w:type="dxa"/>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c>
          <w:tcPr>
            <w:tcW w:w="1701" w:type="dxa"/>
            <w:tcBorders>
              <w:top w:val="single" w:sz="4" w:space="0" w:color="auto"/>
              <w:left w:val="nil"/>
              <w:bottom w:val="single" w:sz="4" w:space="0" w:color="auto"/>
              <w:right w:val="single" w:sz="4" w:space="0" w:color="auto"/>
            </w:tcBorders>
          </w:tcPr>
          <w:p w:rsidR="008656F4" w:rsidRPr="002F5E02" w:rsidRDefault="008656F4" w:rsidP="00C51FE5">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p>
        </w:tc>
        <w:tc>
          <w:tcPr>
            <w:tcW w:w="1843" w:type="dxa"/>
            <w:tcBorders>
              <w:top w:val="nil"/>
              <w:left w:val="single" w:sz="4" w:space="0" w:color="auto"/>
              <w:bottom w:val="single" w:sz="4" w:space="0" w:color="auto"/>
              <w:right w:val="single" w:sz="4" w:space="0" w:color="auto"/>
            </w:tcBorders>
          </w:tcPr>
          <w:p w:rsidR="008656F4" w:rsidRPr="002F5E02" w:rsidRDefault="008656F4" w:rsidP="00C51FE5">
            <w:pPr>
              <w:jc w:val="center"/>
              <w:rPr>
                <w:sz w:val="22"/>
                <w:szCs w:val="22"/>
              </w:rPr>
            </w:pPr>
          </w:p>
        </w:tc>
      </w:tr>
      <w:tr w:rsidR="008656F4" w:rsidRPr="002F5E02" w:rsidTr="00C51FE5">
        <w:trPr>
          <w:trHeight w:val="270"/>
        </w:trPr>
        <w:tc>
          <w:tcPr>
            <w:tcW w:w="777" w:type="dxa"/>
            <w:tcBorders>
              <w:top w:val="nil"/>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r w:rsidRPr="002F5E02">
              <w:rPr>
                <w:sz w:val="22"/>
                <w:szCs w:val="22"/>
              </w:rPr>
              <w:t>2.</w:t>
            </w:r>
          </w:p>
        </w:tc>
        <w:tc>
          <w:tcPr>
            <w:tcW w:w="3754" w:type="dxa"/>
            <w:tcBorders>
              <w:top w:val="nil"/>
              <w:left w:val="nil"/>
              <w:bottom w:val="single" w:sz="4" w:space="0" w:color="auto"/>
              <w:right w:val="single" w:sz="4" w:space="0" w:color="auto"/>
            </w:tcBorders>
            <w:vAlign w:val="center"/>
          </w:tcPr>
          <w:p w:rsidR="008656F4" w:rsidRPr="002F5E02" w:rsidRDefault="008656F4" w:rsidP="00C51FE5">
            <w:pPr>
              <w:rPr>
                <w:sz w:val="22"/>
                <w:szCs w:val="22"/>
              </w:rPr>
            </w:pPr>
          </w:p>
        </w:tc>
        <w:tc>
          <w:tcPr>
            <w:tcW w:w="810" w:type="dxa"/>
            <w:tcBorders>
              <w:top w:val="nil"/>
              <w:left w:val="nil"/>
              <w:bottom w:val="single" w:sz="4" w:space="0" w:color="auto"/>
              <w:right w:val="single" w:sz="4" w:space="0" w:color="auto"/>
            </w:tcBorders>
            <w:vAlign w:val="center"/>
          </w:tcPr>
          <w:p w:rsidR="008656F4" w:rsidRPr="002F5E02" w:rsidRDefault="008656F4" w:rsidP="00C51FE5">
            <w:pPr>
              <w:jc w:val="center"/>
              <w:rPr>
                <w:b/>
                <w:sz w:val="22"/>
                <w:szCs w:val="22"/>
              </w:rPr>
            </w:pPr>
          </w:p>
        </w:tc>
        <w:tc>
          <w:tcPr>
            <w:tcW w:w="891" w:type="dxa"/>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p>
        </w:tc>
        <w:tc>
          <w:tcPr>
            <w:tcW w:w="1559" w:type="dxa"/>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c>
          <w:tcPr>
            <w:tcW w:w="1701" w:type="dxa"/>
            <w:tcBorders>
              <w:top w:val="single" w:sz="4" w:space="0" w:color="auto"/>
              <w:left w:val="nil"/>
              <w:bottom w:val="single" w:sz="4" w:space="0" w:color="auto"/>
              <w:right w:val="single" w:sz="4" w:space="0" w:color="auto"/>
            </w:tcBorders>
          </w:tcPr>
          <w:p w:rsidR="008656F4" w:rsidRPr="002F5E02" w:rsidRDefault="008656F4" w:rsidP="00C51FE5">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8656F4" w:rsidRPr="002F5E02" w:rsidRDefault="008656F4" w:rsidP="00C51FE5">
            <w:pPr>
              <w:jc w:val="center"/>
              <w:rPr>
                <w:sz w:val="22"/>
                <w:szCs w:val="22"/>
              </w:rPr>
            </w:pPr>
          </w:p>
        </w:tc>
        <w:tc>
          <w:tcPr>
            <w:tcW w:w="1843" w:type="dxa"/>
            <w:tcBorders>
              <w:top w:val="nil"/>
              <w:left w:val="single" w:sz="4" w:space="0" w:color="auto"/>
              <w:bottom w:val="single" w:sz="4" w:space="0" w:color="auto"/>
              <w:right w:val="single" w:sz="4" w:space="0" w:color="auto"/>
            </w:tcBorders>
          </w:tcPr>
          <w:p w:rsidR="008656F4" w:rsidRPr="002F5E02" w:rsidRDefault="008656F4" w:rsidP="00C51FE5">
            <w:pPr>
              <w:jc w:val="center"/>
              <w:rPr>
                <w:sz w:val="22"/>
                <w:szCs w:val="22"/>
              </w:rPr>
            </w:pPr>
          </w:p>
        </w:tc>
      </w:tr>
      <w:tr w:rsidR="008656F4" w:rsidRPr="002F5E02" w:rsidTr="00C51FE5">
        <w:trPr>
          <w:trHeight w:val="164"/>
        </w:trPr>
        <w:tc>
          <w:tcPr>
            <w:tcW w:w="4531" w:type="dxa"/>
            <w:gridSpan w:val="2"/>
            <w:tcBorders>
              <w:top w:val="nil"/>
              <w:left w:val="single" w:sz="4" w:space="0" w:color="auto"/>
              <w:bottom w:val="single" w:sz="4" w:space="0" w:color="auto"/>
              <w:right w:val="single" w:sz="4" w:space="0" w:color="auto"/>
            </w:tcBorders>
            <w:vAlign w:val="center"/>
          </w:tcPr>
          <w:p w:rsidR="008656F4" w:rsidRPr="002F5E02" w:rsidRDefault="008656F4" w:rsidP="00C51FE5">
            <w:pPr>
              <w:jc w:val="right"/>
              <w:rPr>
                <w:b/>
                <w:sz w:val="22"/>
                <w:szCs w:val="22"/>
              </w:rPr>
            </w:pPr>
            <w:r w:rsidRPr="002F5E02">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r>
      <w:tr w:rsidR="008656F4" w:rsidRPr="002F5E02" w:rsidTr="00C51FE5">
        <w:trPr>
          <w:trHeight w:val="167"/>
        </w:trPr>
        <w:tc>
          <w:tcPr>
            <w:tcW w:w="4531" w:type="dxa"/>
            <w:gridSpan w:val="2"/>
            <w:tcBorders>
              <w:top w:val="nil"/>
              <w:left w:val="single" w:sz="4" w:space="0" w:color="auto"/>
              <w:bottom w:val="single" w:sz="4" w:space="0" w:color="auto"/>
              <w:right w:val="single" w:sz="4" w:space="0" w:color="auto"/>
            </w:tcBorders>
            <w:vAlign w:val="center"/>
          </w:tcPr>
          <w:p w:rsidR="008656F4" w:rsidRPr="002F5E02" w:rsidRDefault="008656F4" w:rsidP="00C51FE5">
            <w:pPr>
              <w:jc w:val="right"/>
              <w:rPr>
                <w:b/>
                <w:sz w:val="22"/>
                <w:szCs w:val="22"/>
              </w:rPr>
            </w:pPr>
            <w:r w:rsidRPr="002F5E02">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r>
      <w:tr w:rsidR="008656F4" w:rsidRPr="002F5E02" w:rsidTr="00C51FE5">
        <w:trPr>
          <w:trHeight w:val="158"/>
        </w:trPr>
        <w:tc>
          <w:tcPr>
            <w:tcW w:w="4531" w:type="dxa"/>
            <w:gridSpan w:val="2"/>
            <w:tcBorders>
              <w:top w:val="nil"/>
              <w:left w:val="single" w:sz="4" w:space="0" w:color="auto"/>
              <w:bottom w:val="single" w:sz="4" w:space="0" w:color="auto"/>
              <w:right w:val="single" w:sz="4" w:space="0" w:color="auto"/>
            </w:tcBorders>
            <w:vAlign w:val="center"/>
          </w:tcPr>
          <w:p w:rsidR="008656F4" w:rsidRPr="002F5E02" w:rsidRDefault="008656F4" w:rsidP="00C51FE5">
            <w:pPr>
              <w:jc w:val="right"/>
              <w:rPr>
                <w:b/>
                <w:sz w:val="22"/>
                <w:szCs w:val="22"/>
              </w:rPr>
            </w:pPr>
            <w:r w:rsidRPr="002F5E02">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8656F4" w:rsidRPr="002F5E02" w:rsidRDefault="008656F4" w:rsidP="00C51FE5">
            <w:pPr>
              <w:jc w:val="center"/>
              <w:rPr>
                <w:sz w:val="22"/>
                <w:szCs w:val="22"/>
              </w:rPr>
            </w:pPr>
          </w:p>
        </w:tc>
      </w:tr>
    </w:tbl>
    <w:p w:rsidR="008656F4" w:rsidRPr="002F5E02" w:rsidRDefault="008656F4" w:rsidP="008656F4">
      <w:pPr>
        <w:pStyle w:val="a3"/>
        <w:tabs>
          <w:tab w:val="left" w:pos="851"/>
        </w:tabs>
        <w:ind w:left="0" w:right="112"/>
        <w:jc w:val="both"/>
        <w:rPr>
          <w:b/>
          <w:sz w:val="22"/>
          <w:szCs w:val="22"/>
        </w:rPr>
      </w:pPr>
    </w:p>
    <w:p w:rsidR="008656F4" w:rsidRPr="002F5E02" w:rsidRDefault="008656F4" w:rsidP="008656F4">
      <w:pPr>
        <w:numPr>
          <w:ilvl w:val="0"/>
          <w:numId w:val="21"/>
        </w:numPr>
        <w:tabs>
          <w:tab w:val="left" w:pos="284"/>
        </w:tabs>
        <w:ind w:left="0" w:right="112" w:firstLine="0"/>
        <w:contextualSpacing/>
        <w:jc w:val="both"/>
        <w:rPr>
          <w:sz w:val="22"/>
          <w:szCs w:val="22"/>
        </w:rPr>
      </w:pPr>
      <w:r w:rsidRPr="002F5E02">
        <w:rPr>
          <w:sz w:val="22"/>
          <w:szCs w:val="22"/>
        </w:rPr>
        <w:t xml:space="preserve">Порядок оплаты </w:t>
      </w:r>
      <w:proofErr w:type="gramStart"/>
      <w:r w:rsidRPr="002F5E02">
        <w:rPr>
          <w:sz w:val="22"/>
          <w:szCs w:val="22"/>
        </w:rPr>
        <w:t>товара:_</w:t>
      </w:r>
      <w:proofErr w:type="gramEnd"/>
      <w:r w:rsidRPr="002F5E02">
        <w:rPr>
          <w:sz w:val="22"/>
          <w:szCs w:val="22"/>
        </w:rPr>
        <w:t>_____________________________________________________________________________________________.</w:t>
      </w:r>
    </w:p>
    <w:p w:rsidR="008656F4" w:rsidRPr="002F5E02" w:rsidRDefault="008656F4" w:rsidP="008656F4">
      <w:pPr>
        <w:numPr>
          <w:ilvl w:val="0"/>
          <w:numId w:val="21"/>
        </w:numPr>
        <w:tabs>
          <w:tab w:val="left" w:pos="284"/>
        </w:tabs>
        <w:ind w:left="0" w:right="112" w:firstLine="0"/>
        <w:contextualSpacing/>
        <w:jc w:val="both"/>
        <w:rPr>
          <w:sz w:val="22"/>
          <w:szCs w:val="22"/>
        </w:rPr>
      </w:pPr>
      <w:r w:rsidRPr="002F5E02">
        <w:rPr>
          <w:sz w:val="22"/>
          <w:szCs w:val="22"/>
        </w:rPr>
        <w:t>Место передачи товара: ______________________________________________________________________________________________.</w:t>
      </w:r>
    </w:p>
    <w:p w:rsidR="008656F4" w:rsidRPr="002F5E02" w:rsidRDefault="008656F4" w:rsidP="008656F4">
      <w:pPr>
        <w:numPr>
          <w:ilvl w:val="0"/>
          <w:numId w:val="21"/>
        </w:numPr>
        <w:tabs>
          <w:tab w:val="left" w:pos="284"/>
        </w:tabs>
        <w:ind w:left="0" w:right="112" w:firstLine="0"/>
        <w:contextualSpacing/>
        <w:jc w:val="both"/>
        <w:rPr>
          <w:sz w:val="22"/>
          <w:szCs w:val="22"/>
        </w:rPr>
      </w:pPr>
      <w:r w:rsidRPr="002F5E02">
        <w:rPr>
          <w:sz w:val="22"/>
          <w:szCs w:val="22"/>
        </w:rPr>
        <w:t>Гарантийный срок (при наличии): ____________________________________________________________________________.</w:t>
      </w:r>
    </w:p>
    <w:p w:rsidR="008656F4" w:rsidRPr="002F5E02" w:rsidRDefault="008656F4" w:rsidP="008656F4">
      <w:pPr>
        <w:numPr>
          <w:ilvl w:val="0"/>
          <w:numId w:val="21"/>
        </w:numPr>
        <w:tabs>
          <w:tab w:val="left" w:pos="284"/>
        </w:tabs>
        <w:ind w:left="0" w:right="112" w:firstLine="0"/>
        <w:contextualSpacing/>
        <w:jc w:val="both"/>
        <w:rPr>
          <w:sz w:val="22"/>
          <w:szCs w:val="22"/>
        </w:rPr>
      </w:pPr>
      <w:r w:rsidRPr="002F5E02">
        <w:rPr>
          <w:sz w:val="22"/>
          <w:szCs w:val="22"/>
        </w:rPr>
        <w:t>Прочие условия поставки: ____________________________________________________________________________________________.</w:t>
      </w:r>
    </w:p>
    <w:p w:rsidR="008656F4" w:rsidRPr="002F5E02" w:rsidRDefault="008656F4" w:rsidP="008656F4">
      <w:pPr>
        <w:spacing w:before="120"/>
        <w:jc w:val="center"/>
        <w:rPr>
          <w:b/>
          <w:sz w:val="22"/>
          <w:szCs w:val="22"/>
        </w:rPr>
      </w:pPr>
      <w:r w:rsidRPr="002F5E02">
        <w:rPr>
          <w:b/>
          <w:sz w:val="22"/>
          <w:szCs w:val="22"/>
        </w:rPr>
        <w:t>Подписи Сторон:</w:t>
      </w:r>
    </w:p>
    <w:tbl>
      <w:tblPr>
        <w:tblW w:w="14459" w:type="dxa"/>
        <w:tblLayout w:type="fixed"/>
        <w:tblLook w:val="0000" w:firstRow="0" w:lastRow="0" w:firstColumn="0" w:lastColumn="0" w:noHBand="0" w:noVBand="0"/>
      </w:tblPr>
      <w:tblGrid>
        <w:gridCol w:w="7371"/>
        <w:gridCol w:w="7088"/>
      </w:tblGrid>
      <w:tr w:rsidR="008656F4" w:rsidRPr="00AA015D" w:rsidTr="00C51FE5">
        <w:trPr>
          <w:trHeight w:val="225"/>
        </w:trPr>
        <w:tc>
          <w:tcPr>
            <w:tcW w:w="7371" w:type="dxa"/>
            <w:vAlign w:val="center"/>
          </w:tcPr>
          <w:p w:rsidR="008656F4" w:rsidRPr="00AA015D" w:rsidRDefault="008656F4" w:rsidP="00C51FE5">
            <w:pPr>
              <w:widowControl w:val="0"/>
              <w:jc w:val="center"/>
              <w:rPr>
                <w:b/>
              </w:rPr>
            </w:pPr>
            <w:r w:rsidRPr="00AA015D">
              <w:rPr>
                <w:b/>
              </w:rPr>
              <w:t>Поставщик:</w:t>
            </w:r>
          </w:p>
        </w:tc>
        <w:tc>
          <w:tcPr>
            <w:tcW w:w="7088" w:type="dxa"/>
            <w:vAlign w:val="center"/>
          </w:tcPr>
          <w:p w:rsidR="008656F4" w:rsidRPr="00AA015D" w:rsidRDefault="008656F4" w:rsidP="00C51FE5">
            <w:pPr>
              <w:widowControl w:val="0"/>
              <w:jc w:val="center"/>
              <w:rPr>
                <w:b/>
              </w:rPr>
            </w:pPr>
            <w:r w:rsidRPr="00AA015D">
              <w:rPr>
                <w:b/>
              </w:rPr>
              <w:t>Покупатель:</w:t>
            </w:r>
          </w:p>
        </w:tc>
      </w:tr>
      <w:tr w:rsidR="008656F4" w:rsidRPr="00AA015D" w:rsidTr="00C51FE5">
        <w:tc>
          <w:tcPr>
            <w:tcW w:w="7371" w:type="dxa"/>
          </w:tcPr>
          <w:p w:rsidR="008656F4" w:rsidRPr="00AA015D" w:rsidRDefault="008656F4" w:rsidP="00C51FE5">
            <w:pPr>
              <w:widowControl w:val="0"/>
              <w:jc w:val="center"/>
            </w:pPr>
            <w:r w:rsidRPr="00AA015D">
              <w:t>_____________________________________</w:t>
            </w:r>
          </w:p>
          <w:p w:rsidR="008656F4" w:rsidRPr="00AA015D" w:rsidRDefault="008656F4" w:rsidP="00C51FE5">
            <w:pPr>
              <w:widowControl w:val="0"/>
              <w:jc w:val="center"/>
              <w:rPr>
                <w:bCs/>
                <w:i/>
              </w:rPr>
            </w:pPr>
          </w:p>
          <w:p w:rsidR="008656F4" w:rsidRPr="00AA015D" w:rsidRDefault="008656F4" w:rsidP="00C51FE5">
            <w:pPr>
              <w:widowControl w:val="0"/>
              <w:jc w:val="center"/>
            </w:pPr>
            <w:r w:rsidRPr="00AA015D">
              <w:t>_______________/_____________________/</w:t>
            </w:r>
          </w:p>
          <w:p w:rsidR="008656F4" w:rsidRPr="00AA015D" w:rsidRDefault="008656F4" w:rsidP="00C51FE5">
            <w:pPr>
              <w:widowControl w:val="0"/>
              <w:jc w:val="center"/>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(расшифровка подписи)</w:t>
            </w:r>
          </w:p>
          <w:p w:rsidR="008656F4" w:rsidRPr="00AA015D" w:rsidRDefault="008656F4" w:rsidP="00C51FE5">
            <w:pPr>
              <w:widowControl w:val="0"/>
              <w:ind w:firstLine="1735"/>
            </w:pPr>
            <w:r w:rsidRPr="00AA015D">
              <w:rPr>
                <w:sz w:val="20"/>
                <w:szCs w:val="20"/>
              </w:rPr>
              <w:t>М.П.</w:t>
            </w:r>
          </w:p>
        </w:tc>
        <w:tc>
          <w:tcPr>
            <w:tcW w:w="7088" w:type="dxa"/>
          </w:tcPr>
          <w:p w:rsidR="008656F4" w:rsidRPr="00AA015D" w:rsidRDefault="008656F4" w:rsidP="00C51FE5">
            <w:pPr>
              <w:widowControl w:val="0"/>
              <w:jc w:val="center"/>
            </w:pPr>
            <w:r w:rsidRPr="00AA015D">
              <w:t>_____________________________________</w:t>
            </w:r>
          </w:p>
          <w:p w:rsidR="008656F4" w:rsidRPr="00AA015D" w:rsidRDefault="008656F4" w:rsidP="00C51FE5">
            <w:pPr>
              <w:widowControl w:val="0"/>
              <w:jc w:val="center"/>
              <w:rPr>
                <w:bCs/>
                <w:i/>
              </w:rPr>
            </w:pPr>
          </w:p>
          <w:p w:rsidR="008656F4" w:rsidRPr="00AA015D" w:rsidRDefault="008656F4" w:rsidP="00C51FE5">
            <w:pPr>
              <w:widowControl w:val="0"/>
              <w:jc w:val="center"/>
            </w:pPr>
            <w:r w:rsidRPr="00AA015D">
              <w:t>_______________/_____________________/</w:t>
            </w:r>
          </w:p>
          <w:p w:rsidR="008656F4" w:rsidRPr="00AA015D" w:rsidRDefault="008656F4" w:rsidP="00C51FE5">
            <w:pPr>
              <w:widowControl w:val="0"/>
              <w:jc w:val="center"/>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(расшифровка подписи)</w:t>
            </w:r>
          </w:p>
          <w:p w:rsidR="008656F4" w:rsidRPr="00AA015D" w:rsidRDefault="008656F4" w:rsidP="00C51FE5">
            <w:pPr>
              <w:widowControl w:val="0"/>
              <w:ind w:firstLine="1593"/>
            </w:pPr>
            <w:r w:rsidRPr="00AA015D">
              <w:rPr>
                <w:sz w:val="20"/>
                <w:szCs w:val="20"/>
              </w:rPr>
              <w:t>М.П.</w:t>
            </w:r>
          </w:p>
        </w:tc>
      </w:tr>
    </w:tbl>
    <w:p w:rsidR="008656F4" w:rsidRPr="00AA015D" w:rsidRDefault="008656F4" w:rsidP="008656F4">
      <w:pPr>
        <w:jc w:val="center"/>
      </w:pPr>
      <w:r w:rsidRPr="00AA015D">
        <w:t>ФОРМА СОГЛАСОВАНА СТОРОНАМИ:</w:t>
      </w:r>
    </w:p>
    <w:tbl>
      <w:tblPr>
        <w:tblW w:w="14459" w:type="dxa"/>
        <w:tblLayout w:type="fixed"/>
        <w:tblLook w:val="0000" w:firstRow="0" w:lastRow="0" w:firstColumn="0" w:lastColumn="0" w:noHBand="0" w:noVBand="0"/>
      </w:tblPr>
      <w:tblGrid>
        <w:gridCol w:w="7371"/>
        <w:gridCol w:w="7088"/>
      </w:tblGrid>
      <w:tr w:rsidR="008656F4" w:rsidRPr="00AA015D" w:rsidTr="00C51FE5">
        <w:trPr>
          <w:trHeight w:val="488"/>
        </w:trPr>
        <w:tc>
          <w:tcPr>
            <w:tcW w:w="7371" w:type="dxa"/>
            <w:vAlign w:val="center"/>
          </w:tcPr>
          <w:p w:rsidR="008656F4" w:rsidRPr="00AA015D" w:rsidRDefault="008656F4" w:rsidP="00C51FE5">
            <w:pPr>
              <w:jc w:val="center"/>
              <w:rPr>
                <w:b/>
              </w:rPr>
            </w:pPr>
            <w:r w:rsidRPr="00AA015D">
              <w:rPr>
                <w:b/>
              </w:rPr>
              <w:t>Поставщик:</w:t>
            </w:r>
          </w:p>
        </w:tc>
        <w:tc>
          <w:tcPr>
            <w:tcW w:w="7088" w:type="dxa"/>
            <w:vAlign w:val="center"/>
          </w:tcPr>
          <w:p w:rsidR="008656F4" w:rsidRPr="00AA015D" w:rsidRDefault="008656F4" w:rsidP="00C51FE5">
            <w:pPr>
              <w:jc w:val="center"/>
              <w:rPr>
                <w:b/>
              </w:rPr>
            </w:pPr>
            <w:r w:rsidRPr="00AA015D">
              <w:rPr>
                <w:b/>
              </w:rPr>
              <w:t>Покупатель:</w:t>
            </w:r>
          </w:p>
        </w:tc>
      </w:tr>
      <w:tr w:rsidR="008656F4" w:rsidRPr="00AA015D" w:rsidTr="00C51FE5">
        <w:tc>
          <w:tcPr>
            <w:tcW w:w="7371" w:type="dxa"/>
          </w:tcPr>
          <w:p w:rsidR="008656F4" w:rsidRDefault="008656F4" w:rsidP="00C51FE5">
            <w:pPr>
              <w:jc w:val="center"/>
            </w:pPr>
            <w:r>
              <w:t xml:space="preserve">ООО </w:t>
            </w:r>
            <w:proofErr w:type="gramStart"/>
            <w:r>
              <w:t>«</w:t>
            </w:r>
            <w:r w:rsidR="00DA54AB">
              <w:t xml:space="preserve">  </w:t>
            </w:r>
            <w:proofErr w:type="gramEnd"/>
            <w:r w:rsidR="00DA54AB">
              <w:t xml:space="preserve">   </w:t>
            </w:r>
            <w:r>
              <w:t xml:space="preserve">   »</w:t>
            </w:r>
          </w:p>
          <w:p w:rsidR="008656F4" w:rsidRPr="00AA015D" w:rsidRDefault="008656F4" w:rsidP="00C51FE5">
            <w:pPr>
              <w:jc w:val="center"/>
            </w:pPr>
            <w:r w:rsidRPr="00AA015D">
              <w:t>_____</w:t>
            </w:r>
            <w:r>
              <w:t xml:space="preserve">__________/ </w:t>
            </w:r>
            <w:r w:rsidR="00DA54AB">
              <w:t xml:space="preserve">            </w:t>
            </w:r>
            <w:r w:rsidRPr="00AA015D">
              <w:t>/</w:t>
            </w:r>
          </w:p>
          <w:p w:rsidR="008656F4" w:rsidRPr="00AA015D" w:rsidRDefault="008656F4" w:rsidP="00C51FE5">
            <w:pPr>
              <w:jc w:val="center"/>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(расшифровка подписи)</w:t>
            </w:r>
          </w:p>
          <w:p w:rsidR="008656F4" w:rsidRPr="00AA015D" w:rsidRDefault="008656F4" w:rsidP="00C51FE5">
            <w:r w:rsidRPr="00AA015D">
              <w:rPr>
                <w:sz w:val="20"/>
                <w:szCs w:val="20"/>
              </w:rPr>
              <w:t xml:space="preserve">                               М.П.</w:t>
            </w:r>
          </w:p>
        </w:tc>
        <w:tc>
          <w:tcPr>
            <w:tcW w:w="7088" w:type="dxa"/>
          </w:tcPr>
          <w:p w:rsidR="008656F4" w:rsidRDefault="008656F4" w:rsidP="00C51FE5">
            <w:pPr>
              <w:jc w:val="center"/>
            </w:pPr>
            <w:r>
              <w:t>Генеральный директор</w:t>
            </w:r>
          </w:p>
          <w:p w:rsidR="008656F4" w:rsidRPr="002F5E02" w:rsidRDefault="008656F4" w:rsidP="00C51FE5">
            <w:pPr>
              <w:jc w:val="center"/>
            </w:pPr>
            <w:r>
              <w:t>АО «ТТК»</w:t>
            </w:r>
          </w:p>
          <w:p w:rsidR="008656F4" w:rsidRPr="00AA015D" w:rsidRDefault="008656F4" w:rsidP="00C51FE5">
            <w:pPr>
              <w:jc w:val="center"/>
            </w:pPr>
            <w:r w:rsidRPr="00AA015D">
              <w:t>_____</w:t>
            </w:r>
            <w:r>
              <w:t>__________/А.А. Белоногов</w:t>
            </w:r>
            <w:r w:rsidRPr="00AA015D">
              <w:t>/</w:t>
            </w:r>
          </w:p>
          <w:p w:rsidR="008656F4" w:rsidRPr="00AA015D" w:rsidRDefault="008656F4" w:rsidP="00C51FE5">
            <w:pPr>
              <w:jc w:val="center"/>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(расшифровка подписи)</w:t>
            </w:r>
          </w:p>
          <w:p w:rsidR="008656F4" w:rsidRPr="00AA015D" w:rsidRDefault="008656F4" w:rsidP="00C51FE5">
            <w:r w:rsidRPr="00AA015D">
              <w:rPr>
                <w:sz w:val="20"/>
                <w:szCs w:val="20"/>
              </w:rPr>
              <w:t xml:space="preserve">                               М.П.</w:t>
            </w:r>
          </w:p>
        </w:tc>
      </w:tr>
    </w:tbl>
    <w:p w:rsidR="008656F4" w:rsidRPr="00AA015D" w:rsidRDefault="008656F4" w:rsidP="008656F4"/>
    <w:p w:rsidR="003E777A" w:rsidRPr="00AA015D" w:rsidRDefault="003E777A" w:rsidP="009A611D">
      <w:pPr>
        <w:jc w:val="right"/>
      </w:pPr>
    </w:p>
    <w:sectPr w:rsidR="003E777A" w:rsidRPr="00AA015D" w:rsidSect="009A611D">
      <w:pgSz w:w="16838" w:h="11906" w:orient="landscape"/>
      <w:pgMar w:top="851" w:right="851" w:bottom="113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AE8" w:rsidRDefault="00321AE8" w:rsidP="00AC73CA">
      <w:r>
        <w:separator/>
      </w:r>
    </w:p>
  </w:endnote>
  <w:endnote w:type="continuationSeparator" w:id="0">
    <w:p w:rsidR="00321AE8" w:rsidRDefault="00321AE8"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pPr>
      <w:pStyle w:val="a5"/>
      <w:jc w:val="right"/>
    </w:pPr>
  </w:p>
  <w:p w:rsidR="0089788E" w:rsidRDefault="008978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AE8" w:rsidRDefault="00321AE8" w:rsidP="00AC73CA">
      <w:r>
        <w:separator/>
      </w:r>
    </w:p>
  </w:footnote>
  <w:footnote w:type="continuationSeparator" w:id="0">
    <w:p w:rsidR="00321AE8" w:rsidRDefault="00321AE8" w:rsidP="00AC7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C94019"/>
    <w:multiLevelType w:val="multilevel"/>
    <w:tmpl w:val="A71A403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045A9"/>
    <w:multiLevelType w:val="hybridMultilevel"/>
    <w:tmpl w:val="9DA6606A"/>
    <w:lvl w:ilvl="0" w:tplc="A1D052AE">
      <w:start w:val="12"/>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1" w15:restartNumberingAfterBreak="0">
    <w:nsid w:val="78716803"/>
    <w:multiLevelType w:val="hybridMultilevel"/>
    <w:tmpl w:val="EB1C3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9"/>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2"/>
  </w:num>
  <w:num w:numId="17">
    <w:abstractNumId w:val="20"/>
  </w:num>
  <w:num w:numId="18">
    <w:abstractNumId w:val="6"/>
  </w:num>
  <w:num w:numId="19">
    <w:abstractNumId w:val="13"/>
  </w:num>
  <w:num w:numId="20">
    <w:abstractNumId w:val="10"/>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2"/>
  </w:num>
  <w:num w:numId="25">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1"/>
  </w:num>
  <w:num w:numId="30">
    <w:abstractNumId w:val="17"/>
  </w:num>
  <w:num w:numId="31">
    <w:abstractNumId w:val="7"/>
  </w:num>
  <w:num w:numId="32">
    <w:abstractNumId w:val="19"/>
  </w:num>
  <w:num w:numId="33">
    <w:abstractNumId w:val="8"/>
  </w:num>
  <w:num w:numId="34">
    <w:abstractNumId w:val="14"/>
  </w:num>
  <w:num w:numId="35">
    <w:abstractNumId w:val="18"/>
  </w:num>
  <w:num w:numId="36">
    <w:abstractNumId w:val="16"/>
  </w:num>
  <w:num w:numId="37">
    <w:abstractNumId w:val="5"/>
  </w:num>
  <w:num w:numId="38">
    <w:abstractNumId w:val="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10A28"/>
    <w:rsid w:val="00013881"/>
    <w:rsid w:val="00025A91"/>
    <w:rsid w:val="0002684F"/>
    <w:rsid w:val="00027480"/>
    <w:rsid w:val="00030E3A"/>
    <w:rsid w:val="0003113B"/>
    <w:rsid w:val="00032F98"/>
    <w:rsid w:val="000339D4"/>
    <w:rsid w:val="00033E57"/>
    <w:rsid w:val="000374CF"/>
    <w:rsid w:val="00045C80"/>
    <w:rsid w:val="000472B2"/>
    <w:rsid w:val="000524B1"/>
    <w:rsid w:val="000635DE"/>
    <w:rsid w:val="00066855"/>
    <w:rsid w:val="00067D92"/>
    <w:rsid w:val="00072AB7"/>
    <w:rsid w:val="00075DEE"/>
    <w:rsid w:val="00075EB9"/>
    <w:rsid w:val="00076B97"/>
    <w:rsid w:val="00081E19"/>
    <w:rsid w:val="00083E1E"/>
    <w:rsid w:val="000847C3"/>
    <w:rsid w:val="00093657"/>
    <w:rsid w:val="0009551E"/>
    <w:rsid w:val="00095E86"/>
    <w:rsid w:val="00095ED8"/>
    <w:rsid w:val="000A3C4E"/>
    <w:rsid w:val="000A73EE"/>
    <w:rsid w:val="000B5702"/>
    <w:rsid w:val="000B6974"/>
    <w:rsid w:val="000C347A"/>
    <w:rsid w:val="000D0549"/>
    <w:rsid w:val="000D4727"/>
    <w:rsid w:val="000E1AF6"/>
    <w:rsid w:val="000F0028"/>
    <w:rsid w:val="000F31BC"/>
    <w:rsid w:val="000F45CC"/>
    <w:rsid w:val="000F6ABB"/>
    <w:rsid w:val="00101DA1"/>
    <w:rsid w:val="00102C1B"/>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6929"/>
    <w:rsid w:val="001704A4"/>
    <w:rsid w:val="0017063A"/>
    <w:rsid w:val="00171803"/>
    <w:rsid w:val="001728E2"/>
    <w:rsid w:val="00172B11"/>
    <w:rsid w:val="00181766"/>
    <w:rsid w:val="00185F70"/>
    <w:rsid w:val="0018715F"/>
    <w:rsid w:val="001901E2"/>
    <w:rsid w:val="001A73D1"/>
    <w:rsid w:val="001C36D1"/>
    <w:rsid w:val="001C7035"/>
    <w:rsid w:val="001D0F4C"/>
    <w:rsid w:val="001D2F38"/>
    <w:rsid w:val="001E0381"/>
    <w:rsid w:val="001E5BDD"/>
    <w:rsid w:val="001E5F0E"/>
    <w:rsid w:val="001E6042"/>
    <w:rsid w:val="001F272C"/>
    <w:rsid w:val="001F5F4E"/>
    <w:rsid w:val="00200331"/>
    <w:rsid w:val="00205E16"/>
    <w:rsid w:val="0021007B"/>
    <w:rsid w:val="00211AC8"/>
    <w:rsid w:val="00222590"/>
    <w:rsid w:val="00225646"/>
    <w:rsid w:val="002274EE"/>
    <w:rsid w:val="0023301A"/>
    <w:rsid w:val="002413D7"/>
    <w:rsid w:val="002529D8"/>
    <w:rsid w:val="00254306"/>
    <w:rsid w:val="00255010"/>
    <w:rsid w:val="00255E1C"/>
    <w:rsid w:val="00256BB2"/>
    <w:rsid w:val="0025761B"/>
    <w:rsid w:val="00263928"/>
    <w:rsid w:val="002670F4"/>
    <w:rsid w:val="00275FA1"/>
    <w:rsid w:val="002760AF"/>
    <w:rsid w:val="00277DD7"/>
    <w:rsid w:val="0028081D"/>
    <w:rsid w:val="002852B6"/>
    <w:rsid w:val="00285E2D"/>
    <w:rsid w:val="002866D6"/>
    <w:rsid w:val="00291624"/>
    <w:rsid w:val="00294D2A"/>
    <w:rsid w:val="00296BD0"/>
    <w:rsid w:val="002A248C"/>
    <w:rsid w:val="002B6E2D"/>
    <w:rsid w:val="002C0603"/>
    <w:rsid w:val="002C44FF"/>
    <w:rsid w:val="002C52CA"/>
    <w:rsid w:val="002C60C5"/>
    <w:rsid w:val="002C665E"/>
    <w:rsid w:val="002D6AB2"/>
    <w:rsid w:val="002E69B7"/>
    <w:rsid w:val="002E6CF0"/>
    <w:rsid w:val="002E7F2E"/>
    <w:rsid w:val="002F1CF3"/>
    <w:rsid w:val="002F49F3"/>
    <w:rsid w:val="00302167"/>
    <w:rsid w:val="003026CE"/>
    <w:rsid w:val="003075F6"/>
    <w:rsid w:val="00321AE8"/>
    <w:rsid w:val="003250D5"/>
    <w:rsid w:val="00325E80"/>
    <w:rsid w:val="00325F68"/>
    <w:rsid w:val="0033030B"/>
    <w:rsid w:val="00330DEC"/>
    <w:rsid w:val="00337853"/>
    <w:rsid w:val="00337AE1"/>
    <w:rsid w:val="00340C7A"/>
    <w:rsid w:val="00342033"/>
    <w:rsid w:val="00343910"/>
    <w:rsid w:val="0034545E"/>
    <w:rsid w:val="00346CC9"/>
    <w:rsid w:val="0035095B"/>
    <w:rsid w:val="003529EF"/>
    <w:rsid w:val="00354F12"/>
    <w:rsid w:val="0035557B"/>
    <w:rsid w:val="00356ED2"/>
    <w:rsid w:val="00357D58"/>
    <w:rsid w:val="00363C9A"/>
    <w:rsid w:val="00367799"/>
    <w:rsid w:val="00370106"/>
    <w:rsid w:val="003702F7"/>
    <w:rsid w:val="00376D8F"/>
    <w:rsid w:val="003802D8"/>
    <w:rsid w:val="003813C6"/>
    <w:rsid w:val="00381B15"/>
    <w:rsid w:val="003853D1"/>
    <w:rsid w:val="003857F4"/>
    <w:rsid w:val="00392E56"/>
    <w:rsid w:val="00393883"/>
    <w:rsid w:val="00395D5A"/>
    <w:rsid w:val="0039645B"/>
    <w:rsid w:val="003A24F3"/>
    <w:rsid w:val="003A5FEC"/>
    <w:rsid w:val="003A6B90"/>
    <w:rsid w:val="003B102D"/>
    <w:rsid w:val="003B2E17"/>
    <w:rsid w:val="003B73FD"/>
    <w:rsid w:val="003C065A"/>
    <w:rsid w:val="003C1785"/>
    <w:rsid w:val="003C2197"/>
    <w:rsid w:val="003C4A3A"/>
    <w:rsid w:val="003C7FB3"/>
    <w:rsid w:val="003D166F"/>
    <w:rsid w:val="003D2FAA"/>
    <w:rsid w:val="003D5038"/>
    <w:rsid w:val="003D6B9A"/>
    <w:rsid w:val="003D6E39"/>
    <w:rsid w:val="003E4DDF"/>
    <w:rsid w:val="003E5290"/>
    <w:rsid w:val="003E59DE"/>
    <w:rsid w:val="003E5C1A"/>
    <w:rsid w:val="003E777A"/>
    <w:rsid w:val="003F7702"/>
    <w:rsid w:val="004011EC"/>
    <w:rsid w:val="00401D3E"/>
    <w:rsid w:val="00402D79"/>
    <w:rsid w:val="004075F3"/>
    <w:rsid w:val="00412FE8"/>
    <w:rsid w:val="00415632"/>
    <w:rsid w:val="004174F0"/>
    <w:rsid w:val="0042145A"/>
    <w:rsid w:val="00421D15"/>
    <w:rsid w:val="0042694D"/>
    <w:rsid w:val="00432DB7"/>
    <w:rsid w:val="00440502"/>
    <w:rsid w:val="00444C78"/>
    <w:rsid w:val="0045031A"/>
    <w:rsid w:val="00450991"/>
    <w:rsid w:val="00460750"/>
    <w:rsid w:val="00460E58"/>
    <w:rsid w:val="00462F19"/>
    <w:rsid w:val="00473E5D"/>
    <w:rsid w:val="00475C8C"/>
    <w:rsid w:val="004849AA"/>
    <w:rsid w:val="0048568F"/>
    <w:rsid w:val="00486B14"/>
    <w:rsid w:val="0048724B"/>
    <w:rsid w:val="0049116F"/>
    <w:rsid w:val="0049428A"/>
    <w:rsid w:val="004A63E0"/>
    <w:rsid w:val="004C276F"/>
    <w:rsid w:val="004D05B0"/>
    <w:rsid w:val="004E4CFD"/>
    <w:rsid w:val="004F6809"/>
    <w:rsid w:val="0050404F"/>
    <w:rsid w:val="00504EA1"/>
    <w:rsid w:val="005052AF"/>
    <w:rsid w:val="00505D51"/>
    <w:rsid w:val="00511EBD"/>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8F2"/>
    <w:rsid w:val="00584A97"/>
    <w:rsid w:val="005945AE"/>
    <w:rsid w:val="00594BAB"/>
    <w:rsid w:val="005973DF"/>
    <w:rsid w:val="005A2B8F"/>
    <w:rsid w:val="005A3437"/>
    <w:rsid w:val="005B009E"/>
    <w:rsid w:val="005B2DF8"/>
    <w:rsid w:val="005C2B56"/>
    <w:rsid w:val="005D45CB"/>
    <w:rsid w:val="005D4760"/>
    <w:rsid w:val="005E1275"/>
    <w:rsid w:val="005E1519"/>
    <w:rsid w:val="005E37BC"/>
    <w:rsid w:val="005E683E"/>
    <w:rsid w:val="005F2148"/>
    <w:rsid w:val="00603584"/>
    <w:rsid w:val="006048CE"/>
    <w:rsid w:val="006163C0"/>
    <w:rsid w:val="00621D78"/>
    <w:rsid w:val="0062265C"/>
    <w:rsid w:val="00624134"/>
    <w:rsid w:val="006320A3"/>
    <w:rsid w:val="00634A30"/>
    <w:rsid w:val="00635FC9"/>
    <w:rsid w:val="0064171E"/>
    <w:rsid w:val="006420C4"/>
    <w:rsid w:val="006446F1"/>
    <w:rsid w:val="006510CE"/>
    <w:rsid w:val="0065265B"/>
    <w:rsid w:val="006541E6"/>
    <w:rsid w:val="00655912"/>
    <w:rsid w:val="0066105A"/>
    <w:rsid w:val="00667094"/>
    <w:rsid w:val="00675EBA"/>
    <w:rsid w:val="00677E5A"/>
    <w:rsid w:val="00682AB5"/>
    <w:rsid w:val="006855B7"/>
    <w:rsid w:val="006863C6"/>
    <w:rsid w:val="0068790C"/>
    <w:rsid w:val="006909AB"/>
    <w:rsid w:val="00691C94"/>
    <w:rsid w:val="00693155"/>
    <w:rsid w:val="006933D9"/>
    <w:rsid w:val="006936F9"/>
    <w:rsid w:val="006A6649"/>
    <w:rsid w:val="006B5F41"/>
    <w:rsid w:val="006B7ABB"/>
    <w:rsid w:val="006C5571"/>
    <w:rsid w:val="006C56AA"/>
    <w:rsid w:val="006D723E"/>
    <w:rsid w:val="006F03C5"/>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3C9B"/>
    <w:rsid w:val="008656F4"/>
    <w:rsid w:val="00874132"/>
    <w:rsid w:val="00877B49"/>
    <w:rsid w:val="00881FF0"/>
    <w:rsid w:val="008823B7"/>
    <w:rsid w:val="00893B5E"/>
    <w:rsid w:val="00894C88"/>
    <w:rsid w:val="00895E5E"/>
    <w:rsid w:val="00896E00"/>
    <w:rsid w:val="0089788E"/>
    <w:rsid w:val="008A0434"/>
    <w:rsid w:val="008A134B"/>
    <w:rsid w:val="008A6250"/>
    <w:rsid w:val="008A6356"/>
    <w:rsid w:val="008B745C"/>
    <w:rsid w:val="008C213C"/>
    <w:rsid w:val="008C3A97"/>
    <w:rsid w:val="008C3C1B"/>
    <w:rsid w:val="008D0485"/>
    <w:rsid w:val="008D6AD9"/>
    <w:rsid w:val="008E338C"/>
    <w:rsid w:val="008E45B2"/>
    <w:rsid w:val="008E510A"/>
    <w:rsid w:val="008F6955"/>
    <w:rsid w:val="008F6F05"/>
    <w:rsid w:val="008F79C8"/>
    <w:rsid w:val="009003D3"/>
    <w:rsid w:val="00902849"/>
    <w:rsid w:val="009053A1"/>
    <w:rsid w:val="009079BE"/>
    <w:rsid w:val="009116A9"/>
    <w:rsid w:val="00912396"/>
    <w:rsid w:val="009123DE"/>
    <w:rsid w:val="00912BB9"/>
    <w:rsid w:val="009136E5"/>
    <w:rsid w:val="0091670E"/>
    <w:rsid w:val="00916D6F"/>
    <w:rsid w:val="009300FD"/>
    <w:rsid w:val="00932F19"/>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A611D"/>
    <w:rsid w:val="009B0EBE"/>
    <w:rsid w:val="009B2D57"/>
    <w:rsid w:val="009B56B0"/>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456B"/>
    <w:rsid w:val="00A06EE7"/>
    <w:rsid w:val="00A07FC2"/>
    <w:rsid w:val="00A10A9D"/>
    <w:rsid w:val="00A123B5"/>
    <w:rsid w:val="00A123C1"/>
    <w:rsid w:val="00A301BA"/>
    <w:rsid w:val="00A30673"/>
    <w:rsid w:val="00A42C4D"/>
    <w:rsid w:val="00A475D8"/>
    <w:rsid w:val="00A50C1C"/>
    <w:rsid w:val="00A518EF"/>
    <w:rsid w:val="00A54C21"/>
    <w:rsid w:val="00A73B16"/>
    <w:rsid w:val="00A77C47"/>
    <w:rsid w:val="00A831D7"/>
    <w:rsid w:val="00A83338"/>
    <w:rsid w:val="00A833F9"/>
    <w:rsid w:val="00A8586B"/>
    <w:rsid w:val="00A8676A"/>
    <w:rsid w:val="00A867D0"/>
    <w:rsid w:val="00A92E31"/>
    <w:rsid w:val="00AA015D"/>
    <w:rsid w:val="00AA026E"/>
    <w:rsid w:val="00AA1B12"/>
    <w:rsid w:val="00AA23EC"/>
    <w:rsid w:val="00AA2F21"/>
    <w:rsid w:val="00AA6EA5"/>
    <w:rsid w:val="00AA7528"/>
    <w:rsid w:val="00AB3FAF"/>
    <w:rsid w:val="00AC06BE"/>
    <w:rsid w:val="00AC2CAA"/>
    <w:rsid w:val="00AC3298"/>
    <w:rsid w:val="00AC73CA"/>
    <w:rsid w:val="00AD6F79"/>
    <w:rsid w:val="00AE4215"/>
    <w:rsid w:val="00AF2D93"/>
    <w:rsid w:val="00AF525B"/>
    <w:rsid w:val="00AF6592"/>
    <w:rsid w:val="00AF6632"/>
    <w:rsid w:val="00B033F0"/>
    <w:rsid w:val="00B04528"/>
    <w:rsid w:val="00B059DE"/>
    <w:rsid w:val="00B0671A"/>
    <w:rsid w:val="00B07BA1"/>
    <w:rsid w:val="00B1317A"/>
    <w:rsid w:val="00B17BEE"/>
    <w:rsid w:val="00B236C9"/>
    <w:rsid w:val="00B3416D"/>
    <w:rsid w:val="00B42E44"/>
    <w:rsid w:val="00B4444F"/>
    <w:rsid w:val="00B45B09"/>
    <w:rsid w:val="00B46F2D"/>
    <w:rsid w:val="00B5193A"/>
    <w:rsid w:val="00B5428D"/>
    <w:rsid w:val="00B60B0B"/>
    <w:rsid w:val="00B62042"/>
    <w:rsid w:val="00B64024"/>
    <w:rsid w:val="00B65EC2"/>
    <w:rsid w:val="00B661AA"/>
    <w:rsid w:val="00B66CF5"/>
    <w:rsid w:val="00B7054E"/>
    <w:rsid w:val="00B70733"/>
    <w:rsid w:val="00B75649"/>
    <w:rsid w:val="00B819E0"/>
    <w:rsid w:val="00B823B4"/>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1028"/>
    <w:rsid w:val="00BE2BAE"/>
    <w:rsid w:val="00BF1109"/>
    <w:rsid w:val="00BF45D0"/>
    <w:rsid w:val="00BF6051"/>
    <w:rsid w:val="00C004E9"/>
    <w:rsid w:val="00C020C5"/>
    <w:rsid w:val="00C17C35"/>
    <w:rsid w:val="00C23163"/>
    <w:rsid w:val="00C24E5A"/>
    <w:rsid w:val="00C252D9"/>
    <w:rsid w:val="00C43A3C"/>
    <w:rsid w:val="00C446C6"/>
    <w:rsid w:val="00C459DD"/>
    <w:rsid w:val="00C46346"/>
    <w:rsid w:val="00C5110B"/>
    <w:rsid w:val="00C51367"/>
    <w:rsid w:val="00C5391D"/>
    <w:rsid w:val="00C6077F"/>
    <w:rsid w:val="00C7529E"/>
    <w:rsid w:val="00C7750D"/>
    <w:rsid w:val="00C80485"/>
    <w:rsid w:val="00C83436"/>
    <w:rsid w:val="00C8371F"/>
    <w:rsid w:val="00C83F89"/>
    <w:rsid w:val="00CA0169"/>
    <w:rsid w:val="00CA4CD2"/>
    <w:rsid w:val="00CA58CC"/>
    <w:rsid w:val="00CB5952"/>
    <w:rsid w:val="00CC39FB"/>
    <w:rsid w:val="00CC548A"/>
    <w:rsid w:val="00CD26F5"/>
    <w:rsid w:val="00CE0AC8"/>
    <w:rsid w:val="00CE21FC"/>
    <w:rsid w:val="00CE2C9E"/>
    <w:rsid w:val="00CE3CB2"/>
    <w:rsid w:val="00CE5B53"/>
    <w:rsid w:val="00CF19DA"/>
    <w:rsid w:val="00CF2D81"/>
    <w:rsid w:val="00CF43FC"/>
    <w:rsid w:val="00CF7248"/>
    <w:rsid w:val="00D00A50"/>
    <w:rsid w:val="00D01FCF"/>
    <w:rsid w:val="00D02A3B"/>
    <w:rsid w:val="00D03921"/>
    <w:rsid w:val="00D0730B"/>
    <w:rsid w:val="00D10623"/>
    <w:rsid w:val="00D151B2"/>
    <w:rsid w:val="00D21606"/>
    <w:rsid w:val="00D22613"/>
    <w:rsid w:val="00D246CC"/>
    <w:rsid w:val="00D25C39"/>
    <w:rsid w:val="00D314AA"/>
    <w:rsid w:val="00D370C8"/>
    <w:rsid w:val="00D404E6"/>
    <w:rsid w:val="00D417CA"/>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54AB"/>
    <w:rsid w:val="00DA69DF"/>
    <w:rsid w:val="00DB1B9F"/>
    <w:rsid w:val="00DB4864"/>
    <w:rsid w:val="00DC127D"/>
    <w:rsid w:val="00DC3183"/>
    <w:rsid w:val="00DC7678"/>
    <w:rsid w:val="00DD1F9C"/>
    <w:rsid w:val="00DE413E"/>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3502"/>
    <w:rsid w:val="00E53B46"/>
    <w:rsid w:val="00E53D80"/>
    <w:rsid w:val="00E54DB1"/>
    <w:rsid w:val="00E57622"/>
    <w:rsid w:val="00E604D3"/>
    <w:rsid w:val="00E6277F"/>
    <w:rsid w:val="00E64A18"/>
    <w:rsid w:val="00E70868"/>
    <w:rsid w:val="00E756E4"/>
    <w:rsid w:val="00E7697C"/>
    <w:rsid w:val="00E77644"/>
    <w:rsid w:val="00E83E57"/>
    <w:rsid w:val="00E9377E"/>
    <w:rsid w:val="00E9787B"/>
    <w:rsid w:val="00EA21A5"/>
    <w:rsid w:val="00EB09E4"/>
    <w:rsid w:val="00EB4B3F"/>
    <w:rsid w:val="00EC0CA8"/>
    <w:rsid w:val="00ED5A67"/>
    <w:rsid w:val="00EE1F0D"/>
    <w:rsid w:val="00EE754F"/>
    <w:rsid w:val="00EF3879"/>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2943"/>
    <w:rsid w:val="00FB5AE1"/>
    <w:rsid w:val="00FB6CD9"/>
    <w:rsid w:val="00FB7FF3"/>
    <w:rsid w:val="00FC07D0"/>
    <w:rsid w:val="00FC154F"/>
    <w:rsid w:val="00FC2A10"/>
    <w:rsid w:val="00FC710E"/>
    <w:rsid w:val="00FD0C90"/>
    <w:rsid w:val="00FD377C"/>
    <w:rsid w:val="00FE2208"/>
    <w:rsid w:val="00FE40DF"/>
    <w:rsid w:val="00FE4978"/>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9A1B917-CBF5-4725-AABD-BE8715CE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uiPriority w:val="99"/>
    <w:unhideWhenUsed/>
    <w:qFormat/>
    <w:rsid w:val="00BA04A7"/>
    <w:rPr>
      <w:sz w:val="20"/>
      <w:szCs w:val="20"/>
    </w:rPr>
  </w:style>
  <w:style w:type="character" w:customStyle="1" w:styleId="ad">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basedOn w:val="a0"/>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styleId="af9">
    <w:name w:val="Normal (Web)"/>
    <w:basedOn w:val="a"/>
    <w:uiPriority w:val="99"/>
    <w:rsid w:val="00C7529E"/>
    <w:pPr>
      <w:spacing w:before="100" w:after="100"/>
    </w:pPr>
    <w:rPr>
      <w:szCs w:val="20"/>
    </w:rPr>
  </w:style>
  <w:style w:type="character" w:styleId="afa">
    <w:name w:val="FollowedHyperlink"/>
    <w:basedOn w:val="a0"/>
    <w:uiPriority w:val="99"/>
    <w:semiHidden/>
    <w:unhideWhenUsed/>
    <w:rsid w:val="00D21606"/>
    <w:rPr>
      <w:color w:val="800080" w:themeColor="followedHyperlink"/>
      <w:u w:val="single"/>
    </w:rPr>
  </w:style>
  <w:style w:type="paragraph" w:customStyle="1" w:styleId="afb">
    <w:name w:val="Приложение_Разделы"/>
    <w:basedOn w:val="a"/>
    <w:rsid w:val="007E5527"/>
    <w:pPr>
      <w:jc w:val="both"/>
    </w:pPr>
    <w:rPr>
      <w:rFonts w:ascii="Tahoma" w:hAnsi="Tahoma" w:cs="Tahoma"/>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5A2B8F"/>
    <w:rPr>
      <w:rFonts w:ascii="Times New Roman" w:eastAsia="Times New Roman" w:hAnsi="Times New Roman" w:cs="Times New Roman"/>
      <w:sz w:val="24"/>
      <w:szCs w:val="24"/>
      <w:lang w:eastAsia="ru-RU"/>
    </w:rPr>
  </w:style>
  <w:style w:type="paragraph" w:styleId="25">
    <w:name w:val="toc 2"/>
    <w:basedOn w:val="a"/>
    <w:next w:val="a"/>
    <w:autoRedefine/>
    <w:uiPriority w:val="39"/>
    <w:rsid w:val="00CE0AC8"/>
    <w:pPr>
      <w:ind w:left="240"/>
    </w:pPr>
  </w:style>
  <w:style w:type="paragraph" w:styleId="31">
    <w:name w:val="Body Text 3"/>
    <w:basedOn w:val="a"/>
    <w:link w:val="32"/>
    <w:uiPriority w:val="99"/>
    <w:semiHidden/>
    <w:unhideWhenUsed/>
    <w:rsid w:val="004011EC"/>
    <w:pPr>
      <w:spacing w:after="120"/>
    </w:pPr>
    <w:rPr>
      <w:sz w:val="16"/>
      <w:szCs w:val="16"/>
    </w:rPr>
  </w:style>
  <w:style w:type="character" w:customStyle="1" w:styleId="32">
    <w:name w:val="Основной текст 3 Знак"/>
    <w:basedOn w:val="a0"/>
    <w:link w:val="31"/>
    <w:uiPriority w:val="99"/>
    <w:semiHidden/>
    <w:rsid w:val="004011EC"/>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0090">
      <w:bodyDiv w:val="1"/>
      <w:marLeft w:val="0"/>
      <w:marRight w:val="0"/>
      <w:marTop w:val="0"/>
      <w:marBottom w:val="0"/>
      <w:divBdr>
        <w:top w:val="none" w:sz="0" w:space="0" w:color="auto"/>
        <w:left w:val="none" w:sz="0" w:space="0" w:color="auto"/>
        <w:bottom w:val="none" w:sz="0" w:space="0" w:color="auto"/>
        <w:right w:val="none" w:sz="0" w:space="0" w:color="auto"/>
      </w:divBdr>
    </w:div>
    <w:div w:id="483858722">
      <w:bodyDiv w:val="1"/>
      <w:marLeft w:val="0"/>
      <w:marRight w:val="0"/>
      <w:marTop w:val="0"/>
      <w:marBottom w:val="0"/>
      <w:divBdr>
        <w:top w:val="none" w:sz="0" w:space="0" w:color="auto"/>
        <w:left w:val="none" w:sz="0" w:space="0" w:color="auto"/>
        <w:bottom w:val="none" w:sz="0" w:space="0" w:color="auto"/>
        <w:right w:val="none" w:sz="0" w:space="0" w:color="auto"/>
      </w:divBdr>
    </w:div>
    <w:div w:id="908033130">
      <w:bodyDiv w:val="1"/>
      <w:marLeft w:val="0"/>
      <w:marRight w:val="0"/>
      <w:marTop w:val="0"/>
      <w:marBottom w:val="0"/>
      <w:divBdr>
        <w:top w:val="none" w:sz="0" w:space="0" w:color="auto"/>
        <w:left w:val="none" w:sz="0" w:space="0" w:color="auto"/>
        <w:bottom w:val="none" w:sz="0" w:space="0" w:color="auto"/>
        <w:right w:val="none" w:sz="0" w:space="0" w:color="auto"/>
      </w:divBdr>
    </w:div>
    <w:div w:id="176842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fficettk@norni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mailto:officettk@nornik.ru" TargetMode="External"/><Relationship Id="rId10" Type="http://schemas.openxmlformats.org/officeDocument/2006/relationships/hyperlink" Target="mailto:officettk@norni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07042-E6E3-4203-A975-9659C535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1907</Words>
  <Characters>10874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Семенчук Наталья Николаевна</cp:lastModifiedBy>
  <cp:revision>2</cp:revision>
  <cp:lastPrinted>2019-09-09T11:32:00Z</cp:lastPrinted>
  <dcterms:created xsi:type="dcterms:W3CDTF">2025-01-14T07:09:00Z</dcterms:created>
  <dcterms:modified xsi:type="dcterms:W3CDTF">2025-01-14T07:09:00Z</dcterms:modified>
</cp:coreProperties>
</file>