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9047F8" w14:textId="6488BBB2" w:rsidR="001B4E8F" w:rsidRPr="00B44CCE" w:rsidRDefault="001B4E8F" w:rsidP="00DB6BB6">
      <w:pPr>
        <w:jc w:val="center"/>
      </w:pPr>
      <w:r w:rsidRPr="00B44CCE">
        <w:t>ТИПОВАЯ ФОРМА</w:t>
      </w:r>
    </w:p>
    <w:p w14:paraId="3725A965" w14:textId="77777777" w:rsidR="00E26DA8" w:rsidRPr="00B44CCE" w:rsidRDefault="00E26DA8" w:rsidP="00DB6BB6">
      <w:pPr>
        <w:pStyle w:val="a3"/>
        <w:widowControl w:val="0"/>
        <w:tabs>
          <w:tab w:val="left" w:pos="284"/>
        </w:tabs>
        <w:rPr>
          <w:rFonts w:ascii="Times New Roman" w:hAnsi="Times New Roman"/>
          <w:b/>
          <w:szCs w:val="24"/>
        </w:rPr>
      </w:pPr>
    </w:p>
    <w:p w14:paraId="3AE0594A" w14:textId="47773031" w:rsidR="003847C8" w:rsidRPr="00B44CCE" w:rsidRDefault="00AF1468" w:rsidP="003E44EE">
      <w:pPr>
        <w:pStyle w:val="a3"/>
        <w:widowControl w:val="0"/>
        <w:tabs>
          <w:tab w:val="left" w:pos="284"/>
        </w:tabs>
        <w:spacing w:before="30"/>
        <w:rPr>
          <w:rFonts w:ascii="Times New Roman" w:hAnsi="Times New Roman"/>
          <w:b/>
          <w:szCs w:val="24"/>
        </w:rPr>
      </w:pPr>
      <w:r w:rsidRPr="00B44CCE">
        <w:rPr>
          <w:rFonts w:ascii="Times New Roman" w:hAnsi="Times New Roman"/>
          <w:b/>
          <w:szCs w:val="24"/>
        </w:rPr>
        <w:t>ДОГОВОР ПОСТАВКИ</w:t>
      </w:r>
      <w:r w:rsidR="00962F8B" w:rsidRPr="00B44CCE">
        <w:rPr>
          <w:rFonts w:ascii="Times New Roman" w:hAnsi="Times New Roman"/>
          <w:b/>
          <w:szCs w:val="24"/>
        </w:rPr>
        <w:t xml:space="preserve"> СО СКЛАДА</w:t>
      </w:r>
      <w:r w:rsidR="003847C8" w:rsidRPr="00B44CCE">
        <w:rPr>
          <w:rFonts w:ascii="Times New Roman" w:hAnsi="Times New Roman"/>
          <w:b/>
          <w:szCs w:val="24"/>
        </w:rPr>
        <w:t xml:space="preserve"> № __</w:t>
      </w:r>
      <w:r w:rsidR="00801E34" w:rsidRPr="00B44CCE">
        <w:rPr>
          <w:rFonts w:ascii="Times New Roman" w:hAnsi="Times New Roman"/>
          <w:b/>
          <w:szCs w:val="24"/>
        </w:rPr>
        <w:t>_____</w:t>
      </w:r>
    </w:p>
    <w:p w14:paraId="4BCE3E4E" w14:textId="77777777" w:rsidR="003847C8" w:rsidRPr="00B44CCE" w:rsidRDefault="003847C8" w:rsidP="001B4E8F">
      <w:pPr>
        <w:widowControl w:val="0"/>
        <w:tabs>
          <w:tab w:val="left" w:pos="284"/>
        </w:tabs>
        <w:spacing w:before="30"/>
        <w:ind w:firstLine="567"/>
        <w:jc w:val="both"/>
      </w:pPr>
    </w:p>
    <w:p w14:paraId="423908AF" w14:textId="69FD7CF9" w:rsidR="007B2703" w:rsidRPr="00B44CCE" w:rsidRDefault="00F71533" w:rsidP="00AB0964">
      <w:pPr>
        <w:widowControl w:val="0"/>
        <w:tabs>
          <w:tab w:val="left" w:pos="284"/>
          <w:tab w:val="left" w:pos="7371"/>
        </w:tabs>
        <w:spacing w:before="30"/>
        <w:jc w:val="both"/>
      </w:pPr>
      <w:r w:rsidRPr="00B44CCE">
        <w:t>г.</w:t>
      </w:r>
      <w:r w:rsidR="00B963AA" w:rsidRPr="00B44CCE">
        <w:t xml:space="preserve"> </w:t>
      </w:r>
      <w:r w:rsidR="00696337" w:rsidRPr="00B44CCE">
        <w:t>Чита</w:t>
      </w:r>
      <w:r w:rsidR="000E7520">
        <w:t xml:space="preserve">                                                                                                      </w:t>
      </w:r>
      <w:proofErr w:type="gramStart"/>
      <w:r w:rsidR="000E7520">
        <w:t xml:space="preserve">   </w:t>
      </w:r>
      <w:r w:rsidR="007B2703" w:rsidRPr="00B44CCE">
        <w:t>«</w:t>
      </w:r>
      <w:proofErr w:type="gramEnd"/>
      <w:r w:rsidR="007B2703" w:rsidRPr="00B44CCE">
        <w:t>___» _______ 20</w:t>
      </w:r>
      <w:r w:rsidR="00DE61E0" w:rsidRPr="00B44CCE">
        <w:t>2</w:t>
      </w:r>
      <w:r w:rsidR="008E497C">
        <w:t>5</w:t>
      </w:r>
      <w:r w:rsidR="008E497C" w:rsidRPr="00B44CCE">
        <w:t xml:space="preserve"> </w:t>
      </w:r>
      <w:r w:rsidR="007B2703" w:rsidRPr="00B44CCE">
        <w:t>г.</w:t>
      </w:r>
    </w:p>
    <w:p w14:paraId="210EECF4" w14:textId="77777777" w:rsidR="007B2703" w:rsidRPr="00B44CCE" w:rsidRDefault="007B2703" w:rsidP="001B4E8F">
      <w:pPr>
        <w:widowControl w:val="0"/>
        <w:tabs>
          <w:tab w:val="left" w:pos="284"/>
        </w:tabs>
        <w:spacing w:before="30"/>
        <w:ind w:firstLine="567"/>
        <w:jc w:val="both"/>
      </w:pPr>
    </w:p>
    <w:p w14:paraId="54A51C23" w14:textId="16D24F2B" w:rsidR="007B2703" w:rsidRPr="00B44CCE" w:rsidRDefault="001B4E8F" w:rsidP="001B4E8F">
      <w:pPr>
        <w:widowControl w:val="0"/>
        <w:tabs>
          <w:tab w:val="left" w:pos="284"/>
        </w:tabs>
        <w:spacing w:before="30"/>
        <w:ind w:firstLine="567"/>
        <w:jc w:val="both"/>
      </w:pPr>
      <w:r w:rsidRPr="00B44CCE">
        <w:rPr>
          <w:b/>
        </w:rPr>
        <w:t>______________________</w:t>
      </w:r>
      <w:r w:rsidR="000527B7">
        <w:rPr>
          <w:b/>
        </w:rPr>
        <w:t xml:space="preserve"> </w:t>
      </w:r>
      <w:r w:rsidR="000527B7" w:rsidRPr="000527B7">
        <w:t>(</w:t>
      </w:r>
      <w:r w:rsidR="000527B7">
        <w:rPr>
          <w:b/>
        </w:rPr>
        <w:t>___________</w:t>
      </w:r>
      <w:r w:rsidR="000527B7" w:rsidRPr="000527B7">
        <w:t>)</w:t>
      </w:r>
      <w:r w:rsidRPr="00B44CCE">
        <w:t>, именуемое в дальнейшем «</w:t>
      </w:r>
      <w:r w:rsidRPr="00B44CCE">
        <w:rPr>
          <w:b/>
        </w:rPr>
        <w:t>Поставщик</w:t>
      </w:r>
      <w:r w:rsidRPr="00B44CCE">
        <w:t xml:space="preserve">», в лице __________________, действующего на основании __________________,  с одной стороны, и </w:t>
      </w:r>
      <w:r w:rsidRPr="00B44CCE">
        <w:rPr>
          <w:b/>
        </w:rPr>
        <w:t>Общество с ограниченной ответственностью «ГРК «Быстринское»</w:t>
      </w:r>
      <w:r w:rsidR="00DD7B5E" w:rsidRPr="00B44CCE">
        <w:rPr>
          <w:b/>
        </w:rPr>
        <w:t xml:space="preserve"> (ООО «ГРК «Быстринское»)</w:t>
      </w:r>
      <w:r w:rsidRPr="00B44CCE">
        <w:t>, именуемое в дальнейшем «</w:t>
      </w:r>
      <w:r w:rsidRPr="00B44CCE">
        <w:rPr>
          <w:b/>
        </w:rPr>
        <w:t>Покупатель</w:t>
      </w:r>
      <w:r w:rsidRPr="00B44CCE">
        <w:t>», в лице ________________________</w:t>
      </w:r>
      <w:r w:rsidRPr="00BA46E3">
        <w:t>,</w:t>
      </w:r>
      <w:r w:rsidRPr="00B44CCE">
        <w:t xml:space="preserve"> действующего на основании________________________, с другой стороны</w:t>
      </w:r>
      <w:r w:rsidR="007B2703" w:rsidRPr="00B44CCE">
        <w:t xml:space="preserve">, далее совместно именуемые «Стороны», а по отдельности «Сторона», заключили настоящий договор </w:t>
      </w:r>
      <w:r w:rsidR="00CA7176" w:rsidRPr="00B44CCE">
        <w:t xml:space="preserve">(далее – «Договор») </w:t>
      </w:r>
      <w:r w:rsidR="007B2703" w:rsidRPr="00B44CCE">
        <w:t>о нижеследующем:</w:t>
      </w:r>
    </w:p>
    <w:p w14:paraId="5D356033" w14:textId="77777777" w:rsidR="003847C8" w:rsidRPr="00B44CCE" w:rsidRDefault="003847C8" w:rsidP="001B4E8F">
      <w:pPr>
        <w:widowControl w:val="0"/>
        <w:tabs>
          <w:tab w:val="left" w:pos="284"/>
        </w:tabs>
        <w:spacing w:before="30"/>
        <w:ind w:firstLine="567"/>
        <w:jc w:val="both"/>
      </w:pPr>
    </w:p>
    <w:p w14:paraId="63B87D89" w14:textId="77777777" w:rsidR="003847C8" w:rsidRPr="00B44CCE" w:rsidRDefault="003847C8" w:rsidP="001B4E8F">
      <w:pPr>
        <w:widowControl w:val="0"/>
        <w:tabs>
          <w:tab w:val="left" w:pos="284"/>
        </w:tabs>
        <w:spacing w:before="30"/>
        <w:ind w:firstLine="567"/>
        <w:jc w:val="both"/>
      </w:pPr>
    </w:p>
    <w:p w14:paraId="37B4D806" w14:textId="77777777" w:rsidR="003847C8" w:rsidRPr="00B44CCE" w:rsidRDefault="003847C8" w:rsidP="003E44EE">
      <w:pPr>
        <w:widowControl w:val="0"/>
        <w:numPr>
          <w:ilvl w:val="0"/>
          <w:numId w:val="1"/>
        </w:numPr>
        <w:tabs>
          <w:tab w:val="left" w:pos="284"/>
        </w:tabs>
        <w:spacing w:before="30"/>
        <w:ind w:left="0" w:firstLine="0"/>
        <w:jc w:val="center"/>
        <w:rPr>
          <w:b/>
        </w:rPr>
      </w:pPr>
      <w:r w:rsidRPr="00B44CCE">
        <w:rPr>
          <w:b/>
        </w:rPr>
        <w:t>ПРЕДМЕТ ДОГОВОРА</w:t>
      </w:r>
    </w:p>
    <w:p w14:paraId="3C69131C" w14:textId="387633EC" w:rsidR="00A409B2" w:rsidRDefault="00865F76" w:rsidP="00FC5C20">
      <w:pPr>
        <w:widowControl w:val="0"/>
        <w:numPr>
          <w:ilvl w:val="1"/>
          <w:numId w:val="1"/>
        </w:numPr>
        <w:tabs>
          <w:tab w:val="left" w:pos="284"/>
        </w:tabs>
        <w:ind w:left="0" w:firstLine="567"/>
        <w:jc w:val="both"/>
      </w:pPr>
      <w:r w:rsidRPr="00B44CCE">
        <w:t>На условиях, определенных Договором</w:t>
      </w:r>
      <w:r w:rsidR="00AB0964">
        <w:t>,</w:t>
      </w:r>
      <w:r w:rsidRPr="00B44CCE">
        <w:t xml:space="preserve"> </w:t>
      </w:r>
      <w:r w:rsidR="003847C8" w:rsidRPr="00B44CCE">
        <w:t>Поставщик обязуется</w:t>
      </w:r>
      <w:r w:rsidR="005812ED">
        <w:t xml:space="preserve"> п</w:t>
      </w:r>
      <w:r w:rsidR="007B7F91" w:rsidRPr="00B44CCE">
        <w:t>остав</w:t>
      </w:r>
      <w:r w:rsidR="007B7F91">
        <w:t>лять</w:t>
      </w:r>
      <w:r w:rsidR="007B7F91" w:rsidRPr="00B44CCE">
        <w:t xml:space="preserve"> </w:t>
      </w:r>
      <w:r w:rsidR="00D07AF5" w:rsidRPr="00B44CCE">
        <w:t xml:space="preserve">Покупателю </w:t>
      </w:r>
      <w:r w:rsidR="00B07F2D">
        <w:t>нефтепродукты</w:t>
      </w:r>
      <w:r w:rsidR="003B0871" w:rsidRPr="00B44CCE">
        <w:t xml:space="preserve"> (далее – </w:t>
      </w:r>
      <w:r w:rsidR="00B802A5" w:rsidRPr="00B44CCE">
        <w:t>«</w:t>
      </w:r>
      <w:r w:rsidR="00B07F2D">
        <w:t>Топливо», «</w:t>
      </w:r>
      <w:r w:rsidR="003B0871" w:rsidRPr="00B44CCE">
        <w:t>Товар</w:t>
      </w:r>
      <w:r w:rsidR="00B802A5" w:rsidRPr="00B44CCE">
        <w:t>»</w:t>
      </w:r>
      <w:r w:rsidR="003B0871" w:rsidRPr="00B44CCE">
        <w:t xml:space="preserve">), </w:t>
      </w:r>
      <w:r w:rsidR="00BF1626" w:rsidRPr="00B44CCE">
        <w:t>формир</w:t>
      </w:r>
      <w:r w:rsidR="007B7F91">
        <w:t>уя</w:t>
      </w:r>
      <w:r w:rsidR="00BF1626" w:rsidRPr="00B44CCE">
        <w:t xml:space="preserve"> и поддерж</w:t>
      </w:r>
      <w:r w:rsidR="007B7F91">
        <w:t>ивая складской запас</w:t>
      </w:r>
      <w:r w:rsidR="00BF1626" w:rsidRPr="00B44CCE">
        <w:t xml:space="preserve"> </w:t>
      </w:r>
      <w:r w:rsidR="00AD1D46">
        <w:t xml:space="preserve">(неснижаемое количество) </w:t>
      </w:r>
      <w:r w:rsidR="00BF1626">
        <w:t xml:space="preserve">Топлива </w:t>
      </w:r>
      <w:r w:rsidR="00BF1626" w:rsidRPr="00B44CCE">
        <w:t xml:space="preserve">на </w:t>
      </w:r>
      <w:r w:rsidR="00ED50E8" w:rsidRPr="00ED50E8">
        <w:t>с</w:t>
      </w:r>
      <w:r w:rsidR="00BF1626" w:rsidRPr="00ED50E8">
        <w:t>кладе</w:t>
      </w:r>
      <w:r w:rsidR="00ED50E8">
        <w:t>-магазине</w:t>
      </w:r>
      <w:r w:rsidR="00BF1626">
        <w:t xml:space="preserve"> (</w:t>
      </w:r>
      <w:r w:rsidR="005B2960">
        <w:t>далее – «Склад»</w:t>
      </w:r>
      <w:r w:rsidR="00BF1626">
        <w:t>)</w:t>
      </w:r>
      <w:r w:rsidR="00C62273">
        <w:t xml:space="preserve">, </w:t>
      </w:r>
      <w:r w:rsidR="00D07AF5" w:rsidRPr="00B44CCE">
        <w:t>а Покупатель обязуется прин</w:t>
      </w:r>
      <w:r w:rsidR="003B0871" w:rsidRPr="00B44CCE">
        <w:t xml:space="preserve">имать </w:t>
      </w:r>
      <w:r w:rsidR="00D07AF5" w:rsidRPr="00B44CCE">
        <w:t>и опла</w:t>
      </w:r>
      <w:r w:rsidR="003B0871" w:rsidRPr="00B44CCE">
        <w:t>чива</w:t>
      </w:r>
      <w:r w:rsidR="00D07AF5" w:rsidRPr="00B44CCE">
        <w:t>ть</w:t>
      </w:r>
      <w:r w:rsidR="003B0871" w:rsidRPr="00B44CCE">
        <w:t xml:space="preserve"> </w:t>
      </w:r>
      <w:r w:rsidR="00787106">
        <w:t>Топливо</w:t>
      </w:r>
      <w:r w:rsidR="009E1AE9" w:rsidRPr="00B44CCE">
        <w:t xml:space="preserve">. </w:t>
      </w:r>
    </w:p>
    <w:p w14:paraId="260EDFAE" w14:textId="3B551E68" w:rsidR="00702B06" w:rsidRPr="00B44CCE" w:rsidRDefault="009470CC" w:rsidP="008E497C">
      <w:pPr>
        <w:pStyle w:val="a4"/>
        <w:widowControl w:val="0"/>
        <w:numPr>
          <w:ilvl w:val="1"/>
          <w:numId w:val="1"/>
        </w:numPr>
        <w:tabs>
          <w:tab w:val="left" w:pos="709"/>
        </w:tabs>
        <w:ind w:left="0" w:firstLine="567"/>
        <w:jc w:val="both"/>
        <w:rPr>
          <w:rFonts w:ascii="Times New Roman" w:hAnsi="Times New Roman"/>
          <w:szCs w:val="24"/>
        </w:rPr>
      </w:pPr>
      <w:r>
        <w:rPr>
          <w:rFonts w:ascii="Times New Roman" w:hAnsi="Times New Roman"/>
          <w:szCs w:val="24"/>
        </w:rPr>
        <w:t>Покупатель получает Топливо</w:t>
      </w:r>
      <w:r w:rsidR="00702B06" w:rsidRPr="00B44CCE">
        <w:rPr>
          <w:rFonts w:ascii="Times New Roman" w:hAnsi="Times New Roman"/>
          <w:szCs w:val="24"/>
        </w:rPr>
        <w:t xml:space="preserve"> со </w:t>
      </w:r>
      <w:r w:rsidR="005B2960">
        <w:rPr>
          <w:rFonts w:ascii="Times New Roman" w:hAnsi="Times New Roman"/>
          <w:szCs w:val="24"/>
        </w:rPr>
        <w:t>С</w:t>
      </w:r>
      <w:r w:rsidR="00702B06" w:rsidRPr="00B44CCE">
        <w:rPr>
          <w:rFonts w:ascii="Times New Roman" w:hAnsi="Times New Roman"/>
          <w:szCs w:val="24"/>
        </w:rPr>
        <w:t>клада,</w:t>
      </w:r>
      <w:r w:rsidR="006F6199" w:rsidRPr="00B44CCE">
        <w:rPr>
          <w:rFonts w:ascii="Times New Roman" w:hAnsi="Times New Roman"/>
          <w:szCs w:val="24"/>
        </w:rPr>
        <w:t xml:space="preserve"> находящегося</w:t>
      </w:r>
      <w:r w:rsidR="00702B06" w:rsidRPr="00B44CCE">
        <w:rPr>
          <w:rFonts w:ascii="Times New Roman" w:hAnsi="Times New Roman"/>
          <w:szCs w:val="24"/>
        </w:rPr>
        <w:t xml:space="preserve"> по адресу:</w:t>
      </w:r>
      <w:r w:rsidR="006F6199" w:rsidRPr="00B44CCE">
        <w:rPr>
          <w:rFonts w:ascii="Times New Roman" w:hAnsi="Times New Roman"/>
          <w:color w:val="000000"/>
          <w:szCs w:val="24"/>
        </w:rPr>
        <w:t xml:space="preserve"> </w:t>
      </w:r>
      <w:r w:rsidR="009779C7">
        <w:rPr>
          <w:rFonts w:ascii="Times New Roman" w:hAnsi="Times New Roman"/>
          <w:color w:val="000000"/>
          <w:szCs w:val="24"/>
        </w:rPr>
        <w:t>________.</w:t>
      </w:r>
    </w:p>
    <w:p w14:paraId="7C40D96F" w14:textId="35C78C74" w:rsidR="00104BBB" w:rsidRDefault="00104BBB" w:rsidP="00FC5C20">
      <w:pPr>
        <w:pStyle w:val="a4"/>
        <w:widowControl w:val="0"/>
        <w:numPr>
          <w:ilvl w:val="1"/>
          <w:numId w:val="1"/>
        </w:numPr>
        <w:tabs>
          <w:tab w:val="left" w:pos="709"/>
        </w:tabs>
        <w:ind w:left="0" w:firstLine="567"/>
        <w:jc w:val="both"/>
        <w:rPr>
          <w:rFonts w:ascii="Times New Roman" w:hAnsi="Times New Roman"/>
          <w:szCs w:val="24"/>
        </w:rPr>
      </w:pPr>
      <w:r w:rsidRPr="00B44CCE">
        <w:rPr>
          <w:rFonts w:ascii="Times New Roman" w:hAnsi="Times New Roman"/>
          <w:szCs w:val="24"/>
        </w:rPr>
        <w:t xml:space="preserve">Срок </w:t>
      </w:r>
      <w:r w:rsidR="00BF1626">
        <w:rPr>
          <w:rFonts w:ascii="Times New Roman" w:hAnsi="Times New Roman"/>
          <w:szCs w:val="24"/>
        </w:rPr>
        <w:t xml:space="preserve">поставки </w:t>
      </w:r>
      <w:r w:rsidR="00ED50E8">
        <w:rPr>
          <w:rFonts w:ascii="Times New Roman" w:hAnsi="Times New Roman"/>
          <w:szCs w:val="24"/>
        </w:rPr>
        <w:t>То</w:t>
      </w:r>
      <w:r w:rsidR="005E4D9E">
        <w:rPr>
          <w:rFonts w:ascii="Times New Roman" w:hAnsi="Times New Roman"/>
          <w:szCs w:val="24"/>
        </w:rPr>
        <w:t>плива</w:t>
      </w:r>
      <w:r w:rsidR="00316564">
        <w:rPr>
          <w:rFonts w:ascii="Times New Roman" w:hAnsi="Times New Roman"/>
          <w:szCs w:val="24"/>
        </w:rPr>
        <w:t xml:space="preserve"> </w:t>
      </w:r>
      <w:r w:rsidRPr="00B44CCE">
        <w:rPr>
          <w:rFonts w:ascii="Times New Roman" w:hAnsi="Times New Roman"/>
          <w:szCs w:val="24"/>
        </w:rPr>
        <w:t xml:space="preserve">– с даты </w:t>
      </w:r>
      <w:r w:rsidR="003411D7">
        <w:rPr>
          <w:rFonts w:ascii="Times New Roman" w:hAnsi="Times New Roman"/>
          <w:szCs w:val="24"/>
        </w:rPr>
        <w:t>заключения</w:t>
      </w:r>
      <w:r w:rsidR="003411D7" w:rsidRPr="00B44CCE">
        <w:rPr>
          <w:rFonts w:ascii="Times New Roman" w:hAnsi="Times New Roman"/>
          <w:szCs w:val="24"/>
        </w:rPr>
        <w:t xml:space="preserve"> </w:t>
      </w:r>
      <w:r w:rsidRPr="00B44CCE">
        <w:rPr>
          <w:rFonts w:ascii="Times New Roman" w:hAnsi="Times New Roman"/>
          <w:szCs w:val="24"/>
        </w:rPr>
        <w:t>Договора, указанной в правом верхнем углу первой страницы Договора, до окончания срока действия Договора</w:t>
      </w:r>
      <w:r w:rsidR="008E7E1D">
        <w:rPr>
          <w:rFonts w:ascii="Times New Roman" w:hAnsi="Times New Roman"/>
          <w:szCs w:val="24"/>
        </w:rPr>
        <w:t>, указанного в пункте 7.1. Договора.</w:t>
      </w:r>
    </w:p>
    <w:p w14:paraId="0BA974AA" w14:textId="66E89DB6" w:rsidR="005B2960" w:rsidRPr="005067E4" w:rsidRDefault="005B2960" w:rsidP="00FC5C20">
      <w:pPr>
        <w:pStyle w:val="a4"/>
        <w:widowControl w:val="0"/>
        <w:numPr>
          <w:ilvl w:val="1"/>
          <w:numId w:val="1"/>
        </w:numPr>
        <w:tabs>
          <w:tab w:val="left" w:pos="709"/>
        </w:tabs>
        <w:ind w:left="0" w:firstLine="567"/>
        <w:jc w:val="both"/>
        <w:rPr>
          <w:rFonts w:ascii="Times New Roman" w:hAnsi="Times New Roman"/>
          <w:szCs w:val="24"/>
        </w:rPr>
      </w:pPr>
      <w:r w:rsidRPr="005B2960">
        <w:rPr>
          <w:rFonts w:ascii="Times New Roman" w:hAnsi="Times New Roman"/>
          <w:szCs w:val="24"/>
        </w:rPr>
        <w:t xml:space="preserve">Склад </w:t>
      </w:r>
      <w:r w:rsidR="00B07F2D">
        <w:rPr>
          <w:rFonts w:ascii="Times New Roman" w:hAnsi="Times New Roman"/>
          <w:szCs w:val="24"/>
        </w:rPr>
        <w:t>формируется</w:t>
      </w:r>
      <w:r w:rsidRPr="005B2960">
        <w:rPr>
          <w:rFonts w:ascii="Times New Roman" w:hAnsi="Times New Roman"/>
          <w:szCs w:val="24"/>
        </w:rPr>
        <w:t xml:space="preserve"> </w:t>
      </w:r>
      <w:r w:rsidR="00B07F2D">
        <w:rPr>
          <w:rFonts w:ascii="Times New Roman" w:hAnsi="Times New Roman"/>
          <w:szCs w:val="24"/>
        </w:rPr>
        <w:t xml:space="preserve">Поставщиком </w:t>
      </w:r>
      <w:r w:rsidR="005067E4">
        <w:rPr>
          <w:rFonts w:ascii="Times New Roman" w:hAnsi="Times New Roman"/>
          <w:szCs w:val="24"/>
        </w:rPr>
        <w:t xml:space="preserve">на условии </w:t>
      </w:r>
      <w:r w:rsidRPr="005067E4">
        <w:rPr>
          <w:rFonts w:ascii="Times New Roman" w:hAnsi="Times New Roman"/>
          <w:szCs w:val="24"/>
        </w:rPr>
        <w:t xml:space="preserve">оплаты </w:t>
      </w:r>
      <w:r w:rsidR="005067E4">
        <w:rPr>
          <w:rFonts w:ascii="Times New Roman" w:hAnsi="Times New Roman"/>
          <w:szCs w:val="24"/>
        </w:rPr>
        <w:t xml:space="preserve">Топлива </w:t>
      </w:r>
      <w:r w:rsidRPr="005067E4">
        <w:rPr>
          <w:rFonts w:ascii="Times New Roman" w:hAnsi="Times New Roman"/>
          <w:szCs w:val="24"/>
        </w:rPr>
        <w:t xml:space="preserve">Покупателем по факту </w:t>
      </w:r>
      <w:r w:rsidR="005067E4">
        <w:rPr>
          <w:rFonts w:ascii="Times New Roman" w:hAnsi="Times New Roman"/>
          <w:szCs w:val="24"/>
        </w:rPr>
        <w:t xml:space="preserve">его </w:t>
      </w:r>
      <w:r w:rsidRPr="005067E4">
        <w:rPr>
          <w:rFonts w:ascii="Times New Roman" w:hAnsi="Times New Roman"/>
          <w:szCs w:val="24"/>
        </w:rPr>
        <w:t>получения со Склада.</w:t>
      </w:r>
    </w:p>
    <w:p w14:paraId="7EED5F77" w14:textId="107357D0" w:rsidR="00F234EA" w:rsidRPr="00F234EA" w:rsidRDefault="00F234EA" w:rsidP="00FC5C20">
      <w:pPr>
        <w:pStyle w:val="a4"/>
        <w:widowControl w:val="0"/>
        <w:numPr>
          <w:ilvl w:val="1"/>
          <w:numId w:val="1"/>
        </w:numPr>
        <w:tabs>
          <w:tab w:val="left" w:pos="709"/>
        </w:tabs>
        <w:ind w:left="0" w:firstLine="567"/>
        <w:jc w:val="both"/>
        <w:rPr>
          <w:rFonts w:ascii="Times New Roman" w:hAnsi="Times New Roman"/>
          <w:szCs w:val="24"/>
        </w:rPr>
      </w:pPr>
      <w:r w:rsidRPr="00F234EA">
        <w:rPr>
          <w:rFonts w:ascii="Times New Roman" w:hAnsi="Times New Roman"/>
          <w:szCs w:val="24"/>
        </w:rPr>
        <w:t xml:space="preserve">Поставщик гарантирует, что </w:t>
      </w:r>
      <w:r w:rsidR="00552A61" w:rsidRPr="00F234EA">
        <w:rPr>
          <w:rFonts w:ascii="Times New Roman" w:hAnsi="Times New Roman"/>
          <w:szCs w:val="24"/>
        </w:rPr>
        <w:t>поставляем</w:t>
      </w:r>
      <w:r w:rsidR="00552A61">
        <w:rPr>
          <w:rFonts w:ascii="Times New Roman" w:hAnsi="Times New Roman"/>
          <w:szCs w:val="24"/>
        </w:rPr>
        <w:t xml:space="preserve">ое </w:t>
      </w:r>
      <w:r w:rsidRPr="00F234EA">
        <w:rPr>
          <w:rFonts w:ascii="Times New Roman" w:hAnsi="Times New Roman"/>
          <w:szCs w:val="24"/>
        </w:rPr>
        <w:t xml:space="preserve">по Договору </w:t>
      </w:r>
      <w:r w:rsidR="00552A61">
        <w:rPr>
          <w:rFonts w:ascii="Times New Roman" w:hAnsi="Times New Roman"/>
          <w:szCs w:val="24"/>
        </w:rPr>
        <w:t xml:space="preserve">Топливо </w:t>
      </w:r>
      <w:r w:rsidR="00CE3D3C">
        <w:rPr>
          <w:rFonts w:ascii="Times New Roman" w:hAnsi="Times New Roman"/>
          <w:szCs w:val="24"/>
        </w:rPr>
        <w:t xml:space="preserve">принадлежит ему на законных основаниях, </w:t>
      </w:r>
      <w:r w:rsidRPr="00F234EA">
        <w:rPr>
          <w:rFonts w:ascii="Times New Roman" w:hAnsi="Times New Roman"/>
          <w:szCs w:val="24"/>
        </w:rPr>
        <w:t>не заложен</w:t>
      </w:r>
      <w:r w:rsidR="00316564">
        <w:rPr>
          <w:rFonts w:ascii="Times New Roman" w:hAnsi="Times New Roman"/>
          <w:szCs w:val="24"/>
        </w:rPr>
        <w:t>о</w:t>
      </w:r>
      <w:r w:rsidRPr="00F234EA">
        <w:rPr>
          <w:rFonts w:ascii="Times New Roman" w:hAnsi="Times New Roman"/>
          <w:szCs w:val="24"/>
        </w:rPr>
        <w:t>, не обременен</w:t>
      </w:r>
      <w:r w:rsidR="00316564">
        <w:rPr>
          <w:rFonts w:ascii="Times New Roman" w:hAnsi="Times New Roman"/>
          <w:szCs w:val="24"/>
        </w:rPr>
        <w:t>о</w:t>
      </w:r>
      <w:r w:rsidRPr="00F234EA">
        <w:rPr>
          <w:rFonts w:ascii="Times New Roman" w:hAnsi="Times New Roman"/>
          <w:szCs w:val="24"/>
        </w:rPr>
        <w:t xml:space="preserve"> правами третьих лиц, в споре и под запрещением (арестом) не состоит, </w:t>
      </w:r>
      <w:r w:rsidR="00316564" w:rsidRPr="00F234EA">
        <w:rPr>
          <w:rFonts w:ascii="Times New Roman" w:hAnsi="Times New Roman"/>
          <w:szCs w:val="24"/>
        </w:rPr>
        <w:t>свобод</w:t>
      </w:r>
      <w:r w:rsidR="00316564">
        <w:rPr>
          <w:rFonts w:ascii="Times New Roman" w:hAnsi="Times New Roman"/>
          <w:szCs w:val="24"/>
        </w:rPr>
        <w:t>но</w:t>
      </w:r>
      <w:r w:rsidR="00316564" w:rsidRPr="00F234EA">
        <w:rPr>
          <w:rFonts w:ascii="Times New Roman" w:hAnsi="Times New Roman"/>
          <w:szCs w:val="24"/>
        </w:rPr>
        <w:t xml:space="preserve"> </w:t>
      </w:r>
      <w:r w:rsidRPr="00F234EA">
        <w:rPr>
          <w:rFonts w:ascii="Times New Roman" w:hAnsi="Times New Roman"/>
          <w:szCs w:val="24"/>
        </w:rPr>
        <w:t>от любых прав и/или притязаний третьих лиц.</w:t>
      </w:r>
    </w:p>
    <w:p w14:paraId="74D4999D" w14:textId="1C71BE14" w:rsidR="00F4766C" w:rsidRDefault="007461BA" w:rsidP="003E0ADA">
      <w:pPr>
        <w:pStyle w:val="a4"/>
        <w:widowControl w:val="0"/>
        <w:numPr>
          <w:ilvl w:val="1"/>
          <w:numId w:val="1"/>
        </w:numPr>
        <w:tabs>
          <w:tab w:val="left" w:pos="709"/>
        </w:tabs>
        <w:ind w:left="0" w:firstLine="567"/>
        <w:jc w:val="both"/>
        <w:rPr>
          <w:rFonts w:ascii="Times New Roman" w:hAnsi="Times New Roman"/>
          <w:szCs w:val="24"/>
        </w:rPr>
      </w:pPr>
      <w:r w:rsidRPr="005067E4">
        <w:rPr>
          <w:rFonts w:ascii="Times New Roman" w:hAnsi="Times New Roman"/>
          <w:szCs w:val="24"/>
        </w:rPr>
        <w:t>С целью надлежащего исполнения обязательств по настоящему Договору, Сторонами</w:t>
      </w:r>
      <w:r w:rsidR="007D31E4" w:rsidRPr="005067E4">
        <w:rPr>
          <w:rFonts w:ascii="Times New Roman" w:hAnsi="Times New Roman"/>
          <w:szCs w:val="24"/>
        </w:rPr>
        <w:t xml:space="preserve"> заключен договор</w:t>
      </w:r>
      <w:r w:rsidR="006962DA" w:rsidRPr="005067E4">
        <w:rPr>
          <w:rFonts w:ascii="Times New Roman" w:hAnsi="Times New Roman"/>
          <w:szCs w:val="24"/>
        </w:rPr>
        <w:t xml:space="preserve"> </w:t>
      </w:r>
      <w:r w:rsidR="00F4766C" w:rsidRPr="00F4766C">
        <w:rPr>
          <w:rFonts w:ascii="Times New Roman" w:hAnsi="Times New Roman"/>
          <w:szCs w:val="24"/>
        </w:rPr>
        <w:t xml:space="preserve">на оказание услуг по приемке, хранению и отпуску нефтепродуктов </w:t>
      </w:r>
      <w:r w:rsidR="006962DA" w:rsidRPr="005067E4">
        <w:rPr>
          <w:rFonts w:ascii="Times New Roman" w:hAnsi="Times New Roman"/>
          <w:szCs w:val="24"/>
        </w:rPr>
        <w:t xml:space="preserve">№ </w:t>
      </w:r>
      <w:r w:rsidR="00CB57F4">
        <w:rPr>
          <w:rFonts w:ascii="Times New Roman" w:hAnsi="Times New Roman"/>
          <w:szCs w:val="24"/>
        </w:rPr>
        <w:t>__________</w:t>
      </w:r>
      <w:r w:rsidR="00CB57F4" w:rsidRPr="005067E4">
        <w:rPr>
          <w:rFonts w:ascii="Times New Roman" w:hAnsi="Times New Roman"/>
          <w:szCs w:val="24"/>
        </w:rPr>
        <w:t xml:space="preserve"> </w:t>
      </w:r>
      <w:r w:rsidR="006962DA" w:rsidRPr="005067E4">
        <w:rPr>
          <w:rFonts w:ascii="Times New Roman" w:hAnsi="Times New Roman"/>
          <w:szCs w:val="24"/>
        </w:rPr>
        <w:t xml:space="preserve">от </w:t>
      </w:r>
      <w:r w:rsidR="00CB57F4">
        <w:rPr>
          <w:rFonts w:ascii="Times New Roman" w:hAnsi="Times New Roman"/>
          <w:szCs w:val="24"/>
        </w:rPr>
        <w:t xml:space="preserve">__________ </w:t>
      </w:r>
      <w:r w:rsidR="00F4766C">
        <w:rPr>
          <w:rFonts w:ascii="Times New Roman" w:hAnsi="Times New Roman"/>
          <w:szCs w:val="24"/>
        </w:rPr>
        <w:t>(далее – договор хранения).</w:t>
      </w:r>
      <w:r w:rsidRPr="005067E4">
        <w:rPr>
          <w:rFonts w:ascii="Times New Roman" w:hAnsi="Times New Roman"/>
          <w:szCs w:val="24"/>
        </w:rPr>
        <w:t xml:space="preserve"> </w:t>
      </w:r>
    </w:p>
    <w:p w14:paraId="53293835" w14:textId="7BB80000" w:rsidR="007461BA" w:rsidRDefault="00F4766C" w:rsidP="00FC5C20">
      <w:pPr>
        <w:pStyle w:val="a4"/>
        <w:widowControl w:val="0"/>
        <w:tabs>
          <w:tab w:val="left" w:pos="709"/>
        </w:tabs>
        <w:ind w:firstLine="567"/>
        <w:jc w:val="both"/>
        <w:rPr>
          <w:rFonts w:ascii="Times New Roman" w:hAnsi="Times New Roman"/>
          <w:szCs w:val="24"/>
        </w:rPr>
      </w:pPr>
      <w:r>
        <w:rPr>
          <w:rFonts w:ascii="Times New Roman" w:hAnsi="Times New Roman"/>
          <w:szCs w:val="24"/>
        </w:rPr>
        <w:t>По договору хранения</w:t>
      </w:r>
      <w:r w:rsidR="007461BA" w:rsidRPr="005067E4">
        <w:rPr>
          <w:rFonts w:ascii="Times New Roman" w:hAnsi="Times New Roman"/>
          <w:szCs w:val="24"/>
        </w:rPr>
        <w:t xml:space="preserve"> </w:t>
      </w:r>
      <w:r w:rsidR="00FC5C20">
        <w:rPr>
          <w:rFonts w:ascii="Times New Roman" w:hAnsi="Times New Roman"/>
          <w:szCs w:val="24"/>
        </w:rPr>
        <w:t>Исполнитель (</w:t>
      </w:r>
      <w:r>
        <w:rPr>
          <w:rFonts w:ascii="Times New Roman" w:hAnsi="Times New Roman"/>
          <w:szCs w:val="24"/>
        </w:rPr>
        <w:t>Покупатель по настоящему Договору</w:t>
      </w:r>
      <w:r w:rsidR="00FC5C20">
        <w:rPr>
          <w:rFonts w:ascii="Times New Roman" w:hAnsi="Times New Roman"/>
          <w:szCs w:val="24"/>
        </w:rPr>
        <w:t>)</w:t>
      </w:r>
      <w:r>
        <w:rPr>
          <w:rFonts w:ascii="Times New Roman" w:hAnsi="Times New Roman"/>
          <w:szCs w:val="24"/>
        </w:rPr>
        <w:t xml:space="preserve"> обязуется </w:t>
      </w:r>
      <w:r w:rsidRPr="00F4766C">
        <w:rPr>
          <w:rFonts w:ascii="Times New Roman" w:hAnsi="Times New Roman"/>
          <w:szCs w:val="24"/>
        </w:rPr>
        <w:t>оказ</w:t>
      </w:r>
      <w:r w:rsidR="00FC5C20">
        <w:rPr>
          <w:rFonts w:ascii="Times New Roman" w:hAnsi="Times New Roman"/>
          <w:szCs w:val="24"/>
        </w:rPr>
        <w:t>ыв</w:t>
      </w:r>
      <w:r w:rsidRPr="00F4766C">
        <w:rPr>
          <w:rFonts w:ascii="Times New Roman" w:hAnsi="Times New Roman"/>
          <w:szCs w:val="24"/>
        </w:rPr>
        <w:t xml:space="preserve">ать </w:t>
      </w:r>
      <w:r w:rsidR="00FC5C20">
        <w:rPr>
          <w:rFonts w:ascii="Times New Roman" w:hAnsi="Times New Roman"/>
          <w:szCs w:val="24"/>
        </w:rPr>
        <w:t>Заказчику (</w:t>
      </w:r>
      <w:r>
        <w:rPr>
          <w:rFonts w:ascii="Times New Roman" w:hAnsi="Times New Roman"/>
          <w:szCs w:val="24"/>
        </w:rPr>
        <w:t>Поставщику по настоящему Договору)</w:t>
      </w:r>
      <w:r w:rsidRPr="00F4766C">
        <w:rPr>
          <w:rFonts w:ascii="Times New Roman" w:hAnsi="Times New Roman"/>
          <w:szCs w:val="24"/>
        </w:rPr>
        <w:t xml:space="preserve"> </w:t>
      </w:r>
      <w:r>
        <w:rPr>
          <w:rFonts w:ascii="Times New Roman" w:hAnsi="Times New Roman"/>
          <w:szCs w:val="24"/>
        </w:rPr>
        <w:t>комплекс услуг</w:t>
      </w:r>
      <w:r w:rsidRPr="00F4766C">
        <w:rPr>
          <w:rFonts w:ascii="Times New Roman" w:hAnsi="Times New Roman"/>
          <w:szCs w:val="24"/>
        </w:rPr>
        <w:t xml:space="preserve"> по приемке, хранению и отпуску </w:t>
      </w:r>
      <w:r w:rsidR="00FC5C20">
        <w:rPr>
          <w:rFonts w:ascii="Times New Roman" w:hAnsi="Times New Roman"/>
          <w:szCs w:val="24"/>
        </w:rPr>
        <w:t>нефтепродуктов (Топлива)</w:t>
      </w:r>
      <w:r>
        <w:rPr>
          <w:rFonts w:ascii="Times New Roman" w:hAnsi="Times New Roman"/>
          <w:szCs w:val="24"/>
        </w:rPr>
        <w:t>, а</w:t>
      </w:r>
      <w:r w:rsidRPr="00F4766C">
        <w:rPr>
          <w:rFonts w:ascii="Times New Roman" w:hAnsi="Times New Roman"/>
          <w:szCs w:val="24"/>
        </w:rPr>
        <w:t xml:space="preserve"> </w:t>
      </w:r>
      <w:r w:rsidR="00FC5C20">
        <w:rPr>
          <w:rFonts w:ascii="Times New Roman" w:hAnsi="Times New Roman"/>
          <w:szCs w:val="24"/>
        </w:rPr>
        <w:t xml:space="preserve">Заказчик (Поставщик по настоящему Договору) </w:t>
      </w:r>
      <w:r w:rsidR="00D02CC1" w:rsidRPr="005067E4">
        <w:rPr>
          <w:rFonts w:ascii="Times New Roman" w:hAnsi="Times New Roman"/>
          <w:szCs w:val="24"/>
        </w:rPr>
        <w:t xml:space="preserve">обязуется </w:t>
      </w:r>
      <w:r>
        <w:rPr>
          <w:rFonts w:ascii="Times New Roman" w:hAnsi="Times New Roman"/>
          <w:szCs w:val="24"/>
        </w:rPr>
        <w:t>организовать доставку</w:t>
      </w:r>
      <w:r w:rsidRPr="005067E4">
        <w:rPr>
          <w:rFonts w:ascii="Times New Roman" w:hAnsi="Times New Roman"/>
          <w:szCs w:val="24"/>
        </w:rPr>
        <w:t xml:space="preserve"> Топлив</w:t>
      </w:r>
      <w:r>
        <w:rPr>
          <w:rFonts w:ascii="Times New Roman" w:hAnsi="Times New Roman"/>
          <w:szCs w:val="24"/>
        </w:rPr>
        <w:t>а</w:t>
      </w:r>
      <w:r w:rsidRPr="005067E4">
        <w:rPr>
          <w:rFonts w:ascii="Times New Roman" w:hAnsi="Times New Roman"/>
          <w:szCs w:val="24"/>
        </w:rPr>
        <w:t xml:space="preserve"> </w:t>
      </w:r>
      <w:r>
        <w:rPr>
          <w:rFonts w:ascii="Times New Roman" w:hAnsi="Times New Roman"/>
          <w:szCs w:val="24"/>
        </w:rPr>
        <w:t xml:space="preserve">до станции Борзя Забайкальской железной дороги, </w:t>
      </w:r>
      <w:r w:rsidR="00FC5C20">
        <w:rPr>
          <w:rFonts w:ascii="Times New Roman" w:hAnsi="Times New Roman"/>
          <w:szCs w:val="24"/>
        </w:rPr>
        <w:t>принимать</w:t>
      </w:r>
      <w:r>
        <w:rPr>
          <w:rFonts w:ascii="Times New Roman" w:hAnsi="Times New Roman"/>
          <w:szCs w:val="24"/>
        </w:rPr>
        <w:t xml:space="preserve"> и оплачивать услуги</w:t>
      </w:r>
      <w:r w:rsidR="00CE3D3C">
        <w:rPr>
          <w:rFonts w:ascii="Times New Roman" w:hAnsi="Times New Roman"/>
          <w:szCs w:val="24"/>
        </w:rPr>
        <w:t xml:space="preserve">, </w:t>
      </w:r>
      <w:r w:rsidR="00FC5C20">
        <w:rPr>
          <w:rFonts w:ascii="Times New Roman" w:hAnsi="Times New Roman"/>
          <w:szCs w:val="24"/>
        </w:rPr>
        <w:t>оказываемые Исполнителем (Покупателем по настоящему Договору)</w:t>
      </w:r>
      <w:r w:rsidR="00D02CC1" w:rsidRPr="005067E4">
        <w:rPr>
          <w:rFonts w:ascii="Times New Roman" w:hAnsi="Times New Roman"/>
          <w:szCs w:val="24"/>
        </w:rPr>
        <w:t>.</w:t>
      </w:r>
      <w:r w:rsidR="00A761FC" w:rsidRPr="005067E4">
        <w:rPr>
          <w:rFonts w:ascii="Times New Roman" w:hAnsi="Times New Roman"/>
          <w:szCs w:val="24"/>
        </w:rPr>
        <w:t xml:space="preserve"> </w:t>
      </w:r>
    </w:p>
    <w:p w14:paraId="628ED445" w14:textId="245873B7" w:rsidR="00342946" w:rsidRPr="005067E4" w:rsidRDefault="000E7520" w:rsidP="00342946">
      <w:pPr>
        <w:pStyle w:val="a4"/>
        <w:widowControl w:val="0"/>
        <w:tabs>
          <w:tab w:val="left" w:pos="709"/>
        </w:tabs>
        <w:ind w:firstLine="567"/>
        <w:jc w:val="both"/>
        <w:rPr>
          <w:rFonts w:ascii="Times New Roman" w:hAnsi="Times New Roman"/>
          <w:szCs w:val="24"/>
        </w:rPr>
      </w:pPr>
      <w:r>
        <w:rPr>
          <w:rFonts w:ascii="Times New Roman" w:hAnsi="Times New Roman"/>
          <w:szCs w:val="24"/>
        </w:rPr>
        <w:t xml:space="preserve">1.7. В целях обеспечения </w:t>
      </w:r>
      <w:r w:rsidR="00316564">
        <w:rPr>
          <w:rFonts w:ascii="Times New Roman" w:hAnsi="Times New Roman"/>
          <w:szCs w:val="24"/>
        </w:rPr>
        <w:t xml:space="preserve">бесперебойного производственного процесса и </w:t>
      </w:r>
      <w:r w:rsidR="00F96063">
        <w:rPr>
          <w:rFonts w:ascii="Times New Roman" w:hAnsi="Times New Roman"/>
          <w:szCs w:val="24"/>
        </w:rPr>
        <w:t>потребности Покупателя</w:t>
      </w:r>
      <w:r>
        <w:rPr>
          <w:rFonts w:ascii="Times New Roman" w:hAnsi="Times New Roman"/>
          <w:szCs w:val="24"/>
        </w:rPr>
        <w:t xml:space="preserve">, для Покупателя </w:t>
      </w:r>
      <w:r w:rsidRPr="00072190">
        <w:rPr>
          <w:rFonts w:ascii="Times New Roman" w:hAnsi="Times New Roman"/>
          <w:szCs w:val="24"/>
        </w:rPr>
        <w:t xml:space="preserve">имеет существенное значение </w:t>
      </w:r>
      <w:r w:rsidR="00072190" w:rsidRPr="00072190">
        <w:rPr>
          <w:rFonts w:ascii="Times New Roman" w:hAnsi="Times New Roman"/>
          <w:szCs w:val="24"/>
        </w:rPr>
        <w:t xml:space="preserve">надлежащее и своевременное </w:t>
      </w:r>
      <w:r w:rsidR="003411D7">
        <w:rPr>
          <w:rFonts w:ascii="Times New Roman" w:hAnsi="Times New Roman"/>
          <w:szCs w:val="24"/>
        </w:rPr>
        <w:t>ис</w:t>
      </w:r>
      <w:r w:rsidR="003411D7" w:rsidRPr="00072190">
        <w:rPr>
          <w:rFonts w:ascii="Times New Roman" w:hAnsi="Times New Roman"/>
          <w:szCs w:val="24"/>
        </w:rPr>
        <w:t xml:space="preserve">полнение </w:t>
      </w:r>
      <w:r w:rsidR="00072190" w:rsidRPr="00072190">
        <w:rPr>
          <w:rFonts w:ascii="Times New Roman" w:hAnsi="Times New Roman"/>
          <w:szCs w:val="24"/>
        </w:rPr>
        <w:t xml:space="preserve">обязательств по Договору </w:t>
      </w:r>
      <w:r>
        <w:rPr>
          <w:rFonts w:ascii="Times New Roman" w:hAnsi="Times New Roman"/>
          <w:szCs w:val="24"/>
        </w:rPr>
        <w:t>со стороны Поставщика.</w:t>
      </w:r>
    </w:p>
    <w:p w14:paraId="6F5E385F" w14:textId="77777777" w:rsidR="00D07AF5" w:rsidRPr="00B44CCE" w:rsidRDefault="00D07AF5" w:rsidP="001B4E8F">
      <w:pPr>
        <w:pStyle w:val="a4"/>
        <w:widowControl w:val="0"/>
        <w:tabs>
          <w:tab w:val="left" w:pos="284"/>
        </w:tabs>
        <w:ind w:firstLine="567"/>
        <w:jc w:val="both"/>
        <w:rPr>
          <w:rFonts w:ascii="Times New Roman" w:hAnsi="Times New Roman"/>
          <w:szCs w:val="24"/>
        </w:rPr>
      </w:pPr>
    </w:p>
    <w:p w14:paraId="0CA57CAA" w14:textId="359CB69A" w:rsidR="00B4715E" w:rsidRPr="00B44CCE" w:rsidRDefault="000D42D8" w:rsidP="003E44EE">
      <w:pPr>
        <w:pStyle w:val="af"/>
        <w:widowControl w:val="0"/>
        <w:numPr>
          <w:ilvl w:val="0"/>
          <w:numId w:val="1"/>
        </w:numPr>
        <w:autoSpaceDE w:val="0"/>
        <w:autoSpaceDN w:val="0"/>
        <w:adjustRightInd w:val="0"/>
        <w:ind w:left="0" w:firstLine="0"/>
        <w:jc w:val="center"/>
        <w:rPr>
          <w:b/>
          <w:bCs/>
          <w:color w:val="000000"/>
        </w:rPr>
      </w:pPr>
      <w:r w:rsidRPr="00B44CCE">
        <w:rPr>
          <w:b/>
          <w:bCs/>
          <w:color w:val="000000"/>
        </w:rPr>
        <w:t>ПОРЯДОК ПОСТАВКИ</w:t>
      </w:r>
      <w:r w:rsidR="007C343E">
        <w:rPr>
          <w:b/>
          <w:bCs/>
          <w:color w:val="000000"/>
        </w:rPr>
        <w:t xml:space="preserve"> И </w:t>
      </w:r>
      <w:r w:rsidR="002D1255">
        <w:rPr>
          <w:b/>
          <w:bCs/>
          <w:color w:val="000000"/>
        </w:rPr>
        <w:t>ПОЛУЧЕНИЯ</w:t>
      </w:r>
      <w:r w:rsidR="002D1255" w:rsidRPr="00B44CCE">
        <w:rPr>
          <w:b/>
          <w:bCs/>
          <w:color w:val="000000"/>
        </w:rPr>
        <w:t xml:space="preserve"> </w:t>
      </w:r>
      <w:r w:rsidR="00FC5C20">
        <w:rPr>
          <w:b/>
          <w:bCs/>
          <w:color w:val="000000"/>
        </w:rPr>
        <w:t>ТОПЛИВА</w:t>
      </w:r>
      <w:r w:rsidR="002D1255">
        <w:rPr>
          <w:b/>
          <w:bCs/>
          <w:color w:val="000000"/>
        </w:rPr>
        <w:t xml:space="preserve"> СО СКЛАДА</w:t>
      </w:r>
    </w:p>
    <w:p w14:paraId="64C279A8" w14:textId="75368EE7" w:rsidR="007C343E" w:rsidRPr="000E7520" w:rsidRDefault="007C343E" w:rsidP="000E7520">
      <w:pPr>
        <w:pStyle w:val="a4"/>
        <w:numPr>
          <w:ilvl w:val="1"/>
          <w:numId w:val="1"/>
        </w:numPr>
        <w:tabs>
          <w:tab w:val="left" w:pos="360"/>
        </w:tabs>
        <w:ind w:left="0" w:firstLine="567"/>
        <w:jc w:val="both"/>
        <w:rPr>
          <w:rFonts w:ascii="Times New Roman" w:hAnsi="Times New Roman"/>
          <w:szCs w:val="22"/>
        </w:rPr>
      </w:pPr>
      <w:r w:rsidRPr="000E7520">
        <w:rPr>
          <w:rFonts w:ascii="Times New Roman" w:hAnsi="Times New Roman"/>
          <w:szCs w:val="22"/>
        </w:rPr>
        <w:t xml:space="preserve">Перечень видов Топлива, подлежащего поставке по настоящему </w:t>
      </w:r>
      <w:r w:rsidR="00552A61" w:rsidRPr="000E7520">
        <w:rPr>
          <w:rFonts w:ascii="Times New Roman" w:hAnsi="Times New Roman"/>
          <w:szCs w:val="22"/>
        </w:rPr>
        <w:t>Договору,</w:t>
      </w:r>
      <w:r w:rsidR="003411D7">
        <w:rPr>
          <w:rFonts w:ascii="Times New Roman" w:hAnsi="Times New Roman"/>
          <w:szCs w:val="22"/>
        </w:rPr>
        <w:t xml:space="preserve"> а также рекомендации по его использовани</w:t>
      </w:r>
      <w:r w:rsidR="00E5507A">
        <w:rPr>
          <w:rFonts w:ascii="Times New Roman" w:hAnsi="Times New Roman"/>
          <w:szCs w:val="22"/>
        </w:rPr>
        <w:t>ю</w:t>
      </w:r>
      <w:r w:rsidR="003411D7">
        <w:rPr>
          <w:rFonts w:ascii="Times New Roman" w:hAnsi="Times New Roman"/>
          <w:szCs w:val="22"/>
        </w:rPr>
        <w:t>,</w:t>
      </w:r>
      <w:r w:rsidR="00552A61" w:rsidRPr="000E7520">
        <w:rPr>
          <w:rFonts w:ascii="Times New Roman" w:hAnsi="Times New Roman"/>
          <w:szCs w:val="22"/>
        </w:rPr>
        <w:t xml:space="preserve"> </w:t>
      </w:r>
      <w:r w:rsidR="003411D7">
        <w:rPr>
          <w:rFonts w:ascii="Times New Roman" w:hAnsi="Times New Roman"/>
          <w:szCs w:val="22"/>
        </w:rPr>
        <w:t>указаны</w:t>
      </w:r>
      <w:r w:rsidR="003411D7" w:rsidRPr="000E7520">
        <w:rPr>
          <w:rFonts w:ascii="Times New Roman" w:hAnsi="Times New Roman"/>
          <w:szCs w:val="22"/>
        </w:rPr>
        <w:t xml:space="preserve"> </w:t>
      </w:r>
      <w:r w:rsidRPr="000E7520">
        <w:rPr>
          <w:rFonts w:ascii="Times New Roman" w:hAnsi="Times New Roman"/>
          <w:szCs w:val="22"/>
        </w:rPr>
        <w:t>в приложении № 1 к Договору.</w:t>
      </w:r>
      <w:r w:rsidR="000E7520" w:rsidRPr="000E7520">
        <w:rPr>
          <w:rFonts w:ascii="Times New Roman" w:hAnsi="Times New Roman"/>
          <w:szCs w:val="22"/>
        </w:rPr>
        <w:t xml:space="preserve"> </w:t>
      </w:r>
    </w:p>
    <w:p w14:paraId="68DF299E" w14:textId="4EAB4DB4" w:rsidR="007C343E" w:rsidRPr="007C343E" w:rsidRDefault="000E7520" w:rsidP="00D75210">
      <w:pPr>
        <w:pStyle w:val="a4"/>
        <w:widowControl w:val="0"/>
        <w:numPr>
          <w:ilvl w:val="1"/>
          <w:numId w:val="1"/>
        </w:numPr>
        <w:tabs>
          <w:tab w:val="left" w:pos="360"/>
        </w:tabs>
        <w:ind w:left="0" w:firstLine="567"/>
        <w:jc w:val="both"/>
        <w:rPr>
          <w:rFonts w:ascii="Times New Roman" w:hAnsi="Times New Roman"/>
          <w:szCs w:val="24"/>
        </w:rPr>
      </w:pPr>
      <w:r>
        <w:rPr>
          <w:rFonts w:ascii="Times New Roman" w:hAnsi="Times New Roman"/>
          <w:szCs w:val="24"/>
        </w:rPr>
        <w:t>Перечень в</w:t>
      </w:r>
      <w:r w:rsidR="007C343E">
        <w:rPr>
          <w:rFonts w:ascii="Times New Roman" w:hAnsi="Times New Roman"/>
          <w:szCs w:val="24"/>
        </w:rPr>
        <w:t>ид</w:t>
      </w:r>
      <w:r>
        <w:rPr>
          <w:rFonts w:ascii="Times New Roman" w:hAnsi="Times New Roman"/>
          <w:szCs w:val="24"/>
        </w:rPr>
        <w:t>ов</w:t>
      </w:r>
      <w:r w:rsidR="007C343E">
        <w:rPr>
          <w:rFonts w:ascii="Times New Roman" w:hAnsi="Times New Roman"/>
          <w:szCs w:val="24"/>
        </w:rPr>
        <w:t xml:space="preserve"> </w:t>
      </w:r>
      <w:r w:rsidR="007C343E" w:rsidRPr="007C343E">
        <w:rPr>
          <w:rFonts w:ascii="Times New Roman" w:hAnsi="Times New Roman"/>
          <w:szCs w:val="24"/>
        </w:rPr>
        <w:t xml:space="preserve">поставляемого Топлива </w:t>
      </w:r>
      <w:r w:rsidR="000C06BF" w:rsidRPr="007C343E">
        <w:rPr>
          <w:rFonts w:ascii="Times New Roman" w:hAnsi="Times New Roman"/>
          <w:szCs w:val="24"/>
        </w:rPr>
        <w:t>мо</w:t>
      </w:r>
      <w:r w:rsidR="000C06BF">
        <w:rPr>
          <w:rFonts w:ascii="Times New Roman" w:hAnsi="Times New Roman"/>
          <w:szCs w:val="24"/>
        </w:rPr>
        <w:t xml:space="preserve">жет </w:t>
      </w:r>
      <w:r w:rsidR="007C343E" w:rsidRPr="007C343E">
        <w:rPr>
          <w:rFonts w:ascii="Times New Roman" w:hAnsi="Times New Roman"/>
          <w:szCs w:val="24"/>
        </w:rPr>
        <w:t>быть изменен</w:t>
      </w:r>
      <w:r w:rsidR="007C343E">
        <w:rPr>
          <w:rFonts w:ascii="Times New Roman" w:hAnsi="Times New Roman"/>
          <w:szCs w:val="24"/>
        </w:rPr>
        <w:t xml:space="preserve"> или дополнен </w:t>
      </w:r>
      <w:r w:rsidR="007C343E" w:rsidRPr="007C343E">
        <w:rPr>
          <w:rFonts w:ascii="Times New Roman" w:hAnsi="Times New Roman"/>
          <w:szCs w:val="24"/>
        </w:rPr>
        <w:t xml:space="preserve">путем заключения </w:t>
      </w:r>
      <w:r>
        <w:rPr>
          <w:rFonts w:ascii="Times New Roman" w:hAnsi="Times New Roman"/>
          <w:szCs w:val="24"/>
        </w:rPr>
        <w:t xml:space="preserve">Сторонами </w:t>
      </w:r>
      <w:r w:rsidR="007C343E" w:rsidRPr="007C343E">
        <w:rPr>
          <w:rFonts w:ascii="Times New Roman" w:hAnsi="Times New Roman"/>
          <w:szCs w:val="24"/>
        </w:rPr>
        <w:t>дополнительного соглашения</w:t>
      </w:r>
      <w:r w:rsidR="000C06BF">
        <w:rPr>
          <w:rFonts w:ascii="Times New Roman" w:hAnsi="Times New Roman"/>
          <w:szCs w:val="24"/>
        </w:rPr>
        <w:t xml:space="preserve"> к настоящему Договору</w:t>
      </w:r>
      <w:r w:rsidR="00E5507A">
        <w:rPr>
          <w:rFonts w:ascii="Times New Roman" w:hAnsi="Times New Roman"/>
          <w:szCs w:val="24"/>
        </w:rPr>
        <w:t xml:space="preserve"> без изменения предельной цены настоящего Договора</w:t>
      </w:r>
      <w:r w:rsidR="007C343E" w:rsidRPr="007C343E">
        <w:rPr>
          <w:rFonts w:ascii="Times New Roman" w:hAnsi="Times New Roman"/>
          <w:szCs w:val="24"/>
        </w:rPr>
        <w:t>.</w:t>
      </w:r>
    </w:p>
    <w:p w14:paraId="0C4E6761" w14:textId="69F8E8A1" w:rsidR="00BB06B0" w:rsidRPr="00172762" w:rsidRDefault="00BB06B0" w:rsidP="00D75210">
      <w:pPr>
        <w:pStyle w:val="a4"/>
        <w:widowControl w:val="0"/>
        <w:numPr>
          <w:ilvl w:val="1"/>
          <w:numId w:val="1"/>
        </w:numPr>
        <w:tabs>
          <w:tab w:val="left" w:pos="360"/>
        </w:tabs>
        <w:ind w:left="0" w:firstLine="567"/>
        <w:jc w:val="both"/>
        <w:rPr>
          <w:rFonts w:ascii="Times New Roman" w:hAnsi="Times New Roman"/>
          <w:szCs w:val="24"/>
        </w:rPr>
      </w:pPr>
      <w:r>
        <w:rPr>
          <w:rFonts w:ascii="Times New Roman" w:hAnsi="Times New Roman"/>
        </w:rPr>
        <w:t xml:space="preserve">Отношения Сторон, определяющие порядок доставки </w:t>
      </w:r>
      <w:r w:rsidR="00787106">
        <w:rPr>
          <w:rFonts w:ascii="Times New Roman" w:hAnsi="Times New Roman"/>
        </w:rPr>
        <w:t xml:space="preserve">Топлива </w:t>
      </w:r>
      <w:r>
        <w:rPr>
          <w:rFonts w:ascii="Times New Roman" w:hAnsi="Times New Roman"/>
        </w:rPr>
        <w:t>до Склада, приемки на хранение и отпуска Топлива с хранения, регулируются договором хранения</w:t>
      </w:r>
      <w:r w:rsidR="000E7520">
        <w:rPr>
          <w:rFonts w:ascii="Times New Roman" w:hAnsi="Times New Roman"/>
        </w:rPr>
        <w:t xml:space="preserve">, </w:t>
      </w:r>
      <w:r w:rsidR="000E7520">
        <w:rPr>
          <w:rFonts w:ascii="Times New Roman" w:hAnsi="Times New Roman"/>
        </w:rPr>
        <w:lastRenderedPageBreak/>
        <w:t>указанн</w:t>
      </w:r>
      <w:r w:rsidR="00F96063">
        <w:rPr>
          <w:rFonts w:ascii="Times New Roman" w:hAnsi="Times New Roman"/>
        </w:rPr>
        <w:t>ым</w:t>
      </w:r>
      <w:r w:rsidR="000E7520">
        <w:rPr>
          <w:rFonts w:ascii="Times New Roman" w:hAnsi="Times New Roman"/>
        </w:rPr>
        <w:t xml:space="preserve"> в пункте 1.6. настоящего Договора</w:t>
      </w:r>
      <w:r>
        <w:rPr>
          <w:rFonts w:ascii="Times New Roman" w:hAnsi="Times New Roman"/>
        </w:rPr>
        <w:t>.</w:t>
      </w:r>
    </w:p>
    <w:p w14:paraId="36E09D86" w14:textId="11FA9D12" w:rsidR="00BB06B0" w:rsidRPr="00172762" w:rsidRDefault="00BB06B0" w:rsidP="00172762">
      <w:pPr>
        <w:pStyle w:val="a4"/>
        <w:widowControl w:val="0"/>
        <w:numPr>
          <w:ilvl w:val="1"/>
          <w:numId w:val="1"/>
        </w:numPr>
        <w:tabs>
          <w:tab w:val="left" w:pos="360"/>
        </w:tabs>
        <w:ind w:left="0" w:firstLine="567"/>
        <w:jc w:val="both"/>
        <w:rPr>
          <w:rFonts w:ascii="Times New Roman" w:hAnsi="Times New Roman"/>
        </w:rPr>
      </w:pPr>
      <w:r w:rsidRPr="00172762">
        <w:rPr>
          <w:rFonts w:ascii="Times New Roman" w:hAnsi="Times New Roman"/>
        </w:rPr>
        <w:t xml:space="preserve">Стороны в течение </w:t>
      </w:r>
      <w:r w:rsidR="00F96063">
        <w:rPr>
          <w:rFonts w:ascii="Times New Roman" w:hAnsi="Times New Roman"/>
        </w:rPr>
        <w:t>2</w:t>
      </w:r>
      <w:r w:rsidR="00F96063" w:rsidRPr="00172762">
        <w:rPr>
          <w:rFonts w:ascii="Times New Roman" w:hAnsi="Times New Roman"/>
        </w:rPr>
        <w:t xml:space="preserve"> </w:t>
      </w:r>
      <w:r w:rsidR="00F96063">
        <w:rPr>
          <w:rFonts w:ascii="Times New Roman" w:hAnsi="Times New Roman"/>
        </w:rPr>
        <w:t>(двух</w:t>
      </w:r>
      <w:r w:rsidRPr="00172762">
        <w:rPr>
          <w:rFonts w:ascii="Times New Roman" w:hAnsi="Times New Roman"/>
        </w:rPr>
        <w:t xml:space="preserve">) календарных дней с даты заключения настоящего Договора обязаны назначить не менее 2 (двух) лиц, уполномоченных представлять их по вопросам, связанным с исполнением обязательств по Договору (далее – «Ответственные лица»). </w:t>
      </w:r>
    </w:p>
    <w:p w14:paraId="6207FABD" w14:textId="78E9A52C" w:rsidR="00BB06B0" w:rsidRPr="00BB06B0" w:rsidRDefault="00BB06B0">
      <w:pPr>
        <w:ind w:firstLine="567"/>
        <w:jc w:val="both"/>
      </w:pPr>
      <w:r>
        <w:t xml:space="preserve">Уведомление о назначении Ответственных лиц, изложенное в свободной форме, </w:t>
      </w:r>
      <w:r w:rsidR="00F96063">
        <w:t xml:space="preserve">каждая из </w:t>
      </w:r>
      <w:r>
        <w:t xml:space="preserve">Сторон </w:t>
      </w:r>
      <w:r w:rsidR="00F96063">
        <w:t>направляет другой Стороне</w:t>
      </w:r>
      <w:r>
        <w:t xml:space="preserve"> по адресу электронной почты, указанной в разделе Договора о реквизитах Сторон. В уведомлении должны быть указаны фамилии, имена, отчества, контактные данные (номера мобильных телефонов, адреса электронной почты) Ответственных </w:t>
      </w:r>
      <w:r w:rsidRPr="00BB06B0">
        <w:t>лиц.</w:t>
      </w:r>
    </w:p>
    <w:p w14:paraId="009A5C81" w14:textId="7FF9DA4E" w:rsidR="00BB06B0" w:rsidRPr="00BB06B0" w:rsidRDefault="00BB06B0" w:rsidP="00BB06B0">
      <w:pPr>
        <w:pStyle w:val="a4"/>
        <w:widowControl w:val="0"/>
        <w:tabs>
          <w:tab w:val="left" w:pos="360"/>
        </w:tabs>
        <w:ind w:firstLine="567"/>
        <w:jc w:val="both"/>
        <w:rPr>
          <w:rFonts w:ascii="Times New Roman" w:hAnsi="Times New Roman"/>
          <w:szCs w:val="24"/>
        </w:rPr>
      </w:pPr>
      <w:r w:rsidRPr="00BB06B0">
        <w:rPr>
          <w:rFonts w:ascii="Times New Roman" w:hAnsi="Times New Roman"/>
        </w:rPr>
        <w:t xml:space="preserve">В случае изменения </w:t>
      </w:r>
      <w:r w:rsidR="003411D7" w:rsidRPr="00BB06B0">
        <w:rPr>
          <w:rFonts w:ascii="Times New Roman" w:hAnsi="Times New Roman"/>
        </w:rPr>
        <w:t xml:space="preserve">Ответственных лиц </w:t>
      </w:r>
      <w:r w:rsidR="003411D7">
        <w:rPr>
          <w:rFonts w:ascii="Times New Roman" w:hAnsi="Times New Roman"/>
        </w:rPr>
        <w:t xml:space="preserve">либо их </w:t>
      </w:r>
      <w:r w:rsidRPr="00BB06B0">
        <w:rPr>
          <w:rFonts w:ascii="Times New Roman" w:hAnsi="Times New Roman"/>
        </w:rPr>
        <w:t xml:space="preserve">контактных данных Сторона направляет письменное уведомление другой Стороне в течение 1 (одних) суток с момента соответствующих изменений по адресу электронной почты, указанной </w:t>
      </w:r>
      <w:r w:rsidR="00F96063">
        <w:rPr>
          <w:rFonts w:ascii="Times New Roman" w:hAnsi="Times New Roman"/>
        </w:rPr>
        <w:t xml:space="preserve">в </w:t>
      </w:r>
      <w:r w:rsidRPr="00BB06B0">
        <w:rPr>
          <w:rFonts w:ascii="Times New Roman" w:hAnsi="Times New Roman"/>
        </w:rPr>
        <w:t>разделе Договора о реквизитах Сторон.</w:t>
      </w:r>
    </w:p>
    <w:p w14:paraId="43AC4BD1" w14:textId="37B06B0A" w:rsidR="00815C71" w:rsidRDefault="00347382" w:rsidP="00342946">
      <w:pPr>
        <w:pStyle w:val="a4"/>
        <w:widowControl w:val="0"/>
        <w:numPr>
          <w:ilvl w:val="1"/>
          <w:numId w:val="1"/>
        </w:numPr>
        <w:tabs>
          <w:tab w:val="left" w:pos="360"/>
        </w:tabs>
        <w:ind w:left="0" w:firstLine="567"/>
        <w:jc w:val="both"/>
        <w:rPr>
          <w:rFonts w:ascii="Times New Roman" w:hAnsi="Times New Roman"/>
          <w:szCs w:val="24"/>
        </w:rPr>
      </w:pPr>
      <w:r w:rsidRPr="00B44CCE">
        <w:rPr>
          <w:rFonts w:ascii="Times New Roman" w:hAnsi="Times New Roman"/>
          <w:szCs w:val="24"/>
        </w:rPr>
        <w:t xml:space="preserve">Для обеспечения потребности Покупателя, Поставщик </w:t>
      </w:r>
      <w:r w:rsidR="00F96063">
        <w:rPr>
          <w:rFonts w:ascii="Times New Roman" w:hAnsi="Times New Roman"/>
          <w:szCs w:val="24"/>
        </w:rPr>
        <w:t xml:space="preserve">обязуется </w:t>
      </w:r>
      <w:r w:rsidR="00954859">
        <w:rPr>
          <w:rFonts w:ascii="Times New Roman" w:hAnsi="Times New Roman"/>
          <w:szCs w:val="24"/>
        </w:rPr>
        <w:t xml:space="preserve">ежедневно </w:t>
      </w:r>
      <w:r w:rsidR="00F96063">
        <w:rPr>
          <w:rFonts w:ascii="Times New Roman" w:hAnsi="Times New Roman"/>
          <w:szCs w:val="24"/>
        </w:rPr>
        <w:t>поддерживать</w:t>
      </w:r>
      <w:r w:rsidR="00F96063" w:rsidRPr="00B44CCE">
        <w:rPr>
          <w:rFonts w:ascii="Times New Roman" w:hAnsi="Times New Roman"/>
          <w:szCs w:val="24"/>
        </w:rPr>
        <w:t xml:space="preserve"> </w:t>
      </w:r>
      <w:r w:rsidRPr="00B44CCE">
        <w:rPr>
          <w:rFonts w:ascii="Times New Roman" w:hAnsi="Times New Roman"/>
          <w:szCs w:val="24"/>
        </w:rPr>
        <w:t xml:space="preserve">складской запас </w:t>
      </w:r>
      <w:r w:rsidR="00F96063">
        <w:rPr>
          <w:rFonts w:ascii="Times New Roman" w:hAnsi="Times New Roman"/>
          <w:szCs w:val="24"/>
        </w:rPr>
        <w:t xml:space="preserve">(неснижаемое количество) </w:t>
      </w:r>
      <w:r w:rsidR="00BB06B0">
        <w:rPr>
          <w:rFonts w:ascii="Times New Roman" w:hAnsi="Times New Roman"/>
          <w:szCs w:val="24"/>
        </w:rPr>
        <w:t xml:space="preserve">Топлива </w:t>
      </w:r>
      <w:r w:rsidRPr="005067E4">
        <w:rPr>
          <w:rFonts w:ascii="Times New Roman" w:hAnsi="Times New Roman"/>
          <w:szCs w:val="24"/>
        </w:rPr>
        <w:t xml:space="preserve">на </w:t>
      </w:r>
      <w:r w:rsidR="009D1AFB" w:rsidRPr="005067E4">
        <w:rPr>
          <w:rFonts w:ascii="Times New Roman" w:hAnsi="Times New Roman"/>
          <w:szCs w:val="24"/>
        </w:rPr>
        <w:t>С</w:t>
      </w:r>
      <w:r w:rsidRPr="005067E4">
        <w:rPr>
          <w:rFonts w:ascii="Times New Roman" w:hAnsi="Times New Roman"/>
          <w:szCs w:val="24"/>
        </w:rPr>
        <w:t>кладе</w:t>
      </w:r>
      <w:r w:rsidR="00C23FBA">
        <w:rPr>
          <w:rFonts w:ascii="Times New Roman" w:hAnsi="Times New Roman"/>
          <w:szCs w:val="24"/>
        </w:rPr>
        <w:t xml:space="preserve"> в количестве 4 000 (четырех тысяч) тонн.</w:t>
      </w:r>
      <w:r w:rsidR="00342946" w:rsidRPr="00342946">
        <w:t xml:space="preserve"> </w:t>
      </w:r>
      <w:r w:rsidR="00342946" w:rsidRPr="00342946">
        <w:rPr>
          <w:rFonts w:ascii="Times New Roman" w:hAnsi="Times New Roman"/>
          <w:szCs w:val="24"/>
        </w:rPr>
        <w:t>П</w:t>
      </w:r>
      <w:bookmarkStart w:id="0" w:name="_GoBack"/>
      <w:bookmarkEnd w:id="0"/>
      <w:r w:rsidR="00342946" w:rsidRPr="00342946">
        <w:rPr>
          <w:rFonts w:ascii="Times New Roman" w:hAnsi="Times New Roman"/>
          <w:szCs w:val="24"/>
        </w:rPr>
        <w:t xml:space="preserve">оставщик обязан обеспечить наличие Топлива на </w:t>
      </w:r>
      <w:r w:rsidR="00342946">
        <w:rPr>
          <w:rFonts w:ascii="Times New Roman" w:hAnsi="Times New Roman"/>
          <w:szCs w:val="24"/>
        </w:rPr>
        <w:t>С</w:t>
      </w:r>
      <w:r w:rsidR="00342946" w:rsidRPr="00342946">
        <w:rPr>
          <w:rFonts w:ascii="Times New Roman" w:hAnsi="Times New Roman"/>
          <w:szCs w:val="24"/>
        </w:rPr>
        <w:t xml:space="preserve">кладе в срок не более </w:t>
      </w:r>
      <w:r w:rsidR="00342946">
        <w:rPr>
          <w:rFonts w:ascii="Times New Roman" w:hAnsi="Times New Roman"/>
          <w:szCs w:val="24"/>
        </w:rPr>
        <w:t>__</w:t>
      </w:r>
      <w:r w:rsidR="00342946" w:rsidRPr="00342946">
        <w:rPr>
          <w:rFonts w:ascii="Times New Roman" w:hAnsi="Times New Roman"/>
          <w:szCs w:val="24"/>
        </w:rPr>
        <w:t xml:space="preserve"> календарных дней </w:t>
      </w:r>
      <w:r w:rsidR="00342946">
        <w:rPr>
          <w:rFonts w:ascii="Times New Roman" w:hAnsi="Times New Roman"/>
          <w:szCs w:val="24"/>
        </w:rPr>
        <w:t>с даты заключения Договора.</w:t>
      </w:r>
    </w:p>
    <w:p w14:paraId="44F85E31" w14:textId="6C958D7A" w:rsidR="00184417" w:rsidRPr="00184417" w:rsidRDefault="00F60B57" w:rsidP="00BB06B0">
      <w:pPr>
        <w:pStyle w:val="a4"/>
        <w:widowControl w:val="0"/>
        <w:numPr>
          <w:ilvl w:val="1"/>
          <w:numId w:val="1"/>
        </w:numPr>
        <w:tabs>
          <w:tab w:val="left" w:pos="360"/>
        </w:tabs>
        <w:ind w:left="0" w:firstLine="567"/>
        <w:jc w:val="both"/>
        <w:rPr>
          <w:rFonts w:ascii="Times New Roman" w:hAnsi="Times New Roman"/>
          <w:szCs w:val="24"/>
        </w:rPr>
      </w:pPr>
      <w:r w:rsidDel="00F60B57">
        <w:rPr>
          <w:rFonts w:ascii="Times New Roman" w:hAnsi="Times New Roman"/>
          <w:szCs w:val="24"/>
        </w:rPr>
        <w:t xml:space="preserve"> </w:t>
      </w:r>
      <w:r w:rsidR="00184417" w:rsidRPr="00184417">
        <w:rPr>
          <w:rFonts w:ascii="Times New Roman" w:hAnsi="Times New Roman"/>
        </w:rPr>
        <w:t xml:space="preserve">Годовая потребность </w:t>
      </w:r>
      <w:r w:rsidR="000C06BF" w:rsidRPr="00184417">
        <w:rPr>
          <w:rFonts w:ascii="Times New Roman" w:hAnsi="Times New Roman"/>
        </w:rPr>
        <w:t xml:space="preserve">Покупателя в Топливе </w:t>
      </w:r>
      <w:r w:rsidR="000C06BF">
        <w:rPr>
          <w:rFonts w:ascii="Times New Roman" w:hAnsi="Times New Roman"/>
        </w:rPr>
        <w:t xml:space="preserve">(количество Топлива исходя из планируемого использования на один календарный год) </w:t>
      </w:r>
      <w:r w:rsidR="00184417" w:rsidRPr="00184417">
        <w:rPr>
          <w:rFonts w:ascii="Times New Roman" w:hAnsi="Times New Roman"/>
        </w:rPr>
        <w:t>указана в Приложении № 2 к настоящему Договору</w:t>
      </w:r>
      <w:r w:rsidR="00787106">
        <w:rPr>
          <w:rFonts w:ascii="Times New Roman" w:hAnsi="Times New Roman"/>
        </w:rPr>
        <w:t xml:space="preserve"> и</w:t>
      </w:r>
      <w:r w:rsidR="00787106" w:rsidRPr="00184417">
        <w:rPr>
          <w:rFonts w:ascii="Times New Roman" w:hAnsi="Times New Roman"/>
        </w:rPr>
        <w:t xml:space="preserve"> </w:t>
      </w:r>
      <w:r w:rsidR="00184417" w:rsidRPr="00184417">
        <w:rPr>
          <w:rFonts w:ascii="Times New Roman" w:hAnsi="Times New Roman"/>
        </w:rPr>
        <w:t xml:space="preserve">является ориентировочной. </w:t>
      </w:r>
    </w:p>
    <w:p w14:paraId="7B563574" w14:textId="5AD99FA1" w:rsidR="00184417" w:rsidRPr="00184417" w:rsidRDefault="00184417" w:rsidP="00184417">
      <w:pPr>
        <w:pStyle w:val="a4"/>
        <w:widowControl w:val="0"/>
        <w:numPr>
          <w:ilvl w:val="1"/>
          <w:numId w:val="1"/>
        </w:numPr>
        <w:tabs>
          <w:tab w:val="left" w:pos="360"/>
        </w:tabs>
        <w:ind w:left="0" w:firstLine="567"/>
        <w:jc w:val="both"/>
        <w:rPr>
          <w:rFonts w:ascii="Times New Roman" w:hAnsi="Times New Roman"/>
          <w:szCs w:val="24"/>
        </w:rPr>
      </w:pPr>
      <w:r w:rsidRPr="00184417">
        <w:rPr>
          <w:rFonts w:ascii="Times New Roman" w:hAnsi="Times New Roman"/>
          <w:szCs w:val="24"/>
        </w:rPr>
        <w:t>Поставщик обязан передать Покупателю без дополнительной оплаты относящиеся к То</w:t>
      </w:r>
      <w:r w:rsidR="00787106">
        <w:rPr>
          <w:rFonts w:ascii="Times New Roman" w:hAnsi="Times New Roman"/>
          <w:szCs w:val="24"/>
        </w:rPr>
        <w:t xml:space="preserve">пливу </w:t>
      </w:r>
      <w:r w:rsidRPr="00184417">
        <w:rPr>
          <w:rFonts w:ascii="Times New Roman" w:hAnsi="Times New Roman"/>
          <w:szCs w:val="24"/>
        </w:rPr>
        <w:t xml:space="preserve">документы (оригиналы, нотариально заверенные копии или копии, надлежащим образом заверенные Поставщиком и/или заводом-изготовителем) </w:t>
      </w:r>
      <w:r w:rsidR="008E7E1D">
        <w:rPr>
          <w:rFonts w:ascii="Times New Roman" w:hAnsi="Times New Roman"/>
          <w:szCs w:val="24"/>
        </w:rPr>
        <w:t>с</w:t>
      </w:r>
      <w:r w:rsidR="008E7E1D" w:rsidRPr="00184417">
        <w:rPr>
          <w:rFonts w:ascii="Times New Roman" w:hAnsi="Times New Roman"/>
          <w:szCs w:val="24"/>
        </w:rPr>
        <w:t xml:space="preserve"> кажд</w:t>
      </w:r>
      <w:r w:rsidR="008E7E1D">
        <w:rPr>
          <w:rFonts w:ascii="Times New Roman" w:hAnsi="Times New Roman"/>
          <w:szCs w:val="24"/>
        </w:rPr>
        <w:t>ой</w:t>
      </w:r>
      <w:r w:rsidR="008E7E1D" w:rsidRPr="00184417">
        <w:rPr>
          <w:rFonts w:ascii="Times New Roman" w:hAnsi="Times New Roman"/>
          <w:szCs w:val="24"/>
        </w:rPr>
        <w:t xml:space="preserve"> парти</w:t>
      </w:r>
      <w:r w:rsidR="008E7E1D">
        <w:rPr>
          <w:rFonts w:ascii="Times New Roman" w:hAnsi="Times New Roman"/>
          <w:szCs w:val="24"/>
        </w:rPr>
        <w:t>ей</w:t>
      </w:r>
      <w:r w:rsidR="008E7E1D" w:rsidRPr="00184417">
        <w:rPr>
          <w:rFonts w:ascii="Times New Roman" w:hAnsi="Times New Roman"/>
          <w:szCs w:val="24"/>
        </w:rPr>
        <w:t xml:space="preserve"> </w:t>
      </w:r>
      <w:r w:rsidRPr="00184417">
        <w:rPr>
          <w:rFonts w:ascii="Times New Roman" w:hAnsi="Times New Roman"/>
          <w:szCs w:val="24"/>
        </w:rPr>
        <w:t>То</w:t>
      </w:r>
      <w:r w:rsidR="00787106">
        <w:rPr>
          <w:rFonts w:ascii="Times New Roman" w:hAnsi="Times New Roman"/>
          <w:szCs w:val="24"/>
        </w:rPr>
        <w:t>плива</w:t>
      </w:r>
      <w:r w:rsidRPr="00184417">
        <w:rPr>
          <w:rFonts w:ascii="Times New Roman" w:hAnsi="Times New Roman"/>
          <w:szCs w:val="24"/>
        </w:rPr>
        <w:t xml:space="preserve">: </w:t>
      </w:r>
    </w:p>
    <w:p w14:paraId="354DA55E" w14:textId="77777777" w:rsidR="00184417" w:rsidRPr="00184417" w:rsidRDefault="00184417" w:rsidP="00184417">
      <w:pPr>
        <w:pStyle w:val="a4"/>
        <w:widowControl w:val="0"/>
        <w:tabs>
          <w:tab w:val="left" w:pos="360"/>
        </w:tabs>
        <w:ind w:left="567" w:firstLine="0"/>
        <w:jc w:val="both"/>
        <w:rPr>
          <w:rFonts w:ascii="Times New Roman" w:hAnsi="Times New Roman"/>
          <w:szCs w:val="24"/>
        </w:rPr>
      </w:pPr>
      <w:r w:rsidRPr="00184417">
        <w:rPr>
          <w:rFonts w:ascii="Times New Roman" w:hAnsi="Times New Roman"/>
          <w:szCs w:val="24"/>
        </w:rPr>
        <w:t>- паспорт качества (паспорт продукции);</w:t>
      </w:r>
    </w:p>
    <w:p w14:paraId="7ECDD54C" w14:textId="77777777" w:rsidR="00184417" w:rsidRPr="00184417" w:rsidRDefault="00184417" w:rsidP="00184417">
      <w:pPr>
        <w:pStyle w:val="a4"/>
        <w:widowControl w:val="0"/>
        <w:tabs>
          <w:tab w:val="left" w:pos="360"/>
        </w:tabs>
        <w:ind w:left="567" w:firstLine="0"/>
        <w:jc w:val="both"/>
        <w:rPr>
          <w:rFonts w:ascii="Times New Roman" w:hAnsi="Times New Roman"/>
          <w:szCs w:val="24"/>
        </w:rPr>
      </w:pPr>
      <w:r w:rsidRPr="00184417">
        <w:rPr>
          <w:rFonts w:ascii="Times New Roman" w:hAnsi="Times New Roman"/>
          <w:szCs w:val="24"/>
        </w:rPr>
        <w:t>- паспорт безопасности;</w:t>
      </w:r>
    </w:p>
    <w:p w14:paraId="0D7DF0F6" w14:textId="4A9BE3F2" w:rsidR="00184417" w:rsidRPr="00184417" w:rsidRDefault="00184417" w:rsidP="00184417">
      <w:pPr>
        <w:pStyle w:val="a4"/>
        <w:widowControl w:val="0"/>
        <w:tabs>
          <w:tab w:val="left" w:pos="360"/>
        </w:tabs>
        <w:ind w:firstLine="567"/>
        <w:jc w:val="both"/>
        <w:rPr>
          <w:rFonts w:ascii="Times New Roman" w:hAnsi="Times New Roman"/>
          <w:szCs w:val="24"/>
        </w:rPr>
      </w:pPr>
      <w:r w:rsidRPr="00184417">
        <w:rPr>
          <w:rFonts w:ascii="Times New Roman" w:hAnsi="Times New Roman"/>
          <w:szCs w:val="24"/>
        </w:rPr>
        <w:t>- сертификат соответствия техническому регламенту ТР ТС 013/2011 «О требованиях к автомобильному и авиационному бензину, дизельному и судовому топливу, топливу для реактивных двигателей и мазуту» (далее – «Технический регламент»).</w:t>
      </w:r>
    </w:p>
    <w:p w14:paraId="2C40990B" w14:textId="1D7B09A1" w:rsidR="002D1255" w:rsidRDefault="00184417" w:rsidP="006362AC">
      <w:pPr>
        <w:pStyle w:val="a4"/>
        <w:widowControl w:val="0"/>
        <w:tabs>
          <w:tab w:val="left" w:pos="360"/>
        </w:tabs>
        <w:ind w:firstLine="567"/>
        <w:jc w:val="both"/>
        <w:rPr>
          <w:rFonts w:ascii="Times New Roman" w:hAnsi="Times New Roman"/>
          <w:szCs w:val="24"/>
        </w:rPr>
      </w:pPr>
      <w:r>
        <w:rPr>
          <w:rFonts w:ascii="Times New Roman" w:hAnsi="Times New Roman"/>
          <w:szCs w:val="24"/>
        </w:rPr>
        <w:t>2.</w:t>
      </w:r>
      <w:r w:rsidR="00E47F57">
        <w:rPr>
          <w:rFonts w:ascii="Times New Roman" w:hAnsi="Times New Roman"/>
          <w:szCs w:val="24"/>
        </w:rPr>
        <w:t>8</w:t>
      </w:r>
      <w:r>
        <w:rPr>
          <w:rFonts w:ascii="Times New Roman" w:hAnsi="Times New Roman"/>
          <w:szCs w:val="24"/>
        </w:rPr>
        <w:t xml:space="preserve">. </w:t>
      </w:r>
      <w:r w:rsidR="002D1255" w:rsidRPr="002D1255">
        <w:rPr>
          <w:rFonts w:ascii="Times New Roman" w:hAnsi="Times New Roman"/>
          <w:szCs w:val="24"/>
        </w:rPr>
        <w:t>Получение Топлива со Склада Покупатель осуществляет собственными силами.</w:t>
      </w:r>
    </w:p>
    <w:p w14:paraId="491DB832" w14:textId="23C01C14" w:rsidR="006362AC" w:rsidRDefault="002D1255" w:rsidP="006362AC">
      <w:pPr>
        <w:pStyle w:val="a4"/>
        <w:widowControl w:val="0"/>
        <w:tabs>
          <w:tab w:val="left" w:pos="360"/>
        </w:tabs>
        <w:ind w:firstLine="567"/>
        <w:jc w:val="both"/>
        <w:rPr>
          <w:rFonts w:ascii="Times New Roman" w:hAnsi="Times New Roman"/>
          <w:szCs w:val="24"/>
        </w:rPr>
      </w:pPr>
      <w:r>
        <w:rPr>
          <w:rFonts w:ascii="Times New Roman" w:hAnsi="Times New Roman"/>
          <w:szCs w:val="24"/>
        </w:rPr>
        <w:t>2.</w:t>
      </w:r>
      <w:r w:rsidR="00E47F57">
        <w:rPr>
          <w:rFonts w:ascii="Times New Roman" w:hAnsi="Times New Roman"/>
          <w:szCs w:val="24"/>
        </w:rPr>
        <w:t>9</w:t>
      </w:r>
      <w:r>
        <w:rPr>
          <w:rFonts w:ascii="Times New Roman" w:hAnsi="Times New Roman"/>
          <w:szCs w:val="24"/>
        </w:rPr>
        <w:t xml:space="preserve">. </w:t>
      </w:r>
      <w:r w:rsidR="00AC7675" w:rsidRPr="00A4669D">
        <w:rPr>
          <w:rFonts w:ascii="Times New Roman" w:hAnsi="Times New Roman"/>
          <w:szCs w:val="24"/>
        </w:rPr>
        <w:t xml:space="preserve">Датой передачи </w:t>
      </w:r>
      <w:r w:rsidR="00A761FC" w:rsidRPr="00C62273">
        <w:rPr>
          <w:rFonts w:ascii="Times New Roman" w:hAnsi="Times New Roman"/>
          <w:szCs w:val="24"/>
        </w:rPr>
        <w:t>Т</w:t>
      </w:r>
      <w:r w:rsidR="00AC7675" w:rsidRPr="00A4669D">
        <w:rPr>
          <w:rFonts w:ascii="Times New Roman" w:hAnsi="Times New Roman"/>
          <w:szCs w:val="24"/>
        </w:rPr>
        <w:t xml:space="preserve">овара </w:t>
      </w:r>
      <w:r w:rsidR="004E4CD5">
        <w:rPr>
          <w:rFonts w:ascii="Times New Roman" w:hAnsi="Times New Roman"/>
          <w:szCs w:val="24"/>
        </w:rPr>
        <w:t xml:space="preserve">со Склада </w:t>
      </w:r>
      <w:r w:rsidR="00AC7675" w:rsidRPr="00A4669D">
        <w:rPr>
          <w:rFonts w:ascii="Times New Roman" w:hAnsi="Times New Roman"/>
          <w:szCs w:val="24"/>
        </w:rPr>
        <w:t xml:space="preserve">является дата подписания Покупателем товарной накладной </w:t>
      </w:r>
      <w:r w:rsidR="000471CD" w:rsidRPr="00184417">
        <w:rPr>
          <w:rFonts w:ascii="Times New Roman" w:hAnsi="Times New Roman"/>
          <w:szCs w:val="24"/>
        </w:rPr>
        <w:t xml:space="preserve">по форме № НН.ТОРГ-12 </w:t>
      </w:r>
      <w:r w:rsidR="00AC7675" w:rsidRPr="00184417">
        <w:rPr>
          <w:rFonts w:ascii="Times New Roman" w:hAnsi="Times New Roman"/>
          <w:szCs w:val="24"/>
        </w:rPr>
        <w:t xml:space="preserve">или </w:t>
      </w:r>
      <w:r w:rsidR="00184417" w:rsidRPr="00184417">
        <w:rPr>
          <w:rFonts w:ascii="Times New Roman" w:hAnsi="Times New Roman"/>
          <w:szCs w:val="24"/>
        </w:rPr>
        <w:t xml:space="preserve">универсального передаточного документа по форме № НН.УПД-1.1 </w:t>
      </w:r>
      <w:r w:rsidR="00AC7675" w:rsidRPr="00184417">
        <w:rPr>
          <w:rFonts w:ascii="Times New Roman" w:hAnsi="Times New Roman"/>
          <w:szCs w:val="24"/>
        </w:rPr>
        <w:t xml:space="preserve">на </w:t>
      </w:r>
      <w:r w:rsidR="00184417" w:rsidRPr="00184417">
        <w:rPr>
          <w:rFonts w:ascii="Times New Roman" w:hAnsi="Times New Roman"/>
          <w:szCs w:val="24"/>
        </w:rPr>
        <w:t>Товар</w:t>
      </w:r>
      <w:r w:rsidR="00ED3FEE" w:rsidRPr="00184417">
        <w:rPr>
          <w:rFonts w:ascii="Times New Roman" w:hAnsi="Times New Roman"/>
          <w:szCs w:val="24"/>
        </w:rPr>
        <w:t>.</w:t>
      </w:r>
    </w:p>
    <w:p w14:paraId="6ADF923D" w14:textId="40617E27" w:rsidR="00ED3FEE" w:rsidRDefault="006362AC" w:rsidP="006362AC">
      <w:pPr>
        <w:pStyle w:val="a4"/>
        <w:widowControl w:val="0"/>
        <w:tabs>
          <w:tab w:val="left" w:pos="360"/>
        </w:tabs>
        <w:ind w:firstLine="567"/>
        <w:jc w:val="both"/>
        <w:rPr>
          <w:rFonts w:ascii="Times New Roman" w:hAnsi="Times New Roman"/>
          <w:szCs w:val="24"/>
        </w:rPr>
      </w:pPr>
      <w:r>
        <w:rPr>
          <w:rFonts w:ascii="Times New Roman" w:hAnsi="Times New Roman"/>
          <w:szCs w:val="24"/>
        </w:rPr>
        <w:t>2.</w:t>
      </w:r>
      <w:r w:rsidR="00E47F57">
        <w:rPr>
          <w:rFonts w:ascii="Times New Roman" w:hAnsi="Times New Roman"/>
          <w:szCs w:val="24"/>
        </w:rPr>
        <w:t>10</w:t>
      </w:r>
      <w:r>
        <w:rPr>
          <w:rFonts w:ascii="Times New Roman" w:hAnsi="Times New Roman"/>
          <w:szCs w:val="24"/>
        </w:rPr>
        <w:t xml:space="preserve">. </w:t>
      </w:r>
      <w:r w:rsidR="00AC7675" w:rsidRPr="00C62273">
        <w:rPr>
          <w:rFonts w:ascii="Times New Roman" w:hAnsi="Times New Roman"/>
          <w:szCs w:val="24"/>
        </w:rPr>
        <w:t xml:space="preserve">Право собственности </w:t>
      </w:r>
      <w:r w:rsidR="00C62273" w:rsidRPr="00C62273">
        <w:rPr>
          <w:rFonts w:ascii="Times New Roman" w:hAnsi="Times New Roman"/>
          <w:szCs w:val="24"/>
        </w:rPr>
        <w:t>на</w:t>
      </w:r>
      <w:r w:rsidR="00AC7675" w:rsidRPr="00C62273">
        <w:rPr>
          <w:rFonts w:ascii="Times New Roman" w:hAnsi="Times New Roman"/>
          <w:szCs w:val="24"/>
        </w:rPr>
        <w:t xml:space="preserve"> </w:t>
      </w:r>
      <w:r w:rsidR="00C62273" w:rsidRPr="00C62273">
        <w:rPr>
          <w:rFonts w:ascii="Times New Roman" w:hAnsi="Times New Roman"/>
          <w:szCs w:val="24"/>
        </w:rPr>
        <w:t>Т</w:t>
      </w:r>
      <w:r w:rsidR="00AC7675" w:rsidRPr="00C62273">
        <w:rPr>
          <w:rFonts w:ascii="Times New Roman" w:hAnsi="Times New Roman"/>
          <w:szCs w:val="24"/>
        </w:rPr>
        <w:t xml:space="preserve">овар </w:t>
      </w:r>
      <w:r w:rsidR="00787106" w:rsidRPr="00C62273">
        <w:rPr>
          <w:rFonts w:ascii="Times New Roman" w:hAnsi="Times New Roman"/>
          <w:szCs w:val="24"/>
        </w:rPr>
        <w:t>переход</w:t>
      </w:r>
      <w:r w:rsidR="00787106">
        <w:rPr>
          <w:rFonts w:ascii="Times New Roman" w:hAnsi="Times New Roman"/>
          <w:szCs w:val="24"/>
        </w:rPr>
        <w:t>и</w:t>
      </w:r>
      <w:r w:rsidR="00787106" w:rsidRPr="00C62273">
        <w:rPr>
          <w:rFonts w:ascii="Times New Roman" w:hAnsi="Times New Roman"/>
          <w:szCs w:val="24"/>
        </w:rPr>
        <w:t xml:space="preserve">т </w:t>
      </w:r>
      <w:r w:rsidR="00AC7675" w:rsidRPr="00C62273">
        <w:rPr>
          <w:rFonts w:ascii="Times New Roman" w:hAnsi="Times New Roman"/>
          <w:szCs w:val="24"/>
        </w:rPr>
        <w:t>к Покупателю с момента подписания Покупателем товарной накладной или УПД</w:t>
      </w:r>
      <w:r w:rsidR="00ED3FEE" w:rsidRPr="00C62273">
        <w:rPr>
          <w:rFonts w:ascii="Times New Roman" w:hAnsi="Times New Roman"/>
          <w:szCs w:val="24"/>
        </w:rPr>
        <w:t>.</w:t>
      </w:r>
    </w:p>
    <w:p w14:paraId="1544B09E" w14:textId="0BEBF15C" w:rsidR="000471CD" w:rsidRDefault="000471CD" w:rsidP="00184417">
      <w:pPr>
        <w:pStyle w:val="a4"/>
        <w:widowControl w:val="0"/>
        <w:tabs>
          <w:tab w:val="left" w:pos="360"/>
        </w:tabs>
        <w:ind w:firstLine="567"/>
        <w:jc w:val="both"/>
        <w:rPr>
          <w:rFonts w:ascii="Times New Roman" w:hAnsi="Times New Roman"/>
          <w:szCs w:val="24"/>
        </w:rPr>
      </w:pPr>
      <w:r>
        <w:rPr>
          <w:rFonts w:ascii="Times New Roman" w:hAnsi="Times New Roman"/>
          <w:szCs w:val="24"/>
        </w:rPr>
        <w:t xml:space="preserve">Риск случайной гибели Товара </w:t>
      </w:r>
      <w:r w:rsidR="00787106">
        <w:rPr>
          <w:rFonts w:ascii="Times New Roman" w:hAnsi="Times New Roman"/>
          <w:szCs w:val="24"/>
        </w:rPr>
        <w:t xml:space="preserve">по настоящему Договору </w:t>
      </w:r>
      <w:r>
        <w:rPr>
          <w:rFonts w:ascii="Times New Roman" w:hAnsi="Times New Roman"/>
          <w:szCs w:val="24"/>
        </w:rPr>
        <w:t>несет Покупатель.</w:t>
      </w:r>
    </w:p>
    <w:p w14:paraId="37C71179" w14:textId="7C5D67EC" w:rsidR="00133113" w:rsidRDefault="00133113" w:rsidP="00184417">
      <w:pPr>
        <w:pStyle w:val="a4"/>
        <w:widowControl w:val="0"/>
        <w:tabs>
          <w:tab w:val="left" w:pos="360"/>
        </w:tabs>
        <w:ind w:firstLine="567"/>
        <w:jc w:val="both"/>
        <w:rPr>
          <w:rFonts w:ascii="Times New Roman" w:hAnsi="Times New Roman"/>
          <w:szCs w:val="24"/>
        </w:rPr>
      </w:pPr>
      <w:r>
        <w:rPr>
          <w:rFonts w:ascii="Times New Roman" w:hAnsi="Times New Roman"/>
          <w:szCs w:val="24"/>
        </w:rPr>
        <w:t>2.</w:t>
      </w:r>
      <w:r w:rsidR="00E47F57">
        <w:rPr>
          <w:rFonts w:ascii="Times New Roman" w:hAnsi="Times New Roman"/>
          <w:szCs w:val="24"/>
        </w:rPr>
        <w:t>11</w:t>
      </w:r>
      <w:r>
        <w:rPr>
          <w:rFonts w:ascii="Times New Roman" w:hAnsi="Times New Roman"/>
          <w:szCs w:val="24"/>
        </w:rPr>
        <w:t xml:space="preserve">. </w:t>
      </w:r>
      <w:r w:rsidRPr="00133113">
        <w:rPr>
          <w:rFonts w:ascii="Times New Roman" w:hAnsi="Times New Roman"/>
          <w:szCs w:val="24"/>
        </w:rPr>
        <w:t xml:space="preserve">Сверка </w:t>
      </w:r>
      <w:r>
        <w:rPr>
          <w:rFonts w:ascii="Times New Roman" w:hAnsi="Times New Roman"/>
          <w:szCs w:val="24"/>
        </w:rPr>
        <w:t xml:space="preserve">данных о </w:t>
      </w:r>
      <w:r w:rsidRPr="00133113">
        <w:rPr>
          <w:rFonts w:ascii="Times New Roman" w:hAnsi="Times New Roman"/>
          <w:szCs w:val="24"/>
        </w:rPr>
        <w:t>количе</w:t>
      </w:r>
      <w:r>
        <w:rPr>
          <w:rFonts w:ascii="Times New Roman" w:hAnsi="Times New Roman"/>
          <w:szCs w:val="24"/>
        </w:rPr>
        <w:t xml:space="preserve">стве </w:t>
      </w:r>
      <w:r w:rsidRPr="00133113">
        <w:rPr>
          <w:rFonts w:ascii="Times New Roman" w:hAnsi="Times New Roman"/>
          <w:szCs w:val="24"/>
        </w:rPr>
        <w:t xml:space="preserve">Топлива на Складе </w:t>
      </w:r>
      <w:r w:rsidR="00787106">
        <w:rPr>
          <w:rFonts w:ascii="Times New Roman" w:hAnsi="Times New Roman"/>
          <w:szCs w:val="24"/>
        </w:rPr>
        <w:t>по состоянию на</w:t>
      </w:r>
      <w:r w:rsidRPr="00133113">
        <w:rPr>
          <w:rFonts w:ascii="Times New Roman" w:hAnsi="Times New Roman"/>
          <w:szCs w:val="24"/>
        </w:rPr>
        <w:t xml:space="preserve"> предыдущие сутки производится Сторонами </w:t>
      </w:r>
      <w:r w:rsidR="00FC2744">
        <w:rPr>
          <w:rFonts w:ascii="Times New Roman" w:hAnsi="Times New Roman"/>
          <w:szCs w:val="24"/>
        </w:rPr>
        <w:t>ежедневно</w:t>
      </w:r>
      <w:r w:rsidRPr="00133113">
        <w:rPr>
          <w:rFonts w:ascii="Times New Roman" w:hAnsi="Times New Roman"/>
          <w:szCs w:val="24"/>
        </w:rPr>
        <w:t xml:space="preserve">. </w:t>
      </w:r>
    </w:p>
    <w:p w14:paraId="4FE1585C" w14:textId="36D2F7DC" w:rsidR="00133113" w:rsidRPr="00B44CCE" w:rsidRDefault="00133113" w:rsidP="00184417">
      <w:pPr>
        <w:pStyle w:val="a4"/>
        <w:widowControl w:val="0"/>
        <w:tabs>
          <w:tab w:val="left" w:pos="360"/>
        </w:tabs>
        <w:ind w:firstLine="567"/>
        <w:jc w:val="both"/>
        <w:rPr>
          <w:rFonts w:ascii="Times New Roman" w:hAnsi="Times New Roman"/>
          <w:szCs w:val="24"/>
        </w:rPr>
      </w:pPr>
      <w:r w:rsidRPr="00133113">
        <w:rPr>
          <w:rFonts w:ascii="Times New Roman" w:hAnsi="Times New Roman"/>
          <w:szCs w:val="24"/>
        </w:rPr>
        <w:t xml:space="preserve">Покупатель направляет Поставщику по адресу электронной почты Ответственных лиц, а также по адресу электронной почты, указанной в разделе Договора о реквизитах Сторон, </w:t>
      </w:r>
      <w:r w:rsidR="006C03B0">
        <w:rPr>
          <w:rFonts w:ascii="Times New Roman" w:hAnsi="Times New Roman"/>
          <w:szCs w:val="24"/>
        </w:rPr>
        <w:t>информацию о сверке остатков Топлива на Складе</w:t>
      </w:r>
      <w:r w:rsidR="000C06BF">
        <w:rPr>
          <w:rFonts w:ascii="Times New Roman" w:hAnsi="Times New Roman"/>
          <w:szCs w:val="24"/>
        </w:rPr>
        <w:t xml:space="preserve"> по состоянию на предыдущие сутки </w:t>
      </w:r>
      <w:r w:rsidRPr="00133113">
        <w:rPr>
          <w:rFonts w:ascii="Times New Roman" w:hAnsi="Times New Roman"/>
          <w:szCs w:val="24"/>
        </w:rPr>
        <w:t xml:space="preserve">по форме Приложения № </w:t>
      </w:r>
      <w:r w:rsidR="00022D26">
        <w:rPr>
          <w:rFonts w:ascii="Times New Roman" w:hAnsi="Times New Roman"/>
          <w:szCs w:val="24"/>
        </w:rPr>
        <w:t>3</w:t>
      </w:r>
      <w:r w:rsidR="00022D26" w:rsidRPr="00133113">
        <w:rPr>
          <w:rFonts w:ascii="Times New Roman" w:hAnsi="Times New Roman"/>
          <w:szCs w:val="24"/>
        </w:rPr>
        <w:t xml:space="preserve"> </w:t>
      </w:r>
      <w:r w:rsidRPr="00133113">
        <w:rPr>
          <w:rFonts w:ascii="Times New Roman" w:hAnsi="Times New Roman"/>
          <w:szCs w:val="24"/>
        </w:rPr>
        <w:t xml:space="preserve">к Договору. Поставщик вправе направить Покупателю разногласия к полученным данным в течение 1 (одного) рабочего дня с даты их получения. При отсутствии разногласий сведения о получении </w:t>
      </w:r>
      <w:r w:rsidR="000C06BF">
        <w:rPr>
          <w:rFonts w:ascii="Times New Roman" w:hAnsi="Times New Roman"/>
          <w:szCs w:val="24"/>
        </w:rPr>
        <w:t xml:space="preserve">(количестве) Топлива Покупателем </w:t>
      </w:r>
      <w:r w:rsidRPr="00133113">
        <w:rPr>
          <w:rFonts w:ascii="Times New Roman" w:hAnsi="Times New Roman"/>
          <w:szCs w:val="24"/>
        </w:rPr>
        <w:t xml:space="preserve">и остатках Топлива </w:t>
      </w:r>
      <w:r w:rsidR="000C06BF">
        <w:rPr>
          <w:rFonts w:ascii="Times New Roman" w:hAnsi="Times New Roman"/>
          <w:szCs w:val="24"/>
        </w:rPr>
        <w:t xml:space="preserve">на Складе </w:t>
      </w:r>
      <w:r w:rsidRPr="00133113">
        <w:rPr>
          <w:rFonts w:ascii="Times New Roman" w:hAnsi="Times New Roman"/>
          <w:szCs w:val="24"/>
        </w:rPr>
        <w:t>считаются принятыми и подтвержденными Поставщиком.</w:t>
      </w:r>
    </w:p>
    <w:p w14:paraId="72088E01" w14:textId="77316951" w:rsidR="00CE3FBE" w:rsidRPr="00B44CCE" w:rsidRDefault="00184417" w:rsidP="009779C7">
      <w:pPr>
        <w:pStyle w:val="a4"/>
        <w:widowControl w:val="0"/>
        <w:tabs>
          <w:tab w:val="left" w:pos="360"/>
        </w:tabs>
        <w:spacing w:before="30"/>
        <w:ind w:firstLine="0"/>
        <w:jc w:val="both"/>
        <w:rPr>
          <w:rFonts w:ascii="Times New Roman" w:hAnsi="Times New Roman"/>
          <w:b/>
          <w:szCs w:val="24"/>
        </w:rPr>
      </w:pPr>
      <w:r>
        <w:rPr>
          <w:rFonts w:ascii="Times New Roman" w:hAnsi="Times New Roman"/>
          <w:szCs w:val="24"/>
        </w:rPr>
        <w:t>2.</w:t>
      </w:r>
      <w:r w:rsidR="00E47F57">
        <w:rPr>
          <w:rFonts w:ascii="Times New Roman" w:hAnsi="Times New Roman"/>
          <w:szCs w:val="24"/>
        </w:rPr>
        <w:t>12</w:t>
      </w:r>
      <w:r>
        <w:rPr>
          <w:rFonts w:ascii="Times New Roman" w:hAnsi="Times New Roman"/>
          <w:szCs w:val="24"/>
        </w:rPr>
        <w:t xml:space="preserve">. </w:t>
      </w:r>
      <w:r w:rsidR="007968A5" w:rsidRPr="00B44CCE">
        <w:rPr>
          <w:rFonts w:ascii="Times New Roman" w:hAnsi="Times New Roman"/>
          <w:szCs w:val="24"/>
        </w:rPr>
        <w:t xml:space="preserve">В случае, если </w:t>
      </w:r>
      <w:r w:rsidR="00BA46E3">
        <w:rPr>
          <w:rFonts w:ascii="Times New Roman" w:hAnsi="Times New Roman"/>
          <w:szCs w:val="24"/>
        </w:rPr>
        <w:t>Т</w:t>
      </w:r>
      <w:r w:rsidR="00BA46E3" w:rsidRPr="00B44CCE">
        <w:rPr>
          <w:rFonts w:ascii="Times New Roman" w:hAnsi="Times New Roman"/>
          <w:szCs w:val="24"/>
        </w:rPr>
        <w:t xml:space="preserve">овар </w:t>
      </w:r>
      <w:r w:rsidR="007968A5" w:rsidRPr="00B44CCE">
        <w:rPr>
          <w:rFonts w:ascii="Times New Roman" w:hAnsi="Times New Roman"/>
          <w:szCs w:val="24"/>
        </w:rPr>
        <w:t xml:space="preserve">изготовлен за пределами единой таможенной территории таможенного союза, Поставщик гарантирует Покупателю, что </w:t>
      </w:r>
      <w:r w:rsidR="00BA46E3">
        <w:rPr>
          <w:rFonts w:ascii="Times New Roman" w:hAnsi="Times New Roman"/>
          <w:szCs w:val="24"/>
        </w:rPr>
        <w:t>Т</w:t>
      </w:r>
      <w:r w:rsidR="00BA46E3" w:rsidRPr="00B44CCE">
        <w:rPr>
          <w:rFonts w:ascii="Times New Roman" w:hAnsi="Times New Roman"/>
          <w:szCs w:val="24"/>
        </w:rPr>
        <w:t xml:space="preserve">овар </w:t>
      </w:r>
      <w:r w:rsidR="007968A5" w:rsidRPr="00B44CCE">
        <w:rPr>
          <w:rFonts w:ascii="Times New Roman" w:hAnsi="Times New Roman"/>
          <w:szCs w:val="24"/>
        </w:rPr>
        <w:t xml:space="preserve">был законным образом ввезен на единую таможенную территорию таможенного союза в соответствии с условиями помещения товаров под таможенную процедуру выпуска для внутреннего потребления, с уплатой ввозных таможенных пошлин, налогов и сборов в полном объеме, а также без нарушения установленных законодательством Российской Федерации запретов </w:t>
      </w:r>
      <w:r w:rsidR="007968A5" w:rsidRPr="00B44CCE">
        <w:rPr>
          <w:rFonts w:ascii="Times New Roman" w:hAnsi="Times New Roman"/>
          <w:szCs w:val="24"/>
        </w:rPr>
        <w:lastRenderedPageBreak/>
        <w:t>и ограничений.</w:t>
      </w:r>
    </w:p>
    <w:p w14:paraId="4D3CBB97" w14:textId="77777777" w:rsidR="003847C8" w:rsidRPr="00B44CCE" w:rsidRDefault="003847C8" w:rsidP="003E44EE">
      <w:pPr>
        <w:pStyle w:val="af"/>
        <w:widowControl w:val="0"/>
        <w:numPr>
          <w:ilvl w:val="0"/>
          <w:numId w:val="1"/>
        </w:numPr>
        <w:autoSpaceDE w:val="0"/>
        <w:autoSpaceDN w:val="0"/>
        <w:adjustRightInd w:val="0"/>
        <w:ind w:left="0" w:firstLine="0"/>
        <w:jc w:val="center"/>
        <w:rPr>
          <w:b/>
          <w:bCs/>
        </w:rPr>
      </w:pPr>
      <w:r w:rsidRPr="00B44CCE">
        <w:rPr>
          <w:b/>
        </w:rPr>
        <w:t xml:space="preserve"> </w:t>
      </w:r>
      <w:r w:rsidRPr="00B44CCE">
        <w:rPr>
          <w:b/>
          <w:bCs/>
        </w:rPr>
        <w:t xml:space="preserve">ЦЕНА </w:t>
      </w:r>
      <w:r w:rsidR="003B0871" w:rsidRPr="00B44CCE">
        <w:rPr>
          <w:b/>
          <w:bCs/>
        </w:rPr>
        <w:t xml:space="preserve">ТОВАРА </w:t>
      </w:r>
      <w:r w:rsidRPr="00B44CCE">
        <w:rPr>
          <w:b/>
          <w:bCs/>
        </w:rPr>
        <w:t>И ПОРЯДОК РАСЧЕТОВ</w:t>
      </w:r>
    </w:p>
    <w:p w14:paraId="2123E229" w14:textId="3690D3A3" w:rsidR="001B22D4" w:rsidRDefault="00EB06B3" w:rsidP="001B22D4">
      <w:pPr>
        <w:pStyle w:val="a4"/>
        <w:widowControl w:val="0"/>
        <w:numPr>
          <w:ilvl w:val="1"/>
          <w:numId w:val="1"/>
        </w:numPr>
        <w:tabs>
          <w:tab w:val="left" w:pos="284"/>
        </w:tabs>
        <w:spacing w:before="30"/>
        <w:ind w:left="0" w:firstLine="567"/>
        <w:jc w:val="both"/>
        <w:rPr>
          <w:rFonts w:ascii="Times New Roman" w:hAnsi="Times New Roman"/>
          <w:szCs w:val="24"/>
        </w:rPr>
      </w:pPr>
      <w:r>
        <w:rPr>
          <w:rFonts w:ascii="Times New Roman" w:hAnsi="Times New Roman"/>
          <w:szCs w:val="24"/>
        </w:rPr>
        <w:t>Предельная</w:t>
      </w:r>
      <w:r w:rsidRPr="00B44CCE">
        <w:rPr>
          <w:rFonts w:ascii="Times New Roman" w:hAnsi="Times New Roman"/>
          <w:szCs w:val="24"/>
        </w:rPr>
        <w:t xml:space="preserve"> </w:t>
      </w:r>
      <w:r w:rsidR="001C757B" w:rsidRPr="00B44CCE">
        <w:rPr>
          <w:rFonts w:ascii="Times New Roman" w:hAnsi="Times New Roman"/>
          <w:szCs w:val="24"/>
        </w:rPr>
        <w:t xml:space="preserve">стоимость </w:t>
      </w:r>
      <w:r w:rsidR="00BB1E1C" w:rsidRPr="00B44CCE">
        <w:rPr>
          <w:rFonts w:ascii="Times New Roman" w:hAnsi="Times New Roman"/>
          <w:szCs w:val="24"/>
        </w:rPr>
        <w:t>То</w:t>
      </w:r>
      <w:r w:rsidR="00BB1E1C">
        <w:rPr>
          <w:rFonts w:ascii="Times New Roman" w:hAnsi="Times New Roman"/>
          <w:szCs w:val="24"/>
        </w:rPr>
        <w:t>плива</w:t>
      </w:r>
      <w:r w:rsidR="004E4CD5">
        <w:rPr>
          <w:rFonts w:ascii="Times New Roman" w:hAnsi="Times New Roman"/>
          <w:szCs w:val="24"/>
        </w:rPr>
        <w:t>,</w:t>
      </w:r>
      <w:r w:rsidR="00EE2A00" w:rsidRPr="00B44CCE">
        <w:rPr>
          <w:rFonts w:ascii="Times New Roman" w:hAnsi="Times New Roman"/>
          <w:szCs w:val="24"/>
        </w:rPr>
        <w:t xml:space="preserve"> </w:t>
      </w:r>
      <w:r w:rsidR="004E4CD5" w:rsidRPr="00B44CCE">
        <w:rPr>
          <w:rFonts w:ascii="Times New Roman" w:hAnsi="Times New Roman"/>
          <w:szCs w:val="24"/>
        </w:rPr>
        <w:t>поставл</w:t>
      </w:r>
      <w:r w:rsidR="004E4CD5">
        <w:rPr>
          <w:rFonts w:ascii="Times New Roman" w:hAnsi="Times New Roman"/>
          <w:szCs w:val="24"/>
        </w:rPr>
        <w:t>яем</w:t>
      </w:r>
      <w:r w:rsidR="004E4CD5" w:rsidRPr="00B44CCE">
        <w:rPr>
          <w:rFonts w:ascii="Times New Roman" w:hAnsi="Times New Roman"/>
          <w:szCs w:val="24"/>
        </w:rPr>
        <w:t xml:space="preserve">ого </w:t>
      </w:r>
      <w:r w:rsidR="004E4CD5">
        <w:rPr>
          <w:rFonts w:ascii="Times New Roman" w:hAnsi="Times New Roman"/>
          <w:szCs w:val="24"/>
        </w:rPr>
        <w:t>в течение срока действия настоящего Д</w:t>
      </w:r>
      <w:r w:rsidR="004E4CD5" w:rsidRPr="00B44CCE">
        <w:rPr>
          <w:rFonts w:ascii="Times New Roman" w:hAnsi="Times New Roman"/>
          <w:szCs w:val="24"/>
        </w:rPr>
        <w:t>оговор</w:t>
      </w:r>
      <w:r w:rsidR="004E4CD5">
        <w:rPr>
          <w:rFonts w:ascii="Times New Roman" w:hAnsi="Times New Roman"/>
          <w:szCs w:val="24"/>
        </w:rPr>
        <w:t>а,</w:t>
      </w:r>
      <w:r w:rsidR="004E4CD5" w:rsidRPr="00B44CCE">
        <w:rPr>
          <w:rFonts w:ascii="Times New Roman" w:hAnsi="Times New Roman"/>
          <w:szCs w:val="24"/>
        </w:rPr>
        <w:t xml:space="preserve"> </w:t>
      </w:r>
      <w:r w:rsidR="00EE2A00" w:rsidRPr="00B44CCE">
        <w:rPr>
          <w:rFonts w:ascii="Times New Roman" w:hAnsi="Times New Roman"/>
          <w:szCs w:val="24"/>
        </w:rPr>
        <w:t xml:space="preserve">не должна превышать </w:t>
      </w:r>
      <w:r w:rsidR="002D1A6E" w:rsidRPr="00B44CCE">
        <w:rPr>
          <w:rFonts w:ascii="Times New Roman" w:hAnsi="Times New Roman"/>
          <w:szCs w:val="24"/>
        </w:rPr>
        <w:t>______________</w:t>
      </w:r>
      <w:proofErr w:type="gramStart"/>
      <w:r w:rsidR="002D1A6E" w:rsidRPr="00B44CCE">
        <w:rPr>
          <w:rFonts w:ascii="Times New Roman" w:hAnsi="Times New Roman"/>
          <w:szCs w:val="24"/>
        </w:rPr>
        <w:t>_</w:t>
      </w:r>
      <w:r w:rsidR="004E4CD5">
        <w:rPr>
          <w:rFonts w:ascii="Times New Roman" w:hAnsi="Times New Roman"/>
          <w:szCs w:val="24"/>
        </w:rPr>
        <w:t>(</w:t>
      </w:r>
      <w:proofErr w:type="gramEnd"/>
      <w:r w:rsidR="004E4CD5">
        <w:rPr>
          <w:rFonts w:ascii="Times New Roman" w:hAnsi="Times New Roman"/>
          <w:szCs w:val="24"/>
        </w:rPr>
        <w:t>____________) рублей</w:t>
      </w:r>
      <w:r w:rsidR="00204B3F" w:rsidRPr="00B44CCE">
        <w:rPr>
          <w:rFonts w:ascii="Times New Roman" w:hAnsi="Times New Roman"/>
          <w:szCs w:val="24"/>
        </w:rPr>
        <w:t>,</w:t>
      </w:r>
      <w:r w:rsidR="00EE2A00" w:rsidRPr="00B44CCE">
        <w:rPr>
          <w:rFonts w:ascii="Times New Roman" w:hAnsi="Times New Roman"/>
          <w:szCs w:val="24"/>
        </w:rPr>
        <w:t xml:space="preserve"> </w:t>
      </w:r>
      <w:r w:rsidR="009779C7" w:rsidRPr="001B22D4">
        <w:rPr>
          <w:rFonts w:ascii="Times New Roman" w:hAnsi="Times New Roman"/>
          <w:szCs w:val="24"/>
        </w:rPr>
        <w:t>[</w:t>
      </w:r>
      <w:r w:rsidR="002D1A6E" w:rsidRPr="00B44CCE">
        <w:rPr>
          <w:rFonts w:ascii="Times New Roman" w:hAnsi="Times New Roman"/>
          <w:szCs w:val="24"/>
        </w:rPr>
        <w:t>кроме того</w:t>
      </w:r>
      <w:r w:rsidR="00EE2A00" w:rsidRPr="00B44CCE">
        <w:rPr>
          <w:rFonts w:ascii="Times New Roman" w:hAnsi="Times New Roman"/>
          <w:szCs w:val="24"/>
        </w:rPr>
        <w:t xml:space="preserve"> НДС</w:t>
      </w:r>
      <w:r w:rsidR="002D1A6E" w:rsidRPr="00B44CCE">
        <w:rPr>
          <w:rFonts w:ascii="Times New Roman" w:hAnsi="Times New Roman"/>
          <w:szCs w:val="24"/>
        </w:rPr>
        <w:t xml:space="preserve"> по действующей ставке на дату поставки</w:t>
      </w:r>
      <w:r w:rsidR="001B22D4">
        <w:rPr>
          <w:rFonts w:ascii="Times New Roman" w:hAnsi="Times New Roman"/>
          <w:szCs w:val="24"/>
        </w:rPr>
        <w:t>,</w:t>
      </w:r>
      <w:r w:rsidR="009779C7" w:rsidRPr="009779C7">
        <w:rPr>
          <w:rFonts w:ascii="Times New Roman" w:hAnsi="Times New Roman"/>
          <w:szCs w:val="24"/>
        </w:rPr>
        <w:t>]</w:t>
      </w:r>
      <w:r w:rsidR="001B22D4" w:rsidRPr="001B22D4">
        <w:t xml:space="preserve"> </w:t>
      </w:r>
      <w:r w:rsidR="001B22D4">
        <w:rPr>
          <w:rFonts w:ascii="Times New Roman" w:hAnsi="Times New Roman"/>
          <w:szCs w:val="24"/>
        </w:rPr>
        <w:t>[</w:t>
      </w:r>
      <w:r w:rsidR="001B22D4" w:rsidRPr="001B22D4">
        <w:rPr>
          <w:rFonts w:ascii="Times New Roman" w:hAnsi="Times New Roman"/>
          <w:szCs w:val="24"/>
        </w:rPr>
        <w:t xml:space="preserve">в том числе за периоды: </w:t>
      </w:r>
    </w:p>
    <w:p w14:paraId="0E1C9A6D" w14:textId="2BE083D4" w:rsidR="001B22D4" w:rsidRDefault="001B22D4" w:rsidP="001B22D4">
      <w:pPr>
        <w:pStyle w:val="a4"/>
        <w:widowControl w:val="0"/>
        <w:tabs>
          <w:tab w:val="left" w:pos="284"/>
        </w:tabs>
        <w:spacing w:before="30"/>
        <w:ind w:firstLine="567"/>
        <w:jc w:val="both"/>
        <w:rPr>
          <w:rFonts w:ascii="Times New Roman" w:hAnsi="Times New Roman"/>
          <w:szCs w:val="24"/>
        </w:rPr>
      </w:pPr>
      <w:r>
        <w:rPr>
          <w:rFonts w:ascii="Times New Roman" w:hAnsi="Times New Roman"/>
          <w:szCs w:val="24"/>
        </w:rPr>
        <w:t xml:space="preserve">- </w:t>
      </w:r>
      <w:r w:rsidR="000371F8">
        <w:rPr>
          <w:rFonts w:ascii="Times New Roman" w:hAnsi="Times New Roman"/>
          <w:szCs w:val="24"/>
        </w:rPr>
        <w:t>с даты заключения договора</w:t>
      </w:r>
      <w:r w:rsidRPr="001B22D4">
        <w:rPr>
          <w:rFonts w:ascii="Times New Roman" w:hAnsi="Times New Roman"/>
          <w:szCs w:val="24"/>
        </w:rPr>
        <w:t xml:space="preserve"> по _</w:t>
      </w:r>
      <w:proofErr w:type="gramStart"/>
      <w:r w:rsidRPr="001B22D4">
        <w:rPr>
          <w:rFonts w:ascii="Times New Roman" w:hAnsi="Times New Roman"/>
          <w:szCs w:val="24"/>
        </w:rPr>
        <w:t>_._</w:t>
      </w:r>
      <w:proofErr w:type="gramEnd"/>
      <w:r w:rsidRPr="001B22D4">
        <w:rPr>
          <w:rFonts w:ascii="Times New Roman" w:hAnsi="Times New Roman"/>
          <w:szCs w:val="24"/>
        </w:rPr>
        <w:t xml:space="preserve">_.20__ - _____ руб. [(без учета НДС) / НДС не облагается], </w:t>
      </w:r>
    </w:p>
    <w:p w14:paraId="2DF57A2E" w14:textId="2387E0FF" w:rsidR="006A4B6F" w:rsidRPr="00B44CCE" w:rsidRDefault="000371F8" w:rsidP="001B22D4">
      <w:pPr>
        <w:pStyle w:val="a4"/>
        <w:widowControl w:val="0"/>
        <w:tabs>
          <w:tab w:val="left" w:pos="284"/>
        </w:tabs>
        <w:spacing w:before="30"/>
        <w:ind w:firstLine="567"/>
        <w:jc w:val="both"/>
        <w:rPr>
          <w:rFonts w:ascii="Times New Roman" w:hAnsi="Times New Roman"/>
          <w:szCs w:val="24"/>
        </w:rPr>
      </w:pPr>
      <w:r>
        <w:rPr>
          <w:rFonts w:ascii="Times New Roman" w:hAnsi="Times New Roman"/>
          <w:szCs w:val="24"/>
        </w:rPr>
        <w:t xml:space="preserve">- </w:t>
      </w:r>
      <w:r w:rsidR="001B22D4" w:rsidRPr="001B22D4">
        <w:rPr>
          <w:rFonts w:ascii="Times New Roman" w:hAnsi="Times New Roman"/>
          <w:szCs w:val="24"/>
        </w:rPr>
        <w:t>с _</w:t>
      </w:r>
      <w:proofErr w:type="gramStart"/>
      <w:r w:rsidR="001B22D4" w:rsidRPr="001B22D4">
        <w:rPr>
          <w:rFonts w:ascii="Times New Roman" w:hAnsi="Times New Roman"/>
          <w:szCs w:val="24"/>
        </w:rPr>
        <w:t>_._</w:t>
      </w:r>
      <w:proofErr w:type="gramEnd"/>
      <w:r w:rsidR="001B22D4" w:rsidRPr="001B22D4">
        <w:rPr>
          <w:rFonts w:ascii="Times New Roman" w:hAnsi="Times New Roman"/>
          <w:szCs w:val="24"/>
        </w:rPr>
        <w:t>_.20__ по __.__.20__ - _____ руб. [(без уч</w:t>
      </w:r>
      <w:r w:rsidR="001B22D4">
        <w:rPr>
          <w:rFonts w:ascii="Times New Roman" w:hAnsi="Times New Roman"/>
          <w:szCs w:val="24"/>
        </w:rPr>
        <w:t>ета НДС) / НДС не облагается].</w:t>
      </w:r>
    </w:p>
    <w:p w14:paraId="3D5D06E2" w14:textId="64DE6303" w:rsidR="001C757B" w:rsidRPr="00AD09F2" w:rsidRDefault="001C757B" w:rsidP="00A00333">
      <w:pPr>
        <w:widowControl w:val="0"/>
        <w:numPr>
          <w:ilvl w:val="1"/>
          <w:numId w:val="1"/>
        </w:numPr>
        <w:tabs>
          <w:tab w:val="left" w:pos="284"/>
        </w:tabs>
        <w:autoSpaceDE w:val="0"/>
        <w:autoSpaceDN w:val="0"/>
        <w:adjustRightInd w:val="0"/>
        <w:spacing w:before="30"/>
        <w:ind w:left="0" w:firstLine="567"/>
        <w:jc w:val="both"/>
      </w:pPr>
      <w:r w:rsidRPr="00B44CCE">
        <w:t xml:space="preserve">Цена </w:t>
      </w:r>
      <w:r w:rsidR="004C1C57" w:rsidRPr="00B44CCE">
        <w:t>То</w:t>
      </w:r>
      <w:r w:rsidR="004C1C57">
        <w:t>плива</w:t>
      </w:r>
      <w:r w:rsidR="004C1C57" w:rsidRPr="00B44CCE">
        <w:t xml:space="preserve"> </w:t>
      </w:r>
      <w:r w:rsidRPr="00B44CCE">
        <w:t xml:space="preserve">включает в себя </w:t>
      </w:r>
      <w:r w:rsidR="000471CD">
        <w:t>все возможные расходы Поставщика, в том числе</w:t>
      </w:r>
      <w:r w:rsidR="00787106">
        <w:t xml:space="preserve">, но не ограничиваясь, </w:t>
      </w:r>
      <w:r w:rsidRPr="00B44CCE">
        <w:t xml:space="preserve">стоимость </w:t>
      </w:r>
      <w:r w:rsidR="00D6608A" w:rsidRPr="000471CD">
        <w:t xml:space="preserve">услуг по формированию и поддержанию складского запаса </w:t>
      </w:r>
      <w:r w:rsidR="00787106">
        <w:t xml:space="preserve">Топлива </w:t>
      </w:r>
      <w:r w:rsidR="00D6608A" w:rsidRPr="000471CD">
        <w:t>на Складе,</w:t>
      </w:r>
      <w:r w:rsidR="00D6608A" w:rsidRPr="00AD09F2">
        <w:t xml:space="preserve"> </w:t>
      </w:r>
      <w:r w:rsidR="009A59A0" w:rsidRPr="00AD09F2">
        <w:t>любые транспортные расходы Поставщика,</w:t>
      </w:r>
      <w:r w:rsidRPr="00AD09F2">
        <w:t xml:space="preserve"> а также</w:t>
      </w:r>
      <w:r w:rsidR="009A59A0" w:rsidRPr="00AD09F2">
        <w:t xml:space="preserve"> расходы, связанные</w:t>
      </w:r>
      <w:r w:rsidRPr="00AD09F2">
        <w:t xml:space="preserve"> уплатой налогов, сборов и иных обязательных платежей.</w:t>
      </w:r>
      <w:r w:rsidR="009A59A0" w:rsidRPr="00AD09F2">
        <w:t xml:space="preserve"> </w:t>
      </w:r>
    </w:p>
    <w:p w14:paraId="022B8A78" w14:textId="4678303D" w:rsidR="00AD1D46" w:rsidRPr="00AD1D46" w:rsidRDefault="0047222F" w:rsidP="00AD1D46">
      <w:pPr>
        <w:widowControl w:val="0"/>
        <w:numPr>
          <w:ilvl w:val="1"/>
          <w:numId w:val="1"/>
        </w:numPr>
        <w:tabs>
          <w:tab w:val="left" w:pos="284"/>
        </w:tabs>
        <w:autoSpaceDE w:val="0"/>
        <w:autoSpaceDN w:val="0"/>
        <w:adjustRightInd w:val="0"/>
        <w:spacing w:before="30"/>
        <w:ind w:left="0" w:firstLine="567"/>
        <w:jc w:val="both"/>
      </w:pPr>
      <w:r w:rsidRPr="00AD09F2">
        <w:t>Цена поставленного Товара</w:t>
      </w:r>
      <w:r w:rsidR="00CF5848" w:rsidRPr="00AD09F2">
        <w:t xml:space="preserve"> </w:t>
      </w:r>
      <w:r w:rsidRPr="00AD09F2">
        <w:t xml:space="preserve">указывается </w:t>
      </w:r>
      <w:r w:rsidR="00BB1E1C">
        <w:t xml:space="preserve">Поставщиком </w:t>
      </w:r>
      <w:r w:rsidRPr="00AD09F2">
        <w:t>в счете</w:t>
      </w:r>
      <w:r w:rsidR="00CF5848" w:rsidRPr="00AD09F2">
        <w:t xml:space="preserve"> </w:t>
      </w:r>
      <w:r w:rsidRPr="00AD09F2">
        <w:t>на оплату</w:t>
      </w:r>
      <w:r w:rsidR="002641F6" w:rsidRPr="00787106">
        <w:t xml:space="preserve"> </w:t>
      </w:r>
      <w:r w:rsidR="002641F6" w:rsidRPr="002641F6">
        <w:t>[</w:t>
      </w:r>
      <w:r w:rsidRPr="00AD09F2">
        <w:t xml:space="preserve">, </w:t>
      </w:r>
      <w:r w:rsidR="00CF5848" w:rsidRPr="00AD09F2">
        <w:t xml:space="preserve">счете-фактуре </w:t>
      </w:r>
      <w:r w:rsidR="004712C3" w:rsidRPr="00AD09F2">
        <w:t>или универсальном передаточном документе</w:t>
      </w:r>
      <w:r w:rsidR="002641F6">
        <w:t>]</w:t>
      </w:r>
      <w:r w:rsidR="004712C3" w:rsidRPr="00AD09F2">
        <w:t xml:space="preserve"> </w:t>
      </w:r>
      <w:r w:rsidR="00AD09F2">
        <w:t xml:space="preserve">и </w:t>
      </w:r>
      <w:r w:rsidR="00AD09F2" w:rsidRPr="00385577">
        <w:t xml:space="preserve">определяется </w:t>
      </w:r>
      <w:r w:rsidR="00C62273" w:rsidRPr="00C62273">
        <w:t>по</w:t>
      </w:r>
      <w:r w:rsidR="00AD09F2" w:rsidRPr="00C62273">
        <w:t xml:space="preserve"> формуле:</w:t>
      </w:r>
      <w:r w:rsidR="00D6608A" w:rsidRPr="00385577">
        <w:t xml:space="preserve"> </w:t>
      </w:r>
      <w:r w:rsidR="00AD1D46" w:rsidRPr="00AD1D46">
        <w:rPr>
          <w:i/>
        </w:rPr>
        <w:t>необходимо указать формулу расчета цены, определенную по результатам закуп</w:t>
      </w:r>
      <w:r w:rsidR="00AD1D46">
        <w:rPr>
          <w:i/>
        </w:rPr>
        <w:t>очной процедуры.</w:t>
      </w:r>
    </w:p>
    <w:p w14:paraId="640B0635" w14:textId="17692315" w:rsidR="00872854" w:rsidRDefault="007635A8" w:rsidP="00A00333">
      <w:pPr>
        <w:pStyle w:val="a4"/>
        <w:widowControl w:val="0"/>
        <w:numPr>
          <w:ilvl w:val="1"/>
          <w:numId w:val="1"/>
        </w:numPr>
        <w:tabs>
          <w:tab w:val="left" w:pos="284"/>
        </w:tabs>
        <w:spacing w:before="30"/>
        <w:ind w:left="0" w:firstLine="567"/>
        <w:jc w:val="both"/>
        <w:rPr>
          <w:rFonts w:ascii="Times New Roman" w:hAnsi="Times New Roman"/>
          <w:szCs w:val="24"/>
        </w:rPr>
      </w:pPr>
      <w:r>
        <w:rPr>
          <w:rFonts w:ascii="Times New Roman" w:hAnsi="Times New Roman"/>
          <w:szCs w:val="24"/>
        </w:rPr>
        <w:t xml:space="preserve">Товар до момента его полной оплаты не считается находящимся в залоге у Поставщика. </w:t>
      </w:r>
    </w:p>
    <w:p w14:paraId="37738F6E" w14:textId="6FFD4377" w:rsidR="004712C3" w:rsidRDefault="004712C3" w:rsidP="00A00333">
      <w:pPr>
        <w:pStyle w:val="a4"/>
        <w:widowControl w:val="0"/>
        <w:numPr>
          <w:ilvl w:val="1"/>
          <w:numId w:val="1"/>
        </w:numPr>
        <w:tabs>
          <w:tab w:val="left" w:pos="284"/>
        </w:tabs>
        <w:spacing w:before="30"/>
        <w:ind w:left="0" w:firstLine="567"/>
        <w:jc w:val="both"/>
        <w:rPr>
          <w:rFonts w:ascii="Times New Roman" w:hAnsi="Times New Roman"/>
          <w:szCs w:val="24"/>
        </w:rPr>
      </w:pPr>
      <w:r>
        <w:rPr>
          <w:rFonts w:ascii="Times New Roman" w:hAnsi="Times New Roman"/>
          <w:szCs w:val="24"/>
        </w:rPr>
        <w:t>В первый рабочий день календарной недели</w:t>
      </w:r>
      <w:r w:rsidR="00C62273">
        <w:rPr>
          <w:rFonts w:ascii="Times New Roman" w:hAnsi="Times New Roman"/>
          <w:szCs w:val="24"/>
        </w:rPr>
        <w:t xml:space="preserve"> </w:t>
      </w:r>
      <w:r>
        <w:rPr>
          <w:rFonts w:ascii="Times New Roman" w:hAnsi="Times New Roman"/>
          <w:szCs w:val="24"/>
        </w:rPr>
        <w:t>Покупатель направляет Поставщику по адресу электронной почты</w:t>
      </w:r>
      <w:r w:rsidR="00022D26">
        <w:rPr>
          <w:rFonts w:ascii="Times New Roman" w:hAnsi="Times New Roman"/>
          <w:szCs w:val="24"/>
        </w:rPr>
        <w:t xml:space="preserve"> Ответственного лица Поставщика, а также по адресу электронной почты,</w:t>
      </w:r>
      <w:r>
        <w:rPr>
          <w:rFonts w:ascii="Times New Roman" w:hAnsi="Times New Roman"/>
          <w:szCs w:val="24"/>
        </w:rPr>
        <w:t xml:space="preserve"> указанному в разделе Договора о реквизитах Сторон, </w:t>
      </w:r>
      <w:r w:rsidR="00C62273" w:rsidRPr="004E4CD5">
        <w:rPr>
          <w:rFonts w:ascii="Times New Roman" w:hAnsi="Times New Roman"/>
          <w:szCs w:val="24"/>
        </w:rPr>
        <w:t>заявку на поставку</w:t>
      </w:r>
      <w:r w:rsidR="00C62273">
        <w:rPr>
          <w:rFonts w:ascii="Times New Roman" w:hAnsi="Times New Roman"/>
          <w:szCs w:val="24"/>
        </w:rPr>
        <w:t xml:space="preserve">, составленную по форме Приложения № </w:t>
      </w:r>
      <w:r w:rsidR="00022D26">
        <w:rPr>
          <w:rFonts w:ascii="Times New Roman" w:hAnsi="Times New Roman"/>
          <w:szCs w:val="24"/>
        </w:rPr>
        <w:t xml:space="preserve">4 </w:t>
      </w:r>
      <w:r w:rsidR="00C62273">
        <w:rPr>
          <w:rFonts w:ascii="Times New Roman" w:hAnsi="Times New Roman"/>
          <w:szCs w:val="24"/>
        </w:rPr>
        <w:t xml:space="preserve">к настоящему Договору (далее – Заявка). </w:t>
      </w:r>
    </w:p>
    <w:p w14:paraId="31FE0A83" w14:textId="35BA22F6" w:rsidR="00C62273" w:rsidRDefault="002D5741" w:rsidP="00E21312">
      <w:pPr>
        <w:pStyle w:val="a4"/>
        <w:widowControl w:val="0"/>
        <w:tabs>
          <w:tab w:val="left" w:pos="284"/>
        </w:tabs>
        <w:spacing w:before="30"/>
        <w:ind w:firstLine="567"/>
        <w:jc w:val="both"/>
        <w:rPr>
          <w:rFonts w:ascii="Times New Roman" w:hAnsi="Times New Roman"/>
          <w:szCs w:val="24"/>
        </w:rPr>
      </w:pPr>
      <w:r>
        <w:rPr>
          <w:rFonts w:ascii="Times New Roman" w:hAnsi="Times New Roman"/>
          <w:szCs w:val="24"/>
        </w:rPr>
        <w:t xml:space="preserve">3.6. </w:t>
      </w:r>
      <w:r w:rsidR="00C62273">
        <w:rPr>
          <w:rFonts w:ascii="Times New Roman" w:hAnsi="Times New Roman"/>
          <w:szCs w:val="24"/>
        </w:rPr>
        <w:t xml:space="preserve">Поставщик в срок не позднее 1 (одного) рабочего дня, следующего за датой получения Заявки, </w:t>
      </w:r>
      <w:r w:rsidR="00740CAA">
        <w:rPr>
          <w:rFonts w:ascii="Times New Roman" w:hAnsi="Times New Roman"/>
          <w:szCs w:val="24"/>
        </w:rPr>
        <w:t xml:space="preserve">направляет Покупателю по адресу </w:t>
      </w:r>
      <w:r w:rsidR="00022D26">
        <w:rPr>
          <w:rFonts w:ascii="Times New Roman" w:hAnsi="Times New Roman"/>
          <w:szCs w:val="24"/>
        </w:rPr>
        <w:t xml:space="preserve">электронной почты Ответственного лица Покупателя, а также по адресу </w:t>
      </w:r>
      <w:r w:rsidR="00740CAA">
        <w:rPr>
          <w:rFonts w:ascii="Times New Roman" w:hAnsi="Times New Roman"/>
          <w:szCs w:val="24"/>
        </w:rPr>
        <w:t>электронной почты, указанному в разделе Договора о реквизитах Сторон, копи</w:t>
      </w:r>
      <w:r>
        <w:rPr>
          <w:rFonts w:ascii="Times New Roman" w:hAnsi="Times New Roman"/>
          <w:szCs w:val="24"/>
        </w:rPr>
        <w:t>и</w:t>
      </w:r>
      <w:r w:rsidR="00740CAA">
        <w:rPr>
          <w:rFonts w:ascii="Times New Roman" w:hAnsi="Times New Roman"/>
          <w:szCs w:val="24"/>
        </w:rPr>
        <w:t xml:space="preserve"> подписанн</w:t>
      </w:r>
      <w:r>
        <w:rPr>
          <w:rFonts w:ascii="Times New Roman" w:hAnsi="Times New Roman"/>
          <w:szCs w:val="24"/>
        </w:rPr>
        <w:t>ых</w:t>
      </w:r>
      <w:r w:rsidR="00740CAA">
        <w:rPr>
          <w:rFonts w:ascii="Times New Roman" w:hAnsi="Times New Roman"/>
          <w:szCs w:val="24"/>
        </w:rPr>
        <w:t xml:space="preserve"> </w:t>
      </w:r>
      <w:r>
        <w:rPr>
          <w:rFonts w:ascii="Times New Roman" w:hAnsi="Times New Roman"/>
          <w:szCs w:val="24"/>
        </w:rPr>
        <w:t xml:space="preserve">со своей Стороны </w:t>
      </w:r>
      <w:r w:rsidR="008E7E1D">
        <w:rPr>
          <w:rFonts w:ascii="Times New Roman" w:hAnsi="Times New Roman"/>
          <w:szCs w:val="24"/>
        </w:rPr>
        <w:t xml:space="preserve">документов: </w:t>
      </w:r>
      <w:r w:rsidR="004C1C57">
        <w:rPr>
          <w:rFonts w:ascii="Times New Roman" w:hAnsi="Times New Roman"/>
          <w:szCs w:val="24"/>
        </w:rPr>
        <w:t xml:space="preserve">Заявки, </w:t>
      </w:r>
      <w:r w:rsidR="00740CAA">
        <w:rPr>
          <w:rFonts w:ascii="Times New Roman" w:hAnsi="Times New Roman"/>
          <w:szCs w:val="24"/>
        </w:rPr>
        <w:t>товарной накладной по форме № НН.ТОРГ-12 (далее – товарная накладная) или универсального передаточного документа по форме №НН.УПД-1.1. (далее – УПД)</w:t>
      </w:r>
      <w:r w:rsidR="00E21312">
        <w:rPr>
          <w:rFonts w:ascii="Times New Roman" w:hAnsi="Times New Roman"/>
          <w:szCs w:val="24"/>
        </w:rPr>
        <w:t xml:space="preserve"> </w:t>
      </w:r>
      <w:r w:rsidR="00E21312" w:rsidRPr="00E21312">
        <w:rPr>
          <w:rFonts w:ascii="Times New Roman" w:hAnsi="Times New Roman"/>
          <w:szCs w:val="24"/>
        </w:rPr>
        <w:t>[</w:t>
      </w:r>
      <w:r w:rsidR="00740CAA">
        <w:rPr>
          <w:rFonts w:ascii="Times New Roman" w:hAnsi="Times New Roman"/>
          <w:szCs w:val="24"/>
        </w:rPr>
        <w:t>,</w:t>
      </w:r>
      <w:r w:rsidR="00E21312">
        <w:rPr>
          <w:rFonts w:ascii="Times New Roman" w:hAnsi="Times New Roman"/>
          <w:szCs w:val="24"/>
        </w:rPr>
        <w:t xml:space="preserve"> счета-фактуры]</w:t>
      </w:r>
      <w:r w:rsidR="00740CAA">
        <w:rPr>
          <w:rFonts w:ascii="Times New Roman" w:hAnsi="Times New Roman"/>
          <w:szCs w:val="24"/>
        </w:rPr>
        <w:t>, счет</w:t>
      </w:r>
      <w:r w:rsidR="00E21312">
        <w:rPr>
          <w:rFonts w:ascii="Times New Roman" w:hAnsi="Times New Roman"/>
          <w:szCs w:val="24"/>
        </w:rPr>
        <w:t>а</w:t>
      </w:r>
      <w:r w:rsidR="00740CAA">
        <w:rPr>
          <w:rFonts w:ascii="Times New Roman" w:hAnsi="Times New Roman"/>
          <w:szCs w:val="24"/>
        </w:rPr>
        <w:t xml:space="preserve"> на оплату</w:t>
      </w:r>
      <w:r w:rsidR="008E7E1D">
        <w:rPr>
          <w:rFonts w:ascii="Times New Roman" w:hAnsi="Times New Roman"/>
          <w:szCs w:val="24"/>
        </w:rPr>
        <w:t xml:space="preserve"> и </w:t>
      </w:r>
      <w:r w:rsidR="006B0436" w:rsidRPr="006B0436">
        <w:rPr>
          <w:rFonts w:ascii="Times New Roman" w:hAnsi="Times New Roman"/>
          <w:szCs w:val="24"/>
        </w:rPr>
        <w:t xml:space="preserve">сводной выписки из реестра договоров в секции </w:t>
      </w:r>
      <w:r w:rsidR="006B0436">
        <w:rPr>
          <w:rFonts w:ascii="Times New Roman" w:hAnsi="Times New Roman"/>
          <w:szCs w:val="24"/>
        </w:rPr>
        <w:t>«</w:t>
      </w:r>
      <w:r w:rsidR="006B0436" w:rsidRPr="006B0436">
        <w:rPr>
          <w:rFonts w:ascii="Times New Roman" w:hAnsi="Times New Roman"/>
          <w:szCs w:val="24"/>
        </w:rPr>
        <w:t>Нефтепродукты</w:t>
      </w:r>
      <w:r w:rsidR="006B0436">
        <w:rPr>
          <w:rFonts w:ascii="Times New Roman" w:hAnsi="Times New Roman"/>
          <w:szCs w:val="24"/>
        </w:rPr>
        <w:t>»</w:t>
      </w:r>
      <w:r w:rsidR="006B0436" w:rsidRPr="006B0436">
        <w:rPr>
          <w:rFonts w:ascii="Times New Roman" w:hAnsi="Times New Roman"/>
          <w:szCs w:val="24"/>
        </w:rPr>
        <w:t xml:space="preserve"> АО </w:t>
      </w:r>
      <w:r w:rsidR="006B0436">
        <w:rPr>
          <w:rFonts w:ascii="Times New Roman" w:hAnsi="Times New Roman"/>
          <w:szCs w:val="24"/>
        </w:rPr>
        <w:t>«</w:t>
      </w:r>
      <w:proofErr w:type="spellStart"/>
      <w:r w:rsidR="006B0436" w:rsidRPr="006B0436">
        <w:rPr>
          <w:rFonts w:ascii="Times New Roman" w:hAnsi="Times New Roman"/>
          <w:szCs w:val="24"/>
        </w:rPr>
        <w:t>СПбМТСБ</w:t>
      </w:r>
      <w:proofErr w:type="spellEnd"/>
      <w:r w:rsidR="006B0436">
        <w:rPr>
          <w:rFonts w:ascii="Times New Roman" w:hAnsi="Times New Roman"/>
          <w:szCs w:val="24"/>
        </w:rPr>
        <w:t>»</w:t>
      </w:r>
      <w:r w:rsidR="006B0436" w:rsidRPr="006B0436">
        <w:rPr>
          <w:rFonts w:ascii="Times New Roman" w:hAnsi="Times New Roman"/>
          <w:szCs w:val="24"/>
        </w:rPr>
        <w:t xml:space="preserve"> (Форма СЭТ-СВРД)</w:t>
      </w:r>
      <w:r w:rsidR="006B0436">
        <w:rPr>
          <w:rFonts w:ascii="Times New Roman" w:hAnsi="Times New Roman"/>
          <w:szCs w:val="24"/>
        </w:rPr>
        <w:t>,</w:t>
      </w:r>
      <w:r w:rsidR="006B0436" w:rsidRPr="006B0436">
        <w:t xml:space="preserve"> </w:t>
      </w:r>
      <w:r w:rsidR="006B0436" w:rsidRPr="006B0436">
        <w:rPr>
          <w:rFonts w:ascii="Times New Roman" w:hAnsi="Times New Roman"/>
          <w:szCs w:val="24"/>
        </w:rPr>
        <w:t>подтверждающей совершение сделки на бирже</w:t>
      </w:r>
      <w:r w:rsidR="006B0436">
        <w:rPr>
          <w:rFonts w:ascii="Times New Roman" w:hAnsi="Times New Roman"/>
          <w:szCs w:val="24"/>
        </w:rPr>
        <w:t>.</w:t>
      </w:r>
    </w:p>
    <w:p w14:paraId="3F143D64" w14:textId="4D13E8B4" w:rsidR="002D5741" w:rsidRDefault="002D5741" w:rsidP="0099393D">
      <w:pPr>
        <w:pStyle w:val="a4"/>
        <w:widowControl w:val="0"/>
        <w:tabs>
          <w:tab w:val="left" w:pos="284"/>
        </w:tabs>
        <w:ind w:firstLine="567"/>
        <w:jc w:val="both"/>
        <w:rPr>
          <w:rFonts w:ascii="Times New Roman" w:hAnsi="Times New Roman"/>
          <w:szCs w:val="24"/>
        </w:rPr>
      </w:pPr>
      <w:r>
        <w:rPr>
          <w:rFonts w:ascii="Times New Roman" w:hAnsi="Times New Roman"/>
          <w:szCs w:val="24"/>
        </w:rPr>
        <w:t>Покупатель направляет Поставщику подписанную со своей стороны товарную накладную или УПД</w:t>
      </w:r>
      <w:r w:rsidRPr="002D5741">
        <w:rPr>
          <w:rFonts w:ascii="Times New Roman" w:hAnsi="Times New Roman"/>
          <w:szCs w:val="24"/>
        </w:rPr>
        <w:t xml:space="preserve"> </w:t>
      </w:r>
      <w:r>
        <w:rPr>
          <w:rFonts w:ascii="Times New Roman" w:hAnsi="Times New Roman"/>
          <w:szCs w:val="24"/>
        </w:rPr>
        <w:t>по адресу электронной почты</w:t>
      </w:r>
      <w:r w:rsidR="00022D26" w:rsidRPr="00022D26">
        <w:rPr>
          <w:rFonts w:ascii="Times New Roman" w:hAnsi="Times New Roman"/>
          <w:szCs w:val="24"/>
        </w:rPr>
        <w:t xml:space="preserve"> </w:t>
      </w:r>
      <w:r w:rsidR="00022D26">
        <w:rPr>
          <w:rFonts w:ascii="Times New Roman" w:hAnsi="Times New Roman"/>
          <w:szCs w:val="24"/>
        </w:rPr>
        <w:t>Ответственного лица Поставщика, а также по адресу электронной почты</w:t>
      </w:r>
      <w:r>
        <w:rPr>
          <w:rFonts w:ascii="Times New Roman" w:hAnsi="Times New Roman"/>
          <w:szCs w:val="24"/>
        </w:rPr>
        <w:t>, указанному в разделе Договора о реквизитах Сторон, в течение 1 (одного) рабочего дня с момента их получения от Поставщика.</w:t>
      </w:r>
    </w:p>
    <w:p w14:paraId="62B455A6" w14:textId="5462F5FF" w:rsidR="002D5741" w:rsidRDefault="002D5741" w:rsidP="0099393D">
      <w:pPr>
        <w:pStyle w:val="a4"/>
        <w:widowControl w:val="0"/>
        <w:tabs>
          <w:tab w:val="left" w:pos="284"/>
        </w:tabs>
        <w:ind w:firstLine="567"/>
        <w:jc w:val="both"/>
        <w:rPr>
          <w:rFonts w:ascii="Times New Roman" w:hAnsi="Times New Roman"/>
          <w:szCs w:val="24"/>
        </w:rPr>
      </w:pPr>
      <w:r>
        <w:rPr>
          <w:rFonts w:ascii="Times New Roman" w:hAnsi="Times New Roman"/>
          <w:szCs w:val="24"/>
        </w:rPr>
        <w:t xml:space="preserve">В срок не позднее 1 (одного) рабочего дня после получения от Покупателя по электронной почте подписанной товарной накладной или УПД, Поставщик направляет Покупателю подписанную со своей стороны </w:t>
      </w:r>
      <w:r w:rsidR="004C1C57">
        <w:rPr>
          <w:rFonts w:ascii="Times New Roman" w:hAnsi="Times New Roman"/>
          <w:szCs w:val="24"/>
        </w:rPr>
        <w:t xml:space="preserve">Заявку, </w:t>
      </w:r>
      <w:r>
        <w:rPr>
          <w:rFonts w:ascii="Times New Roman" w:hAnsi="Times New Roman"/>
          <w:szCs w:val="24"/>
        </w:rPr>
        <w:t>товарную накладную или УПД на бумажном носителе, счет на оплату</w:t>
      </w:r>
      <w:r w:rsidR="009779C7">
        <w:rPr>
          <w:rFonts w:ascii="Times New Roman" w:hAnsi="Times New Roman"/>
          <w:szCs w:val="24"/>
        </w:rPr>
        <w:t>, справку-расчет цены</w:t>
      </w:r>
      <w:r>
        <w:rPr>
          <w:rFonts w:ascii="Times New Roman" w:hAnsi="Times New Roman"/>
          <w:szCs w:val="24"/>
        </w:rPr>
        <w:t xml:space="preserve"> </w:t>
      </w:r>
      <w:r w:rsidR="00E21312" w:rsidRPr="00E21312">
        <w:rPr>
          <w:rFonts w:ascii="Times New Roman" w:hAnsi="Times New Roman"/>
          <w:szCs w:val="24"/>
        </w:rPr>
        <w:t>[</w:t>
      </w:r>
      <w:r>
        <w:rPr>
          <w:rFonts w:ascii="Times New Roman" w:hAnsi="Times New Roman"/>
          <w:szCs w:val="24"/>
        </w:rPr>
        <w:t>и счет-фактуру</w:t>
      </w:r>
      <w:r w:rsidRPr="00E21312">
        <w:rPr>
          <w:rFonts w:ascii="Times New Roman" w:hAnsi="Times New Roman"/>
          <w:szCs w:val="24"/>
        </w:rPr>
        <w:t>]</w:t>
      </w:r>
      <w:r>
        <w:rPr>
          <w:rFonts w:ascii="Times New Roman" w:hAnsi="Times New Roman"/>
          <w:szCs w:val="24"/>
        </w:rPr>
        <w:t>.</w:t>
      </w:r>
    </w:p>
    <w:p w14:paraId="27DD8BB1" w14:textId="7167AB06" w:rsidR="002D5741" w:rsidRDefault="002D5741" w:rsidP="0099393D">
      <w:pPr>
        <w:pStyle w:val="a4"/>
        <w:widowControl w:val="0"/>
        <w:tabs>
          <w:tab w:val="left" w:pos="284"/>
        </w:tabs>
        <w:ind w:firstLine="567"/>
        <w:jc w:val="both"/>
        <w:rPr>
          <w:rFonts w:ascii="Times New Roman" w:hAnsi="Times New Roman"/>
          <w:szCs w:val="24"/>
        </w:rPr>
      </w:pPr>
      <w:r>
        <w:rPr>
          <w:rFonts w:ascii="Times New Roman" w:hAnsi="Times New Roman"/>
          <w:szCs w:val="24"/>
        </w:rPr>
        <w:t xml:space="preserve">Покупатель подписывает и направляет Поставщику </w:t>
      </w:r>
      <w:r w:rsidR="004C1C57">
        <w:rPr>
          <w:rFonts w:ascii="Times New Roman" w:hAnsi="Times New Roman"/>
          <w:szCs w:val="24"/>
        </w:rPr>
        <w:t xml:space="preserve">Заявку, </w:t>
      </w:r>
      <w:r>
        <w:rPr>
          <w:rFonts w:ascii="Times New Roman" w:hAnsi="Times New Roman"/>
          <w:szCs w:val="24"/>
        </w:rPr>
        <w:t>товарную накладную или УПД в одном экземпляре в течение 2 (двух) рабочих дней с момента получения от Поставщика товарной накладной или УД на бумажном носителе.</w:t>
      </w:r>
    </w:p>
    <w:p w14:paraId="4A66B693" w14:textId="6048B7E7" w:rsidR="002D5741" w:rsidRDefault="002D5741" w:rsidP="0099393D">
      <w:pPr>
        <w:pStyle w:val="a4"/>
        <w:widowControl w:val="0"/>
        <w:tabs>
          <w:tab w:val="left" w:pos="284"/>
        </w:tabs>
        <w:ind w:firstLine="567"/>
        <w:jc w:val="both"/>
        <w:rPr>
          <w:rFonts w:ascii="Times New Roman" w:hAnsi="Times New Roman"/>
          <w:szCs w:val="24"/>
        </w:rPr>
      </w:pPr>
      <w:r>
        <w:rPr>
          <w:rFonts w:ascii="Times New Roman" w:hAnsi="Times New Roman"/>
          <w:szCs w:val="24"/>
        </w:rPr>
        <w:t xml:space="preserve">В случае если полученная Покупателем товарная накладная или УПД на бумажном носителе отличается от подписанной Покупателем товарной накладной или УПД, полученных по электронной почте, </w:t>
      </w:r>
      <w:r w:rsidR="005D2DD5">
        <w:rPr>
          <w:rFonts w:ascii="Times New Roman" w:hAnsi="Times New Roman"/>
          <w:szCs w:val="24"/>
        </w:rPr>
        <w:t xml:space="preserve">Покупатель уведомляет </w:t>
      </w:r>
      <w:r w:rsidR="00E21312">
        <w:rPr>
          <w:rFonts w:ascii="Times New Roman" w:hAnsi="Times New Roman"/>
          <w:szCs w:val="24"/>
        </w:rPr>
        <w:t>П</w:t>
      </w:r>
      <w:r w:rsidR="005D2DD5">
        <w:rPr>
          <w:rFonts w:ascii="Times New Roman" w:hAnsi="Times New Roman"/>
          <w:szCs w:val="24"/>
        </w:rPr>
        <w:t>оставщика о выявленных расхождениях в течение 2 (двух) рабочих дней с момента получения товарной накладной или УПД на бумажном носителе.</w:t>
      </w:r>
    </w:p>
    <w:p w14:paraId="45655A94" w14:textId="3DA24FBF" w:rsidR="005D2DD5" w:rsidRPr="002D5741" w:rsidRDefault="005D2DD5" w:rsidP="007C343E">
      <w:pPr>
        <w:pStyle w:val="a4"/>
        <w:widowControl w:val="0"/>
        <w:tabs>
          <w:tab w:val="left" w:pos="284"/>
        </w:tabs>
        <w:spacing w:before="30"/>
        <w:ind w:firstLine="567"/>
        <w:jc w:val="both"/>
        <w:rPr>
          <w:rFonts w:ascii="Times New Roman" w:hAnsi="Times New Roman"/>
          <w:szCs w:val="24"/>
        </w:rPr>
      </w:pPr>
      <w:r>
        <w:rPr>
          <w:rFonts w:ascii="Times New Roman" w:hAnsi="Times New Roman"/>
          <w:szCs w:val="24"/>
        </w:rPr>
        <w:t xml:space="preserve">Поставщик в течение 2 (двух) рабочих дней с момента получения такого уведомления от </w:t>
      </w:r>
      <w:r w:rsidR="00E21312">
        <w:rPr>
          <w:rFonts w:ascii="Times New Roman" w:hAnsi="Times New Roman"/>
          <w:szCs w:val="24"/>
        </w:rPr>
        <w:t>П</w:t>
      </w:r>
      <w:r>
        <w:rPr>
          <w:rFonts w:ascii="Times New Roman" w:hAnsi="Times New Roman"/>
          <w:szCs w:val="24"/>
        </w:rPr>
        <w:t xml:space="preserve">окупателя обязан направить </w:t>
      </w:r>
      <w:r w:rsidR="00E21312">
        <w:rPr>
          <w:rFonts w:ascii="Times New Roman" w:hAnsi="Times New Roman"/>
          <w:szCs w:val="24"/>
        </w:rPr>
        <w:t>П</w:t>
      </w:r>
      <w:r>
        <w:rPr>
          <w:rFonts w:ascii="Times New Roman" w:hAnsi="Times New Roman"/>
          <w:szCs w:val="24"/>
        </w:rPr>
        <w:t>окупателю ответ с указанием причин такого расхождения между товарной накладной или УПД на бумажном носителе и направленными по электронной почте.</w:t>
      </w:r>
    </w:p>
    <w:p w14:paraId="37286217" w14:textId="4B247BA3" w:rsidR="00872854" w:rsidRPr="00647B09" w:rsidRDefault="004712C3" w:rsidP="00022D26">
      <w:pPr>
        <w:pStyle w:val="a4"/>
        <w:widowControl w:val="0"/>
        <w:tabs>
          <w:tab w:val="left" w:pos="284"/>
        </w:tabs>
        <w:spacing w:before="30"/>
        <w:ind w:firstLine="567"/>
        <w:jc w:val="both"/>
      </w:pPr>
      <w:r>
        <w:rPr>
          <w:rFonts w:ascii="Times New Roman" w:hAnsi="Times New Roman"/>
          <w:szCs w:val="24"/>
        </w:rPr>
        <w:lastRenderedPageBreak/>
        <w:t>3.</w:t>
      </w:r>
      <w:r w:rsidR="00E21312">
        <w:rPr>
          <w:rFonts w:ascii="Times New Roman" w:hAnsi="Times New Roman"/>
          <w:szCs w:val="24"/>
        </w:rPr>
        <w:t>7</w:t>
      </w:r>
      <w:r>
        <w:rPr>
          <w:rFonts w:ascii="Times New Roman" w:hAnsi="Times New Roman"/>
          <w:szCs w:val="24"/>
        </w:rPr>
        <w:t xml:space="preserve">. </w:t>
      </w:r>
      <w:r w:rsidR="00647B09">
        <w:rPr>
          <w:rFonts w:ascii="Times New Roman" w:hAnsi="Times New Roman"/>
          <w:szCs w:val="24"/>
        </w:rPr>
        <w:t>Порядок оплаты Товара:</w:t>
      </w:r>
    </w:p>
    <w:tbl>
      <w:tblPr>
        <w:tblStyle w:val="71"/>
        <w:tblW w:w="9356" w:type="dxa"/>
        <w:tblBorders>
          <w:top w:val="none" w:sz="0" w:space="0" w:color="auto"/>
          <w:left w:val="none" w:sz="0" w:space="0" w:color="auto"/>
          <w:bottom w:val="none" w:sz="0" w:space="0" w:color="auto"/>
          <w:right w:val="none" w:sz="0" w:space="0" w:color="auto"/>
          <w:insideH w:val="dotted" w:sz="4" w:space="0" w:color="auto"/>
        </w:tblBorders>
        <w:tblLayout w:type="fixed"/>
        <w:tblCellMar>
          <w:left w:w="0" w:type="dxa"/>
          <w:right w:w="284" w:type="dxa"/>
        </w:tblCellMar>
        <w:tblLook w:val="04A0" w:firstRow="1" w:lastRow="0" w:firstColumn="1" w:lastColumn="0" w:noHBand="0" w:noVBand="1"/>
      </w:tblPr>
      <w:tblGrid>
        <w:gridCol w:w="2835"/>
        <w:gridCol w:w="6521"/>
      </w:tblGrid>
      <w:tr w:rsidR="00872854" w:rsidRPr="00872854" w14:paraId="18BE592F" w14:textId="77777777" w:rsidTr="00BB1E1C">
        <w:trPr>
          <w:trHeight w:val="280"/>
        </w:trPr>
        <w:tc>
          <w:tcPr>
            <w:tcW w:w="9356" w:type="dxa"/>
            <w:gridSpan w:val="2"/>
            <w:tcBorders>
              <w:top w:val="dotted" w:sz="4" w:space="0" w:color="auto"/>
            </w:tcBorders>
            <w:shd w:val="clear" w:color="auto" w:fill="F2F2F2"/>
          </w:tcPr>
          <w:p w14:paraId="2347E8E5" w14:textId="7DEDDE9C" w:rsidR="00872854" w:rsidRPr="00FC2744" w:rsidRDefault="00872854" w:rsidP="00FC2744">
            <w:pPr>
              <w:ind w:left="148"/>
              <w:rPr>
                <w:rFonts w:ascii="Times New Roman" w:hAnsi="Times New Roman"/>
                <w:b/>
              </w:rPr>
            </w:pPr>
            <w:r w:rsidRPr="00FC2744">
              <w:rPr>
                <w:rFonts w:ascii="Times New Roman" w:hAnsi="Times New Roman"/>
              </w:rPr>
              <w:t>Оплата Товара производится</w:t>
            </w:r>
            <w:r w:rsidRPr="00FC2744">
              <w:rPr>
                <w:rFonts w:ascii="Times New Roman" w:hAnsi="Times New Roman"/>
                <w:b/>
              </w:rPr>
              <w:t xml:space="preserve"> </w:t>
            </w:r>
            <w:r w:rsidR="00AD09F2" w:rsidRPr="00FC2744">
              <w:rPr>
                <w:rFonts w:ascii="Times New Roman" w:hAnsi="Times New Roman"/>
              </w:rPr>
              <w:t>Покупателем</w:t>
            </w:r>
          </w:p>
        </w:tc>
      </w:tr>
      <w:tr w:rsidR="00872854" w:rsidRPr="00872854" w14:paraId="2A5631ED" w14:textId="77777777" w:rsidTr="00BB1E1C">
        <w:trPr>
          <w:trHeight w:val="280"/>
        </w:trPr>
        <w:tc>
          <w:tcPr>
            <w:tcW w:w="2835" w:type="dxa"/>
            <w:tcBorders>
              <w:right w:val="dotted" w:sz="4" w:space="0" w:color="auto"/>
            </w:tcBorders>
          </w:tcPr>
          <w:p w14:paraId="59701832" w14:textId="77777777" w:rsidR="00872854" w:rsidRPr="00FC2744" w:rsidRDefault="00872854" w:rsidP="00872854">
            <w:pPr>
              <w:tabs>
                <w:tab w:val="left" w:pos="1410"/>
              </w:tabs>
              <w:ind w:left="142" w:right="-150"/>
              <w:rPr>
                <w:rFonts w:ascii="Times New Roman" w:hAnsi="Times New Roman"/>
              </w:rPr>
            </w:pPr>
            <w:r w:rsidRPr="00FC2744">
              <w:rPr>
                <w:rFonts w:ascii="Times New Roman" w:hAnsi="Times New Roman"/>
              </w:rPr>
              <w:t>Единый платежный день</w:t>
            </w:r>
          </w:p>
          <w:p w14:paraId="3C5D11E0" w14:textId="77777777" w:rsidR="00872854" w:rsidRPr="00FC2744" w:rsidRDefault="00872854" w:rsidP="00872854">
            <w:pPr>
              <w:tabs>
                <w:tab w:val="left" w:pos="1410"/>
              </w:tabs>
              <w:ind w:left="142" w:right="-150"/>
              <w:rPr>
                <w:rFonts w:ascii="Times New Roman" w:hAnsi="Times New Roman"/>
              </w:rPr>
            </w:pPr>
          </w:p>
        </w:tc>
        <w:tc>
          <w:tcPr>
            <w:tcW w:w="6521" w:type="dxa"/>
            <w:tcBorders>
              <w:top w:val="dotted" w:sz="4" w:space="0" w:color="auto"/>
              <w:left w:val="dotted" w:sz="4" w:space="0" w:color="auto"/>
              <w:bottom w:val="dotted" w:sz="4" w:space="0" w:color="auto"/>
            </w:tcBorders>
            <w:shd w:val="clear" w:color="auto" w:fill="F2F2F2"/>
          </w:tcPr>
          <w:p w14:paraId="5983A4CD" w14:textId="695A41B3" w:rsidR="00872854" w:rsidRPr="00647B09" w:rsidRDefault="00872854" w:rsidP="004712C3">
            <w:pPr>
              <w:tabs>
                <w:tab w:val="left" w:pos="1029"/>
                <w:tab w:val="left" w:pos="1418"/>
                <w:tab w:val="left" w:pos="3119"/>
              </w:tabs>
              <w:suppressAutoHyphens/>
              <w:ind w:left="142" w:hanging="44"/>
              <w:rPr>
                <w:rFonts w:ascii="Times New Roman" w:hAnsi="Times New Roman"/>
                <w:color w:val="FFC000"/>
              </w:rPr>
            </w:pPr>
            <w:r w:rsidRPr="00647B09">
              <w:rPr>
                <w:rFonts w:ascii="Times New Roman" w:hAnsi="Times New Roman"/>
              </w:rPr>
              <w:t>в первый рабочий четверг</w:t>
            </w:r>
            <w:r w:rsidRPr="00647B09">
              <w:rPr>
                <w:rFonts w:ascii="Times New Roman" w:hAnsi="Times New Roman"/>
                <w:color w:val="FF0000"/>
              </w:rPr>
              <w:t xml:space="preserve"> </w:t>
            </w:r>
          </w:p>
        </w:tc>
      </w:tr>
      <w:tr w:rsidR="00872854" w:rsidRPr="00872854" w14:paraId="4F762C34" w14:textId="77777777" w:rsidTr="00BB1E1C">
        <w:tc>
          <w:tcPr>
            <w:tcW w:w="2835" w:type="dxa"/>
            <w:tcBorders>
              <w:bottom w:val="dotted" w:sz="4" w:space="0" w:color="auto"/>
              <w:right w:val="dotted" w:sz="4" w:space="0" w:color="auto"/>
            </w:tcBorders>
          </w:tcPr>
          <w:p w14:paraId="47C628B0" w14:textId="77777777" w:rsidR="00872854" w:rsidRPr="00FC2744" w:rsidRDefault="00872854" w:rsidP="00872854">
            <w:pPr>
              <w:tabs>
                <w:tab w:val="left" w:pos="1410"/>
              </w:tabs>
              <w:ind w:left="142" w:right="-150"/>
              <w:rPr>
                <w:rFonts w:ascii="Times New Roman" w:hAnsi="Times New Roman"/>
              </w:rPr>
            </w:pPr>
            <w:r w:rsidRPr="00FC2744">
              <w:rPr>
                <w:rFonts w:ascii="Times New Roman" w:hAnsi="Times New Roman"/>
              </w:rPr>
              <w:t>Период отсрочки</w:t>
            </w:r>
          </w:p>
          <w:p w14:paraId="1813CEBE" w14:textId="77777777" w:rsidR="00872854" w:rsidRPr="00FC2744" w:rsidRDefault="00872854" w:rsidP="00872854">
            <w:pPr>
              <w:tabs>
                <w:tab w:val="left" w:pos="1410"/>
              </w:tabs>
              <w:ind w:left="142" w:right="-150"/>
              <w:rPr>
                <w:rFonts w:ascii="Times New Roman" w:hAnsi="Times New Roman"/>
              </w:rPr>
            </w:pPr>
          </w:p>
        </w:tc>
        <w:tc>
          <w:tcPr>
            <w:tcW w:w="6521" w:type="dxa"/>
            <w:tcBorders>
              <w:top w:val="dotted" w:sz="4" w:space="0" w:color="auto"/>
              <w:left w:val="dotted" w:sz="4" w:space="0" w:color="auto"/>
              <w:bottom w:val="dotted" w:sz="4" w:space="0" w:color="auto"/>
            </w:tcBorders>
            <w:shd w:val="clear" w:color="auto" w:fill="F2F2F2"/>
          </w:tcPr>
          <w:p w14:paraId="4AEF0A97" w14:textId="3039E38C" w:rsidR="00872854" w:rsidRPr="00B96FC2" w:rsidRDefault="00B96FC2" w:rsidP="00872854">
            <w:pPr>
              <w:ind w:left="148"/>
              <w:rPr>
                <w:rFonts w:ascii="Times New Roman" w:hAnsi="Times New Roman"/>
              </w:rPr>
            </w:pPr>
            <w:r>
              <w:rPr>
                <w:rFonts w:ascii="Times New Roman" w:hAnsi="Times New Roman"/>
              </w:rPr>
              <w:t xml:space="preserve">не позднее </w:t>
            </w:r>
            <w:r w:rsidRPr="00022D26">
              <w:rPr>
                <w:lang w:val="en-US"/>
              </w:rPr>
              <w:t>[</w:t>
            </w:r>
            <w:r w:rsidRPr="00022D26">
              <w:t>•</w:t>
            </w:r>
            <w:r w:rsidRPr="00022D26">
              <w:rPr>
                <w:lang w:val="en-US"/>
              </w:rPr>
              <w:t>]</w:t>
            </w:r>
            <w:r>
              <w:rPr>
                <w:rFonts w:ascii="Times New Roman" w:hAnsi="Times New Roman"/>
              </w:rPr>
              <w:t xml:space="preserve"> календарных дней</w:t>
            </w:r>
          </w:p>
        </w:tc>
      </w:tr>
      <w:tr w:rsidR="00872854" w:rsidRPr="00872854" w14:paraId="5351B50C" w14:textId="77777777" w:rsidTr="00BB1E1C">
        <w:tc>
          <w:tcPr>
            <w:tcW w:w="2835" w:type="dxa"/>
            <w:tcBorders>
              <w:top w:val="dotted" w:sz="4" w:space="0" w:color="auto"/>
              <w:bottom w:val="nil"/>
              <w:right w:val="dotted" w:sz="4" w:space="0" w:color="auto"/>
            </w:tcBorders>
          </w:tcPr>
          <w:p w14:paraId="038AAF92" w14:textId="77777777" w:rsidR="00872854" w:rsidRPr="00FC2744" w:rsidRDefault="00872854" w:rsidP="00872854">
            <w:pPr>
              <w:tabs>
                <w:tab w:val="left" w:pos="1410"/>
              </w:tabs>
              <w:ind w:left="142" w:right="-150"/>
              <w:rPr>
                <w:rFonts w:ascii="Times New Roman" w:hAnsi="Times New Roman"/>
              </w:rPr>
            </w:pPr>
            <w:r w:rsidRPr="00FC2744">
              <w:rPr>
                <w:rFonts w:ascii="Times New Roman" w:hAnsi="Times New Roman"/>
              </w:rPr>
              <w:t>Базовая дата</w:t>
            </w:r>
          </w:p>
        </w:tc>
        <w:tc>
          <w:tcPr>
            <w:tcW w:w="6521" w:type="dxa"/>
            <w:tcBorders>
              <w:top w:val="dotted" w:sz="4" w:space="0" w:color="auto"/>
              <w:left w:val="dotted" w:sz="4" w:space="0" w:color="auto"/>
              <w:bottom w:val="dotted" w:sz="4" w:space="0" w:color="auto"/>
            </w:tcBorders>
            <w:shd w:val="clear" w:color="auto" w:fill="F2F2F2"/>
          </w:tcPr>
          <w:p w14:paraId="7A7E1DFF" w14:textId="4A9D6F5D" w:rsidR="00872854" w:rsidRPr="00647B09" w:rsidRDefault="00872854" w:rsidP="000371F8">
            <w:pPr>
              <w:ind w:left="148" w:right="-144"/>
              <w:jc w:val="both"/>
              <w:rPr>
                <w:rFonts w:ascii="Times New Roman" w:hAnsi="Times New Roman"/>
              </w:rPr>
            </w:pPr>
            <w:r w:rsidRPr="00647B09">
              <w:rPr>
                <w:rFonts w:ascii="Times New Roman" w:hAnsi="Times New Roman"/>
              </w:rPr>
              <w:t>с момента получения</w:t>
            </w:r>
            <w:r w:rsidR="00977113">
              <w:rPr>
                <w:rFonts w:ascii="Times New Roman" w:hAnsi="Times New Roman"/>
              </w:rPr>
              <w:t xml:space="preserve"> Покупателем оригиналов</w:t>
            </w:r>
            <w:r w:rsidRPr="00647B09">
              <w:rPr>
                <w:rFonts w:ascii="Times New Roman" w:hAnsi="Times New Roman"/>
              </w:rPr>
              <w:t>:</w:t>
            </w:r>
          </w:p>
        </w:tc>
      </w:tr>
      <w:tr w:rsidR="00872854" w:rsidRPr="00872854" w14:paraId="2E2FEA2E" w14:textId="77777777" w:rsidTr="00BB1E1C">
        <w:tc>
          <w:tcPr>
            <w:tcW w:w="2835" w:type="dxa"/>
            <w:tcBorders>
              <w:top w:val="nil"/>
              <w:bottom w:val="dotted" w:sz="4" w:space="0" w:color="auto"/>
              <w:right w:val="dotted" w:sz="4" w:space="0" w:color="auto"/>
            </w:tcBorders>
          </w:tcPr>
          <w:p w14:paraId="009B7F7B" w14:textId="77777777" w:rsidR="00872854" w:rsidRPr="00FC2744" w:rsidRDefault="00872854" w:rsidP="00872854">
            <w:pPr>
              <w:tabs>
                <w:tab w:val="left" w:pos="1410"/>
              </w:tabs>
              <w:ind w:left="142" w:right="-150"/>
              <w:rPr>
                <w:rFonts w:ascii="Times New Roman" w:hAnsi="Times New Roman"/>
              </w:rPr>
            </w:pPr>
          </w:p>
        </w:tc>
        <w:tc>
          <w:tcPr>
            <w:tcW w:w="6521" w:type="dxa"/>
            <w:tcBorders>
              <w:top w:val="dotted" w:sz="4" w:space="0" w:color="auto"/>
              <w:left w:val="dotted" w:sz="4" w:space="0" w:color="auto"/>
              <w:bottom w:val="dotted" w:sz="4" w:space="0" w:color="auto"/>
            </w:tcBorders>
            <w:shd w:val="clear" w:color="auto" w:fill="F2F2F2"/>
          </w:tcPr>
          <w:p w14:paraId="6876374C" w14:textId="72CA5CB6" w:rsidR="00872854" w:rsidRPr="00647B09" w:rsidRDefault="002A2FA7" w:rsidP="00AD09F2">
            <w:pPr>
              <w:widowControl w:val="0"/>
              <w:numPr>
                <w:ilvl w:val="0"/>
                <w:numId w:val="24"/>
              </w:numPr>
              <w:autoSpaceDE w:val="0"/>
              <w:autoSpaceDN w:val="0"/>
              <w:adjustRightInd w:val="0"/>
              <w:ind w:left="148" w:right="-144" w:firstLine="135"/>
              <w:jc w:val="both"/>
              <w:rPr>
                <w:rFonts w:ascii="Times New Roman" w:hAnsi="Times New Roman"/>
              </w:rPr>
            </w:pPr>
            <w:r>
              <w:rPr>
                <w:rFonts w:ascii="Times New Roman" w:hAnsi="Times New Roman"/>
              </w:rPr>
              <w:t xml:space="preserve">подписанных Сторонами </w:t>
            </w:r>
            <w:r w:rsidR="00977113">
              <w:rPr>
                <w:rFonts w:ascii="Times New Roman" w:hAnsi="Times New Roman"/>
              </w:rPr>
              <w:t xml:space="preserve">товарной накладной </w:t>
            </w:r>
            <w:r w:rsidR="00977113" w:rsidRPr="00977113">
              <w:rPr>
                <w:rFonts w:ascii="Times New Roman" w:hAnsi="Times New Roman"/>
              </w:rPr>
              <w:t xml:space="preserve">по форме </w:t>
            </w:r>
            <w:r w:rsidR="00977113">
              <w:rPr>
                <w:rFonts w:ascii="Times New Roman" w:hAnsi="Times New Roman"/>
              </w:rPr>
              <w:t xml:space="preserve">№ </w:t>
            </w:r>
            <w:r w:rsidR="00977113" w:rsidRPr="00977113">
              <w:rPr>
                <w:rFonts w:ascii="Times New Roman" w:hAnsi="Times New Roman"/>
              </w:rPr>
              <w:t xml:space="preserve">НН.ТОРГ-12.1 </w:t>
            </w:r>
            <w:r w:rsidR="00872854" w:rsidRPr="00647B09">
              <w:rPr>
                <w:rFonts w:ascii="Times New Roman" w:hAnsi="Times New Roman"/>
              </w:rPr>
              <w:t xml:space="preserve">или </w:t>
            </w:r>
            <w:r w:rsidR="00977113" w:rsidRPr="00977113">
              <w:rPr>
                <w:rFonts w:ascii="Times New Roman" w:hAnsi="Times New Roman"/>
              </w:rPr>
              <w:t xml:space="preserve">универсального передаточного документа </w:t>
            </w:r>
            <w:r w:rsidR="00232A10" w:rsidRPr="00232A10">
              <w:rPr>
                <w:rFonts w:ascii="Times New Roman" w:hAnsi="Times New Roman"/>
              </w:rPr>
              <w:t>по форме № НН.УПД-1.1</w:t>
            </w:r>
            <w:r w:rsidR="00872854" w:rsidRPr="00647B09">
              <w:rPr>
                <w:rFonts w:ascii="Times New Roman" w:hAnsi="Times New Roman"/>
              </w:rPr>
              <w:t xml:space="preserve">; </w:t>
            </w:r>
          </w:p>
          <w:p w14:paraId="1A343F7F" w14:textId="77777777" w:rsidR="00872854" w:rsidRPr="00647B09" w:rsidRDefault="00872854" w:rsidP="00872854">
            <w:pPr>
              <w:widowControl w:val="0"/>
              <w:numPr>
                <w:ilvl w:val="0"/>
                <w:numId w:val="24"/>
              </w:numPr>
              <w:autoSpaceDE w:val="0"/>
              <w:autoSpaceDN w:val="0"/>
              <w:adjustRightInd w:val="0"/>
              <w:ind w:left="148" w:firstLine="135"/>
              <w:rPr>
                <w:rFonts w:ascii="Times New Roman" w:hAnsi="Times New Roman"/>
              </w:rPr>
            </w:pPr>
            <w:r w:rsidRPr="00647B09">
              <w:rPr>
                <w:rFonts w:ascii="Times New Roman" w:hAnsi="Times New Roman"/>
              </w:rPr>
              <w:t>счёта на оплату;</w:t>
            </w:r>
          </w:p>
          <w:p w14:paraId="6174A4C1" w14:textId="232A5B81" w:rsidR="00872854" w:rsidRPr="00647B09" w:rsidRDefault="00872854" w:rsidP="00AD09F2">
            <w:pPr>
              <w:widowControl w:val="0"/>
              <w:numPr>
                <w:ilvl w:val="0"/>
                <w:numId w:val="24"/>
              </w:numPr>
              <w:autoSpaceDE w:val="0"/>
              <w:autoSpaceDN w:val="0"/>
              <w:adjustRightInd w:val="0"/>
              <w:ind w:left="148" w:right="-144" w:firstLine="135"/>
              <w:jc w:val="both"/>
              <w:rPr>
                <w:rFonts w:ascii="Times New Roman" w:hAnsi="Times New Roman"/>
              </w:rPr>
            </w:pPr>
            <w:r w:rsidRPr="00647B09">
              <w:rPr>
                <w:rFonts w:ascii="Times New Roman" w:hAnsi="Times New Roman"/>
                <w:color w:val="FF0000"/>
              </w:rPr>
              <w:t>[</w:t>
            </w:r>
            <w:r w:rsidRPr="00647B09">
              <w:rPr>
                <w:rFonts w:ascii="Times New Roman" w:hAnsi="Times New Roman"/>
              </w:rPr>
              <w:t xml:space="preserve">счёта-фактуры </w:t>
            </w:r>
            <w:r w:rsidR="004A6D0F" w:rsidRPr="004A6D0F">
              <w:rPr>
                <w:rFonts w:ascii="Times New Roman" w:hAnsi="Times New Roman"/>
              </w:rPr>
              <w:t>при условии соблюдения установленных норм оформления</w:t>
            </w:r>
            <w:r w:rsidRPr="00647B09">
              <w:rPr>
                <w:rFonts w:ascii="Times New Roman" w:hAnsi="Times New Roman"/>
                <w:color w:val="FF0000"/>
              </w:rPr>
              <w:t>]</w:t>
            </w:r>
            <w:r w:rsidRPr="00647B09">
              <w:rPr>
                <w:rFonts w:ascii="Times New Roman" w:hAnsi="Times New Roman"/>
                <w:vertAlign w:val="superscript"/>
              </w:rPr>
              <w:footnoteReference w:id="1"/>
            </w:r>
            <w:r w:rsidRPr="00647B09">
              <w:rPr>
                <w:rFonts w:ascii="Times New Roman" w:hAnsi="Times New Roman"/>
              </w:rPr>
              <w:t>.</w:t>
            </w:r>
          </w:p>
          <w:p w14:paraId="52E1741A" w14:textId="77777777" w:rsidR="00872854" w:rsidRPr="00647B09" w:rsidRDefault="00872854" w:rsidP="00872854">
            <w:pPr>
              <w:ind w:left="148"/>
              <w:rPr>
                <w:rFonts w:ascii="Times New Roman" w:hAnsi="Times New Roman"/>
                <w:bCs/>
              </w:rPr>
            </w:pPr>
          </w:p>
        </w:tc>
      </w:tr>
      <w:tr w:rsidR="00872854" w:rsidRPr="00872854" w14:paraId="174586C2" w14:textId="77777777" w:rsidTr="00BB1E1C">
        <w:tc>
          <w:tcPr>
            <w:tcW w:w="2835" w:type="dxa"/>
            <w:tcBorders>
              <w:top w:val="dotted" w:sz="4" w:space="0" w:color="auto"/>
              <w:bottom w:val="dotted" w:sz="4" w:space="0" w:color="auto"/>
              <w:right w:val="dotted" w:sz="4" w:space="0" w:color="auto"/>
            </w:tcBorders>
          </w:tcPr>
          <w:p w14:paraId="7F37AD4A" w14:textId="77777777" w:rsidR="00872854" w:rsidRPr="00FC2744" w:rsidRDefault="00872854" w:rsidP="00872854">
            <w:pPr>
              <w:tabs>
                <w:tab w:val="left" w:pos="1410"/>
              </w:tabs>
              <w:ind w:left="142" w:right="-150"/>
              <w:rPr>
                <w:rFonts w:ascii="Times New Roman" w:hAnsi="Times New Roman"/>
              </w:rPr>
            </w:pPr>
            <w:r w:rsidRPr="00FC2744">
              <w:rPr>
                <w:rFonts w:ascii="Times New Roman" w:hAnsi="Times New Roman"/>
              </w:rPr>
              <w:t>Дополнительные условия</w:t>
            </w:r>
          </w:p>
        </w:tc>
        <w:tc>
          <w:tcPr>
            <w:tcW w:w="6521" w:type="dxa"/>
            <w:tcBorders>
              <w:top w:val="dotted" w:sz="4" w:space="0" w:color="auto"/>
              <w:left w:val="dotted" w:sz="4" w:space="0" w:color="auto"/>
              <w:bottom w:val="dotted" w:sz="4" w:space="0" w:color="auto"/>
            </w:tcBorders>
            <w:shd w:val="clear" w:color="auto" w:fill="F2F2F2"/>
          </w:tcPr>
          <w:p w14:paraId="15FFF422" w14:textId="77777777" w:rsidR="00872854" w:rsidRPr="00E21312" w:rsidRDefault="00872854" w:rsidP="00872854">
            <w:pPr>
              <w:tabs>
                <w:tab w:val="left" w:pos="284"/>
              </w:tabs>
              <w:ind w:left="142" w:right="-405"/>
              <w:rPr>
                <w:rFonts w:ascii="Times New Roman" w:hAnsi="Times New Roman"/>
              </w:rPr>
            </w:pPr>
            <w:r w:rsidRPr="004E4CD5">
              <w:rPr>
                <w:color w:val="FF0000"/>
              </w:rPr>
              <w:t>[</w:t>
            </w:r>
            <w:r w:rsidRPr="004E4CD5">
              <w:t>-</w:t>
            </w:r>
            <w:r w:rsidRPr="004E4CD5">
              <w:rPr>
                <w:color w:val="FF0000"/>
              </w:rPr>
              <w:t>]</w:t>
            </w:r>
            <w:r w:rsidRPr="00E21312">
              <w:rPr>
                <w:color w:val="000000" w:themeColor="text1"/>
                <w:vertAlign w:val="superscript"/>
              </w:rPr>
              <w:footnoteReference w:id="2"/>
            </w:r>
          </w:p>
        </w:tc>
      </w:tr>
    </w:tbl>
    <w:p w14:paraId="7EFAF65D" w14:textId="37C8E9FC" w:rsidR="000C19CF" w:rsidRPr="00B44CCE" w:rsidRDefault="007C343E" w:rsidP="009779C7">
      <w:pPr>
        <w:ind w:right="-1" w:firstLine="567"/>
        <w:contextualSpacing/>
        <w:jc w:val="both"/>
      </w:pPr>
      <w:r>
        <w:t xml:space="preserve">3.8. </w:t>
      </w:r>
      <w:r w:rsidR="002D5741" w:rsidRPr="00E21312">
        <w:t>Стороны могут обмениваться юридически значимыми электронными документами по телекоммуникационным каналам связи, подписанными квалифицированной электронной подписью (КЭП) в качестве аналога собственноручной подписи. Условия и порядок организации обмена между Сторонами соответствующими документами по Договору определяется соглашением об электронном документообороте, сроки обмена первичными документами устанавливаются настоящим Договором.</w:t>
      </w:r>
    </w:p>
    <w:p w14:paraId="7CCA3DF3" w14:textId="77777777" w:rsidR="00EF27CE" w:rsidRPr="00B44CCE" w:rsidRDefault="00EF27CE" w:rsidP="001B4E8F">
      <w:pPr>
        <w:widowControl w:val="0"/>
        <w:ind w:firstLine="567"/>
        <w:jc w:val="both"/>
      </w:pPr>
      <w:bookmarkStart w:id="1" w:name="_Ref14854923"/>
    </w:p>
    <w:p w14:paraId="75B79054" w14:textId="30C97F89" w:rsidR="003847C8" w:rsidRPr="00B44CCE" w:rsidRDefault="003B0871" w:rsidP="003E0ADA">
      <w:pPr>
        <w:widowControl w:val="0"/>
        <w:tabs>
          <w:tab w:val="left" w:pos="284"/>
        </w:tabs>
        <w:spacing w:before="30"/>
        <w:jc w:val="center"/>
        <w:rPr>
          <w:b/>
          <w:bCs/>
        </w:rPr>
      </w:pPr>
      <w:bookmarkStart w:id="2" w:name="_Hlt15272915"/>
      <w:bookmarkEnd w:id="1"/>
      <w:bookmarkEnd w:id="2"/>
      <w:r w:rsidRPr="00B44CCE">
        <w:rPr>
          <w:b/>
          <w:bCs/>
        </w:rPr>
        <w:t>4</w:t>
      </w:r>
      <w:r w:rsidR="003847C8" w:rsidRPr="00B44CCE">
        <w:rPr>
          <w:b/>
          <w:bCs/>
        </w:rPr>
        <w:t xml:space="preserve">. </w:t>
      </w:r>
      <w:r w:rsidR="007461BA">
        <w:rPr>
          <w:b/>
          <w:bCs/>
        </w:rPr>
        <w:t xml:space="preserve">КАЧЕСТВО </w:t>
      </w:r>
      <w:r w:rsidR="008529BE">
        <w:rPr>
          <w:b/>
          <w:bCs/>
        </w:rPr>
        <w:t>ТОПЛИВА</w:t>
      </w:r>
    </w:p>
    <w:p w14:paraId="31C0A14D" w14:textId="0BC4AFCE" w:rsidR="007461BA" w:rsidRDefault="007461BA" w:rsidP="002D1255">
      <w:pPr>
        <w:widowControl w:val="0"/>
        <w:tabs>
          <w:tab w:val="num" w:pos="0"/>
          <w:tab w:val="left" w:pos="284"/>
          <w:tab w:val="left" w:pos="1080"/>
        </w:tabs>
        <w:ind w:firstLine="567"/>
        <w:jc w:val="both"/>
      </w:pPr>
      <w:r>
        <w:t>4.</w:t>
      </w:r>
      <w:r w:rsidR="002D1255">
        <w:t>1</w:t>
      </w:r>
      <w:r>
        <w:t xml:space="preserve">. </w:t>
      </w:r>
      <w:r w:rsidRPr="007461BA">
        <w:t>К поставке допускается Топливо, прошедшее лабораторные испытания и соответствующее требованиям действующих ГОСТ</w:t>
      </w:r>
      <w:r w:rsidR="00BB1E1C">
        <w:t xml:space="preserve"> на соответствующий вид Топлива</w:t>
      </w:r>
      <w:r w:rsidRPr="007461BA">
        <w:t xml:space="preserve"> имеющее необходимые сертификаты, </w:t>
      </w:r>
      <w:r w:rsidR="00022D26">
        <w:t>паспорта безопасности</w:t>
      </w:r>
      <w:r w:rsidRPr="007461BA">
        <w:t xml:space="preserve"> и паспорта качества (паспорта продукции), выданные заводом-изготовителем</w:t>
      </w:r>
      <w:r w:rsidR="00FC2744">
        <w:t>.</w:t>
      </w:r>
    </w:p>
    <w:p w14:paraId="0324BC79" w14:textId="38A74BDB" w:rsidR="00FC2744" w:rsidRPr="00CB17C8" w:rsidRDefault="00FD0237" w:rsidP="002D1255">
      <w:pPr>
        <w:widowControl w:val="0"/>
        <w:tabs>
          <w:tab w:val="num" w:pos="0"/>
          <w:tab w:val="left" w:pos="284"/>
          <w:tab w:val="left" w:pos="1080"/>
        </w:tabs>
        <w:ind w:firstLine="567"/>
        <w:jc w:val="both"/>
      </w:pPr>
      <w:r w:rsidRPr="00CB17C8">
        <w:t>4.</w:t>
      </w:r>
      <w:r w:rsidR="002D1255" w:rsidRPr="00CB17C8">
        <w:t>2</w:t>
      </w:r>
      <w:r w:rsidRPr="00CB17C8">
        <w:t>. Качество Топлива должно соответствовать сезонности и физико-химическим характеристикам для эксплуатации при текущей температуре окружающей среды, требованиям Технического регламента</w:t>
      </w:r>
      <w:r w:rsidR="006C03B0" w:rsidRPr="00CB17C8">
        <w:t xml:space="preserve"> и </w:t>
      </w:r>
      <w:r w:rsidRPr="00CB17C8">
        <w:t>ГОСТ</w:t>
      </w:r>
      <w:r w:rsidR="009C021D" w:rsidRPr="00CB17C8">
        <w:t xml:space="preserve"> </w:t>
      </w:r>
      <w:r w:rsidRPr="00CB17C8">
        <w:t>на каждый вид Топлива</w:t>
      </w:r>
      <w:r w:rsidR="00FC2744" w:rsidRPr="00CB17C8">
        <w:t>:</w:t>
      </w:r>
    </w:p>
    <w:p w14:paraId="45F8E35C" w14:textId="65A18F52" w:rsidR="00FD0237" w:rsidRPr="00CB17C8" w:rsidRDefault="009C021D" w:rsidP="00CB17C8">
      <w:pPr>
        <w:ind w:firstLine="567"/>
        <w:jc w:val="both"/>
        <w:rPr>
          <w:color w:val="000000"/>
        </w:rPr>
      </w:pPr>
      <w:r w:rsidRPr="00CB17C8">
        <w:rPr>
          <w:color w:val="000000"/>
        </w:rPr>
        <w:t xml:space="preserve">- </w:t>
      </w:r>
      <w:r w:rsidR="00CB17C8">
        <w:rPr>
          <w:color w:val="000000"/>
        </w:rPr>
        <w:t>т</w:t>
      </w:r>
      <w:r w:rsidR="00CB17C8" w:rsidRPr="00B05629">
        <w:rPr>
          <w:color w:val="000000"/>
        </w:rPr>
        <w:t xml:space="preserve">опливо дизельное ЕВРО ДТ-А-К5 класс 4 </w:t>
      </w:r>
      <w:r w:rsidR="00CB17C8">
        <w:rPr>
          <w:color w:val="000000"/>
        </w:rPr>
        <w:t xml:space="preserve">- </w:t>
      </w:r>
      <w:r w:rsidR="00CB17C8" w:rsidRPr="00B05629">
        <w:rPr>
          <w:color w:val="000000"/>
        </w:rPr>
        <w:t>ГОСТ 32511-2013</w:t>
      </w:r>
      <w:r w:rsidR="007502A1">
        <w:rPr>
          <w:color w:val="000000"/>
        </w:rPr>
        <w:t>,</w:t>
      </w:r>
      <w:r w:rsidR="007502A1" w:rsidRPr="007502A1">
        <w:rPr>
          <w:color w:val="000000"/>
        </w:rPr>
        <w:t xml:space="preserve"> </w:t>
      </w:r>
      <w:r w:rsidR="007502A1">
        <w:rPr>
          <w:color w:val="000000"/>
        </w:rPr>
        <w:t>ГОСТ Р 55475-2013</w:t>
      </w:r>
      <w:r w:rsidR="00CB17C8">
        <w:rPr>
          <w:color w:val="000000"/>
        </w:rPr>
        <w:t>;</w:t>
      </w:r>
    </w:p>
    <w:p w14:paraId="135D5EAE" w14:textId="48295BED" w:rsidR="009C021D" w:rsidRPr="00CB17C8" w:rsidRDefault="009C021D" w:rsidP="006C03B0">
      <w:pPr>
        <w:widowControl w:val="0"/>
        <w:tabs>
          <w:tab w:val="num" w:pos="0"/>
          <w:tab w:val="left" w:pos="284"/>
          <w:tab w:val="left" w:pos="1080"/>
        </w:tabs>
        <w:ind w:firstLine="567"/>
        <w:jc w:val="both"/>
        <w:rPr>
          <w:color w:val="000000"/>
        </w:rPr>
      </w:pPr>
      <w:r w:rsidRPr="00CB17C8">
        <w:rPr>
          <w:color w:val="000000"/>
        </w:rPr>
        <w:t xml:space="preserve">- </w:t>
      </w:r>
      <w:r w:rsidR="00CB17C8">
        <w:rPr>
          <w:color w:val="000000"/>
        </w:rPr>
        <w:t>т</w:t>
      </w:r>
      <w:r w:rsidR="00CB17C8" w:rsidRPr="00B05629">
        <w:rPr>
          <w:color w:val="000000"/>
        </w:rPr>
        <w:t xml:space="preserve">опливо дизельное зимнее ЕВРО ДТ-З-К5 класс 3 </w:t>
      </w:r>
      <w:r w:rsidR="00CB17C8">
        <w:rPr>
          <w:color w:val="000000"/>
        </w:rPr>
        <w:t xml:space="preserve">- </w:t>
      </w:r>
      <w:r w:rsidR="00CB17C8" w:rsidRPr="00B05629">
        <w:rPr>
          <w:color w:val="000000"/>
        </w:rPr>
        <w:t>ГОСТ Р 52368-2005</w:t>
      </w:r>
      <w:r w:rsidR="007502A1">
        <w:rPr>
          <w:color w:val="000000"/>
        </w:rPr>
        <w:t>,</w:t>
      </w:r>
      <w:r w:rsidR="007502A1" w:rsidRPr="007502A1">
        <w:t xml:space="preserve"> </w:t>
      </w:r>
      <w:r w:rsidR="007502A1" w:rsidRPr="007502A1">
        <w:rPr>
          <w:color w:val="000000"/>
        </w:rPr>
        <w:t>ГОСТ Р 55475-2013</w:t>
      </w:r>
      <w:r w:rsidR="00CB17C8">
        <w:rPr>
          <w:color w:val="000000"/>
        </w:rPr>
        <w:t>;</w:t>
      </w:r>
    </w:p>
    <w:p w14:paraId="552D5DE5" w14:textId="360BD398" w:rsidR="009C021D" w:rsidRPr="00CB17C8" w:rsidRDefault="009C021D" w:rsidP="00CB17C8">
      <w:pPr>
        <w:widowControl w:val="0"/>
        <w:tabs>
          <w:tab w:val="num" w:pos="0"/>
          <w:tab w:val="left" w:pos="284"/>
          <w:tab w:val="left" w:pos="1080"/>
        </w:tabs>
        <w:ind w:firstLine="567"/>
        <w:jc w:val="both"/>
        <w:rPr>
          <w:color w:val="000000"/>
        </w:rPr>
      </w:pPr>
      <w:r w:rsidRPr="00CB17C8">
        <w:rPr>
          <w:color w:val="000000"/>
        </w:rPr>
        <w:t xml:space="preserve">- </w:t>
      </w:r>
      <w:r w:rsidR="00CB17C8">
        <w:rPr>
          <w:color w:val="000000"/>
        </w:rPr>
        <w:t>т</w:t>
      </w:r>
      <w:r w:rsidR="00CB17C8" w:rsidRPr="00CB17C8">
        <w:rPr>
          <w:color w:val="000000"/>
        </w:rPr>
        <w:t xml:space="preserve">опливо дизельное ЕВРО ДТ-З-К5 класс 2 </w:t>
      </w:r>
      <w:r w:rsidR="00CB17C8">
        <w:rPr>
          <w:color w:val="000000"/>
        </w:rPr>
        <w:t xml:space="preserve">- </w:t>
      </w:r>
      <w:r w:rsidR="00CB17C8" w:rsidRPr="00CB17C8">
        <w:rPr>
          <w:color w:val="000000"/>
        </w:rPr>
        <w:t>ГОСТ 32511-2013</w:t>
      </w:r>
      <w:r w:rsidR="007502A1">
        <w:rPr>
          <w:color w:val="000000"/>
        </w:rPr>
        <w:t>,</w:t>
      </w:r>
      <w:r w:rsidR="007502A1" w:rsidRPr="007502A1">
        <w:t xml:space="preserve"> </w:t>
      </w:r>
      <w:r w:rsidR="007502A1" w:rsidRPr="007502A1">
        <w:rPr>
          <w:color w:val="000000"/>
        </w:rPr>
        <w:t>ГОСТ Р 55475-2013</w:t>
      </w:r>
      <w:r w:rsidR="00CB17C8">
        <w:rPr>
          <w:color w:val="000000"/>
        </w:rPr>
        <w:t xml:space="preserve">; </w:t>
      </w:r>
    </w:p>
    <w:p w14:paraId="5579A61F" w14:textId="0C5105B2" w:rsidR="009C021D" w:rsidRPr="00CB17C8" w:rsidRDefault="009C021D" w:rsidP="00CB17C8">
      <w:pPr>
        <w:ind w:firstLine="567"/>
        <w:rPr>
          <w:color w:val="000000"/>
        </w:rPr>
      </w:pPr>
      <w:r w:rsidRPr="00CB17C8">
        <w:rPr>
          <w:color w:val="000000"/>
        </w:rPr>
        <w:t xml:space="preserve">- </w:t>
      </w:r>
      <w:r w:rsidR="00CB17C8">
        <w:rPr>
          <w:color w:val="000000"/>
        </w:rPr>
        <w:t>т</w:t>
      </w:r>
      <w:r w:rsidR="00CB17C8" w:rsidRPr="00B05629">
        <w:rPr>
          <w:color w:val="000000"/>
        </w:rPr>
        <w:t>опливо дизельное ДТ-Е-К5 сорт Е</w:t>
      </w:r>
      <w:r w:rsidR="00CB17C8">
        <w:rPr>
          <w:color w:val="000000"/>
        </w:rPr>
        <w:t xml:space="preserve"> -</w:t>
      </w:r>
      <w:r w:rsidR="00CB17C8" w:rsidRPr="00B05629">
        <w:rPr>
          <w:color w:val="000000"/>
        </w:rPr>
        <w:t xml:space="preserve"> ГОСТ 32511-2013</w:t>
      </w:r>
      <w:r w:rsidR="00CB17C8">
        <w:rPr>
          <w:color w:val="000000"/>
        </w:rPr>
        <w:t>;</w:t>
      </w:r>
    </w:p>
    <w:p w14:paraId="44AEF22E" w14:textId="3B710837" w:rsidR="009C021D" w:rsidRPr="00CB17C8" w:rsidRDefault="009C021D" w:rsidP="00CB17C8">
      <w:pPr>
        <w:ind w:firstLine="567"/>
        <w:rPr>
          <w:color w:val="000000"/>
        </w:rPr>
      </w:pPr>
      <w:r w:rsidRPr="00CB17C8">
        <w:rPr>
          <w:color w:val="000000"/>
        </w:rPr>
        <w:t xml:space="preserve">- </w:t>
      </w:r>
      <w:r w:rsidR="00BA6C80">
        <w:rPr>
          <w:color w:val="000000"/>
        </w:rPr>
        <w:t>т</w:t>
      </w:r>
      <w:r w:rsidR="00BA6C80" w:rsidRPr="00B05629">
        <w:rPr>
          <w:color w:val="000000"/>
        </w:rPr>
        <w:t>опливо дизельное Л-55 (ДТ-Л-К5) ГОСТ 32511-2013</w:t>
      </w:r>
      <w:r w:rsidR="00CB17C8">
        <w:rPr>
          <w:color w:val="000000"/>
        </w:rPr>
        <w:t>.</w:t>
      </w:r>
    </w:p>
    <w:p w14:paraId="1FAB7070" w14:textId="47E013A5" w:rsidR="002A2FA7" w:rsidRDefault="007461BA" w:rsidP="002D1255">
      <w:pPr>
        <w:ind w:firstLine="567"/>
        <w:jc w:val="both"/>
      </w:pPr>
      <w:r>
        <w:t>4.</w:t>
      </w:r>
      <w:r w:rsidR="002D1255">
        <w:t>3</w:t>
      </w:r>
      <w:r>
        <w:t xml:space="preserve">. </w:t>
      </w:r>
      <w:r w:rsidR="004C16A8" w:rsidRPr="00B44CCE">
        <w:t>То</w:t>
      </w:r>
      <w:r w:rsidR="004C16A8">
        <w:t>вар</w:t>
      </w:r>
      <w:r w:rsidR="004C16A8" w:rsidRPr="00B44CCE">
        <w:t xml:space="preserve"> </w:t>
      </w:r>
      <w:r w:rsidR="004F3D5D" w:rsidRPr="00B44CCE">
        <w:t>приобретается в целях использования для собственных нужд Покупателя.</w:t>
      </w:r>
    </w:p>
    <w:p w14:paraId="3F5DA5DC" w14:textId="77777777" w:rsidR="002A2FA7" w:rsidRDefault="002A2FA7" w:rsidP="002A2FA7">
      <w:pPr>
        <w:ind w:firstLine="567"/>
        <w:jc w:val="both"/>
        <w:rPr>
          <w:i/>
        </w:rPr>
      </w:pPr>
    </w:p>
    <w:p w14:paraId="7A5E7203" w14:textId="02E4EA88" w:rsidR="002A2FA7" w:rsidRPr="002A2FA7" w:rsidRDefault="002A2FA7" w:rsidP="002A2FA7">
      <w:pPr>
        <w:ind w:firstLine="567"/>
        <w:jc w:val="both"/>
        <w:rPr>
          <w:i/>
        </w:rPr>
      </w:pPr>
      <w:r w:rsidRPr="00A60FDB">
        <w:rPr>
          <w:i/>
        </w:rPr>
        <w:t xml:space="preserve">Примечание: </w:t>
      </w:r>
      <w:proofErr w:type="gramStart"/>
      <w:r w:rsidRPr="00A60FDB">
        <w:rPr>
          <w:i/>
        </w:rPr>
        <w:t>В</w:t>
      </w:r>
      <w:proofErr w:type="gramEnd"/>
      <w:r w:rsidRPr="00A60FDB">
        <w:rPr>
          <w:i/>
        </w:rPr>
        <w:t xml:space="preserve"> случае поставки маркированного товара для собственных нужд Покупателя в Договор включить пункт </w:t>
      </w:r>
      <w:r>
        <w:rPr>
          <w:i/>
        </w:rPr>
        <w:t>4.4.</w:t>
      </w:r>
      <w:r w:rsidRPr="00A60FDB">
        <w:rPr>
          <w:i/>
        </w:rPr>
        <w:t xml:space="preserve"> в следующей редакции:</w:t>
      </w:r>
    </w:p>
    <w:p w14:paraId="131B0227" w14:textId="79E73094" w:rsidR="004F3D5D" w:rsidRPr="00B44CCE" w:rsidRDefault="002A2FA7" w:rsidP="002D1255">
      <w:pPr>
        <w:ind w:firstLine="567"/>
        <w:jc w:val="both"/>
      </w:pPr>
      <w:r>
        <w:t>4.4.</w:t>
      </w:r>
      <w:r w:rsidR="004F3D5D" w:rsidRPr="00B44CCE">
        <w:t xml:space="preserve"> Поставщик обязан самостоятельно и за свой счет произвести все необходимые действия по выводу </w:t>
      </w:r>
      <w:r w:rsidR="004C16A8">
        <w:t>Т</w:t>
      </w:r>
      <w:r w:rsidR="004C16A8" w:rsidRPr="00B44CCE">
        <w:t xml:space="preserve">овара </w:t>
      </w:r>
      <w:r w:rsidR="004F3D5D" w:rsidRPr="00B44CCE">
        <w:t xml:space="preserve">из оборота. В случае если Покупатель возвращает Поставщику </w:t>
      </w:r>
      <w:r w:rsidR="004C16A8">
        <w:t>Т</w:t>
      </w:r>
      <w:r w:rsidR="004C16A8" w:rsidRPr="00B44CCE">
        <w:t xml:space="preserve">овар </w:t>
      </w:r>
      <w:r w:rsidR="004F3D5D" w:rsidRPr="00B44CCE">
        <w:t xml:space="preserve">по любым основаниям, предусмотренным условиями Договора, Поставщик самостоятельно и за свой счет производит все необходимые действия по вводу </w:t>
      </w:r>
      <w:r w:rsidR="004C16A8">
        <w:t>Т</w:t>
      </w:r>
      <w:r w:rsidR="004C16A8" w:rsidRPr="00B44CCE">
        <w:t xml:space="preserve">овара </w:t>
      </w:r>
      <w:r w:rsidR="004F3D5D" w:rsidRPr="00B44CCE">
        <w:t xml:space="preserve">в оборот. В случае неисполнения Поставщиком обязанности по выводу </w:t>
      </w:r>
      <w:proofErr w:type="gramStart"/>
      <w:r w:rsidR="004F3D5D" w:rsidRPr="00B44CCE">
        <w:t>из оборота</w:t>
      </w:r>
      <w:proofErr w:type="gramEnd"/>
      <w:r w:rsidR="004F3D5D" w:rsidRPr="00B44CCE">
        <w:t xml:space="preserve"> приобретаемого/вводу в оборот возвращаемого </w:t>
      </w:r>
      <w:r w:rsidR="004C16A8">
        <w:t>Т</w:t>
      </w:r>
      <w:r w:rsidR="004C16A8" w:rsidRPr="00B44CCE">
        <w:t xml:space="preserve">овара </w:t>
      </w:r>
      <w:r w:rsidR="004F3D5D" w:rsidRPr="00B44CCE">
        <w:t xml:space="preserve">Поставщик уплачивает Покупателю неустойку в размере 5% от стоимости </w:t>
      </w:r>
      <w:r w:rsidR="004C16A8">
        <w:t>Т</w:t>
      </w:r>
      <w:r w:rsidR="004C16A8" w:rsidRPr="00B44CCE">
        <w:t>овара</w:t>
      </w:r>
      <w:r w:rsidR="004F3D5D" w:rsidRPr="00B44CCE">
        <w:t>, в отношении которого допущено нарушение, и возмещает Покупателю все причиненные таким неисполнением убытки.</w:t>
      </w:r>
    </w:p>
    <w:p w14:paraId="0E2E3BE8" w14:textId="77777777" w:rsidR="00D917B3" w:rsidRPr="00B44CCE" w:rsidRDefault="00D917B3" w:rsidP="001B4E8F">
      <w:pPr>
        <w:widowControl w:val="0"/>
        <w:tabs>
          <w:tab w:val="num" w:pos="0"/>
          <w:tab w:val="left" w:pos="284"/>
          <w:tab w:val="left" w:pos="1080"/>
        </w:tabs>
        <w:spacing w:before="30"/>
        <w:ind w:firstLine="567"/>
        <w:jc w:val="both"/>
      </w:pPr>
    </w:p>
    <w:p w14:paraId="00C46B65" w14:textId="77777777" w:rsidR="007514E2" w:rsidRDefault="003847C8" w:rsidP="00990599">
      <w:pPr>
        <w:widowControl w:val="0"/>
        <w:numPr>
          <w:ilvl w:val="0"/>
          <w:numId w:val="4"/>
        </w:numPr>
        <w:tabs>
          <w:tab w:val="left" w:pos="284"/>
        </w:tabs>
        <w:spacing w:before="30"/>
        <w:ind w:left="0" w:firstLine="0"/>
        <w:jc w:val="center"/>
        <w:rPr>
          <w:b/>
        </w:rPr>
      </w:pPr>
      <w:bookmarkStart w:id="3" w:name="_Ref14852867"/>
      <w:r w:rsidRPr="00B44CCE">
        <w:rPr>
          <w:b/>
        </w:rPr>
        <w:t xml:space="preserve">ПОРЯДОК ПРИЕМКИ </w:t>
      </w:r>
      <w:bookmarkEnd w:id="3"/>
      <w:r w:rsidR="003B0871" w:rsidRPr="00B44CCE">
        <w:rPr>
          <w:b/>
        </w:rPr>
        <w:t>ТОВАРА</w:t>
      </w:r>
      <w:r w:rsidR="007514E2">
        <w:rPr>
          <w:b/>
        </w:rPr>
        <w:t xml:space="preserve">. </w:t>
      </w:r>
    </w:p>
    <w:p w14:paraId="1EBCED6E" w14:textId="4FDCA7AF" w:rsidR="003847C8" w:rsidRPr="00B44CCE" w:rsidRDefault="007514E2" w:rsidP="001860B3">
      <w:pPr>
        <w:widowControl w:val="0"/>
        <w:tabs>
          <w:tab w:val="left" w:pos="284"/>
        </w:tabs>
        <w:spacing w:before="30"/>
        <w:jc w:val="center"/>
        <w:rPr>
          <w:b/>
        </w:rPr>
      </w:pPr>
      <w:r>
        <w:rPr>
          <w:b/>
        </w:rPr>
        <w:t xml:space="preserve">КОНТРОЛЬ </w:t>
      </w:r>
      <w:r w:rsidR="00990599">
        <w:rPr>
          <w:b/>
        </w:rPr>
        <w:t>СКЛАДСКОГО ЗАПАСА (</w:t>
      </w:r>
      <w:r w:rsidR="00CB17C8">
        <w:rPr>
          <w:b/>
        </w:rPr>
        <w:t xml:space="preserve">НЕСНИЖАЕМОГО </w:t>
      </w:r>
      <w:r w:rsidR="00990599">
        <w:rPr>
          <w:b/>
        </w:rPr>
        <w:t>КОЛИЧЕСТВА) ТОПЛИВА НА СКЛАДЕ.</w:t>
      </w:r>
    </w:p>
    <w:p w14:paraId="50ED46A3" w14:textId="66633645" w:rsidR="007162A5" w:rsidRPr="00B44CCE" w:rsidRDefault="00AC4F2D" w:rsidP="00B468ED">
      <w:pPr>
        <w:pStyle w:val="af"/>
        <w:widowControl w:val="0"/>
        <w:numPr>
          <w:ilvl w:val="1"/>
          <w:numId w:val="4"/>
        </w:numPr>
        <w:ind w:left="0" w:firstLine="567"/>
        <w:jc w:val="both"/>
        <w:outlineLvl w:val="0"/>
      </w:pPr>
      <w:r>
        <w:t>Порядок приемки То</w:t>
      </w:r>
      <w:r w:rsidR="00BE075F">
        <w:t>плива</w:t>
      </w:r>
      <w:r w:rsidR="00B468ED" w:rsidRPr="00B468ED">
        <w:t xml:space="preserve"> </w:t>
      </w:r>
      <w:r>
        <w:t>по качеству и количеству</w:t>
      </w:r>
      <w:r w:rsidR="00747A8F">
        <w:t xml:space="preserve"> </w:t>
      </w:r>
      <w:r w:rsidR="00B468ED" w:rsidRPr="00B468ED">
        <w:t xml:space="preserve">осуществляется </w:t>
      </w:r>
      <w:r>
        <w:t>Сторонами</w:t>
      </w:r>
      <w:r w:rsidR="00B468ED">
        <w:t xml:space="preserve"> в соответствии с условиями </w:t>
      </w:r>
      <w:r w:rsidR="00B468ED" w:rsidRPr="00AC4F2D">
        <w:t>настоящего Договора и</w:t>
      </w:r>
      <w:r w:rsidR="00B468ED">
        <w:t xml:space="preserve"> договора</w:t>
      </w:r>
      <w:r>
        <w:t xml:space="preserve"> хранения</w:t>
      </w:r>
      <w:r w:rsidR="005F547C">
        <w:t>,</w:t>
      </w:r>
      <w:r w:rsidR="005F547C" w:rsidRPr="005F547C">
        <w:t xml:space="preserve"> </w:t>
      </w:r>
      <w:r w:rsidR="005F547C">
        <w:t>указанного в пункте 1.6. настоящего Договора.</w:t>
      </w:r>
    </w:p>
    <w:p w14:paraId="39BBC577" w14:textId="5D7704E9" w:rsidR="006B4E9F" w:rsidRPr="00B44CCE" w:rsidRDefault="00B82DC5" w:rsidP="00A00333">
      <w:pPr>
        <w:pStyle w:val="af"/>
        <w:widowControl w:val="0"/>
        <w:numPr>
          <w:ilvl w:val="1"/>
          <w:numId w:val="4"/>
        </w:numPr>
        <w:ind w:left="0" w:firstLine="567"/>
        <w:jc w:val="both"/>
        <w:outlineLvl w:val="0"/>
      </w:pPr>
      <w:r w:rsidRPr="00B44CCE">
        <w:t xml:space="preserve">Приемка Покупателем поставляемого </w:t>
      </w:r>
      <w:r w:rsidR="00AD1D46" w:rsidRPr="00B44CCE">
        <w:t>То</w:t>
      </w:r>
      <w:r w:rsidR="00AD1D46">
        <w:t>плива</w:t>
      </w:r>
      <w:r w:rsidR="00AD1D46" w:rsidRPr="00B44CCE">
        <w:t xml:space="preserve"> </w:t>
      </w:r>
      <w:r w:rsidR="003929E9" w:rsidRPr="00B44CCE">
        <w:t xml:space="preserve">по </w:t>
      </w:r>
      <w:r w:rsidR="00497B37">
        <w:t>количеству</w:t>
      </w:r>
      <w:r w:rsidR="00AD1D46">
        <w:t>,</w:t>
      </w:r>
      <w:r w:rsidR="003929E9" w:rsidRPr="00B44CCE">
        <w:t xml:space="preserve"> качеству</w:t>
      </w:r>
      <w:r w:rsidR="00AD1D46">
        <w:t xml:space="preserve"> и комплектности документов </w:t>
      </w:r>
      <w:r w:rsidRPr="00B44CCE">
        <w:t xml:space="preserve">производится </w:t>
      </w:r>
      <w:r w:rsidR="003929E9" w:rsidRPr="00B44CCE">
        <w:t xml:space="preserve">в месте </w:t>
      </w:r>
      <w:r w:rsidR="00AC4F2D">
        <w:t>нахождения Склада</w:t>
      </w:r>
      <w:r w:rsidR="00D307B0" w:rsidRPr="00B44CCE">
        <w:t>.</w:t>
      </w:r>
    </w:p>
    <w:p w14:paraId="3A6A019E" w14:textId="274C4517" w:rsidR="00747A8F" w:rsidRDefault="00BE075F" w:rsidP="00A24535">
      <w:pPr>
        <w:pStyle w:val="af"/>
        <w:widowControl w:val="0"/>
        <w:numPr>
          <w:ilvl w:val="1"/>
          <w:numId w:val="4"/>
        </w:numPr>
        <w:ind w:left="0" w:firstLine="568"/>
        <w:jc w:val="both"/>
      </w:pPr>
      <w:r>
        <w:t xml:space="preserve">Порядок действий Сторон </w:t>
      </w:r>
      <w:r w:rsidR="005F547C">
        <w:t xml:space="preserve">при приемке Топлива на хранение </w:t>
      </w:r>
      <w:r w:rsidR="009303C4">
        <w:t xml:space="preserve">в случае </w:t>
      </w:r>
      <w:r>
        <w:t>вы</w:t>
      </w:r>
      <w:r w:rsidR="00747A8F">
        <w:t>явлени</w:t>
      </w:r>
      <w:r w:rsidR="009303C4">
        <w:t>я</w:t>
      </w:r>
      <w:r w:rsidR="00747A8F">
        <w:t xml:space="preserve"> несоответствия </w:t>
      </w:r>
      <w:r w:rsidR="005F547C">
        <w:t xml:space="preserve">Топлива </w:t>
      </w:r>
      <w:r w:rsidR="005E0273">
        <w:t xml:space="preserve">условиям </w:t>
      </w:r>
      <w:r w:rsidR="005F547C">
        <w:t>настоящего Договора</w:t>
      </w:r>
      <w:r w:rsidR="00B30E2B">
        <w:t xml:space="preserve"> и </w:t>
      </w:r>
      <w:r w:rsidR="005E0273">
        <w:t>требованиям ГОСТ</w:t>
      </w:r>
      <w:r w:rsidR="009C021D">
        <w:t xml:space="preserve"> </w:t>
      </w:r>
      <w:r w:rsidR="00747A8F">
        <w:t>определяется договором хранения</w:t>
      </w:r>
      <w:r w:rsidR="005F547C">
        <w:t>,</w:t>
      </w:r>
      <w:r w:rsidR="005F547C" w:rsidRPr="005F547C">
        <w:t xml:space="preserve"> </w:t>
      </w:r>
      <w:r w:rsidR="005F547C">
        <w:t>указанным в пункте 1.6. настоящего Договора</w:t>
      </w:r>
      <w:r w:rsidR="00747A8F">
        <w:t>.</w:t>
      </w:r>
    </w:p>
    <w:p w14:paraId="7DBF7925" w14:textId="3F772B44" w:rsidR="007514E2" w:rsidRDefault="007514E2" w:rsidP="007514E2">
      <w:pPr>
        <w:pStyle w:val="af"/>
        <w:widowControl w:val="0"/>
        <w:numPr>
          <w:ilvl w:val="1"/>
          <w:numId w:val="4"/>
        </w:numPr>
        <w:ind w:left="0" w:firstLine="567"/>
        <w:jc w:val="both"/>
      </w:pPr>
      <w:r>
        <w:t xml:space="preserve">В случае выявления </w:t>
      </w:r>
      <w:r w:rsidR="00BB1E1C">
        <w:t>недостатков (</w:t>
      </w:r>
      <w:r>
        <w:t>несоответствия</w:t>
      </w:r>
      <w:r w:rsidR="00BB1E1C">
        <w:t>)</w:t>
      </w:r>
      <w:r>
        <w:t xml:space="preserve"> качества Топлива </w:t>
      </w:r>
      <w:r w:rsidR="00EB70B2">
        <w:t xml:space="preserve">условиям Договора, </w:t>
      </w:r>
      <w:r w:rsidR="00F60B57">
        <w:t>Заявки</w:t>
      </w:r>
      <w:r w:rsidR="00B30E2B">
        <w:t xml:space="preserve"> и</w:t>
      </w:r>
      <w:r w:rsidR="00B30E2B" w:rsidRPr="00EB70B2">
        <w:t xml:space="preserve"> </w:t>
      </w:r>
      <w:r w:rsidR="00EB70B2">
        <w:t>требованиям ГОСТ</w:t>
      </w:r>
      <w:r w:rsidR="00F60B57">
        <w:t xml:space="preserve"> </w:t>
      </w:r>
      <w:r w:rsidR="00EB70B2">
        <w:t>в период его использования</w:t>
      </w:r>
      <w:r>
        <w:t>, Покупатель в течение 48</w:t>
      </w:r>
      <w:r w:rsidR="005F547C">
        <w:t xml:space="preserve"> (сорока восьми)</w:t>
      </w:r>
      <w:r>
        <w:t xml:space="preserve"> часов направляет Поставщику письменное требование с указанием обнаруженных недостатков, порядка и срока их устранения Поставщиком. </w:t>
      </w:r>
    </w:p>
    <w:p w14:paraId="359786DD" w14:textId="39DF33CF" w:rsidR="007514E2" w:rsidRDefault="007514E2" w:rsidP="007514E2">
      <w:pPr>
        <w:pStyle w:val="af"/>
        <w:widowControl w:val="0"/>
        <w:ind w:left="0" w:firstLine="567"/>
        <w:jc w:val="both"/>
      </w:pPr>
      <w:r>
        <w:t xml:space="preserve">Поставщик обязан за свой счет и в срок, согласованный Сторонами, заменить </w:t>
      </w:r>
      <w:r w:rsidR="005F547C">
        <w:t>соответствующее количество Топлива</w:t>
      </w:r>
      <w:r>
        <w:t>, а также возместить Покупателю причиненные убытки.</w:t>
      </w:r>
    </w:p>
    <w:p w14:paraId="111DA108" w14:textId="7D69D710" w:rsidR="007514E2" w:rsidRDefault="007514E2" w:rsidP="007514E2">
      <w:pPr>
        <w:pStyle w:val="af"/>
        <w:widowControl w:val="0"/>
        <w:ind w:left="0" w:firstLine="567"/>
        <w:jc w:val="both"/>
      </w:pPr>
      <w:r>
        <w:t>При возникновении между Сторонами споров о недостатках (несоответствиях) Топлива, по требованию любой из Сторон может быть проведена независимая экспертиза Топлива. Расходы по проведению экспертизы возлагаются на Сторону, заявляющую о проведении экспертизы, и возмещаются Стороной, вина которой в наличии выявленных недостатков (несоответствий) уставлена экспертным заключением. Независимая экспертиза должна быть проведена в лаборатории, аккредитованной при Федеральном агентстве по техническому регулированию и метрологии.</w:t>
      </w:r>
    </w:p>
    <w:p w14:paraId="606C87D5" w14:textId="222419C9" w:rsidR="00EC2215" w:rsidRDefault="00EC2215" w:rsidP="007514E2">
      <w:pPr>
        <w:pStyle w:val="af"/>
        <w:widowControl w:val="0"/>
        <w:ind w:left="0" w:firstLine="567"/>
        <w:jc w:val="both"/>
      </w:pPr>
      <w:r>
        <w:t xml:space="preserve">5.5. Сведения о </w:t>
      </w:r>
      <w:r w:rsidR="00B30E2B">
        <w:t>техническом оснащении Склада</w:t>
      </w:r>
      <w:r>
        <w:t xml:space="preserve"> содержатся в приложении № 5 к настоящему Договору. </w:t>
      </w:r>
    </w:p>
    <w:p w14:paraId="0678A92B" w14:textId="42B20744" w:rsidR="00E26813" w:rsidRDefault="0099393D" w:rsidP="0099393D">
      <w:pPr>
        <w:pStyle w:val="af"/>
        <w:widowControl w:val="0"/>
        <w:ind w:left="0" w:firstLine="567"/>
        <w:jc w:val="both"/>
      </w:pPr>
      <w:r>
        <w:t xml:space="preserve">5.6. </w:t>
      </w:r>
      <w:r w:rsidR="0063151D" w:rsidRPr="00D048E3">
        <w:t>Если общее количество Топлива на Складе состав</w:t>
      </w:r>
      <w:r w:rsidR="005E657D">
        <w:t>ило</w:t>
      </w:r>
      <w:r w:rsidR="0063151D" w:rsidRPr="00D048E3">
        <w:t xml:space="preserve"> менее </w:t>
      </w:r>
      <w:r w:rsidR="002351DD">
        <w:t>4 000 тонн (</w:t>
      </w:r>
      <w:r w:rsidR="007502A1">
        <w:t>складского запаса (неснижаемого количества)</w:t>
      </w:r>
      <w:r w:rsidR="00342946">
        <w:t xml:space="preserve">, </w:t>
      </w:r>
      <w:r w:rsidR="0063151D" w:rsidRPr="00D048E3">
        <w:t xml:space="preserve">Покупатель </w:t>
      </w:r>
      <w:proofErr w:type="gramStart"/>
      <w:r w:rsidR="0063151D" w:rsidRPr="00D048E3">
        <w:t xml:space="preserve">вправе </w:t>
      </w:r>
      <w:r w:rsidR="000303BA">
        <w:t xml:space="preserve"> приобрести</w:t>
      </w:r>
      <w:proofErr w:type="gramEnd"/>
      <w:r w:rsidR="000303BA">
        <w:t xml:space="preserve"> </w:t>
      </w:r>
      <w:r w:rsidR="002351DD">
        <w:t xml:space="preserve">недостающее количество Топлива </w:t>
      </w:r>
      <w:r w:rsidR="000303BA" w:rsidRPr="006E11D1">
        <w:t>у других лиц</w:t>
      </w:r>
      <w:r w:rsidR="002351DD">
        <w:t xml:space="preserve">. </w:t>
      </w:r>
      <w:r w:rsidR="009779C7">
        <w:t xml:space="preserve">В этом случае Поставщик обязан возместить Покупателю </w:t>
      </w:r>
      <w:r w:rsidR="00E26813">
        <w:t>понесенные им</w:t>
      </w:r>
      <w:r w:rsidR="00C16A6A">
        <w:t xml:space="preserve"> расходы, определяемые как разница между ценой последнего приобретения Топлива по настоящему Договору и ценой приобретения Топлива у других лиц. </w:t>
      </w:r>
    </w:p>
    <w:p w14:paraId="1ECA2C7B" w14:textId="77777777" w:rsidR="00B64917" w:rsidRDefault="006B0436" w:rsidP="0099393D">
      <w:pPr>
        <w:pStyle w:val="af"/>
        <w:widowControl w:val="0"/>
        <w:ind w:left="0" w:firstLine="567"/>
        <w:jc w:val="both"/>
      </w:pPr>
      <w:r w:rsidRPr="006B0436">
        <w:t>В случае, если вид Топлива</w:t>
      </w:r>
      <w:r>
        <w:t>,</w:t>
      </w:r>
      <w:r w:rsidRPr="006B0436">
        <w:t xml:space="preserve"> приобрет</w:t>
      </w:r>
      <w:r>
        <w:t>енного у других лиц,</w:t>
      </w:r>
      <w:r w:rsidRPr="006B0436">
        <w:t xml:space="preserve"> отличен от вида Топлива по последнему приобретению </w:t>
      </w:r>
      <w:r>
        <w:t>у</w:t>
      </w:r>
      <w:r w:rsidRPr="006B0436">
        <w:t xml:space="preserve"> Поставщика, понесенные </w:t>
      </w:r>
      <w:r>
        <w:t xml:space="preserve">Покупателем </w:t>
      </w:r>
      <w:r w:rsidRPr="006B0436">
        <w:t xml:space="preserve">расходы определяются как разница между средневзвешенной ценой на бирже на аналогичный вид Топлива с ближайшего базиса (ст. Ангарск) и ценой приобретения Топлива у других лиц.   </w:t>
      </w:r>
    </w:p>
    <w:p w14:paraId="186C0DC4" w14:textId="71AD4202" w:rsidR="0099393D" w:rsidRDefault="0099393D" w:rsidP="0099393D">
      <w:pPr>
        <w:pStyle w:val="af"/>
        <w:widowControl w:val="0"/>
        <w:ind w:left="0" w:firstLine="567"/>
        <w:jc w:val="both"/>
      </w:pPr>
      <w:r>
        <w:t xml:space="preserve">Если общее количество Топлива на Складе составило менее 2 500 (двух тысяч пятисот) тонн, Поставщик также дополнительно обязан уплатить Покупателю неустойку согласно пункту 6.3. настоящего Договора. </w:t>
      </w:r>
    </w:p>
    <w:p w14:paraId="0458D220" w14:textId="77777777" w:rsidR="0099393D" w:rsidRDefault="0099393D" w:rsidP="0099393D">
      <w:pPr>
        <w:pStyle w:val="afb"/>
        <w:spacing w:before="0" w:beforeAutospacing="0" w:after="0" w:afterAutospacing="0" w:line="288" w:lineRule="atLeast"/>
        <w:ind w:firstLine="540"/>
        <w:jc w:val="both"/>
      </w:pPr>
      <w:r>
        <w:t xml:space="preserve">Указанное в настоящем пункте и в пункте 6.3. Договора количество Топлива на Складе определяется с учетом Топлива, находящегося в вагонах, прибывших от Поставщика в адрес Покупателя (грузополучателя) в целях исполнения настоящего Договора на станцию Борзя Забайкальской железной дороги. Дата прибытия вагонов в адрес Покупателя, вид и количество Топлива определяются по данным железнодорожной накладной в </w:t>
      </w:r>
      <w:r w:rsidRPr="009E209B">
        <w:rPr>
          <w:bCs/>
        </w:rPr>
        <w:t>А</w:t>
      </w:r>
      <w:r w:rsidRPr="009E209B">
        <w:t>втоматизированной </w:t>
      </w:r>
      <w:r w:rsidRPr="009E209B">
        <w:rPr>
          <w:bCs/>
        </w:rPr>
        <w:t>с</w:t>
      </w:r>
      <w:r w:rsidRPr="009E209B">
        <w:t>истеме «</w:t>
      </w:r>
      <w:r w:rsidRPr="009E209B">
        <w:rPr>
          <w:bCs/>
        </w:rPr>
        <w:t>Э</w:t>
      </w:r>
      <w:r w:rsidRPr="009E209B">
        <w:t>лектронная </w:t>
      </w:r>
      <w:r w:rsidRPr="009E209B">
        <w:rPr>
          <w:bCs/>
        </w:rPr>
        <w:t>тра</w:t>
      </w:r>
      <w:r w:rsidRPr="009E209B">
        <w:t>нспортная </w:t>
      </w:r>
      <w:r w:rsidRPr="009E209B">
        <w:rPr>
          <w:bCs/>
        </w:rPr>
        <w:t>н</w:t>
      </w:r>
      <w:r w:rsidRPr="009E209B">
        <w:t xml:space="preserve">акладная» </w:t>
      </w:r>
      <w:r>
        <w:t xml:space="preserve">(АС ЭТРАН). </w:t>
      </w:r>
    </w:p>
    <w:p w14:paraId="3A692CC2" w14:textId="77777777" w:rsidR="00706BF8" w:rsidRPr="00B44CCE" w:rsidRDefault="00706BF8" w:rsidP="0099393D">
      <w:pPr>
        <w:widowControl w:val="0"/>
        <w:jc w:val="both"/>
      </w:pPr>
    </w:p>
    <w:p w14:paraId="6FE6E000" w14:textId="77777777" w:rsidR="003847C8" w:rsidRPr="00B44CCE" w:rsidRDefault="003847C8" w:rsidP="00CF7AD3">
      <w:pPr>
        <w:pStyle w:val="af"/>
        <w:widowControl w:val="0"/>
        <w:numPr>
          <w:ilvl w:val="0"/>
          <w:numId w:val="4"/>
        </w:numPr>
        <w:tabs>
          <w:tab w:val="left" w:pos="284"/>
        </w:tabs>
        <w:spacing w:before="30"/>
        <w:ind w:left="0" w:firstLine="0"/>
        <w:jc w:val="center"/>
        <w:rPr>
          <w:b/>
          <w:bCs/>
        </w:rPr>
      </w:pPr>
      <w:r w:rsidRPr="00B44CCE">
        <w:rPr>
          <w:b/>
          <w:bCs/>
        </w:rPr>
        <w:t>ОТВЕТСТВЕННОСТЬ СТОРОН</w:t>
      </w:r>
    </w:p>
    <w:p w14:paraId="072C4276" w14:textId="342E4BD5" w:rsidR="0053553B" w:rsidRPr="00B44CCE" w:rsidRDefault="00011D42" w:rsidP="00011D42">
      <w:pPr>
        <w:pStyle w:val="ParName"/>
        <w:widowControl w:val="0"/>
        <w:suppressAutoHyphens w:val="0"/>
        <w:spacing w:before="0" w:after="0"/>
        <w:ind w:firstLine="567"/>
        <w:jc w:val="both"/>
        <w:rPr>
          <w:rFonts w:ascii="Times New Roman" w:hAnsi="Times New Roman"/>
          <w:sz w:val="24"/>
          <w:szCs w:val="24"/>
          <w:lang w:val="ru-RU"/>
        </w:rPr>
      </w:pPr>
      <w:r>
        <w:rPr>
          <w:rFonts w:ascii="Times New Roman" w:hAnsi="Times New Roman"/>
          <w:sz w:val="24"/>
          <w:szCs w:val="24"/>
          <w:lang w:val="ru-RU"/>
        </w:rPr>
        <w:t xml:space="preserve">6.1. </w:t>
      </w:r>
      <w:r w:rsidR="00D278AE" w:rsidRPr="00B44CCE">
        <w:rPr>
          <w:rFonts w:ascii="Times New Roman" w:hAnsi="Times New Roman"/>
          <w:sz w:val="24"/>
          <w:szCs w:val="24"/>
          <w:lang w:val="ru-RU"/>
        </w:rPr>
        <w:t xml:space="preserve">За невыполнение или ненадлежащее выполнение обязательств по Договору Стороны несут ответственность в соответствии </w:t>
      </w:r>
      <w:r w:rsidR="009E209B">
        <w:rPr>
          <w:rFonts w:ascii="Times New Roman" w:hAnsi="Times New Roman"/>
          <w:sz w:val="24"/>
          <w:szCs w:val="24"/>
          <w:lang w:val="ru-RU"/>
        </w:rPr>
        <w:t>с</w:t>
      </w:r>
      <w:r w:rsidR="009E209B" w:rsidRPr="00B44CCE">
        <w:rPr>
          <w:rFonts w:ascii="Times New Roman" w:hAnsi="Times New Roman"/>
          <w:sz w:val="24"/>
          <w:szCs w:val="24"/>
          <w:lang w:val="ru-RU"/>
        </w:rPr>
        <w:t xml:space="preserve"> действующ</w:t>
      </w:r>
      <w:r w:rsidR="009E209B">
        <w:rPr>
          <w:rFonts w:ascii="Times New Roman" w:hAnsi="Times New Roman"/>
          <w:sz w:val="24"/>
          <w:szCs w:val="24"/>
          <w:lang w:val="ru-RU"/>
        </w:rPr>
        <w:t>им</w:t>
      </w:r>
      <w:r w:rsidR="009E209B" w:rsidRPr="00B44CCE">
        <w:rPr>
          <w:rFonts w:ascii="Times New Roman" w:hAnsi="Times New Roman"/>
          <w:sz w:val="24"/>
          <w:szCs w:val="24"/>
          <w:lang w:val="ru-RU"/>
        </w:rPr>
        <w:t xml:space="preserve"> законодательств</w:t>
      </w:r>
      <w:r w:rsidR="009E209B">
        <w:rPr>
          <w:rFonts w:ascii="Times New Roman" w:hAnsi="Times New Roman"/>
          <w:sz w:val="24"/>
          <w:szCs w:val="24"/>
          <w:lang w:val="ru-RU"/>
        </w:rPr>
        <w:t>ом</w:t>
      </w:r>
      <w:r w:rsidR="009E209B" w:rsidRPr="00B44CCE">
        <w:rPr>
          <w:rFonts w:ascii="Times New Roman" w:hAnsi="Times New Roman"/>
          <w:sz w:val="24"/>
          <w:szCs w:val="24"/>
          <w:lang w:val="ru-RU"/>
        </w:rPr>
        <w:t xml:space="preserve"> </w:t>
      </w:r>
      <w:r w:rsidR="00D278AE" w:rsidRPr="00B44CCE">
        <w:rPr>
          <w:rFonts w:ascii="Times New Roman" w:hAnsi="Times New Roman"/>
          <w:sz w:val="24"/>
          <w:szCs w:val="24"/>
          <w:lang w:val="ru-RU"/>
        </w:rPr>
        <w:lastRenderedPageBreak/>
        <w:t>Р</w:t>
      </w:r>
      <w:r w:rsidR="005539A5" w:rsidRPr="00B44CCE">
        <w:rPr>
          <w:rFonts w:ascii="Times New Roman" w:hAnsi="Times New Roman"/>
          <w:sz w:val="24"/>
          <w:szCs w:val="24"/>
          <w:lang w:val="ru-RU"/>
        </w:rPr>
        <w:t xml:space="preserve">оссийской </w:t>
      </w:r>
      <w:r w:rsidR="00D278AE" w:rsidRPr="00B44CCE">
        <w:rPr>
          <w:rFonts w:ascii="Times New Roman" w:hAnsi="Times New Roman"/>
          <w:sz w:val="24"/>
          <w:szCs w:val="24"/>
          <w:lang w:val="ru-RU"/>
        </w:rPr>
        <w:t>Ф</w:t>
      </w:r>
      <w:r w:rsidR="005539A5" w:rsidRPr="00B44CCE">
        <w:rPr>
          <w:rFonts w:ascii="Times New Roman" w:hAnsi="Times New Roman"/>
          <w:sz w:val="24"/>
          <w:szCs w:val="24"/>
          <w:lang w:val="ru-RU"/>
        </w:rPr>
        <w:t>едерации</w:t>
      </w:r>
      <w:r w:rsidR="00CA7176" w:rsidRPr="00B44CCE">
        <w:rPr>
          <w:rFonts w:ascii="Times New Roman" w:hAnsi="Times New Roman"/>
          <w:sz w:val="24"/>
          <w:szCs w:val="24"/>
          <w:lang w:val="ru-RU"/>
        </w:rPr>
        <w:t xml:space="preserve"> и</w:t>
      </w:r>
      <w:r w:rsidR="009E209B">
        <w:rPr>
          <w:rFonts w:ascii="Times New Roman" w:hAnsi="Times New Roman"/>
          <w:sz w:val="24"/>
          <w:szCs w:val="24"/>
          <w:lang w:val="ru-RU"/>
        </w:rPr>
        <w:t xml:space="preserve"> настоящим</w:t>
      </w:r>
      <w:r w:rsidR="00CA7176" w:rsidRPr="00B44CCE">
        <w:rPr>
          <w:rFonts w:ascii="Times New Roman" w:hAnsi="Times New Roman"/>
          <w:sz w:val="24"/>
          <w:szCs w:val="24"/>
          <w:lang w:val="ru-RU"/>
        </w:rPr>
        <w:t xml:space="preserve"> Договором</w:t>
      </w:r>
      <w:r w:rsidR="00D278AE" w:rsidRPr="00B44CCE">
        <w:rPr>
          <w:rFonts w:ascii="Times New Roman" w:hAnsi="Times New Roman"/>
          <w:sz w:val="24"/>
          <w:szCs w:val="24"/>
          <w:lang w:val="ru-RU"/>
        </w:rPr>
        <w:t>.</w:t>
      </w:r>
    </w:p>
    <w:p w14:paraId="47FE500E" w14:textId="733801E8" w:rsidR="005539A5" w:rsidRPr="00B44CCE" w:rsidRDefault="00011D42" w:rsidP="00011D42">
      <w:pPr>
        <w:pStyle w:val="af"/>
        <w:widowControl w:val="0"/>
        <w:ind w:left="0" w:firstLine="567"/>
        <w:jc w:val="both"/>
        <w:rPr>
          <w:lang w:bidi="ru-RU"/>
        </w:rPr>
      </w:pPr>
      <w:r>
        <w:rPr>
          <w:lang w:bidi="ru-RU"/>
        </w:rPr>
        <w:t xml:space="preserve">6.2. </w:t>
      </w:r>
      <w:r w:rsidR="001C7565" w:rsidRPr="00B44CCE">
        <w:rPr>
          <w:lang w:bidi="ru-RU"/>
        </w:rPr>
        <w:t xml:space="preserve">За нарушение срока поставки или недопоставку </w:t>
      </w:r>
      <w:r w:rsidR="00EA3C55" w:rsidRPr="00B44CCE">
        <w:rPr>
          <w:lang w:bidi="ru-RU"/>
        </w:rPr>
        <w:t>То</w:t>
      </w:r>
      <w:r w:rsidR="00EA3C55">
        <w:rPr>
          <w:lang w:bidi="ru-RU"/>
        </w:rPr>
        <w:t xml:space="preserve">плива </w:t>
      </w:r>
      <w:r w:rsidR="00954859">
        <w:rPr>
          <w:lang w:bidi="ru-RU"/>
        </w:rPr>
        <w:t>в соответствии с подписанными Сторонами</w:t>
      </w:r>
      <w:r w:rsidR="001C7565" w:rsidRPr="00B44CCE">
        <w:rPr>
          <w:lang w:bidi="ru-RU"/>
        </w:rPr>
        <w:t xml:space="preserve"> </w:t>
      </w:r>
      <w:r w:rsidR="00954859" w:rsidRPr="00B44CCE">
        <w:rPr>
          <w:lang w:bidi="ru-RU"/>
        </w:rPr>
        <w:t>Заявка</w:t>
      </w:r>
      <w:r w:rsidR="00954859">
        <w:rPr>
          <w:lang w:bidi="ru-RU"/>
        </w:rPr>
        <w:t>ми</w:t>
      </w:r>
      <w:r w:rsidR="001C7565" w:rsidRPr="00B44CCE">
        <w:rPr>
          <w:lang w:bidi="ru-RU"/>
        </w:rPr>
        <w:t xml:space="preserve">, Поставщик уплачивает </w:t>
      </w:r>
      <w:r>
        <w:rPr>
          <w:lang w:bidi="ru-RU"/>
        </w:rPr>
        <w:t>П</w:t>
      </w:r>
      <w:r w:rsidRPr="00B44CCE">
        <w:rPr>
          <w:lang w:bidi="ru-RU"/>
        </w:rPr>
        <w:t xml:space="preserve">окупателю </w:t>
      </w:r>
      <w:r w:rsidR="001C7565" w:rsidRPr="00B44CCE">
        <w:rPr>
          <w:lang w:bidi="ru-RU"/>
        </w:rPr>
        <w:t xml:space="preserve">пени в размере 0,2% от стоимости </w:t>
      </w:r>
      <w:r w:rsidR="00954859">
        <w:rPr>
          <w:lang w:bidi="ru-RU"/>
        </w:rPr>
        <w:t xml:space="preserve">несвоевременно поставленного или </w:t>
      </w:r>
      <w:proofErr w:type="spellStart"/>
      <w:r w:rsidR="001C7565" w:rsidRPr="00B44CCE">
        <w:rPr>
          <w:lang w:bidi="ru-RU"/>
        </w:rPr>
        <w:t>непоставленного</w:t>
      </w:r>
      <w:proofErr w:type="spellEnd"/>
      <w:r w:rsidR="001C7565" w:rsidRPr="00B44CCE">
        <w:rPr>
          <w:lang w:bidi="ru-RU"/>
        </w:rPr>
        <w:t xml:space="preserve"> Товара за каждый день просрочки</w:t>
      </w:r>
      <w:r w:rsidR="001D5AD7">
        <w:rPr>
          <w:lang w:bidi="ru-RU"/>
        </w:rPr>
        <w:t>.</w:t>
      </w:r>
    </w:p>
    <w:p w14:paraId="025202DB" w14:textId="358F4E0E" w:rsidR="005539A5" w:rsidRPr="00B44CCE" w:rsidRDefault="00E86807" w:rsidP="00BA163E">
      <w:pPr>
        <w:pStyle w:val="af"/>
        <w:widowControl w:val="0"/>
        <w:ind w:left="0" w:firstLine="567"/>
        <w:jc w:val="both"/>
        <w:rPr>
          <w:lang w:bidi="ru-RU"/>
        </w:rPr>
      </w:pPr>
      <w:r>
        <w:rPr>
          <w:lang w:bidi="ru-RU"/>
        </w:rPr>
        <w:t xml:space="preserve">6.3. </w:t>
      </w:r>
      <w:r w:rsidR="00BD3A9E" w:rsidRPr="00BD3A9E">
        <w:rPr>
          <w:lang w:bidi="ru-RU"/>
        </w:rPr>
        <w:t xml:space="preserve">Если общее количество Топлива на Складе составило менее 2 500 тонн, Поставщик обязан уплатить Покупателю неустойку в размере 0,2 % от стоимости недостающего количества Топлива за каждый календарный день до момента восполнения Поставщиком </w:t>
      </w:r>
      <w:r w:rsidR="00BD3A9E">
        <w:rPr>
          <w:lang w:bidi="ru-RU"/>
        </w:rPr>
        <w:t>Топлива</w:t>
      </w:r>
      <w:r w:rsidR="00BD3A9E" w:rsidRPr="00BD3A9E">
        <w:rPr>
          <w:lang w:bidi="ru-RU"/>
        </w:rPr>
        <w:t xml:space="preserve"> на Складе до 2 500 тонн. Стоимость недостающего количества Топлива определяется по цене последнего приобретения по настоящему Договору.</w:t>
      </w:r>
    </w:p>
    <w:p w14:paraId="1F442FE7" w14:textId="25B009E5" w:rsidR="00C61196" w:rsidRPr="00B44CCE" w:rsidRDefault="00FD7088" w:rsidP="00FD7088">
      <w:pPr>
        <w:pStyle w:val="af"/>
        <w:widowControl w:val="0"/>
        <w:tabs>
          <w:tab w:val="left" w:pos="0"/>
        </w:tabs>
        <w:ind w:left="0" w:firstLine="567"/>
        <w:jc w:val="both"/>
        <w:rPr>
          <w:lang w:bidi="ru-RU"/>
        </w:rPr>
      </w:pPr>
      <w:r>
        <w:rPr>
          <w:lang w:bidi="ru-RU"/>
        </w:rPr>
        <w:t xml:space="preserve">6.4. </w:t>
      </w:r>
      <w:r w:rsidR="00C61196" w:rsidRPr="00B44CCE">
        <w:rPr>
          <w:lang w:bidi="ru-RU"/>
        </w:rPr>
        <w:t xml:space="preserve">Если </w:t>
      </w:r>
      <w:r w:rsidR="00EA3C55">
        <w:rPr>
          <w:lang w:bidi="ru-RU"/>
        </w:rPr>
        <w:t>при использовании Топлива П</w:t>
      </w:r>
      <w:r w:rsidR="00EA3C55" w:rsidRPr="00B44CCE">
        <w:rPr>
          <w:lang w:bidi="ru-RU"/>
        </w:rPr>
        <w:t xml:space="preserve">окупателем </w:t>
      </w:r>
      <w:r w:rsidR="00C61196" w:rsidRPr="00B44CCE">
        <w:rPr>
          <w:lang w:bidi="ru-RU"/>
        </w:rPr>
        <w:t xml:space="preserve">будет обнаружено, что </w:t>
      </w:r>
      <w:r w:rsidR="00EA3C55">
        <w:rPr>
          <w:lang w:bidi="ru-RU"/>
        </w:rPr>
        <w:t>Топливо</w:t>
      </w:r>
      <w:r w:rsidR="00EA3C55" w:rsidRPr="00B44CCE">
        <w:rPr>
          <w:lang w:bidi="ru-RU"/>
        </w:rPr>
        <w:t xml:space="preserve"> </w:t>
      </w:r>
      <w:r w:rsidR="00C61196" w:rsidRPr="00B44CCE">
        <w:rPr>
          <w:lang w:bidi="ru-RU"/>
        </w:rPr>
        <w:t>поставлен</w:t>
      </w:r>
      <w:r w:rsidR="00EA3C55">
        <w:rPr>
          <w:lang w:bidi="ru-RU"/>
        </w:rPr>
        <w:t>о</w:t>
      </w:r>
      <w:r w:rsidR="00C61196" w:rsidRPr="00B44CCE">
        <w:rPr>
          <w:lang w:bidi="ru-RU"/>
        </w:rPr>
        <w:t xml:space="preserve"> с нарушением требований к качеству</w:t>
      </w:r>
      <w:r w:rsidR="00EA3C55">
        <w:rPr>
          <w:lang w:bidi="ru-RU"/>
        </w:rPr>
        <w:t xml:space="preserve">, а также </w:t>
      </w:r>
      <w:r w:rsidR="00C61196" w:rsidRPr="00B44CCE">
        <w:rPr>
          <w:lang w:bidi="ru-RU"/>
        </w:rPr>
        <w:t xml:space="preserve">в случае непредставления, несвоевременного и/или ненадлежащего представления относящихся к </w:t>
      </w:r>
      <w:r w:rsidR="00EA3C55" w:rsidRPr="00B44CCE">
        <w:rPr>
          <w:lang w:bidi="ru-RU"/>
        </w:rPr>
        <w:t>То</w:t>
      </w:r>
      <w:r w:rsidR="00EA3C55">
        <w:rPr>
          <w:lang w:bidi="ru-RU"/>
        </w:rPr>
        <w:t>пливу</w:t>
      </w:r>
      <w:r w:rsidR="00EA3C55" w:rsidRPr="00B44CCE">
        <w:rPr>
          <w:lang w:bidi="ru-RU"/>
        </w:rPr>
        <w:t xml:space="preserve"> </w:t>
      </w:r>
      <w:r w:rsidR="00C61196" w:rsidRPr="00B44CCE">
        <w:rPr>
          <w:lang w:bidi="ru-RU"/>
        </w:rPr>
        <w:t>документов, указанных в пункте 2.</w:t>
      </w:r>
      <w:r w:rsidR="00EA3C55">
        <w:rPr>
          <w:lang w:bidi="ru-RU"/>
        </w:rPr>
        <w:t>8</w:t>
      </w:r>
      <w:r w:rsidR="00C61196" w:rsidRPr="00B44CCE">
        <w:rPr>
          <w:lang w:bidi="ru-RU"/>
        </w:rPr>
        <w:t xml:space="preserve">. </w:t>
      </w:r>
      <w:r w:rsidR="00EA3C55">
        <w:rPr>
          <w:lang w:bidi="ru-RU"/>
        </w:rPr>
        <w:t>настоящего Д</w:t>
      </w:r>
      <w:r w:rsidR="00C61196" w:rsidRPr="00B44CCE">
        <w:rPr>
          <w:lang w:bidi="ru-RU"/>
        </w:rPr>
        <w:t xml:space="preserve">оговора, Поставщик обязан уплатить Покупателю штраф в размере 10% от общей стоимости </w:t>
      </w:r>
      <w:r w:rsidR="00EA3C55" w:rsidRPr="00B44CCE">
        <w:rPr>
          <w:lang w:bidi="ru-RU"/>
        </w:rPr>
        <w:t>То</w:t>
      </w:r>
      <w:r w:rsidR="00EA3C55">
        <w:rPr>
          <w:lang w:bidi="ru-RU"/>
        </w:rPr>
        <w:t>плива</w:t>
      </w:r>
      <w:r w:rsidR="00C61196" w:rsidRPr="00B44CCE">
        <w:rPr>
          <w:lang w:bidi="ru-RU"/>
        </w:rPr>
        <w:t xml:space="preserve">, в отношении которого Поставщик надлежащим образом не исполнил своих обязательств, а также возместить убытки </w:t>
      </w:r>
      <w:r w:rsidR="001D5AD7">
        <w:rPr>
          <w:lang w:bidi="ru-RU"/>
        </w:rPr>
        <w:t>П</w:t>
      </w:r>
      <w:r w:rsidR="001D5AD7" w:rsidRPr="00B44CCE">
        <w:rPr>
          <w:lang w:bidi="ru-RU"/>
        </w:rPr>
        <w:t xml:space="preserve">окупателя </w:t>
      </w:r>
      <w:r w:rsidR="00C61196" w:rsidRPr="00B44CCE">
        <w:rPr>
          <w:lang w:bidi="ru-RU"/>
        </w:rPr>
        <w:t xml:space="preserve">в порядке, установленном действующим законодательством. В указанном случае Покупатель вправе расторгнуть </w:t>
      </w:r>
      <w:r w:rsidR="00BB1E1C">
        <w:rPr>
          <w:lang w:bidi="ru-RU"/>
        </w:rPr>
        <w:t>настоящий Д</w:t>
      </w:r>
      <w:r w:rsidR="00BB1E1C" w:rsidRPr="00B44CCE">
        <w:rPr>
          <w:lang w:bidi="ru-RU"/>
        </w:rPr>
        <w:t xml:space="preserve">оговор </w:t>
      </w:r>
      <w:r w:rsidR="00C61196" w:rsidRPr="00B44CCE">
        <w:rPr>
          <w:lang w:bidi="ru-RU"/>
        </w:rPr>
        <w:t>путем направления соответствующего уведомления Поставщику без возмещения каких-либо расходов Поставщика.</w:t>
      </w:r>
    </w:p>
    <w:p w14:paraId="15EE6812" w14:textId="27923CA3" w:rsidR="00C61196" w:rsidRPr="00B44CCE" w:rsidRDefault="00FD7088" w:rsidP="00FD7088">
      <w:pPr>
        <w:pStyle w:val="af"/>
        <w:tabs>
          <w:tab w:val="left" w:pos="0"/>
        </w:tabs>
        <w:ind w:left="0" w:firstLine="567"/>
        <w:jc w:val="both"/>
        <w:rPr>
          <w:lang w:bidi="ru-RU"/>
        </w:rPr>
      </w:pPr>
      <w:r>
        <w:rPr>
          <w:lang w:bidi="ru-RU"/>
        </w:rPr>
        <w:t xml:space="preserve">6.5. </w:t>
      </w:r>
      <w:r w:rsidR="00C61196" w:rsidRPr="00B44CCE">
        <w:rPr>
          <w:lang w:bidi="ru-RU"/>
        </w:rPr>
        <w:t xml:space="preserve">За нарушение Покупателем сроков оплаты </w:t>
      </w:r>
      <w:r w:rsidR="00BB1E1C">
        <w:rPr>
          <w:lang w:bidi="ru-RU"/>
        </w:rPr>
        <w:t>Топлива Покупатель</w:t>
      </w:r>
      <w:r w:rsidR="00BB1E1C" w:rsidRPr="00B44CCE">
        <w:rPr>
          <w:lang w:bidi="ru-RU"/>
        </w:rPr>
        <w:t xml:space="preserve"> </w:t>
      </w:r>
      <w:r w:rsidR="00C61196" w:rsidRPr="00B44CCE">
        <w:rPr>
          <w:lang w:bidi="ru-RU"/>
        </w:rPr>
        <w:t xml:space="preserve">обязан уплатить </w:t>
      </w:r>
      <w:r w:rsidR="00EA3C55">
        <w:rPr>
          <w:lang w:bidi="ru-RU"/>
        </w:rPr>
        <w:t>П</w:t>
      </w:r>
      <w:r w:rsidR="00EA3C55" w:rsidRPr="00B44CCE">
        <w:rPr>
          <w:lang w:bidi="ru-RU"/>
        </w:rPr>
        <w:t xml:space="preserve">оставщику </w:t>
      </w:r>
      <w:r w:rsidR="00C61196" w:rsidRPr="00B44CCE">
        <w:rPr>
          <w:lang w:bidi="ru-RU"/>
        </w:rPr>
        <w:t>пени в размере 0,2% от суммы платежа, оплата которого просрочена, за каждый день просрочки.</w:t>
      </w:r>
    </w:p>
    <w:p w14:paraId="761B3907" w14:textId="7DE5BD1A" w:rsidR="00E34CE8" w:rsidRPr="00B44CCE" w:rsidRDefault="00FD7088" w:rsidP="00C23FBA">
      <w:pPr>
        <w:pStyle w:val="ParName"/>
        <w:widowControl w:val="0"/>
        <w:tabs>
          <w:tab w:val="left" w:pos="0"/>
        </w:tabs>
        <w:suppressAutoHyphens w:val="0"/>
        <w:spacing w:before="0" w:after="0"/>
        <w:ind w:firstLine="567"/>
        <w:jc w:val="both"/>
        <w:rPr>
          <w:rFonts w:ascii="Times New Roman" w:hAnsi="Times New Roman"/>
          <w:sz w:val="24"/>
          <w:szCs w:val="24"/>
          <w:lang w:val="ru-RU"/>
        </w:rPr>
      </w:pPr>
      <w:r>
        <w:rPr>
          <w:rFonts w:ascii="Times New Roman" w:hAnsi="Times New Roman"/>
          <w:sz w:val="24"/>
          <w:szCs w:val="24"/>
          <w:lang w:val="ru-RU"/>
        </w:rPr>
        <w:t xml:space="preserve">6.6. </w:t>
      </w:r>
      <w:r w:rsidR="0041467B" w:rsidRPr="00B44CCE">
        <w:rPr>
          <w:rFonts w:ascii="Times New Roman" w:hAnsi="Times New Roman"/>
          <w:sz w:val="24"/>
          <w:szCs w:val="24"/>
          <w:lang w:val="ru-RU"/>
        </w:rPr>
        <w:t xml:space="preserve"> </w:t>
      </w:r>
      <w:r w:rsidR="009779C7" w:rsidRPr="00B44CCE">
        <w:rPr>
          <w:rFonts w:ascii="Times New Roman" w:hAnsi="Times New Roman"/>
          <w:sz w:val="24"/>
          <w:szCs w:val="24"/>
          <w:lang w:val="ru-RU"/>
        </w:rPr>
        <w:t xml:space="preserve">При прекращении действия </w:t>
      </w:r>
      <w:r w:rsidR="009779C7">
        <w:rPr>
          <w:rFonts w:ascii="Times New Roman" w:hAnsi="Times New Roman"/>
          <w:sz w:val="24"/>
          <w:szCs w:val="24"/>
          <w:lang w:val="ru-RU"/>
        </w:rPr>
        <w:t xml:space="preserve">настоящего </w:t>
      </w:r>
      <w:r w:rsidR="009779C7" w:rsidRPr="00B44CCE">
        <w:rPr>
          <w:rFonts w:ascii="Times New Roman" w:hAnsi="Times New Roman"/>
          <w:sz w:val="24"/>
          <w:szCs w:val="24"/>
          <w:lang w:val="ru-RU"/>
        </w:rPr>
        <w:t xml:space="preserve">Договора </w:t>
      </w:r>
      <w:r w:rsidR="009779C7">
        <w:rPr>
          <w:rFonts w:ascii="Times New Roman" w:hAnsi="Times New Roman"/>
          <w:sz w:val="24"/>
          <w:szCs w:val="24"/>
          <w:lang w:val="ru-RU"/>
        </w:rPr>
        <w:t>По</w:t>
      </w:r>
      <w:r w:rsidR="006B0436">
        <w:rPr>
          <w:rFonts w:ascii="Times New Roman" w:hAnsi="Times New Roman"/>
          <w:sz w:val="24"/>
          <w:szCs w:val="24"/>
          <w:lang w:val="ru-RU"/>
        </w:rPr>
        <w:t>ставщик</w:t>
      </w:r>
      <w:r w:rsidR="009779C7">
        <w:rPr>
          <w:rFonts w:ascii="Times New Roman" w:hAnsi="Times New Roman"/>
          <w:sz w:val="24"/>
          <w:szCs w:val="24"/>
          <w:lang w:val="ru-RU"/>
        </w:rPr>
        <w:t xml:space="preserve"> </w:t>
      </w:r>
      <w:r w:rsidR="00E26813">
        <w:rPr>
          <w:rFonts w:ascii="Times New Roman" w:hAnsi="Times New Roman"/>
          <w:sz w:val="24"/>
          <w:szCs w:val="24"/>
          <w:lang w:val="ru-RU"/>
        </w:rPr>
        <w:t>обязан</w:t>
      </w:r>
      <w:r w:rsidR="009779C7">
        <w:rPr>
          <w:rFonts w:ascii="Times New Roman" w:hAnsi="Times New Roman"/>
          <w:sz w:val="24"/>
          <w:szCs w:val="24"/>
          <w:lang w:val="ru-RU"/>
        </w:rPr>
        <w:t xml:space="preserve"> </w:t>
      </w:r>
      <w:r w:rsidR="006B0436">
        <w:rPr>
          <w:rFonts w:ascii="Times New Roman" w:hAnsi="Times New Roman"/>
          <w:sz w:val="24"/>
          <w:szCs w:val="24"/>
          <w:lang w:val="ru-RU"/>
        </w:rPr>
        <w:t>реализовать Покупателю</w:t>
      </w:r>
      <w:r w:rsidR="009779C7">
        <w:rPr>
          <w:rFonts w:ascii="Times New Roman" w:hAnsi="Times New Roman"/>
          <w:sz w:val="24"/>
          <w:szCs w:val="24"/>
          <w:lang w:val="ru-RU"/>
        </w:rPr>
        <w:t xml:space="preserve"> </w:t>
      </w:r>
      <w:r w:rsidR="006B0436">
        <w:rPr>
          <w:rFonts w:ascii="Times New Roman" w:hAnsi="Times New Roman"/>
          <w:sz w:val="24"/>
          <w:szCs w:val="24"/>
          <w:lang w:val="ru-RU"/>
        </w:rPr>
        <w:t>остаток</w:t>
      </w:r>
      <w:r w:rsidR="009779C7">
        <w:rPr>
          <w:rFonts w:ascii="Times New Roman" w:hAnsi="Times New Roman"/>
          <w:sz w:val="24"/>
          <w:szCs w:val="24"/>
          <w:lang w:val="ru-RU"/>
        </w:rPr>
        <w:t xml:space="preserve"> Топлив</w:t>
      </w:r>
      <w:r w:rsidR="006B0436">
        <w:rPr>
          <w:rFonts w:ascii="Times New Roman" w:hAnsi="Times New Roman"/>
          <w:sz w:val="24"/>
          <w:szCs w:val="24"/>
          <w:lang w:val="ru-RU"/>
        </w:rPr>
        <w:t>а, находящегося</w:t>
      </w:r>
      <w:r w:rsidR="009779C7">
        <w:rPr>
          <w:rFonts w:ascii="Times New Roman" w:hAnsi="Times New Roman"/>
          <w:sz w:val="24"/>
          <w:szCs w:val="24"/>
          <w:lang w:val="ru-RU"/>
        </w:rPr>
        <w:t xml:space="preserve"> на Складе, в порядке, предусмотренном разделом 3 настоящего Договора</w:t>
      </w:r>
      <w:r w:rsidR="002351DD">
        <w:rPr>
          <w:rFonts w:ascii="Times New Roman" w:hAnsi="Times New Roman"/>
          <w:sz w:val="24"/>
          <w:szCs w:val="24"/>
          <w:lang w:val="ru-RU"/>
        </w:rPr>
        <w:t>, а П</w:t>
      </w:r>
      <w:r w:rsidR="006B0436" w:rsidRPr="006B0436">
        <w:rPr>
          <w:rFonts w:ascii="Times New Roman" w:hAnsi="Times New Roman"/>
          <w:sz w:val="24"/>
          <w:szCs w:val="24"/>
          <w:lang w:val="ru-RU"/>
        </w:rPr>
        <w:t xml:space="preserve">окупатель обязан принять </w:t>
      </w:r>
      <w:r w:rsidR="006B0436">
        <w:rPr>
          <w:rFonts w:ascii="Times New Roman" w:hAnsi="Times New Roman"/>
          <w:sz w:val="24"/>
          <w:szCs w:val="24"/>
          <w:lang w:val="ru-RU"/>
        </w:rPr>
        <w:t>остаток Топлива</w:t>
      </w:r>
      <w:r w:rsidR="006B0436" w:rsidRPr="006B0436">
        <w:rPr>
          <w:rFonts w:ascii="Times New Roman" w:hAnsi="Times New Roman"/>
          <w:sz w:val="24"/>
          <w:szCs w:val="24"/>
          <w:lang w:val="ru-RU"/>
        </w:rPr>
        <w:t xml:space="preserve"> и оплатить его в </w:t>
      </w:r>
      <w:r w:rsidR="006B0436">
        <w:rPr>
          <w:rFonts w:ascii="Times New Roman" w:hAnsi="Times New Roman"/>
          <w:sz w:val="24"/>
          <w:szCs w:val="24"/>
          <w:lang w:val="ru-RU"/>
        </w:rPr>
        <w:t>предусмотренные Договором сроки</w:t>
      </w:r>
      <w:r w:rsidR="006B0436" w:rsidRPr="006B0436">
        <w:rPr>
          <w:rFonts w:ascii="Times New Roman" w:hAnsi="Times New Roman"/>
          <w:sz w:val="24"/>
          <w:szCs w:val="24"/>
          <w:lang w:val="ru-RU"/>
        </w:rPr>
        <w:t>.</w:t>
      </w:r>
    </w:p>
    <w:p w14:paraId="0D67AE1E" w14:textId="77777777" w:rsidR="0044317D" w:rsidRPr="00B44CCE" w:rsidRDefault="0044317D" w:rsidP="005539A5">
      <w:pPr>
        <w:pStyle w:val="a6"/>
        <w:widowControl w:val="0"/>
        <w:tabs>
          <w:tab w:val="left" w:pos="284"/>
          <w:tab w:val="left" w:pos="1080"/>
        </w:tabs>
        <w:ind w:firstLine="567"/>
        <w:rPr>
          <w:rFonts w:ascii="Times New Roman" w:hAnsi="Times New Roman"/>
          <w:szCs w:val="24"/>
        </w:rPr>
      </w:pPr>
    </w:p>
    <w:p w14:paraId="5D8F7004" w14:textId="77777777" w:rsidR="00EA7E42" w:rsidRPr="00B44CCE" w:rsidRDefault="00EA7E42" w:rsidP="000371F8">
      <w:pPr>
        <w:pStyle w:val="af"/>
        <w:widowControl w:val="0"/>
        <w:numPr>
          <w:ilvl w:val="0"/>
          <w:numId w:val="4"/>
        </w:numPr>
        <w:ind w:left="0" w:firstLine="0"/>
        <w:jc w:val="center"/>
        <w:rPr>
          <w:b/>
        </w:rPr>
      </w:pPr>
      <w:bookmarkStart w:id="4" w:name="форс_мажор"/>
      <w:bookmarkEnd w:id="4"/>
      <w:r w:rsidRPr="00B44CCE">
        <w:rPr>
          <w:b/>
        </w:rPr>
        <w:t>ЗАКЛЮЧИТЕЛЬНЫЕ ПОЛОЖЕНИЯ</w:t>
      </w:r>
    </w:p>
    <w:p w14:paraId="73C3D636" w14:textId="5A432B73" w:rsidR="0038466F" w:rsidRDefault="00FD7088" w:rsidP="00FD7088">
      <w:pPr>
        <w:widowControl w:val="0"/>
        <w:ind w:firstLine="567"/>
        <w:jc w:val="both"/>
      </w:pPr>
      <w:r>
        <w:t>7.1.</w:t>
      </w:r>
      <w:r w:rsidR="00880C9B" w:rsidRPr="00B44CCE">
        <w:t xml:space="preserve"> </w:t>
      </w:r>
      <w:r w:rsidR="00EB1A93" w:rsidRPr="00B44CCE">
        <w:t xml:space="preserve">Договор вступает в силу с момента его подписания обеими Сторонами и действует </w:t>
      </w:r>
      <w:r w:rsidR="00EB1A93" w:rsidRPr="00FD7088">
        <w:t xml:space="preserve">до </w:t>
      </w:r>
      <w:r w:rsidR="0034543E" w:rsidRPr="00FD7088">
        <w:t>«__</w:t>
      </w:r>
      <w:proofErr w:type="gramStart"/>
      <w:r w:rsidR="0034543E" w:rsidRPr="00FD7088">
        <w:t>_»_</w:t>
      </w:r>
      <w:proofErr w:type="gramEnd"/>
      <w:r w:rsidR="0034543E" w:rsidRPr="00FD7088">
        <w:t>_____________</w:t>
      </w:r>
      <w:r w:rsidR="008E447C" w:rsidRPr="00FD7088">
        <w:t>20__</w:t>
      </w:r>
      <w:r>
        <w:t>г.</w:t>
      </w:r>
      <w:r w:rsidR="0038466F">
        <w:t xml:space="preserve">, а в части оплаты – до полного исполнения обязательств. </w:t>
      </w:r>
    </w:p>
    <w:p w14:paraId="5B2A9118" w14:textId="7FA8813D" w:rsidR="00463132" w:rsidRPr="00B44CCE" w:rsidRDefault="00FD7088" w:rsidP="00FD7088">
      <w:pPr>
        <w:tabs>
          <w:tab w:val="left" w:pos="0"/>
        </w:tabs>
        <w:ind w:firstLine="567"/>
        <w:jc w:val="both"/>
        <w:outlineLvl w:val="1"/>
      </w:pPr>
      <w:r>
        <w:t xml:space="preserve">7.2. </w:t>
      </w:r>
      <w:r w:rsidR="00463132" w:rsidRPr="00B44CCE">
        <w:t xml:space="preserve">Неотъемлемой частью настоящего договора являются Общие условия договоров (далее – «Общие условия»), в редакции на дату заключения договора, размещенные на официальном сайте </w:t>
      </w:r>
      <w:r w:rsidR="00080715">
        <w:t>Покупателя</w:t>
      </w:r>
      <w:r w:rsidR="00463132" w:rsidRPr="00DA66D2">
        <w:t xml:space="preserve"> по адресу: </w:t>
      </w:r>
      <w:hyperlink r:id="rId11" w:history="1">
        <w:r w:rsidR="009F41C7" w:rsidRPr="00FD7088">
          <w:rPr>
            <w:rStyle w:val="ad"/>
            <w:lang w:val="en-US" w:eastAsia="en-US"/>
          </w:rPr>
          <w:t>https</w:t>
        </w:r>
        <w:r w:rsidR="009F41C7" w:rsidRPr="00B44CCE">
          <w:rPr>
            <w:rStyle w:val="ad"/>
            <w:lang w:eastAsia="en-US"/>
          </w:rPr>
          <w:t>://</w:t>
        </w:r>
        <w:r w:rsidR="009F41C7" w:rsidRPr="00FD7088">
          <w:rPr>
            <w:rStyle w:val="ad"/>
            <w:lang w:val="en-US" w:eastAsia="en-US"/>
          </w:rPr>
          <w:t>grkb</w:t>
        </w:r>
        <w:r w:rsidR="009F41C7" w:rsidRPr="00B44CCE">
          <w:rPr>
            <w:rStyle w:val="ad"/>
            <w:lang w:eastAsia="en-US"/>
          </w:rPr>
          <w:t>.</w:t>
        </w:r>
        <w:proofErr w:type="spellStart"/>
        <w:r w:rsidR="009F41C7" w:rsidRPr="00FD7088">
          <w:rPr>
            <w:rStyle w:val="ad"/>
            <w:lang w:val="en-US" w:eastAsia="en-US"/>
          </w:rPr>
          <w:t>ru</w:t>
        </w:r>
        <w:proofErr w:type="spellEnd"/>
        <w:r w:rsidR="009F41C7" w:rsidRPr="00B44CCE">
          <w:rPr>
            <w:rStyle w:val="ad"/>
            <w:lang w:eastAsia="en-US"/>
          </w:rPr>
          <w:t>/</w:t>
        </w:r>
        <w:r w:rsidR="009F41C7" w:rsidRPr="00FD7088">
          <w:rPr>
            <w:rStyle w:val="ad"/>
            <w:lang w:val="en-US" w:eastAsia="en-US"/>
          </w:rPr>
          <w:t>suppliers</w:t>
        </w:r>
        <w:r w:rsidR="009F41C7" w:rsidRPr="00B44CCE">
          <w:rPr>
            <w:rStyle w:val="ad"/>
            <w:lang w:eastAsia="en-US"/>
          </w:rPr>
          <w:t>/</w:t>
        </w:r>
        <w:r w:rsidR="009F41C7" w:rsidRPr="00FD7088">
          <w:rPr>
            <w:rStyle w:val="ad"/>
            <w:lang w:val="en-US" w:eastAsia="en-US"/>
          </w:rPr>
          <w:t>instructions</w:t>
        </w:r>
        <w:r w:rsidR="009F41C7" w:rsidRPr="00B44CCE">
          <w:rPr>
            <w:rStyle w:val="ad"/>
            <w:lang w:eastAsia="en-US"/>
          </w:rPr>
          <w:t>-</w:t>
        </w:r>
        <w:r w:rsidR="009F41C7" w:rsidRPr="00FD7088">
          <w:rPr>
            <w:rStyle w:val="ad"/>
            <w:lang w:val="en-US" w:eastAsia="en-US"/>
          </w:rPr>
          <w:t>and</w:t>
        </w:r>
        <w:r w:rsidR="009F41C7" w:rsidRPr="00B44CCE">
          <w:rPr>
            <w:rStyle w:val="ad"/>
            <w:lang w:eastAsia="en-US"/>
          </w:rPr>
          <w:t>-</w:t>
        </w:r>
        <w:r w:rsidR="009F41C7" w:rsidRPr="00FD7088">
          <w:rPr>
            <w:rStyle w:val="ad"/>
            <w:lang w:val="en-US" w:eastAsia="en-US"/>
          </w:rPr>
          <w:t>templates</w:t>
        </w:r>
        <w:r w:rsidR="009F41C7" w:rsidRPr="00B44CCE">
          <w:rPr>
            <w:rStyle w:val="ad"/>
            <w:lang w:eastAsia="en-US"/>
          </w:rPr>
          <w:t>/</w:t>
        </w:r>
      </w:hyperlink>
      <w:r w:rsidR="00463132" w:rsidRPr="00B44CCE">
        <w:t>.</w:t>
      </w:r>
    </w:p>
    <w:p w14:paraId="0B0D3A29" w14:textId="77777777" w:rsidR="00463132" w:rsidRPr="00B44CCE" w:rsidRDefault="00463132" w:rsidP="00463132">
      <w:pPr>
        <w:tabs>
          <w:tab w:val="left" w:pos="0"/>
          <w:tab w:val="left" w:pos="567"/>
        </w:tabs>
        <w:ind w:firstLine="567"/>
        <w:jc w:val="both"/>
        <w:outlineLvl w:val="1"/>
      </w:pPr>
      <w:r w:rsidRPr="00B44CCE">
        <w:t>В Общих условиях Покупатель именуется «Компания», а Поставщик – «Контрагент».</w:t>
      </w:r>
    </w:p>
    <w:p w14:paraId="157CF4B7" w14:textId="77777777" w:rsidR="00463132" w:rsidRPr="00B44CCE" w:rsidRDefault="00463132" w:rsidP="00463132">
      <w:pPr>
        <w:tabs>
          <w:tab w:val="left" w:pos="0"/>
          <w:tab w:val="left" w:pos="567"/>
        </w:tabs>
        <w:ind w:firstLine="567"/>
        <w:jc w:val="both"/>
        <w:outlineLvl w:val="1"/>
      </w:pPr>
      <w:r w:rsidRPr="00B44CCE">
        <w:t>Подписанием договора Стороны подтверждают, что ознакомлены с Общими условиями до момента заключения Договора, понимают их смысл и полностью согласны с ними. При расхождении между положениями Договора и Общих условий применяются положения Договора.</w:t>
      </w:r>
    </w:p>
    <w:p w14:paraId="782E6DE0" w14:textId="62B1365A" w:rsidR="0038466F" w:rsidRPr="0038466F" w:rsidRDefault="00FD7088" w:rsidP="00FD7088">
      <w:pPr>
        <w:pStyle w:val="af"/>
        <w:widowControl w:val="0"/>
        <w:tabs>
          <w:tab w:val="left" w:pos="0"/>
        </w:tabs>
        <w:ind w:left="0" w:firstLine="567"/>
        <w:contextualSpacing/>
        <w:jc w:val="both"/>
      </w:pPr>
      <w:r>
        <w:t xml:space="preserve">7.3. </w:t>
      </w:r>
      <w:r w:rsidR="0038466F" w:rsidRPr="0038466F">
        <w:t xml:space="preserve">Договор может быть расторгнут </w:t>
      </w:r>
      <w:r w:rsidR="0038466F">
        <w:t>Покупателем</w:t>
      </w:r>
      <w:r w:rsidR="0038466F" w:rsidRPr="0038466F">
        <w:t xml:space="preserve"> в любое время, без возмещения Поставщику неустоек, штрафных санкций, ущерба и убытков</w:t>
      </w:r>
      <w:r w:rsidR="0038466F">
        <w:t>,</w:t>
      </w:r>
      <w:r w:rsidR="0038466F" w:rsidRPr="0038466F">
        <w:t xml:space="preserve"> связанных с исполнением его обязательств по Договору, путем направления </w:t>
      </w:r>
      <w:r w:rsidR="0038466F">
        <w:t>Поставщику</w:t>
      </w:r>
      <w:r w:rsidR="0038466F" w:rsidRPr="0038466F">
        <w:t xml:space="preserve"> письменного уведомления о расторжении </w:t>
      </w:r>
      <w:r w:rsidR="0038466F">
        <w:t xml:space="preserve">настоящего </w:t>
      </w:r>
      <w:r w:rsidR="0038466F" w:rsidRPr="0038466F">
        <w:t>Договора не позднее, чем за 60 (шестьдесят) календарных дней до планируемой даты расторжения.</w:t>
      </w:r>
    </w:p>
    <w:p w14:paraId="174A010B" w14:textId="240E2841" w:rsidR="00463132" w:rsidRPr="00B44CCE" w:rsidRDefault="00FD7088" w:rsidP="00FD7088">
      <w:pPr>
        <w:pStyle w:val="af"/>
        <w:widowControl w:val="0"/>
        <w:tabs>
          <w:tab w:val="left" w:pos="284"/>
        </w:tabs>
        <w:ind w:left="0" w:firstLine="567"/>
        <w:contextualSpacing/>
        <w:jc w:val="both"/>
        <w:rPr>
          <w:i/>
        </w:rPr>
      </w:pPr>
      <w:r>
        <w:t xml:space="preserve">7.4. </w:t>
      </w:r>
      <w:r w:rsidR="00463132" w:rsidRPr="00B44CCE">
        <w:t>В случае невозможности разрешения споров и разногласий в претензионном порядке, они подлежат рассмотрению в соответствии с действующим законодательством Российской Федерации в Арбитражном суде Забайкальского края.</w:t>
      </w:r>
    </w:p>
    <w:p w14:paraId="0D16C6F6" w14:textId="77777777" w:rsidR="00463132" w:rsidRPr="00B44CCE" w:rsidRDefault="00463132" w:rsidP="00463132">
      <w:pPr>
        <w:pStyle w:val="af"/>
        <w:widowControl w:val="0"/>
        <w:tabs>
          <w:tab w:val="left" w:pos="426"/>
          <w:tab w:val="left" w:pos="1276"/>
        </w:tabs>
        <w:ind w:left="567"/>
        <w:jc w:val="both"/>
        <w:rPr>
          <w:i/>
        </w:rPr>
      </w:pPr>
    </w:p>
    <w:p w14:paraId="3DDB752D" w14:textId="77777777" w:rsidR="00402D7E" w:rsidRPr="00B44CCE" w:rsidRDefault="00463132" w:rsidP="00B44CCE">
      <w:pPr>
        <w:pStyle w:val="af"/>
        <w:widowControl w:val="0"/>
        <w:tabs>
          <w:tab w:val="left" w:pos="1276"/>
        </w:tabs>
        <w:ind w:left="0" w:firstLine="567"/>
        <w:jc w:val="both"/>
      </w:pPr>
      <w:r w:rsidRPr="00B44CCE">
        <w:rPr>
          <w:i/>
        </w:rPr>
        <w:t>В случае если между Сторонами заключено соглашение о конфиденциальности</w:t>
      </w:r>
      <w:r w:rsidRPr="00B44CCE">
        <w:rPr>
          <w:b/>
          <w:i/>
        </w:rPr>
        <w:t xml:space="preserve"> </w:t>
      </w:r>
      <w:r w:rsidRPr="00B44CCE">
        <w:rPr>
          <w:i/>
        </w:rPr>
        <w:t>дополнить договор следующим пунктом:</w:t>
      </w:r>
    </w:p>
    <w:p w14:paraId="272B26D3" w14:textId="0787BDE9" w:rsidR="00463132" w:rsidRPr="00B44CCE" w:rsidRDefault="00FD7088" w:rsidP="00FD7088">
      <w:pPr>
        <w:pStyle w:val="af"/>
        <w:widowControl w:val="0"/>
        <w:ind w:left="0" w:firstLine="567"/>
        <w:jc w:val="both"/>
        <w:rPr>
          <w:b/>
          <w:color w:val="000000"/>
        </w:rPr>
      </w:pPr>
      <w:r>
        <w:t xml:space="preserve">7.5. </w:t>
      </w:r>
      <w:r w:rsidR="00463132" w:rsidRPr="00B44CCE">
        <w:t xml:space="preserve">Условия о передаче и защите конфиденциальной информации в рамках </w:t>
      </w:r>
      <w:r w:rsidR="00463132" w:rsidRPr="00B44CCE">
        <w:lastRenderedPageBreak/>
        <w:t>исполнения Договора регламентируются заключенным между Сторонами соглашением о конфиденциальности от __________ № __________</w:t>
      </w:r>
      <w:r w:rsidR="001B0945">
        <w:rPr>
          <w:rStyle w:val="afa"/>
        </w:rPr>
        <w:footnoteReference w:customMarkFollows="1" w:id="3"/>
        <w:t>22</w:t>
      </w:r>
      <w:r w:rsidR="00463132" w:rsidRPr="00B44CCE">
        <w:t>.</w:t>
      </w:r>
    </w:p>
    <w:p w14:paraId="3D7D4093" w14:textId="77777777" w:rsidR="000510AC" w:rsidRDefault="000510AC" w:rsidP="00B44CCE">
      <w:pPr>
        <w:pStyle w:val="1"/>
        <w:numPr>
          <w:ilvl w:val="0"/>
          <w:numId w:val="0"/>
        </w:numPr>
        <w:spacing w:before="0" w:after="0"/>
        <w:ind w:firstLine="567"/>
        <w:jc w:val="both"/>
        <w:rPr>
          <w:b w:val="0"/>
          <w:i/>
          <w:lang w:eastAsia="ar-SA"/>
        </w:rPr>
      </w:pPr>
    </w:p>
    <w:p w14:paraId="09230BAA" w14:textId="77777777" w:rsidR="00463132" w:rsidRPr="00B44CCE" w:rsidRDefault="00463132" w:rsidP="00B44CCE">
      <w:pPr>
        <w:pStyle w:val="1"/>
        <w:numPr>
          <w:ilvl w:val="0"/>
          <w:numId w:val="0"/>
        </w:numPr>
        <w:spacing w:before="0" w:after="0"/>
        <w:ind w:firstLine="567"/>
        <w:jc w:val="both"/>
        <w:rPr>
          <w:b w:val="0"/>
          <w:i/>
          <w:lang w:eastAsia="ar-SA"/>
        </w:rPr>
      </w:pPr>
      <w:r w:rsidRPr="00B44CCE">
        <w:rPr>
          <w:b w:val="0"/>
          <w:i/>
          <w:lang w:eastAsia="ar-SA"/>
        </w:rPr>
        <w:t xml:space="preserve">Примечание: </w:t>
      </w:r>
      <w:r w:rsidRPr="00B44CCE">
        <w:rPr>
          <w:b w:val="0"/>
          <w:i/>
        </w:rPr>
        <w:t xml:space="preserve">Для договоров со сторонними контрагентами. </w:t>
      </w:r>
      <w:r w:rsidRPr="00B44CCE">
        <w:rPr>
          <w:b w:val="0"/>
          <w:i/>
          <w:lang w:eastAsia="ar-SA"/>
        </w:rPr>
        <w:t>Если Поставщику необходимо получать уведомление, предусмотренное антикоррупционной оговоркой в Общих условиях, по адресу, отличному от адреса, указанного в разделе договора о реквизитах Сторон, дополнить договор следующим пунктом:</w:t>
      </w:r>
    </w:p>
    <w:p w14:paraId="20833E72" w14:textId="6A68DED3" w:rsidR="00463132" w:rsidRPr="00B44CCE" w:rsidRDefault="00FD7088" w:rsidP="00B44CCE">
      <w:pPr>
        <w:pStyle w:val="1"/>
        <w:numPr>
          <w:ilvl w:val="0"/>
          <w:numId w:val="0"/>
        </w:numPr>
        <w:spacing w:before="0" w:after="0"/>
        <w:ind w:firstLine="567"/>
        <w:jc w:val="both"/>
        <w:rPr>
          <w:b w:val="0"/>
        </w:rPr>
      </w:pPr>
      <w:r>
        <w:rPr>
          <w:b w:val="0"/>
          <w:lang w:eastAsia="ar-SA"/>
        </w:rPr>
        <w:t>7</w:t>
      </w:r>
      <w:r w:rsidR="00463132" w:rsidRPr="00B44CCE">
        <w:rPr>
          <w:b w:val="0"/>
          <w:lang w:eastAsia="ar-SA"/>
        </w:rPr>
        <w:t>.</w:t>
      </w:r>
      <w:r w:rsidR="0038466F">
        <w:rPr>
          <w:b w:val="0"/>
          <w:lang w:eastAsia="ar-SA"/>
        </w:rPr>
        <w:t>6</w:t>
      </w:r>
      <w:r w:rsidR="00463132" w:rsidRPr="00B44CCE">
        <w:rPr>
          <w:b w:val="0"/>
          <w:lang w:eastAsia="ar-SA"/>
        </w:rPr>
        <w:t xml:space="preserve">. </w:t>
      </w:r>
      <w:r w:rsidR="00463132" w:rsidRPr="00B44CCE">
        <w:rPr>
          <w:b w:val="0"/>
        </w:rPr>
        <w:t>Адрес Поставщика для направления уведомления Покупателя в соответствии с антикоррупционной оговоркой, содержащейся в Общих условиях: ______________________.</w:t>
      </w:r>
    </w:p>
    <w:p w14:paraId="65FF4C0A" w14:textId="77777777" w:rsidR="004D4CE3" w:rsidRPr="00B44CCE" w:rsidRDefault="004D4CE3" w:rsidP="00B44CCE">
      <w:pPr>
        <w:pStyle w:val="1"/>
        <w:numPr>
          <w:ilvl w:val="0"/>
          <w:numId w:val="0"/>
        </w:numPr>
        <w:spacing w:before="0" w:after="0"/>
        <w:ind w:firstLine="709"/>
        <w:jc w:val="both"/>
        <w:rPr>
          <w:b w:val="0"/>
          <w:i/>
          <w:lang w:eastAsia="ar-SA"/>
        </w:rPr>
      </w:pPr>
    </w:p>
    <w:p w14:paraId="0E15176B" w14:textId="77777777" w:rsidR="00B11A59" w:rsidRPr="00B44CCE" w:rsidRDefault="00463132" w:rsidP="00B44CCE">
      <w:pPr>
        <w:pStyle w:val="1"/>
        <w:numPr>
          <w:ilvl w:val="0"/>
          <w:numId w:val="0"/>
        </w:numPr>
        <w:spacing w:before="0" w:after="0"/>
        <w:ind w:firstLine="709"/>
        <w:jc w:val="both"/>
        <w:rPr>
          <w:b w:val="0"/>
          <w:lang w:eastAsia="ar-SA"/>
        </w:rPr>
      </w:pPr>
      <w:r w:rsidRPr="00B44CCE">
        <w:rPr>
          <w:b w:val="0"/>
          <w:i/>
          <w:lang w:eastAsia="ar-SA"/>
        </w:rPr>
        <w:t>Примечание: если Поставщику необходимо получать уведомления и сообщения в соответствии с разделом Общих условий о защите персональных данных по адресу, отличному от адреса, указанного в разделе договора о реквизитах Сторон, дополнить договор следующим пунктом:</w:t>
      </w:r>
    </w:p>
    <w:p w14:paraId="5A301A0B" w14:textId="52BBC96E" w:rsidR="00463132" w:rsidRPr="00B44CCE" w:rsidRDefault="00FD7088" w:rsidP="00FD7088">
      <w:pPr>
        <w:pStyle w:val="1"/>
        <w:numPr>
          <w:ilvl w:val="0"/>
          <w:numId w:val="0"/>
        </w:numPr>
        <w:spacing w:before="0" w:after="0"/>
        <w:ind w:firstLine="567"/>
        <w:jc w:val="both"/>
        <w:rPr>
          <w:b w:val="0"/>
        </w:rPr>
      </w:pPr>
      <w:r>
        <w:rPr>
          <w:b w:val="0"/>
        </w:rPr>
        <w:t xml:space="preserve">7.7. </w:t>
      </w:r>
      <w:r w:rsidR="00463132" w:rsidRPr="00B44CCE">
        <w:rPr>
          <w:b w:val="0"/>
        </w:rPr>
        <w:t>Адрес Поставщика для направления уведомлений в соответствии с разделом о защите персональных данных, содержащимся в Общих условиях: ______________________.</w:t>
      </w:r>
    </w:p>
    <w:p w14:paraId="0263FE5A" w14:textId="77777777" w:rsidR="00B11A59" w:rsidRPr="00B44CCE" w:rsidRDefault="00B11A59" w:rsidP="00B44CCE"/>
    <w:p w14:paraId="51217AD1" w14:textId="508CCA52" w:rsidR="003D5D15" w:rsidRPr="00B44CCE" w:rsidRDefault="00FD7088" w:rsidP="00FD7088">
      <w:pPr>
        <w:pStyle w:val="af"/>
        <w:ind w:left="0" w:firstLine="567"/>
        <w:jc w:val="both"/>
      </w:pPr>
      <w:r>
        <w:t xml:space="preserve">7.8. </w:t>
      </w:r>
      <w:r w:rsidR="003D5D15" w:rsidRPr="00B44CCE">
        <w:t>Поставщик подтверждает, что скан-копии документов и/или информация о его правоспособности, финансовом состоянии, наличии полномочий у единоличного исполнительного органа и представителя, отсутствии ограничений на совершение и исполнение сделки, наличии ресурсов, необходимых для исполнения сделки, и т.п., которые были направлены по электронной почте ([с любого адреса домена @_____.__] [,] [с адресов _____@_____.__,  _____@_____.__] ), соответствуют подлинникам документов/соответствует действительности. Сторона подтверждает, что указанные адреса электронной почты на момент направления документов/информации находились под ее контролем или контролем ее уполномоченных сотрудников/представителей.</w:t>
      </w:r>
    </w:p>
    <w:p w14:paraId="0C717FA5" w14:textId="77777777" w:rsidR="000B0997" w:rsidRPr="00B44CCE" w:rsidRDefault="000B0997" w:rsidP="00B44CCE">
      <w:pPr>
        <w:pStyle w:val="af"/>
      </w:pPr>
    </w:p>
    <w:p w14:paraId="793A8DA4" w14:textId="6142A6D7" w:rsidR="00383B86" w:rsidRPr="0031739A" w:rsidRDefault="00BB1416" w:rsidP="00FD7088">
      <w:pPr>
        <w:ind w:firstLine="567"/>
        <w:jc w:val="both"/>
      </w:pPr>
      <w:r w:rsidRPr="00BB1416">
        <w:t>[</w:t>
      </w:r>
      <w:r w:rsidR="00FD7088">
        <w:t xml:space="preserve">7.9. </w:t>
      </w:r>
      <w:r w:rsidR="00383B86" w:rsidRPr="0031739A">
        <w:t xml:space="preserve">Договор и дополнительные соглашения к нему могут заключаться Сторонами в форме электронного документа, подписываемого усиленной квалифицированной электронной подписью представителей Сторон Договора, с помощью электронных либо иных технических средств, позволяющих воспроизвести на материальном носителе в неизменном виде содержание Договора/дополнительного соглашения. При этом способ подписания должен позволять достоверно определить подписанта стороны Договора/дополнительного соглашения. </w:t>
      </w:r>
    </w:p>
    <w:p w14:paraId="5658CF54" w14:textId="77777777" w:rsidR="000B0997" w:rsidRPr="00B44CCE" w:rsidRDefault="00383B86" w:rsidP="00DB6BB6">
      <w:pPr>
        <w:widowControl w:val="0"/>
        <w:autoSpaceDN w:val="0"/>
        <w:ind w:firstLine="567"/>
        <w:jc w:val="both"/>
        <w:outlineLvl w:val="1"/>
      </w:pPr>
      <w:r w:rsidRPr="0031739A">
        <w:t xml:space="preserve">Использование Сторонами усиленной квалифицированной электронной подписи (УКЭП) </w:t>
      </w:r>
      <w:r w:rsidRPr="00E97A03">
        <w:t xml:space="preserve">осуществляется с соблюдением требований, предусмотренных статьями 10, 11 </w:t>
      </w:r>
      <w:r>
        <w:t>Федерального закона от </w:t>
      </w:r>
      <w:r w:rsidRPr="00E97A03">
        <w:t xml:space="preserve">06.04.2011 № 63-ФЗ </w:t>
      </w:r>
      <w:r>
        <w:t>«</w:t>
      </w:r>
      <w:r w:rsidRPr="00E97A03">
        <w:t>Об электронной подписи</w:t>
      </w:r>
      <w:r>
        <w:t>»</w:t>
      </w:r>
      <w:r w:rsidRPr="00E97A03">
        <w:t xml:space="preserve">. </w:t>
      </w:r>
      <w:r w:rsidRPr="0031739A">
        <w:t>Порядок организации обмена между Сторонами соответствующими документами по договору определяется соглашением об электронном документообороте</w:t>
      </w:r>
      <w:r>
        <w:t>»</w:t>
      </w:r>
      <w:r w:rsidRPr="0031739A">
        <w:t>.</w:t>
      </w:r>
      <w:r w:rsidR="000B0997" w:rsidRPr="00B44CCE">
        <w:t>]</w:t>
      </w:r>
      <w:r w:rsidR="009145C5">
        <w:rPr>
          <w:rStyle w:val="afa"/>
        </w:rPr>
        <w:footnoteReference w:customMarkFollows="1" w:id="4"/>
        <w:t>23</w:t>
      </w:r>
    </w:p>
    <w:p w14:paraId="2816A202" w14:textId="77777777" w:rsidR="001B741E" w:rsidRPr="00B44CCE" w:rsidRDefault="001B741E" w:rsidP="00A24535">
      <w:pPr>
        <w:pStyle w:val="af"/>
        <w:widowControl w:val="0"/>
        <w:ind w:left="1069"/>
        <w:jc w:val="both"/>
      </w:pPr>
    </w:p>
    <w:p w14:paraId="0751EE10" w14:textId="77777777" w:rsidR="001B741E" w:rsidRPr="00B44CCE" w:rsidRDefault="001B741E" w:rsidP="00DB6BB6">
      <w:pPr>
        <w:pStyle w:val="af"/>
        <w:ind w:left="0" w:firstLine="567"/>
        <w:jc w:val="both"/>
        <w:outlineLvl w:val="1"/>
      </w:pPr>
      <w:r w:rsidRPr="00B44CCE">
        <w:rPr>
          <w:i/>
        </w:rPr>
        <w:t>В случае подписания Сторонами Договора собственноручной подписью на бумажном носителе:</w:t>
      </w:r>
    </w:p>
    <w:p w14:paraId="6D268C4A" w14:textId="26081214" w:rsidR="001B741E" w:rsidRPr="00B44CCE" w:rsidRDefault="00FD7088" w:rsidP="00DB6BB6">
      <w:pPr>
        <w:pStyle w:val="af"/>
        <w:ind w:left="0" w:firstLine="567"/>
        <w:jc w:val="both"/>
        <w:outlineLvl w:val="1"/>
      </w:pPr>
      <w:r>
        <w:t xml:space="preserve">7.10. </w:t>
      </w:r>
      <w:r w:rsidR="001B741E" w:rsidRPr="00B44CCE">
        <w:t xml:space="preserve">Стороны взаимно признают, что копии Договора, дополнительных соглашений к Договору, переданные по электронной почте, с доменами: </w:t>
      </w:r>
    </w:p>
    <w:p w14:paraId="7AE0E0B9" w14:textId="77777777" w:rsidR="001B741E" w:rsidRPr="00B44CCE" w:rsidRDefault="001B741E" w:rsidP="00DB6BB6">
      <w:pPr>
        <w:pStyle w:val="af"/>
        <w:tabs>
          <w:tab w:val="left" w:pos="284"/>
          <w:tab w:val="left" w:pos="360"/>
        </w:tabs>
        <w:ind w:left="360" w:firstLine="207"/>
        <w:outlineLvl w:val="1"/>
      </w:pPr>
      <w:r w:rsidRPr="00B44CCE">
        <w:t xml:space="preserve">- для </w:t>
      </w:r>
      <w:r w:rsidR="00D43E34">
        <w:t>Покупателя</w:t>
      </w:r>
      <w:r w:rsidRPr="00B44CCE">
        <w:t xml:space="preserve"> - @nornik.ru, </w:t>
      </w:r>
    </w:p>
    <w:p w14:paraId="201A2480" w14:textId="77777777" w:rsidR="001B741E" w:rsidRPr="00B44CCE" w:rsidRDefault="001B741E" w:rsidP="00DB6BB6">
      <w:pPr>
        <w:pStyle w:val="af"/>
        <w:tabs>
          <w:tab w:val="left" w:pos="0"/>
        </w:tabs>
        <w:ind w:left="0" w:firstLine="567"/>
        <w:jc w:val="both"/>
        <w:outlineLvl w:val="1"/>
      </w:pPr>
      <w:r w:rsidRPr="00B44CCE">
        <w:lastRenderedPageBreak/>
        <w:t>- для По</w:t>
      </w:r>
      <w:r w:rsidR="00D43E34">
        <w:t>ставщика</w:t>
      </w:r>
      <w:r w:rsidRPr="00B44CCE">
        <w:t xml:space="preserve"> -  [@_____.__]</w:t>
      </w:r>
      <w:r w:rsidR="00CF213B">
        <w:rPr>
          <w:rStyle w:val="afa"/>
        </w:rPr>
        <w:footnoteReference w:customMarkFollows="1" w:id="5"/>
        <w:t>24</w:t>
      </w:r>
      <w:r w:rsidRPr="00B44CCE">
        <w:t>/[по адресу электронной почты, указанному в разделе Договора о реквизитах Сторон]</w:t>
      </w:r>
      <w:r w:rsidR="00CF213B">
        <w:rPr>
          <w:rStyle w:val="afa"/>
        </w:rPr>
        <w:footnoteReference w:customMarkFollows="1" w:id="6"/>
        <w:t>25</w:t>
      </w:r>
      <w:r w:rsidRPr="00B44CCE">
        <w:t>, имеют юридическую силу и порождают для Сторон юридические последствия в виде установления, изменения и прекращения взаимных прав и обязанностей. Стороны обязуются предоставлять друг другу указанные документы в день их оформления посредством электронной связи. Стороны устанавливают, что соответствующее электронное сообщение, направленное с учетом положений настоящего пункта, исходит от Стороны, заключающей Договор/дополнительное соглашение, и является юридически значимым.</w:t>
      </w:r>
    </w:p>
    <w:p w14:paraId="25F70FC1" w14:textId="384B9CAA" w:rsidR="001B741E" w:rsidRPr="00B44CCE" w:rsidRDefault="001B741E" w:rsidP="00DB6BB6">
      <w:pPr>
        <w:pStyle w:val="af"/>
        <w:ind w:left="0" w:firstLine="567"/>
        <w:jc w:val="both"/>
        <w:outlineLvl w:val="1"/>
        <w:rPr>
          <w:i/>
          <w:iCs/>
        </w:rPr>
      </w:pPr>
      <w:r w:rsidRPr="00B44CCE">
        <w:t xml:space="preserve">Оригиналы Договора/дополнительного соглашения направляются </w:t>
      </w:r>
      <w:r w:rsidR="00D43E34">
        <w:t>Поставщиком</w:t>
      </w:r>
      <w:r w:rsidRPr="00B44CCE">
        <w:t xml:space="preserve"> </w:t>
      </w:r>
      <w:r w:rsidR="00D43E34">
        <w:t>Покупателю</w:t>
      </w:r>
      <w:r w:rsidRPr="00B44CCE">
        <w:t xml:space="preserve"> в течение 2 (двух) рабочих дней с даты обмена Сторонами копиями подписанного с двух сторон Договора/дополнительного соглашения.</w:t>
      </w:r>
      <w:r w:rsidRPr="00B44CCE">
        <w:rPr>
          <w:i/>
          <w:iCs/>
        </w:rPr>
        <w:t xml:space="preserve"> </w:t>
      </w:r>
    </w:p>
    <w:p w14:paraId="12241D02" w14:textId="77777777" w:rsidR="001B741E" w:rsidRPr="00B44CCE" w:rsidRDefault="001B741E" w:rsidP="00DB6BB6">
      <w:pPr>
        <w:ind w:firstLine="567"/>
        <w:jc w:val="both"/>
        <w:rPr>
          <w:rFonts w:eastAsiaTheme="minorHAnsi"/>
        </w:rPr>
      </w:pPr>
      <w:r w:rsidRPr="00B44CCE">
        <w:t xml:space="preserve">В случае нарушения </w:t>
      </w:r>
      <w:r w:rsidR="00D43E34">
        <w:t>Поставщиком</w:t>
      </w:r>
      <w:r w:rsidRPr="00B44CCE">
        <w:t xml:space="preserve"> срока направления оригинала Договора/дополнительного соглашения на бумажном носителе, установленного настоящим пунктом Договора, По</w:t>
      </w:r>
      <w:r w:rsidR="00D43E34">
        <w:t>ставщик</w:t>
      </w:r>
      <w:r w:rsidRPr="00B44CCE">
        <w:t xml:space="preserve"> обязан уплатить </w:t>
      </w:r>
      <w:r w:rsidR="00D43E34">
        <w:t>Покупателю</w:t>
      </w:r>
      <w:r w:rsidRPr="00B44CCE">
        <w:t xml:space="preserve"> штраф в размере 10 % от общей стоимости </w:t>
      </w:r>
      <w:r w:rsidR="00A81694">
        <w:t>товара</w:t>
      </w:r>
      <w:r w:rsidRPr="00B44CCE">
        <w:t xml:space="preserve"> по Договору. [Оплата авансового платежа приостанавливается до момента направления </w:t>
      </w:r>
      <w:r w:rsidR="00D43E34">
        <w:t>Покупателю</w:t>
      </w:r>
      <w:r w:rsidRPr="00B44CCE">
        <w:t xml:space="preserve"> подтверждения (квитанция почтового отправления иные аналогичные документы) об отправке оригинала Договора/дополнительного соглашения]</w:t>
      </w:r>
      <w:r w:rsidR="00CF213B">
        <w:rPr>
          <w:rStyle w:val="afa"/>
        </w:rPr>
        <w:footnoteReference w:customMarkFollows="1" w:id="7"/>
        <w:t>26</w:t>
      </w:r>
    </w:p>
    <w:p w14:paraId="0E798A8E" w14:textId="77777777" w:rsidR="003D5D15" w:rsidRPr="00B44CCE" w:rsidRDefault="003D5D15" w:rsidP="00DD38A5">
      <w:pPr>
        <w:pStyle w:val="af"/>
        <w:widowControl w:val="0"/>
        <w:ind w:left="1069"/>
        <w:jc w:val="both"/>
      </w:pPr>
    </w:p>
    <w:p w14:paraId="67C51F3C" w14:textId="77777777" w:rsidR="00EF4256" w:rsidRPr="00B44CCE" w:rsidRDefault="00EF4256" w:rsidP="00DB6BB6">
      <w:pPr>
        <w:pStyle w:val="12"/>
        <w:rPr>
          <w:i/>
          <w:iCs/>
          <w:sz w:val="24"/>
          <w:szCs w:val="24"/>
        </w:rPr>
      </w:pPr>
      <w:r w:rsidRPr="00B44CCE">
        <w:rPr>
          <w:i/>
          <w:iCs/>
          <w:sz w:val="24"/>
          <w:szCs w:val="24"/>
        </w:rPr>
        <w:t>В случае использования Личного кабинета поставщика в системе SAP SRM включить в Договор пункт следующего содержания:</w:t>
      </w:r>
    </w:p>
    <w:p w14:paraId="104C1CBD" w14:textId="4A61B072" w:rsidR="00EF4256" w:rsidRPr="00B44CCE" w:rsidRDefault="00FD7088" w:rsidP="00DB6BB6">
      <w:pPr>
        <w:pStyle w:val="12"/>
        <w:spacing w:before="0" w:after="0"/>
        <w:rPr>
          <w:sz w:val="24"/>
          <w:szCs w:val="24"/>
        </w:rPr>
      </w:pPr>
      <w:r>
        <w:rPr>
          <w:sz w:val="24"/>
          <w:szCs w:val="24"/>
        </w:rPr>
        <w:t>7</w:t>
      </w:r>
      <w:r w:rsidR="00B14695" w:rsidRPr="00B44CCE">
        <w:rPr>
          <w:sz w:val="24"/>
          <w:szCs w:val="24"/>
        </w:rPr>
        <w:t>.</w:t>
      </w:r>
      <w:r w:rsidR="00DD38A5" w:rsidRPr="00B44CCE">
        <w:rPr>
          <w:sz w:val="24"/>
          <w:szCs w:val="24"/>
        </w:rPr>
        <w:t>11.</w:t>
      </w:r>
      <w:r w:rsidR="00EF4256" w:rsidRPr="00B44CCE">
        <w:rPr>
          <w:sz w:val="24"/>
          <w:szCs w:val="24"/>
        </w:rPr>
        <w:t xml:space="preserve"> В случаях, когда Договором предусмотрена передача одной Стороной другой Стороне копий первичного учетного документа, счета-фактуры или передача в адрес Покупателя копии претензии, направляемой другой Стороной, - для приема-передачи используется личный кабинет поставщика в системе управления закупками «</w:t>
      </w:r>
      <w:r w:rsidR="00EF4256" w:rsidRPr="00B44CCE">
        <w:rPr>
          <w:sz w:val="24"/>
          <w:szCs w:val="24"/>
          <w:lang w:val="en-US"/>
        </w:rPr>
        <w:t>SRM</w:t>
      </w:r>
      <w:r w:rsidR="00EF4256" w:rsidRPr="00B44CCE">
        <w:rPr>
          <w:sz w:val="24"/>
          <w:szCs w:val="24"/>
        </w:rPr>
        <w:t xml:space="preserve"> Норникель» (</w:t>
      </w:r>
      <w:hyperlink r:id="rId12" w:history="1">
        <w:r w:rsidR="00EF4256" w:rsidRPr="00B44CCE">
          <w:rPr>
            <w:rStyle w:val="ad"/>
            <w:color w:val="auto"/>
            <w:sz w:val="24"/>
            <w:szCs w:val="24"/>
          </w:rPr>
          <w:t>https://srm.nornik.ru</w:t>
        </w:r>
      </w:hyperlink>
      <w:r w:rsidR="00EF4256" w:rsidRPr="00B44CCE">
        <w:rPr>
          <w:sz w:val="24"/>
          <w:szCs w:val="24"/>
        </w:rPr>
        <w:t>) (далее – Личный кабинет), и соответствующие положения Договора об их передаче электронной почтой не применяются.</w:t>
      </w:r>
    </w:p>
    <w:p w14:paraId="52F72D44" w14:textId="77777777" w:rsidR="00EF4256" w:rsidRPr="00B44CCE" w:rsidRDefault="00EF4256" w:rsidP="00DB6BB6">
      <w:pPr>
        <w:pStyle w:val="12"/>
        <w:spacing w:before="0" w:after="0"/>
        <w:rPr>
          <w:sz w:val="24"/>
          <w:szCs w:val="24"/>
        </w:rPr>
      </w:pPr>
      <w:r w:rsidRPr="00B44CCE">
        <w:rPr>
          <w:sz w:val="24"/>
          <w:szCs w:val="24"/>
        </w:rPr>
        <w:t xml:space="preserve">Стороны соглашаются следовать правилам регистрации и работы в Личном кабинете, размещенным по адресу: </w:t>
      </w:r>
      <w:hyperlink r:id="rId13" w:history="1">
        <w:r w:rsidRPr="00B44CCE">
          <w:rPr>
            <w:rStyle w:val="ad"/>
            <w:color w:val="auto"/>
            <w:sz w:val="24"/>
            <w:szCs w:val="24"/>
          </w:rPr>
          <w:t>https://srm.nornik.ru</w:t>
        </w:r>
      </w:hyperlink>
      <w:r w:rsidRPr="00B44CCE">
        <w:rPr>
          <w:sz w:val="24"/>
          <w:szCs w:val="24"/>
        </w:rPr>
        <w:t>. Все действия, совершаемые в Личном кабинете с использованием при входе в него логина и пароля Стороны, считаются произведенными этой Стороной и порождают для нее соответствующие права и обязанности. Сторона обязана обеспечивать конфиденциальность логина и пароля, необходимых для доступа в Личный кабинет, и не допускать их неавторизированного раскрытия. Сторона незамедлительно сообщает другой Стороне о компрометации логина и пароля или технических сбоях в работе Личного кабинета.</w:t>
      </w:r>
    </w:p>
    <w:p w14:paraId="6F9062CA" w14:textId="77777777" w:rsidR="00EF4256" w:rsidRPr="00B44CCE" w:rsidRDefault="00EF4256" w:rsidP="00DB6BB6">
      <w:pPr>
        <w:pStyle w:val="12"/>
        <w:spacing w:before="0" w:after="0"/>
        <w:rPr>
          <w:sz w:val="24"/>
          <w:szCs w:val="24"/>
        </w:rPr>
      </w:pPr>
      <w:r w:rsidRPr="00B44CCE">
        <w:rPr>
          <w:sz w:val="24"/>
          <w:szCs w:val="24"/>
        </w:rPr>
        <w:t>В случае временной недоступности Личного кабинета по техническим или иным причинам Стороны используют электронную почту согласно положениям соответствующих условий Договора.</w:t>
      </w:r>
    </w:p>
    <w:p w14:paraId="112ADE77" w14:textId="14ABC56C" w:rsidR="0034543E" w:rsidRPr="00F65491" w:rsidRDefault="00FD7088" w:rsidP="00DB6BB6">
      <w:pPr>
        <w:pStyle w:val="af"/>
        <w:ind w:left="0" w:firstLine="567"/>
        <w:jc w:val="both"/>
        <w:rPr>
          <w:rFonts w:eastAsia="Calibri"/>
          <w:lang w:eastAsia="en-US"/>
        </w:rPr>
      </w:pPr>
      <w:r>
        <w:rPr>
          <w:rFonts w:eastAsia="Calibri"/>
          <w:lang w:eastAsia="en-US"/>
        </w:rPr>
        <w:t xml:space="preserve">7.12. </w:t>
      </w:r>
      <w:r w:rsidR="0034543E" w:rsidRPr="00F65491">
        <w:rPr>
          <w:rFonts w:eastAsia="Calibri"/>
          <w:lang w:eastAsia="en-US"/>
        </w:rPr>
        <w:t>Договор составлен и подписан в 2 (двух) экземплярах, по одному для каждой из сторон.</w:t>
      </w:r>
    </w:p>
    <w:p w14:paraId="34A5311B" w14:textId="3EB18333" w:rsidR="00DC2CBD" w:rsidRPr="00B44CCE" w:rsidRDefault="00FD7088" w:rsidP="00DB6BB6">
      <w:pPr>
        <w:pStyle w:val="af"/>
        <w:widowControl w:val="0"/>
        <w:ind w:left="0" w:firstLine="567"/>
        <w:jc w:val="both"/>
        <w:rPr>
          <w:rFonts w:eastAsia="Calibri"/>
          <w:lang w:eastAsia="en-US"/>
        </w:rPr>
      </w:pPr>
      <w:r>
        <w:t xml:space="preserve">7.13. </w:t>
      </w:r>
      <w:r w:rsidR="00DC2CBD" w:rsidRPr="00B44CCE">
        <w:t>Договор регулируется законодательством Российской Федерации. Введение каких-либо ограничений (в частности, санкций со стороны уполномоченных органов стран ЕС, США либо иных стран) не может являться основанием для неисполнения / приостановки исполнения обязательств по Договору / отказа от исполнения Договора Поставщиком.</w:t>
      </w:r>
    </w:p>
    <w:p w14:paraId="4059A34A" w14:textId="2F6CCCC3" w:rsidR="001F35C1" w:rsidRPr="00B44CCE" w:rsidRDefault="00FD7088" w:rsidP="00DB6BB6">
      <w:pPr>
        <w:widowControl w:val="0"/>
        <w:ind w:firstLine="567"/>
        <w:jc w:val="both"/>
      </w:pPr>
      <w:r>
        <w:rPr>
          <w:rFonts w:eastAsia="Calibri"/>
          <w:lang w:eastAsia="en-US"/>
        </w:rPr>
        <w:t xml:space="preserve">7.14. </w:t>
      </w:r>
      <w:r w:rsidR="001F35C1" w:rsidRPr="00FD7088">
        <w:rPr>
          <w:rFonts w:eastAsia="Calibri"/>
          <w:lang w:eastAsia="en-US"/>
        </w:rPr>
        <w:t>Неотъемлем</w:t>
      </w:r>
      <w:r w:rsidR="00A17C71" w:rsidRPr="00FD7088">
        <w:rPr>
          <w:rFonts w:eastAsia="Calibri"/>
          <w:lang w:eastAsia="en-US"/>
        </w:rPr>
        <w:t>ой</w:t>
      </w:r>
      <w:r w:rsidR="001F35C1" w:rsidRPr="00B44CCE">
        <w:t xml:space="preserve"> част</w:t>
      </w:r>
      <w:r w:rsidR="00A17C71" w:rsidRPr="00B44CCE">
        <w:t>ью</w:t>
      </w:r>
      <w:r w:rsidR="001F35C1" w:rsidRPr="00B44CCE">
        <w:t xml:space="preserve"> Договора являются следующие приложения:</w:t>
      </w:r>
    </w:p>
    <w:p w14:paraId="49DA167D" w14:textId="1ACE47F8" w:rsidR="001B7E01" w:rsidRPr="00B44CCE" w:rsidRDefault="001F35C1" w:rsidP="001B4E8F">
      <w:pPr>
        <w:widowControl w:val="0"/>
        <w:tabs>
          <w:tab w:val="left" w:pos="284"/>
          <w:tab w:val="left" w:pos="1106"/>
        </w:tabs>
        <w:spacing w:before="30"/>
        <w:ind w:firstLine="567"/>
        <w:jc w:val="both"/>
      </w:pPr>
      <w:r w:rsidRPr="00B44CCE">
        <w:t xml:space="preserve">Приложение №1 </w:t>
      </w:r>
      <w:r w:rsidR="00DC14DD" w:rsidRPr="00B44CCE">
        <w:t>–</w:t>
      </w:r>
      <w:r w:rsidRPr="00B44CCE">
        <w:t xml:space="preserve"> </w:t>
      </w:r>
      <w:r w:rsidR="00DB6BB6">
        <w:t>Перечень видов Топлива</w:t>
      </w:r>
      <w:r w:rsidR="001B7E01" w:rsidRPr="00B44CCE">
        <w:t>;</w:t>
      </w:r>
    </w:p>
    <w:p w14:paraId="0E352F47" w14:textId="2A89DF92" w:rsidR="00134601" w:rsidRPr="00B44CCE" w:rsidRDefault="00527369" w:rsidP="001B4E8F">
      <w:pPr>
        <w:widowControl w:val="0"/>
        <w:tabs>
          <w:tab w:val="left" w:pos="284"/>
          <w:tab w:val="left" w:pos="1106"/>
        </w:tabs>
        <w:spacing w:before="30"/>
        <w:ind w:firstLine="567"/>
        <w:jc w:val="both"/>
      </w:pPr>
      <w:r w:rsidRPr="00B44CCE">
        <w:lastRenderedPageBreak/>
        <w:t>Приложение №</w:t>
      </w:r>
      <w:r w:rsidR="00DB6BB6">
        <w:t xml:space="preserve"> </w:t>
      </w:r>
      <w:r w:rsidR="0038466F">
        <w:t>2</w:t>
      </w:r>
      <w:r w:rsidR="0038466F" w:rsidRPr="00B44CCE">
        <w:t xml:space="preserve"> </w:t>
      </w:r>
      <w:r w:rsidRPr="00B44CCE">
        <w:t xml:space="preserve">– </w:t>
      </w:r>
      <w:r w:rsidR="00DB6BB6" w:rsidRPr="007461BA">
        <w:t>Годовая потребность Покупателя в Топливе</w:t>
      </w:r>
      <w:r w:rsidR="00134601" w:rsidRPr="00B44CCE">
        <w:t>;</w:t>
      </w:r>
    </w:p>
    <w:p w14:paraId="29637B94" w14:textId="2D814BC6" w:rsidR="001F35C1" w:rsidRPr="00B44CCE" w:rsidRDefault="00134601" w:rsidP="001B4E8F">
      <w:pPr>
        <w:widowControl w:val="0"/>
        <w:tabs>
          <w:tab w:val="left" w:pos="284"/>
          <w:tab w:val="left" w:pos="1106"/>
        </w:tabs>
        <w:spacing w:before="30"/>
        <w:ind w:firstLine="567"/>
        <w:jc w:val="both"/>
      </w:pPr>
      <w:r w:rsidRPr="00B44CCE">
        <w:t>Приложение №</w:t>
      </w:r>
      <w:r w:rsidR="00DB6BB6">
        <w:t xml:space="preserve"> </w:t>
      </w:r>
      <w:r w:rsidR="0038466F">
        <w:t>3</w:t>
      </w:r>
      <w:r w:rsidR="0038466F" w:rsidRPr="00B44CCE">
        <w:t xml:space="preserve"> </w:t>
      </w:r>
      <w:r w:rsidRPr="00B44CCE">
        <w:t xml:space="preserve">– </w:t>
      </w:r>
      <w:r w:rsidR="008E7E1D">
        <w:t xml:space="preserve">Форма таблицы сверки </w:t>
      </w:r>
      <w:r w:rsidR="00B30E2B">
        <w:t>остатков Топлива на Складе</w:t>
      </w:r>
      <w:r w:rsidR="00AB0964">
        <w:t>;</w:t>
      </w:r>
    </w:p>
    <w:p w14:paraId="6888ACDD" w14:textId="0CE23648" w:rsidR="008A284D" w:rsidRDefault="008A284D" w:rsidP="001B4E8F">
      <w:pPr>
        <w:widowControl w:val="0"/>
        <w:tabs>
          <w:tab w:val="left" w:pos="284"/>
          <w:tab w:val="left" w:pos="1106"/>
        </w:tabs>
        <w:spacing w:before="30"/>
        <w:ind w:firstLine="567"/>
        <w:jc w:val="both"/>
      </w:pPr>
      <w:r w:rsidRPr="00B44CCE">
        <w:t>Приложение №</w:t>
      </w:r>
      <w:r w:rsidR="00DB6BB6">
        <w:t xml:space="preserve"> </w:t>
      </w:r>
      <w:r w:rsidR="00AB0964">
        <w:t>4</w:t>
      </w:r>
      <w:r w:rsidR="00AB0964" w:rsidRPr="00B44CCE">
        <w:t xml:space="preserve"> </w:t>
      </w:r>
      <w:r w:rsidRPr="00B44CCE">
        <w:t>–</w:t>
      </w:r>
      <w:r w:rsidR="00DB6BB6">
        <w:t xml:space="preserve"> </w:t>
      </w:r>
      <w:r w:rsidR="008E7E1D">
        <w:t>Ф</w:t>
      </w:r>
      <w:r w:rsidR="008E7E1D" w:rsidRPr="00B44CCE">
        <w:t xml:space="preserve">орма </w:t>
      </w:r>
      <w:r w:rsidR="00DB6BB6" w:rsidRPr="00B44CCE">
        <w:t xml:space="preserve">Заявки на </w:t>
      </w:r>
      <w:r w:rsidR="000527B7">
        <w:t>поставку;</w:t>
      </w:r>
    </w:p>
    <w:p w14:paraId="76D59E5A" w14:textId="4DBA4DB4" w:rsidR="000F6FEC" w:rsidRDefault="00774D4E" w:rsidP="001B4E8F">
      <w:pPr>
        <w:widowControl w:val="0"/>
        <w:tabs>
          <w:tab w:val="left" w:pos="284"/>
          <w:tab w:val="left" w:pos="1106"/>
        </w:tabs>
        <w:spacing w:before="30"/>
        <w:ind w:firstLine="567"/>
        <w:jc w:val="both"/>
      </w:pPr>
      <w:r>
        <w:t>Приложение №</w:t>
      </w:r>
      <w:r w:rsidR="000527B7">
        <w:t xml:space="preserve"> </w:t>
      </w:r>
      <w:r>
        <w:t xml:space="preserve">5 – </w:t>
      </w:r>
      <w:r w:rsidR="000527B7">
        <w:t>Технологическое оснащение Склада</w:t>
      </w:r>
      <w:r w:rsidR="006B0436">
        <w:t>.</w:t>
      </w:r>
    </w:p>
    <w:p w14:paraId="5E5C7ACB" w14:textId="77777777" w:rsidR="00F60D67" w:rsidRPr="00B44CCE" w:rsidRDefault="00F60D67" w:rsidP="001B4E8F">
      <w:pPr>
        <w:widowControl w:val="0"/>
        <w:tabs>
          <w:tab w:val="left" w:pos="284"/>
          <w:tab w:val="left" w:pos="1106"/>
        </w:tabs>
        <w:spacing w:before="30"/>
        <w:ind w:firstLine="567"/>
        <w:jc w:val="both"/>
      </w:pPr>
    </w:p>
    <w:p w14:paraId="1CDF95CA" w14:textId="77777777" w:rsidR="00FA0BEE" w:rsidRPr="00B44CCE" w:rsidRDefault="00FA0BEE" w:rsidP="00B44CCE">
      <w:pPr>
        <w:pStyle w:val="af"/>
        <w:widowControl w:val="0"/>
        <w:numPr>
          <w:ilvl w:val="0"/>
          <w:numId w:val="23"/>
        </w:numPr>
        <w:ind w:left="0" w:firstLine="567"/>
        <w:jc w:val="center"/>
        <w:rPr>
          <w:b/>
        </w:rPr>
      </w:pPr>
      <w:bookmarkStart w:id="5" w:name="_Ref33719540"/>
      <w:r w:rsidRPr="00B44CCE">
        <w:rPr>
          <w:b/>
        </w:rPr>
        <w:t>АДРЕСА, РЕКВИЗИТЫ И ПОДПИСИ СТОРОН</w:t>
      </w:r>
      <w:bookmarkEnd w:id="5"/>
    </w:p>
    <w:tbl>
      <w:tblPr>
        <w:tblW w:w="9886" w:type="dxa"/>
        <w:tblLayout w:type="fixed"/>
        <w:tblLook w:val="0000" w:firstRow="0" w:lastRow="0" w:firstColumn="0" w:lastColumn="0" w:noHBand="0" w:noVBand="0"/>
      </w:tblPr>
      <w:tblGrid>
        <w:gridCol w:w="5103"/>
        <w:gridCol w:w="4783"/>
      </w:tblGrid>
      <w:tr w:rsidR="00FA0BEE" w:rsidRPr="00B44CCE" w14:paraId="140C7541" w14:textId="77777777" w:rsidTr="00A17C71">
        <w:tc>
          <w:tcPr>
            <w:tcW w:w="5103" w:type="dxa"/>
          </w:tcPr>
          <w:p w14:paraId="48822A45" w14:textId="77777777" w:rsidR="007B2703" w:rsidRPr="00B44CCE" w:rsidRDefault="007B2703" w:rsidP="00A17C71">
            <w:pPr>
              <w:widowControl w:val="0"/>
              <w:tabs>
                <w:tab w:val="left" w:pos="284"/>
              </w:tabs>
              <w:spacing w:before="30"/>
              <w:jc w:val="both"/>
              <w:rPr>
                <w:b/>
              </w:rPr>
            </w:pPr>
            <w:r w:rsidRPr="00B44CCE">
              <w:rPr>
                <w:b/>
              </w:rPr>
              <w:t>ПОСТАВЩИК:</w:t>
            </w:r>
            <w:r w:rsidRPr="00B44CCE">
              <w:rPr>
                <w:b/>
              </w:rPr>
              <w:tab/>
            </w:r>
          </w:p>
          <w:p w14:paraId="449C6245" w14:textId="488EDA08" w:rsidR="00F12A3D" w:rsidRPr="00B44CCE" w:rsidRDefault="00DB6BB6" w:rsidP="00DB6BB6">
            <w:pPr>
              <w:widowControl w:val="0"/>
              <w:spacing w:before="30"/>
              <w:ind w:left="34" w:right="742"/>
            </w:pPr>
            <w:r w:rsidRPr="00B44CCE">
              <w:rPr>
                <w:b/>
              </w:rPr>
              <w:t>________________________</w:t>
            </w:r>
          </w:p>
          <w:p w14:paraId="058B0E74" w14:textId="7AF203E5" w:rsidR="00DB6BB6" w:rsidRPr="00DB6BB6" w:rsidRDefault="00DB6BB6" w:rsidP="00DB6BB6">
            <w:pPr>
              <w:snapToGrid w:val="0"/>
              <w:ind w:right="34"/>
              <w:jc w:val="both"/>
              <w:rPr>
                <w:szCs w:val="22"/>
              </w:rPr>
            </w:pPr>
            <w:r w:rsidRPr="00DB6BB6">
              <w:rPr>
                <w:szCs w:val="22"/>
              </w:rPr>
              <w:t>Юридический адрес: ______________</w:t>
            </w:r>
          </w:p>
          <w:p w14:paraId="63C50646" w14:textId="324454B6" w:rsidR="00DB6BB6" w:rsidRPr="00DB6BB6" w:rsidRDefault="00DB6BB6" w:rsidP="00DB6BB6">
            <w:pPr>
              <w:snapToGrid w:val="0"/>
              <w:ind w:right="34"/>
              <w:jc w:val="both"/>
              <w:rPr>
                <w:szCs w:val="22"/>
              </w:rPr>
            </w:pPr>
            <w:r w:rsidRPr="00DB6BB6">
              <w:rPr>
                <w:szCs w:val="22"/>
              </w:rPr>
              <w:t xml:space="preserve">Почтовый </w:t>
            </w:r>
            <w:proofErr w:type="gramStart"/>
            <w:r w:rsidRPr="00DB6BB6">
              <w:rPr>
                <w:szCs w:val="22"/>
              </w:rPr>
              <w:t>адрес:_</w:t>
            </w:r>
            <w:proofErr w:type="gramEnd"/>
            <w:r w:rsidRPr="00DB6BB6">
              <w:rPr>
                <w:szCs w:val="22"/>
              </w:rPr>
              <w:t>___________________</w:t>
            </w:r>
          </w:p>
          <w:p w14:paraId="188E8DD0" w14:textId="77777777" w:rsidR="00DB6BB6" w:rsidRPr="00DB6BB6" w:rsidRDefault="00DB6BB6" w:rsidP="00DB6BB6">
            <w:pPr>
              <w:snapToGrid w:val="0"/>
              <w:ind w:right="34"/>
              <w:jc w:val="both"/>
              <w:rPr>
                <w:szCs w:val="22"/>
              </w:rPr>
            </w:pPr>
            <w:r w:rsidRPr="00DB6BB6">
              <w:rPr>
                <w:szCs w:val="22"/>
              </w:rPr>
              <w:t>ИНН _____________ КПП _____________</w:t>
            </w:r>
          </w:p>
          <w:p w14:paraId="2FE32AFF" w14:textId="77777777" w:rsidR="00DB6BB6" w:rsidRPr="00DB6BB6" w:rsidRDefault="00DB6BB6" w:rsidP="00DB6BB6">
            <w:pPr>
              <w:snapToGrid w:val="0"/>
              <w:ind w:right="34"/>
              <w:jc w:val="both"/>
              <w:rPr>
                <w:szCs w:val="22"/>
              </w:rPr>
            </w:pPr>
            <w:r w:rsidRPr="00DB6BB6">
              <w:rPr>
                <w:szCs w:val="22"/>
              </w:rPr>
              <w:t>р/с _________________________________</w:t>
            </w:r>
          </w:p>
          <w:p w14:paraId="38F54896" w14:textId="77777777" w:rsidR="00DB6BB6" w:rsidRPr="00DB6BB6" w:rsidRDefault="00DB6BB6" w:rsidP="00DB6BB6">
            <w:pPr>
              <w:snapToGrid w:val="0"/>
              <w:ind w:right="34"/>
              <w:jc w:val="both"/>
              <w:rPr>
                <w:szCs w:val="22"/>
              </w:rPr>
            </w:pPr>
            <w:r w:rsidRPr="00DB6BB6">
              <w:rPr>
                <w:szCs w:val="22"/>
              </w:rPr>
              <w:t>в___________________________________</w:t>
            </w:r>
          </w:p>
          <w:p w14:paraId="34EE7510" w14:textId="77777777" w:rsidR="00DB6BB6" w:rsidRPr="00DB6BB6" w:rsidRDefault="00DB6BB6" w:rsidP="00DB6BB6">
            <w:pPr>
              <w:snapToGrid w:val="0"/>
              <w:ind w:right="34"/>
              <w:jc w:val="both"/>
              <w:rPr>
                <w:szCs w:val="22"/>
              </w:rPr>
            </w:pPr>
            <w:r w:rsidRPr="00DB6BB6">
              <w:rPr>
                <w:szCs w:val="22"/>
              </w:rPr>
              <w:t xml:space="preserve">к/с _________________________________ </w:t>
            </w:r>
          </w:p>
          <w:p w14:paraId="3B0DC719" w14:textId="77777777" w:rsidR="00DB6BB6" w:rsidRPr="00DB6BB6" w:rsidRDefault="00DB6BB6" w:rsidP="00DB6BB6">
            <w:pPr>
              <w:snapToGrid w:val="0"/>
              <w:ind w:right="34"/>
              <w:jc w:val="both"/>
              <w:rPr>
                <w:szCs w:val="22"/>
              </w:rPr>
            </w:pPr>
            <w:r w:rsidRPr="00DB6BB6">
              <w:rPr>
                <w:szCs w:val="22"/>
              </w:rPr>
              <w:t>БИК _______________</w:t>
            </w:r>
          </w:p>
          <w:p w14:paraId="1A9BCD38" w14:textId="2DBF7D48" w:rsidR="00DB6BB6" w:rsidRPr="00DB6BB6" w:rsidRDefault="00DB6BB6" w:rsidP="00DB6BB6">
            <w:pPr>
              <w:snapToGrid w:val="0"/>
              <w:ind w:right="34"/>
              <w:jc w:val="both"/>
              <w:rPr>
                <w:szCs w:val="22"/>
              </w:rPr>
            </w:pPr>
            <w:r w:rsidRPr="00DB6BB6">
              <w:rPr>
                <w:szCs w:val="22"/>
              </w:rPr>
              <w:t>Тел.</w:t>
            </w:r>
            <w:r>
              <w:rPr>
                <w:szCs w:val="22"/>
              </w:rPr>
              <w:t>:</w:t>
            </w:r>
            <w:r w:rsidRPr="00DB6BB6">
              <w:rPr>
                <w:szCs w:val="22"/>
              </w:rPr>
              <w:t xml:space="preserve"> ____________________________</w:t>
            </w:r>
          </w:p>
          <w:p w14:paraId="661CAD97" w14:textId="2C042917" w:rsidR="00DB6BB6" w:rsidRPr="00DB6BB6" w:rsidRDefault="00DB6BB6" w:rsidP="00DB6BB6">
            <w:pPr>
              <w:snapToGrid w:val="0"/>
              <w:ind w:right="34"/>
              <w:jc w:val="both"/>
              <w:rPr>
                <w:szCs w:val="22"/>
              </w:rPr>
            </w:pPr>
            <w:r w:rsidRPr="00DD0EF5">
              <w:rPr>
                <w:rFonts w:eastAsia="Calibri"/>
                <w:lang w:val="en-US" w:eastAsia="en-US"/>
              </w:rPr>
              <w:t>e-mail</w:t>
            </w:r>
            <w:r w:rsidRPr="00DB6BB6">
              <w:rPr>
                <w:szCs w:val="22"/>
              </w:rPr>
              <w:t xml:space="preserve"> _____________</w:t>
            </w:r>
          </w:p>
          <w:p w14:paraId="5788394D" w14:textId="77777777" w:rsidR="00A17C71" w:rsidRPr="00B44CCE" w:rsidRDefault="00A17C71" w:rsidP="00A17C71">
            <w:pPr>
              <w:widowControl w:val="0"/>
              <w:spacing w:before="30"/>
              <w:ind w:left="462" w:right="742"/>
            </w:pPr>
          </w:p>
          <w:p w14:paraId="033D32B0" w14:textId="77777777" w:rsidR="00B44CCE" w:rsidRPr="00B44CCE" w:rsidRDefault="00B44CCE" w:rsidP="00A17C71">
            <w:pPr>
              <w:widowControl w:val="0"/>
              <w:tabs>
                <w:tab w:val="left" w:pos="284"/>
              </w:tabs>
              <w:spacing w:before="30"/>
              <w:jc w:val="both"/>
            </w:pPr>
          </w:p>
          <w:p w14:paraId="5DCE4B59" w14:textId="77777777" w:rsidR="00A17C71" w:rsidRPr="00B44CCE" w:rsidRDefault="00A17C71" w:rsidP="00A17C71">
            <w:pPr>
              <w:widowControl w:val="0"/>
              <w:tabs>
                <w:tab w:val="left" w:pos="284"/>
              </w:tabs>
              <w:spacing w:before="30"/>
              <w:jc w:val="both"/>
              <w:rPr>
                <w:b/>
              </w:rPr>
            </w:pPr>
          </w:p>
          <w:p w14:paraId="4E2D8520" w14:textId="77777777" w:rsidR="00A17C71" w:rsidRPr="00B44CCE" w:rsidRDefault="00A17C71" w:rsidP="00A17C71">
            <w:pPr>
              <w:widowControl w:val="0"/>
              <w:tabs>
                <w:tab w:val="left" w:pos="284"/>
              </w:tabs>
              <w:spacing w:before="30"/>
              <w:jc w:val="both"/>
            </w:pPr>
            <w:r w:rsidRPr="00B44CCE">
              <w:rPr>
                <w:b/>
              </w:rPr>
              <w:t>___________________/ _____________/</w:t>
            </w:r>
          </w:p>
          <w:p w14:paraId="43590DC4" w14:textId="77777777" w:rsidR="00A17C71" w:rsidRPr="00B44CCE" w:rsidRDefault="00A17C71" w:rsidP="00A17C71">
            <w:pPr>
              <w:widowControl w:val="0"/>
              <w:spacing w:before="30"/>
              <w:ind w:left="462" w:right="742"/>
            </w:pPr>
            <w:r w:rsidRPr="00B44CCE">
              <w:rPr>
                <w:i/>
              </w:rPr>
              <w:t xml:space="preserve"> </w:t>
            </w:r>
            <w:r w:rsidRPr="00B44CCE">
              <w:t>(М.П.)</w:t>
            </w:r>
          </w:p>
        </w:tc>
        <w:tc>
          <w:tcPr>
            <w:tcW w:w="4783" w:type="dxa"/>
          </w:tcPr>
          <w:p w14:paraId="4A71FCAF" w14:textId="77777777" w:rsidR="00FA0BEE" w:rsidRPr="00B44CCE" w:rsidRDefault="00CC6AD6" w:rsidP="00DB6BB6">
            <w:pPr>
              <w:widowControl w:val="0"/>
              <w:tabs>
                <w:tab w:val="left" w:pos="284"/>
              </w:tabs>
              <w:spacing w:before="30"/>
              <w:jc w:val="both"/>
              <w:rPr>
                <w:b/>
              </w:rPr>
            </w:pPr>
            <w:r w:rsidRPr="00B44CCE">
              <w:rPr>
                <w:b/>
              </w:rPr>
              <w:t>ПОКУПАТЕЛЬ:</w:t>
            </w:r>
            <w:r w:rsidRPr="00B44CCE">
              <w:rPr>
                <w:b/>
              </w:rPr>
              <w:tab/>
            </w:r>
          </w:p>
          <w:p w14:paraId="11F78F4F" w14:textId="77777777" w:rsidR="000B3719" w:rsidRPr="00B44CCE" w:rsidRDefault="000B3719" w:rsidP="001B4E8F">
            <w:pPr>
              <w:widowControl w:val="0"/>
              <w:rPr>
                <w:rFonts w:eastAsia="Calibri"/>
                <w:b/>
                <w:lang w:eastAsia="en-US"/>
              </w:rPr>
            </w:pPr>
            <w:r w:rsidRPr="00B44CCE">
              <w:rPr>
                <w:rFonts w:eastAsia="Calibri"/>
                <w:b/>
                <w:lang w:eastAsia="en-US"/>
              </w:rPr>
              <w:t>ООО «ГРК «Быстринское»</w:t>
            </w:r>
          </w:p>
          <w:p w14:paraId="614172FC" w14:textId="77777777" w:rsidR="00DD0EF5" w:rsidRDefault="00DD0EF5" w:rsidP="00DD0EF5">
            <w:pPr>
              <w:widowControl w:val="0"/>
              <w:rPr>
                <w:rFonts w:eastAsia="Calibri"/>
                <w:lang w:eastAsia="en-US"/>
              </w:rPr>
            </w:pPr>
            <w:r w:rsidRPr="00DD0EF5">
              <w:rPr>
                <w:rFonts w:eastAsia="Calibri"/>
                <w:lang w:eastAsia="en-US"/>
              </w:rPr>
              <w:t xml:space="preserve">Юридический и почтовый адрес: 672038, </w:t>
            </w:r>
          </w:p>
          <w:p w14:paraId="26E50A9C" w14:textId="77777777" w:rsidR="00DD0EF5" w:rsidRPr="00DD0EF5" w:rsidRDefault="00DD0EF5" w:rsidP="00DD0EF5">
            <w:pPr>
              <w:widowControl w:val="0"/>
              <w:rPr>
                <w:rFonts w:eastAsia="Calibri"/>
                <w:lang w:eastAsia="en-US"/>
              </w:rPr>
            </w:pPr>
            <w:r w:rsidRPr="00DD0EF5">
              <w:rPr>
                <w:rFonts w:eastAsia="Calibri"/>
                <w:lang w:eastAsia="en-US"/>
              </w:rPr>
              <w:t>г. Чита, ул. Шилова, д.99г, сооружение 1.</w:t>
            </w:r>
          </w:p>
          <w:p w14:paraId="3BD4CD14" w14:textId="77777777" w:rsidR="00DD0EF5" w:rsidRPr="00DD0EF5" w:rsidRDefault="00DD0EF5" w:rsidP="00DD0EF5">
            <w:pPr>
              <w:widowControl w:val="0"/>
              <w:rPr>
                <w:rFonts w:eastAsia="Calibri"/>
                <w:lang w:eastAsia="en-US"/>
              </w:rPr>
            </w:pPr>
            <w:r w:rsidRPr="00DD0EF5">
              <w:rPr>
                <w:rFonts w:eastAsia="Calibri"/>
                <w:lang w:eastAsia="en-US"/>
              </w:rPr>
              <w:t>ОГРН 1047796898600</w:t>
            </w:r>
          </w:p>
          <w:p w14:paraId="6DCC39E6" w14:textId="77777777" w:rsidR="00DD0EF5" w:rsidRPr="00DD0EF5" w:rsidRDefault="00DD0EF5" w:rsidP="00DD0EF5">
            <w:pPr>
              <w:widowControl w:val="0"/>
              <w:rPr>
                <w:rFonts w:eastAsia="Calibri"/>
                <w:lang w:eastAsia="en-US"/>
              </w:rPr>
            </w:pPr>
            <w:r w:rsidRPr="00DD0EF5">
              <w:rPr>
                <w:rFonts w:eastAsia="Calibri"/>
                <w:lang w:eastAsia="en-US"/>
              </w:rPr>
              <w:t>ИНН: 7701568891</w:t>
            </w:r>
          </w:p>
          <w:p w14:paraId="4ED63141" w14:textId="77777777" w:rsidR="00DD0EF5" w:rsidRPr="00DD0EF5" w:rsidRDefault="00DD0EF5" w:rsidP="00DD0EF5">
            <w:pPr>
              <w:widowControl w:val="0"/>
              <w:rPr>
                <w:rFonts w:eastAsia="Calibri"/>
                <w:lang w:eastAsia="en-US"/>
              </w:rPr>
            </w:pPr>
            <w:r w:rsidRPr="00DD0EF5">
              <w:rPr>
                <w:rFonts w:eastAsia="Calibri"/>
                <w:lang w:eastAsia="en-US"/>
              </w:rPr>
              <w:t>КПП: 997550001</w:t>
            </w:r>
          </w:p>
          <w:p w14:paraId="0A2C5878" w14:textId="1DEE9A96" w:rsidR="00DD0EF5" w:rsidRPr="00DD0EF5" w:rsidRDefault="00DD0EF5" w:rsidP="00DD0EF5">
            <w:pPr>
              <w:widowControl w:val="0"/>
              <w:rPr>
                <w:rFonts w:eastAsia="Calibri"/>
                <w:lang w:eastAsia="en-US"/>
              </w:rPr>
            </w:pPr>
            <w:r w:rsidRPr="00DD0EF5">
              <w:rPr>
                <w:rFonts w:eastAsia="Calibri"/>
                <w:lang w:eastAsia="en-US"/>
              </w:rPr>
              <w:t>Банк: Росбанк филиал Сибирь АО «ТБанк»</w:t>
            </w:r>
          </w:p>
          <w:p w14:paraId="624A9C81" w14:textId="77777777" w:rsidR="00DD0EF5" w:rsidRPr="00DD0EF5" w:rsidRDefault="00DD0EF5" w:rsidP="00DD0EF5">
            <w:pPr>
              <w:widowControl w:val="0"/>
              <w:rPr>
                <w:rFonts w:eastAsia="Calibri"/>
                <w:lang w:eastAsia="en-US"/>
              </w:rPr>
            </w:pPr>
            <w:r w:rsidRPr="00DD0EF5">
              <w:rPr>
                <w:rFonts w:eastAsia="Calibri"/>
                <w:lang w:eastAsia="en-US"/>
              </w:rPr>
              <w:t>Р/с: 40702810875750000056</w:t>
            </w:r>
          </w:p>
          <w:p w14:paraId="6362E172" w14:textId="77777777" w:rsidR="00DD0EF5" w:rsidRPr="00DD0EF5" w:rsidRDefault="00DD0EF5" w:rsidP="00DD0EF5">
            <w:pPr>
              <w:widowControl w:val="0"/>
              <w:rPr>
                <w:rFonts w:eastAsia="Calibri"/>
                <w:lang w:eastAsia="en-US"/>
              </w:rPr>
            </w:pPr>
            <w:r w:rsidRPr="00DD0EF5">
              <w:rPr>
                <w:rFonts w:eastAsia="Calibri"/>
                <w:lang w:eastAsia="en-US"/>
              </w:rPr>
              <w:t>К/с: 30101810445370407577</w:t>
            </w:r>
          </w:p>
          <w:p w14:paraId="636FB16C" w14:textId="77777777" w:rsidR="00DD0EF5" w:rsidRPr="00DD0EF5" w:rsidRDefault="00DD0EF5" w:rsidP="00DD0EF5">
            <w:pPr>
              <w:widowControl w:val="0"/>
              <w:rPr>
                <w:rFonts w:eastAsia="Calibri"/>
                <w:lang w:eastAsia="en-US"/>
              </w:rPr>
            </w:pPr>
            <w:r w:rsidRPr="00DD0EF5">
              <w:rPr>
                <w:rFonts w:eastAsia="Calibri"/>
                <w:lang w:eastAsia="en-US"/>
              </w:rPr>
              <w:t>БИК 040407577</w:t>
            </w:r>
          </w:p>
          <w:p w14:paraId="4EF6625C" w14:textId="77777777" w:rsidR="00DD0EF5" w:rsidRPr="00DD0EF5" w:rsidRDefault="00DD0EF5" w:rsidP="00DD0EF5">
            <w:pPr>
              <w:widowControl w:val="0"/>
              <w:rPr>
                <w:rFonts w:eastAsia="Calibri"/>
                <w:lang w:eastAsia="en-US"/>
              </w:rPr>
            </w:pPr>
            <w:r w:rsidRPr="00DD0EF5">
              <w:rPr>
                <w:rFonts w:eastAsia="Calibri"/>
                <w:lang w:eastAsia="en-US"/>
              </w:rPr>
              <w:t xml:space="preserve">Тел.: (3022) 21-98-00, </w:t>
            </w:r>
          </w:p>
          <w:p w14:paraId="5D28535D" w14:textId="77777777" w:rsidR="00A17C71" w:rsidRPr="00383B86" w:rsidRDefault="00DD0EF5" w:rsidP="00A17C71">
            <w:pPr>
              <w:widowControl w:val="0"/>
              <w:tabs>
                <w:tab w:val="left" w:pos="284"/>
              </w:tabs>
              <w:spacing w:before="30"/>
              <w:jc w:val="both"/>
              <w:rPr>
                <w:lang w:val="en-US"/>
              </w:rPr>
            </w:pPr>
            <w:r w:rsidRPr="00DD0EF5">
              <w:rPr>
                <w:rFonts w:eastAsia="Calibri"/>
                <w:lang w:val="en-US" w:eastAsia="en-US"/>
              </w:rPr>
              <w:t>e-mail: grkb@nornik.ru</w:t>
            </w:r>
          </w:p>
          <w:p w14:paraId="6F12FEDC" w14:textId="77777777" w:rsidR="00A17C71" w:rsidRPr="00383B86" w:rsidRDefault="00A17C71" w:rsidP="00A17C71">
            <w:pPr>
              <w:widowControl w:val="0"/>
              <w:tabs>
                <w:tab w:val="left" w:pos="284"/>
              </w:tabs>
              <w:spacing w:before="30"/>
              <w:jc w:val="both"/>
              <w:rPr>
                <w:b/>
                <w:lang w:val="en-US"/>
              </w:rPr>
            </w:pPr>
          </w:p>
          <w:p w14:paraId="46C8233A" w14:textId="77777777" w:rsidR="00A17C71" w:rsidRPr="00383B86" w:rsidRDefault="00A17C71" w:rsidP="00A17C71">
            <w:pPr>
              <w:widowControl w:val="0"/>
              <w:tabs>
                <w:tab w:val="left" w:pos="284"/>
              </w:tabs>
              <w:spacing w:before="30"/>
              <w:jc w:val="both"/>
              <w:rPr>
                <w:lang w:val="en-US"/>
              </w:rPr>
            </w:pPr>
            <w:r w:rsidRPr="00383B86">
              <w:rPr>
                <w:b/>
                <w:lang w:val="en-US"/>
              </w:rPr>
              <w:t>___________________/ _____________/</w:t>
            </w:r>
          </w:p>
          <w:p w14:paraId="06FC31BB" w14:textId="77777777" w:rsidR="00CC6AD6" w:rsidRPr="00B44CCE" w:rsidRDefault="00A17C71" w:rsidP="00A17C71">
            <w:pPr>
              <w:widowControl w:val="0"/>
              <w:ind w:firstLine="567"/>
              <w:jc w:val="both"/>
            </w:pPr>
            <w:r w:rsidRPr="00383B86">
              <w:rPr>
                <w:i/>
                <w:lang w:val="en-US"/>
              </w:rPr>
              <w:t xml:space="preserve"> </w:t>
            </w:r>
            <w:r w:rsidRPr="00B44CCE">
              <w:t>(М.П.)</w:t>
            </w:r>
          </w:p>
        </w:tc>
      </w:tr>
    </w:tbl>
    <w:p w14:paraId="3CFAF96F" w14:textId="77777777" w:rsidR="003847C8" w:rsidRPr="00B44CCE" w:rsidRDefault="003847C8" w:rsidP="001B4E8F">
      <w:pPr>
        <w:widowControl w:val="0"/>
        <w:ind w:firstLine="567"/>
        <w:jc w:val="both"/>
        <w:rPr>
          <w:snapToGrid w:val="0"/>
        </w:rPr>
      </w:pPr>
    </w:p>
    <w:p w14:paraId="033FE15B" w14:textId="698408B5" w:rsidR="001B4E8F" w:rsidRDefault="001B4E8F">
      <w:pPr>
        <w:widowControl w:val="0"/>
        <w:ind w:firstLine="567"/>
        <w:jc w:val="both"/>
        <w:rPr>
          <w:snapToGrid w:val="0"/>
        </w:rPr>
      </w:pPr>
    </w:p>
    <w:p w14:paraId="094F0616" w14:textId="7C76496E" w:rsidR="00BC78B3" w:rsidRDefault="00BC78B3">
      <w:pPr>
        <w:widowControl w:val="0"/>
        <w:ind w:firstLine="567"/>
        <w:jc w:val="both"/>
        <w:rPr>
          <w:snapToGrid w:val="0"/>
        </w:rPr>
      </w:pPr>
    </w:p>
    <w:p w14:paraId="60EBF7DF" w14:textId="74349DB0" w:rsidR="00BC78B3" w:rsidRDefault="00BC78B3">
      <w:pPr>
        <w:widowControl w:val="0"/>
        <w:ind w:firstLine="567"/>
        <w:jc w:val="both"/>
        <w:rPr>
          <w:snapToGrid w:val="0"/>
        </w:rPr>
      </w:pPr>
    </w:p>
    <w:p w14:paraId="21925C1B" w14:textId="499C23ED" w:rsidR="00BC78B3" w:rsidRDefault="00BC78B3">
      <w:pPr>
        <w:widowControl w:val="0"/>
        <w:ind w:firstLine="567"/>
        <w:jc w:val="both"/>
        <w:rPr>
          <w:snapToGrid w:val="0"/>
        </w:rPr>
      </w:pPr>
    </w:p>
    <w:p w14:paraId="061B287F" w14:textId="572D85F2" w:rsidR="00BC78B3" w:rsidRDefault="00BC78B3">
      <w:pPr>
        <w:widowControl w:val="0"/>
        <w:ind w:firstLine="567"/>
        <w:jc w:val="both"/>
        <w:rPr>
          <w:snapToGrid w:val="0"/>
        </w:rPr>
      </w:pPr>
    </w:p>
    <w:p w14:paraId="08786FE1" w14:textId="0E58D464" w:rsidR="00BC78B3" w:rsidRDefault="00BC78B3">
      <w:pPr>
        <w:widowControl w:val="0"/>
        <w:ind w:firstLine="567"/>
        <w:jc w:val="both"/>
        <w:rPr>
          <w:snapToGrid w:val="0"/>
        </w:rPr>
      </w:pPr>
    </w:p>
    <w:p w14:paraId="00D8CA96" w14:textId="257BE1DE" w:rsidR="00BC78B3" w:rsidRDefault="00BC78B3">
      <w:pPr>
        <w:widowControl w:val="0"/>
        <w:ind w:firstLine="567"/>
        <w:jc w:val="both"/>
        <w:rPr>
          <w:snapToGrid w:val="0"/>
        </w:rPr>
      </w:pPr>
    </w:p>
    <w:p w14:paraId="1C94D8B8" w14:textId="0FA7F1C1" w:rsidR="00BC78B3" w:rsidRDefault="00BC78B3">
      <w:pPr>
        <w:widowControl w:val="0"/>
        <w:ind w:firstLine="567"/>
        <w:jc w:val="both"/>
        <w:rPr>
          <w:snapToGrid w:val="0"/>
        </w:rPr>
      </w:pPr>
    </w:p>
    <w:p w14:paraId="38F236DB" w14:textId="0A1244A0" w:rsidR="00BC78B3" w:rsidRDefault="00BC78B3">
      <w:pPr>
        <w:widowControl w:val="0"/>
        <w:ind w:firstLine="567"/>
        <w:jc w:val="both"/>
        <w:rPr>
          <w:snapToGrid w:val="0"/>
        </w:rPr>
      </w:pPr>
    </w:p>
    <w:p w14:paraId="79DF7681" w14:textId="224B11B3" w:rsidR="00BC78B3" w:rsidRDefault="00BC78B3">
      <w:pPr>
        <w:widowControl w:val="0"/>
        <w:ind w:firstLine="567"/>
        <w:jc w:val="both"/>
        <w:rPr>
          <w:snapToGrid w:val="0"/>
        </w:rPr>
      </w:pPr>
    </w:p>
    <w:p w14:paraId="34F2B561" w14:textId="59A42B1E" w:rsidR="00BC78B3" w:rsidRDefault="00BC78B3">
      <w:pPr>
        <w:widowControl w:val="0"/>
        <w:ind w:firstLine="567"/>
        <w:jc w:val="both"/>
        <w:rPr>
          <w:snapToGrid w:val="0"/>
        </w:rPr>
      </w:pPr>
    </w:p>
    <w:p w14:paraId="0A170C45" w14:textId="33AC44A3" w:rsidR="00BC78B3" w:rsidRDefault="00BC78B3">
      <w:pPr>
        <w:widowControl w:val="0"/>
        <w:ind w:firstLine="567"/>
        <w:jc w:val="both"/>
        <w:rPr>
          <w:snapToGrid w:val="0"/>
        </w:rPr>
      </w:pPr>
    </w:p>
    <w:p w14:paraId="72D1F6B5" w14:textId="1588E170" w:rsidR="00BC78B3" w:rsidRDefault="00BC78B3">
      <w:pPr>
        <w:widowControl w:val="0"/>
        <w:ind w:firstLine="567"/>
        <w:jc w:val="both"/>
        <w:rPr>
          <w:snapToGrid w:val="0"/>
        </w:rPr>
      </w:pPr>
    </w:p>
    <w:p w14:paraId="3F3D3EEF" w14:textId="605EAECA" w:rsidR="00BC78B3" w:rsidRDefault="00BC78B3">
      <w:pPr>
        <w:widowControl w:val="0"/>
        <w:ind w:firstLine="567"/>
        <w:jc w:val="both"/>
        <w:rPr>
          <w:snapToGrid w:val="0"/>
        </w:rPr>
      </w:pPr>
    </w:p>
    <w:p w14:paraId="2B64608A" w14:textId="79526D5A" w:rsidR="00BC78B3" w:rsidRDefault="00BC78B3">
      <w:pPr>
        <w:widowControl w:val="0"/>
        <w:ind w:firstLine="567"/>
        <w:jc w:val="both"/>
        <w:rPr>
          <w:snapToGrid w:val="0"/>
        </w:rPr>
      </w:pPr>
    </w:p>
    <w:p w14:paraId="6A3A1944" w14:textId="3B8C1712" w:rsidR="00BC78B3" w:rsidRDefault="00BC78B3">
      <w:pPr>
        <w:widowControl w:val="0"/>
        <w:ind w:firstLine="567"/>
        <w:jc w:val="both"/>
        <w:rPr>
          <w:snapToGrid w:val="0"/>
        </w:rPr>
      </w:pPr>
    </w:p>
    <w:p w14:paraId="085DEEF3" w14:textId="3DFC930E" w:rsidR="00BC78B3" w:rsidRDefault="00BC78B3">
      <w:pPr>
        <w:widowControl w:val="0"/>
        <w:ind w:firstLine="567"/>
        <w:jc w:val="both"/>
        <w:rPr>
          <w:snapToGrid w:val="0"/>
        </w:rPr>
      </w:pPr>
    </w:p>
    <w:p w14:paraId="1DA2623F" w14:textId="65B0CB45" w:rsidR="00BC78B3" w:rsidRDefault="00BC78B3">
      <w:pPr>
        <w:widowControl w:val="0"/>
        <w:ind w:firstLine="567"/>
        <w:jc w:val="both"/>
        <w:rPr>
          <w:snapToGrid w:val="0"/>
        </w:rPr>
      </w:pPr>
    </w:p>
    <w:p w14:paraId="4A72F7D9" w14:textId="3479A06B" w:rsidR="00BC78B3" w:rsidRDefault="00BC78B3">
      <w:pPr>
        <w:widowControl w:val="0"/>
        <w:ind w:firstLine="567"/>
        <w:jc w:val="both"/>
        <w:rPr>
          <w:snapToGrid w:val="0"/>
        </w:rPr>
      </w:pPr>
    </w:p>
    <w:p w14:paraId="390C02A3" w14:textId="3310CB04" w:rsidR="00BC78B3" w:rsidRDefault="00BC78B3">
      <w:pPr>
        <w:widowControl w:val="0"/>
        <w:ind w:firstLine="567"/>
        <w:jc w:val="both"/>
        <w:rPr>
          <w:snapToGrid w:val="0"/>
        </w:rPr>
      </w:pPr>
    </w:p>
    <w:p w14:paraId="26491A3E" w14:textId="7A57AF0F" w:rsidR="00BC78B3" w:rsidRDefault="00BC78B3">
      <w:pPr>
        <w:widowControl w:val="0"/>
        <w:ind w:firstLine="567"/>
        <w:jc w:val="both"/>
        <w:rPr>
          <w:snapToGrid w:val="0"/>
        </w:rPr>
      </w:pPr>
    </w:p>
    <w:p w14:paraId="10E3BF53" w14:textId="64CD10ED" w:rsidR="00BC78B3" w:rsidRDefault="00BC78B3">
      <w:pPr>
        <w:widowControl w:val="0"/>
        <w:ind w:firstLine="567"/>
        <w:jc w:val="both"/>
        <w:rPr>
          <w:snapToGrid w:val="0"/>
        </w:rPr>
      </w:pPr>
    </w:p>
    <w:p w14:paraId="2A0F446B" w14:textId="1D9CACBF" w:rsidR="00BC78B3" w:rsidRDefault="00BC78B3">
      <w:pPr>
        <w:widowControl w:val="0"/>
        <w:ind w:firstLine="567"/>
        <w:jc w:val="both"/>
        <w:rPr>
          <w:snapToGrid w:val="0"/>
        </w:rPr>
      </w:pPr>
    </w:p>
    <w:p w14:paraId="1E9BF022" w14:textId="127B31BF" w:rsidR="00BC78B3" w:rsidRDefault="00BC78B3">
      <w:pPr>
        <w:widowControl w:val="0"/>
        <w:ind w:firstLine="567"/>
        <w:jc w:val="both"/>
        <w:rPr>
          <w:snapToGrid w:val="0"/>
        </w:rPr>
      </w:pPr>
    </w:p>
    <w:p w14:paraId="1B302915" w14:textId="5B2B1627" w:rsidR="00BC78B3" w:rsidRDefault="00BC78B3">
      <w:pPr>
        <w:widowControl w:val="0"/>
        <w:ind w:firstLine="567"/>
        <w:jc w:val="both"/>
        <w:rPr>
          <w:snapToGrid w:val="0"/>
        </w:rPr>
      </w:pPr>
    </w:p>
    <w:p w14:paraId="1EFDC6CA" w14:textId="6832CBED" w:rsidR="00BC78B3" w:rsidRDefault="00BC78B3">
      <w:pPr>
        <w:widowControl w:val="0"/>
        <w:ind w:firstLine="567"/>
        <w:jc w:val="both"/>
        <w:rPr>
          <w:snapToGrid w:val="0"/>
        </w:rPr>
      </w:pPr>
    </w:p>
    <w:p w14:paraId="7FC64492" w14:textId="74AEEA6E" w:rsidR="00BC78B3" w:rsidRDefault="00BC78B3">
      <w:pPr>
        <w:widowControl w:val="0"/>
        <w:ind w:firstLine="567"/>
        <w:jc w:val="both"/>
        <w:rPr>
          <w:snapToGrid w:val="0"/>
        </w:rPr>
      </w:pPr>
    </w:p>
    <w:p w14:paraId="7564783E" w14:textId="1A8A0DED" w:rsidR="00BC78B3" w:rsidRDefault="00BC78B3">
      <w:pPr>
        <w:widowControl w:val="0"/>
        <w:ind w:firstLine="567"/>
        <w:jc w:val="both"/>
        <w:rPr>
          <w:snapToGrid w:val="0"/>
        </w:rPr>
      </w:pPr>
    </w:p>
    <w:p w14:paraId="3D4501BC" w14:textId="0F89134D" w:rsidR="00BC78B3" w:rsidRDefault="00BC78B3">
      <w:pPr>
        <w:widowControl w:val="0"/>
        <w:ind w:firstLine="567"/>
        <w:jc w:val="both"/>
        <w:rPr>
          <w:snapToGrid w:val="0"/>
        </w:rPr>
      </w:pPr>
    </w:p>
    <w:p w14:paraId="18B62859" w14:textId="77777777" w:rsidR="00BC78B3" w:rsidRDefault="00BC78B3">
      <w:pPr>
        <w:widowControl w:val="0"/>
        <w:ind w:firstLine="567"/>
        <w:jc w:val="both"/>
        <w:rPr>
          <w:snapToGrid w:val="0"/>
        </w:rPr>
      </w:pPr>
    </w:p>
    <w:p w14:paraId="741BDEA2" w14:textId="474E98E2" w:rsidR="00BC78B3" w:rsidRDefault="00BC78B3">
      <w:pPr>
        <w:widowControl w:val="0"/>
        <w:ind w:firstLine="567"/>
        <w:jc w:val="both"/>
        <w:rPr>
          <w:snapToGrid w:val="0"/>
        </w:rPr>
      </w:pPr>
    </w:p>
    <w:p w14:paraId="5BBEB103" w14:textId="77777777" w:rsidR="00BC78B3" w:rsidRDefault="00BC78B3" w:rsidP="00BC78B3">
      <w:pPr>
        <w:spacing w:line="259" w:lineRule="auto"/>
        <w:jc w:val="right"/>
        <w:rPr>
          <w:rFonts w:eastAsia="Calibri"/>
          <w:sz w:val="22"/>
          <w:szCs w:val="22"/>
          <w:lang w:eastAsia="en-US"/>
        </w:rPr>
        <w:sectPr w:rsidR="00BC78B3" w:rsidSect="000E7520">
          <w:headerReference w:type="default" r:id="rId14"/>
          <w:footerReference w:type="even" r:id="rId15"/>
          <w:footerReference w:type="default" r:id="rId16"/>
          <w:pgSz w:w="11906" w:h="16838"/>
          <w:pgMar w:top="1134" w:right="850" w:bottom="1134" w:left="1701" w:header="720" w:footer="720" w:gutter="0"/>
          <w:cols w:space="720"/>
          <w:docGrid w:linePitch="326"/>
        </w:sectPr>
      </w:pPr>
    </w:p>
    <w:p w14:paraId="1F1E2C22" w14:textId="7B1E7D6D" w:rsidR="00BC78B3" w:rsidRPr="00BC78B3" w:rsidRDefault="00BC78B3" w:rsidP="00BC78B3">
      <w:pPr>
        <w:spacing w:line="259" w:lineRule="auto"/>
        <w:jc w:val="right"/>
        <w:rPr>
          <w:rFonts w:eastAsia="Calibri"/>
          <w:sz w:val="22"/>
          <w:szCs w:val="22"/>
          <w:lang w:eastAsia="en-US"/>
        </w:rPr>
      </w:pPr>
      <w:r w:rsidRPr="00BC78B3">
        <w:rPr>
          <w:rFonts w:eastAsia="Calibri"/>
          <w:sz w:val="22"/>
          <w:szCs w:val="22"/>
          <w:lang w:eastAsia="en-US"/>
        </w:rPr>
        <w:lastRenderedPageBreak/>
        <w:t>Приложение №1</w:t>
      </w:r>
    </w:p>
    <w:p w14:paraId="638FD4A3" w14:textId="77777777" w:rsidR="00BC78B3" w:rsidRPr="00BC78B3" w:rsidRDefault="00BC78B3" w:rsidP="00BC78B3">
      <w:pPr>
        <w:spacing w:line="259" w:lineRule="auto"/>
        <w:jc w:val="right"/>
        <w:rPr>
          <w:rFonts w:eastAsia="Calibri"/>
          <w:sz w:val="22"/>
          <w:szCs w:val="22"/>
          <w:lang w:eastAsia="en-US"/>
        </w:rPr>
      </w:pPr>
      <w:r w:rsidRPr="00BC78B3">
        <w:rPr>
          <w:rFonts w:eastAsia="Calibri"/>
          <w:sz w:val="22"/>
          <w:szCs w:val="22"/>
          <w:lang w:eastAsia="en-US"/>
        </w:rPr>
        <w:t xml:space="preserve">к договору поставки со склада </w:t>
      </w:r>
    </w:p>
    <w:p w14:paraId="1FDD6B93" w14:textId="77777777" w:rsidR="00BC78B3" w:rsidRPr="00BC78B3" w:rsidRDefault="00BC78B3" w:rsidP="00BC78B3">
      <w:pPr>
        <w:spacing w:line="259" w:lineRule="auto"/>
        <w:jc w:val="right"/>
        <w:rPr>
          <w:rFonts w:eastAsia="Calibri"/>
          <w:sz w:val="22"/>
          <w:szCs w:val="22"/>
          <w:lang w:eastAsia="en-US"/>
        </w:rPr>
      </w:pPr>
      <w:r w:rsidRPr="00BC78B3">
        <w:rPr>
          <w:rFonts w:eastAsia="Calibri"/>
          <w:sz w:val="22"/>
          <w:szCs w:val="22"/>
          <w:lang w:eastAsia="en-US"/>
        </w:rPr>
        <w:t xml:space="preserve">№___________________ от_____________________________ </w:t>
      </w:r>
    </w:p>
    <w:p w14:paraId="222A9E1C" w14:textId="77777777" w:rsidR="005A687B" w:rsidRDefault="005A687B" w:rsidP="00BC78B3">
      <w:pPr>
        <w:spacing w:line="259" w:lineRule="auto"/>
        <w:jc w:val="center"/>
        <w:rPr>
          <w:rFonts w:eastAsia="Calibri"/>
          <w:b/>
          <w:szCs w:val="22"/>
          <w:lang w:eastAsia="en-US"/>
        </w:rPr>
      </w:pPr>
    </w:p>
    <w:p w14:paraId="0C74B1A2" w14:textId="49E2F054" w:rsidR="00BC78B3" w:rsidRPr="00BC78B3" w:rsidRDefault="00BC78B3" w:rsidP="00BC78B3">
      <w:pPr>
        <w:spacing w:line="259" w:lineRule="auto"/>
        <w:jc w:val="center"/>
        <w:rPr>
          <w:rFonts w:eastAsia="Calibri"/>
          <w:b/>
          <w:szCs w:val="22"/>
          <w:lang w:eastAsia="en-US"/>
        </w:rPr>
      </w:pPr>
      <w:r w:rsidRPr="00BC78B3">
        <w:rPr>
          <w:rFonts w:eastAsia="Calibri"/>
          <w:b/>
          <w:szCs w:val="22"/>
          <w:lang w:eastAsia="en-US"/>
        </w:rPr>
        <w:t>Перечень видов Топлива, подлежащего поставке на склад, и рекомендации по его использованию</w:t>
      </w:r>
    </w:p>
    <w:p w14:paraId="73CF5569" w14:textId="77777777" w:rsidR="00BC78B3" w:rsidRPr="00BC78B3" w:rsidRDefault="00BC78B3" w:rsidP="00BC78B3">
      <w:pPr>
        <w:spacing w:line="259" w:lineRule="auto"/>
        <w:jc w:val="center"/>
        <w:rPr>
          <w:rFonts w:eastAsia="Calibri"/>
          <w:sz w:val="22"/>
          <w:szCs w:val="22"/>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86"/>
        <w:gridCol w:w="3092"/>
        <w:gridCol w:w="2005"/>
        <w:gridCol w:w="707"/>
        <w:gridCol w:w="711"/>
        <w:gridCol w:w="711"/>
        <w:gridCol w:w="708"/>
        <w:gridCol w:w="568"/>
        <w:gridCol w:w="705"/>
        <w:gridCol w:w="711"/>
        <w:gridCol w:w="711"/>
        <w:gridCol w:w="708"/>
        <w:gridCol w:w="708"/>
        <w:gridCol w:w="711"/>
        <w:gridCol w:w="818"/>
      </w:tblGrid>
      <w:tr w:rsidR="00BC78B3" w:rsidRPr="00BC78B3" w14:paraId="3BB2DA7A" w14:textId="77777777" w:rsidTr="00E26813">
        <w:trPr>
          <w:trHeight w:val="300"/>
        </w:trPr>
        <w:tc>
          <w:tcPr>
            <w:tcW w:w="339" w:type="pct"/>
            <w:vMerge w:val="restart"/>
            <w:shd w:val="clear" w:color="auto" w:fill="auto"/>
            <w:noWrap/>
            <w:vAlign w:val="bottom"/>
            <w:hideMark/>
          </w:tcPr>
          <w:p w14:paraId="740C9ADF" w14:textId="77777777" w:rsidR="00BC78B3" w:rsidRPr="00BC78B3" w:rsidRDefault="00BC78B3" w:rsidP="00BC78B3">
            <w:pPr>
              <w:jc w:val="center"/>
              <w:rPr>
                <w:color w:val="000000"/>
                <w:sz w:val="22"/>
                <w:szCs w:val="22"/>
              </w:rPr>
            </w:pPr>
            <w:r w:rsidRPr="00BC78B3">
              <w:rPr>
                <w:color w:val="000000"/>
                <w:sz w:val="22"/>
                <w:szCs w:val="22"/>
              </w:rPr>
              <w:t>ЕНС</w:t>
            </w:r>
          </w:p>
        </w:tc>
        <w:tc>
          <w:tcPr>
            <w:tcW w:w="1062" w:type="pct"/>
            <w:vMerge w:val="restart"/>
            <w:shd w:val="clear" w:color="auto" w:fill="auto"/>
            <w:noWrap/>
            <w:vAlign w:val="bottom"/>
            <w:hideMark/>
          </w:tcPr>
          <w:p w14:paraId="229E556C" w14:textId="77777777" w:rsidR="00BC78B3" w:rsidRPr="00BC78B3" w:rsidRDefault="00BC78B3" w:rsidP="00BC78B3">
            <w:pPr>
              <w:jc w:val="center"/>
              <w:rPr>
                <w:color w:val="000000"/>
                <w:sz w:val="22"/>
                <w:szCs w:val="22"/>
              </w:rPr>
            </w:pPr>
            <w:r w:rsidRPr="00BC78B3">
              <w:rPr>
                <w:color w:val="000000"/>
                <w:sz w:val="22"/>
                <w:szCs w:val="22"/>
              </w:rPr>
              <w:t>Вид дизельного топлива</w:t>
            </w:r>
          </w:p>
        </w:tc>
        <w:tc>
          <w:tcPr>
            <w:tcW w:w="689" w:type="pct"/>
            <w:vMerge w:val="restart"/>
          </w:tcPr>
          <w:p w14:paraId="2F3FE62E" w14:textId="77777777" w:rsidR="00BC78B3" w:rsidRPr="00BC78B3" w:rsidRDefault="00BC78B3" w:rsidP="00BC78B3">
            <w:pPr>
              <w:spacing w:after="160" w:line="259" w:lineRule="auto"/>
              <w:jc w:val="center"/>
              <w:rPr>
                <w:rFonts w:eastAsia="Calibri"/>
                <w:color w:val="000000"/>
                <w:sz w:val="22"/>
                <w:szCs w:val="22"/>
                <w:lang w:eastAsia="en-US"/>
              </w:rPr>
            </w:pPr>
            <w:r w:rsidRPr="00BC78B3">
              <w:rPr>
                <w:rFonts w:eastAsia="Calibri"/>
                <w:color w:val="000000"/>
                <w:sz w:val="22"/>
                <w:szCs w:val="22"/>
                <w:lang w:eastAsia="en-US"/>
              </w:rPr>
              <w:t xml:space="preserve">Температурный режим, </w:t>
            </w:r>
            <w:r w:rsidRPr="00BC78B3">
              <w:rPr>
                <w:rFonts w:eastAsia="Calibri"/>
                <w:sz w:val="22"/>
                <w:szCs w:val="22"/>
                <w:lang w:eastAsia="en-US"/>
              </w:rPr>
              <w:t>°С</w:t>
            </w:r>
          </w:p>
        </w:tc>
        <w:tc>
          <w:tcPr>
            <w:tcW w:w="2910" w:type="pct"/>
            <w:gridSpan w:val="12"/>
            <w:shd w:val="clear" w:color="auto" w:fill="auto"/>
            <w:noWrap/>
            <w:vAlign w:val="bottom"/>
          </w:tcPr>
          <w:p w14:paraId="416E334D" w14:textId="77777777" w:rsidR="00BC78B3" w:rsidRPr="00BC78B3" w:rsidRDefault="00BC78B3" w:rsidP="00BC78B3">
            <w:pPr>
              <w:spacing w:after="160" w:line="259" w:lineRule="auto"/>
              <w:jc w:val="center"/>
              <w:rPr>
                <w:rFonts w:eastAsia="Calibri"/>
                <w:color w:val="000000"/>
                <w:sz w:val="22"/>
                <w:szCs w:val="22"/>
                <w:lang w:eastAsia="en-US"/>
              </w:rPr>
            </w:pPr>
            <w:r w:rsidRPr="00BC78B3">
              <w:rPr>
                <w:rFonts w:eastAsia="Calibri"/>
                <w:color w:val="000000"/>
                <w:sz w:val="22"/>
                <w:szCs w:val="22"/>
                <w:lang w:eastAsia="en-US"/>
              </w:rPr>
              <w:t>Период использования Топлива по видам</w:t>
            </w:r>
          </w:p>
        </w:tc>
      </w:tr>
      <w:tr w:rsidR="00BC78B3" w:rsidRPr="00BC78B3" w14:paraId="083E0880" w14:textId="77777777" w:rsidTr="00E26813">
        <w:trPr>
          <w:cantSplit/>
          <w:trHeight w:val="1134"/>
        </w:trPr>
        <w:tc>
          <w:tcPr>
            <w:tcW w:w="339" w:type="pct"/>
            <w:vMerge/>
            <w:shd w:val="clear" w:color="auto" w:fill="auto"/>
            <w:noWrap/>
            <w:vAlign w:val="bottom"/>
          </w:tcPr>
          <w:p w14:paraId="57745B6D" w14:textId="77777777" w:rsidR="00BC78B3" w:rsidRPr="00BC78B3" w:rsidRDefault="00BC78B3" w:rsidP="00BC78B3">
            <w:pPr>
              <w:jc w:val="center"/>
              <w:rPr>
                <w:color w:val="000000"/>
                <w:sz w:val="22"/>
                <w:szCs w:val="22"/>
              </w:rPr>
            </w:pPr>
          </w:p>
        </w:tc>
        <w:tc>
          <w:tcPr>
            <w:tcW w:w="1062" w:type="pct"/>
            <w:vMerge/>
            <w:shd w:val="clear" w:color="auto" w:fill="auto"/>
            <w:noWrap/>
            <w:vAlign w:val="bottom"/>
          </w:tcPr>
          <w:p w14:paraId="25E44E06" w14:textId="77777777" w:rsidR="00BC78B3" w:rsidRPr="00BC78B3" w:rsidRDefault="00BC78B3" w:rsidP="00BC78B3">
            <w:pPr>
              <w:jc w:val="center"/>
              <w:rPr>
                <w:color w:val="000000"/>
                <w:sz w:val="22"/>
                <w:szCs w:val="22"/>
              </w:rPr>
            </w:pPr>
          </w:p>
        </w:tc>
        <w:tc>
          <w:tcPr>
            <w:tcW w:w="689" w:type="pct"/>
            <w:vMerge/>
            <w:shd w:val="clear" w:color="auto" w:fill="auto"/>
            <w:textDirection w:val="btLr"/>
          </w:tcPr>
          <w:p w14:paraId="42920576" w14:textId="77777777" w:rsidR="00BC78B3" w:rsidRPr="00BC78B3" w:rsidRDefault="00BC78B3" w:rsidP="00BC78B3">
            <w:pPr>
              <w:spacing w:after="160" w:line="259" w:lineRule="auto"/>
              <w:ind w:left="113" w:right="113"/>
              <w:jc w:val="center"/>
              <w:rPr>
                <w:rFonts w:eastAsia="Calibri"/>
                <w:color w:val="000000"/>
                <w:sz w:val="22"/>
                <w:szCs w:val="22"/>
                <w:lang w:eastAsia="en-US"/>
              </w:rPr>
            </w:pPr>
          </w:p>
        </w:tc>
        <w:tc>
          <w:tcPr>
            <w:tcW w:w="243" w:type="pct"/>
            <w:shd w:val="clear" w:color="auto" w:fill="auto"/>
            <w:noWrap/>
            <w:textDirection w:val="btLr"/>
            <w:vAlign w:val="bottom"/>
          </w:tcPr>
          <w:p w14:paraId="76E84C11"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январь</w:t>
            </w:r>
          </w:p>
        </w:tc>
        <w:tc>
          <w:tcPr>
            <w:tcW w:w="244" w:type="pct"/>
            <w:shd w:val="clear" w:color="auto" w:fill="auto"/>
            <w:noWrap/>
            <w:textDirection w:val="btLr"/>
            <w:vAlign w:val="bottom"/>
          </w:tcPr>
          <w:p w14:paraId="48BB1DF6"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февраль</w:t>
            </w:r>
          </w:p>
        </w:tc>
        <w:tc>
          <w:tcPr>
            <w:tcW w:w="244" w:type="pct"/>
            <w:shd w:val="clear" w:color="auto" w:fill="auto"/>
            <w:noWrap/>
            <w:textDirection w:val="btLr"/>
            <w:vAlign w:val="bottom"/>
          </w:tcPr>
          <w:p w14:paraId="4D7954E3"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март</w:t>
            </w:r>
          </w:p>
        </w:tc>
        <w:tc>
          <w:tcPr>
            <w:tcW w:w="243" w:type="pct"/>
            <w:shd w:val="clear" w:color="auto" w:fill="auto"/>
            <w:noWrap/>
            <w:textDirection w:val="btLr"/>
            <w:vAlign w:val="bottom"/>
          </w:tcPr>
          <w:p w14:paraId="42BA5F3B"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апрель</w:t>
            </w:r>
          </w:p>
        </w:tc>
        <w:tc>
          <w:tcPr>
            <w:tcW w:w="195" w:type="pct"/>
            <w:shd w:val="clear" w:color="auto" w:fill="auto"/>
            <w:noWrap/>
            <w:textDirection w:val="btLr"/>
            <w:vAlign w:val="bottom"/>
          </w:tcPr>
          <w:p w14:paraId="02E44150"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май</w:t>
            </w:r>
          </w:p>
        </w:tc>
        <w:tc>
          <w:tcPr>
            <w:tcW w:w="242" w:type="pct"/>
            <w:shd w:val="clear" w:color="auto" w:fill="auto"/>
            <w:noWrap/>
            <w:textDirection w:val="btLr"/>
            <w:vAlign w:val="bottom"/>
          </w:tcPr>
          <w:p w14:paraId="09AA5C9A"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июнь</w:t>
            </w:r>
          </w:p>
        </w:tc>
        <w:tc>
          <w:tcPr>
            <w:tcW w:w="244" w:type="pct"/>
            <w:shd w:val="clear" w:color="auto" w:fill="auto"/>
            <w:noWrap/>
            <w:textDirection w:val="btLr"/>
            <w:vAlign w:val="bottom"/>
          </w:tcPr>
          <w:p w14:paraId="67AF3ECF"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июль</w:t>
            </w:r>
          </w:p>
        </w:tc>
        <w:tc>
          <w:tcPr>
            <w:tcW w:w="244" w:type="pct"/>
            <w:shd w:val="clear" w:color="auto" w:fill="auto"/>
            <w:noWrap/>
            <w:textDirection w:val="btLr"/>
            <w:vAlign w:val="bottom"/>
          </w:tcPr>
          <w:p w14:paraId="49098B3E"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август</w:t>
            </w:r>
          </w:p>
        </w:tc>
        <w:tc>
          <w:tcPr>
            <w:tcW w:w="243" w:type="pct"/>
            <w:shd w:val="clear" w:color="auto" w:fill="auto"/>
            <w:noWrap/>
            <w:textDirection w:val="btLr"/>
            <w:vAlign w:val="bottom"/>
          </w:tcPr>
          <w:p w14:paraId="0E2FA457"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сентябрь</w:t>
            </w:r>
          </w:p>
        </w:tc>
        <w:tc>
          <w:tcPr>
            <w:tcW w:w="243" w:type="pct"/>
            <w:shd w:val="clear" w:color="auto" w:fill="auto"/>
            <w:noWrap/>
            <w:textDirection w:val="btLr"/>
            <w:vAlign w:val="bottom"/>
          </w:tcPr>
          <w:p w14:paraId="54C056C6"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октябрь</w:t>
            </w:r>
          </w:p>
        </w:tc>
        <w:tc>
          <w:tcPr>
            <w:tcW w:w="244" w:type="pct"/>
            <w:shd w:val="clear" w:color="auto" w:fill="auto"/>
            <w:noWrap/>
            <w:textDirection w:val="btLr"/>
            <w:vAlign w:val="bottom"/>
          </w:tcPr>
          <w:p w14:paraId="71CDDA78"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ноябрь</w:t>
            </w:r>
          </w:p>
        </w:tc>
        <w:tc>
          <w:tcPr>
            <w:tcW w:w="280" w:type="pct"/>
            <w:noWrap/>
            <w:textDirection w:val="btLr"/>
            <w:vAlign w:val="bottom"/>
          </w:tcPr>
          <w:p w14:paraId="0143270F" w14:textId="77777777" w:rsidR="00BC78B3" w:rsidRPr="00BC78B3" w:rsidRDefault="00BC78B3" w:rsidP="00BC78B3">
            <w:pPr>
              <w:spacing w:after="160" w:line="259" w:lineRule="auto"/>
              <w:ind w:left="113" w:right="113"/>
              <w:jc w:val="center"/>
              <w:rPr>
                <w:rFonts w:eastAsia="Calibri"/>
                <w:color w:val="000000"/>
                <w:sz w:val="22"/>
                <w:szCs w:val="22"/>
                <w:lang w:eastAsia="en-US"/>
              </w:rPr>
            </w:pPr>
            <w:r w:rsidRPr="00BC78B3">
              <w:rPr>
                <w:rFonts w:eastAsia="Calibri"/>
                <w:color w:val="000000"/>
                <w:sz w:val="22"/>
                <w:szCs w:val="22"/>
                <w:lang w:eastAsia="en-US"/>
              </w:rPr>
              <w:t>декабрь</w:t>
            </w:r>
          </w:p>
        </w:tc>
      </w:tr>
      <w:tr w:rsidR="00BC78B3" w:rsidRPr="00BC78B3" w14:paraId="4028EED9" w14:textId="77777777" w:rsidTr="00E26813">
        <w:trPr>
          <w:trHeight w:val="300"/>
        </w:trPr>
        <w:tc>
          <w:tcPr>
            <w:tcW w:w="339" w:type="pct"/>
            <w:shd w:val="clear" w:color="auto" w:fill="auto"/>
            <w:noWrap/>
            <w:vAlign w:val="bottom"/>
            <w:hideMark/>
          </w:tcPr>
          <w:p w14:paraId="4ED8C3C2" w14:textId="77777777" w:rsidR="00BC78B3" w:rsidRPr="00BC78B3" w:rsidRDefault="00BC78B3" w:rsidP="00BC78B3">
            <w:pPr>
              <w:rPr>
                <w:color w:val="000000"/>
                <w:sz w:val="22"/>
                <w:szCs w:val="22"/>
              </w:rPr>
            </w:pPr>
            <w:r w:rsidRPr="00BC78B3">
              <w:rPr>
                <w:color w:val="000000"/>
                <w:sz w:val="22"/>
                <w:szCs w:val="22"/>
              </w:rPr>
              <w:t>964384</w:t>
            </w:r>
          </w:p>
        </w:tc>
        <w:tc>
          <w:tcPr>
            <w:tcW w:w="1062" w:type="pct"/>
            <w:shd w:val="clear" w:color="auto" w:fill="auto"/>
            <w:noWrap/>
            <w:vAlign w:val="bottom"/>
            <w:hideMark/>
          </w:tcPr>
          <w:p w14:paraId="6CDAC3BA" w14:textId="77777777" w:rsidR="00BC78B3" w:rsidRPr="00BC78B3" w:rsidRDefault="00BC78B3" w:rsidP="00BC78B3">
            <w:pPr>
              <w:rPr>
                <w:color w:val="000000"/>
                <w:sz w:val="22"/>
                <w:szCs w:val="22"/>
              </w:rPr>
            </w:pPr>
            <w:r w:rsidRPr="00BC78B3">
              <w:rPr>
                <w:color w:val="000000"/>
                <w:sz w:val="22"/>
                <w:szCs w:val="22"/>
              </w:rPr>
              <w:t xml:space="preserve">Топливо дизельное ЕВРО ДТ-А-К5 класс 4 </w:t>
            </w:r>
          </w:p>
          <w:p w14:paraId="1F939B6D" w14:textId="77777777" w:rsidR="00BC78B3" w:rsidRPr="00BC78B3" w:rsidRDefault="00BC78B3" w:rsidP="00BC78B3">
            <w:pPr>
              <w:rPr>
                <w:color w:val="000000"/>
                <w:sz w:val="22"/>
                <w:szCs w:val="22"/>
              </w:rPr>
            </w:pPr>
            <w:r w:rsidRPr="00BC78B3">
              <w:rPr>
                <w:color w:val="000000"/>
                <w:sz w:val="22"/>
                <w:szCs w:val="22"/>
              </w:rPr>
              <w:t xml:space="preserve">ГОСТ 32511-2013 </w:t>
            </w:r>
          </w:p>
          <w:p w14:paraId="7CBE6AF4" w14:textId="77777777" w:rsidR="00BC78B3" w:rsidRPr="00BC78B3" w:rsidRDefault="00BC78B3" w:rsidP="00BC78B3">
            <w:pPr>
              <w:rPr>
                <w:color w:val="000000"/>
                <w:sz w:val="22"/>
                <w:szCs w:val="22"/>
              </w:rPr>
            </w:pPr>
            <w:r w:rsidRPr="00BC78B3">
              <w:rPr>
                <w:color w:val="000000"/>
                <w:sz w:val="22"/>
                <w:szCs w:val="22"/>
              </w:rPr>
              <w:t>ГОСТ Р 55475-2013</w:t>
            </w:r>
          </w:p>
        </w:tc>
        <w:tc>
          <w:tcPr>
            <w:tcW w:w="689" w:type="pct"/>
            <w:tcBorders>
              <w:top w:val="single" w:sz="4" w:space="0" w:color="auto"/>
              <w:left w:val="nil"/>
              <w:bottom w:val="single" w:sz="4" w:space="0" w:color="auto"/>
              <w:right w:val="single" w:sz="4" w:space="0" w:color="auto"/>
            </w:tcBorders>
          </w:tcPr>
          <w:p w14:paraId="301A01FC" w14:textId="77777777" w:rsidR="00BC78B3" w:rsidRPr="00BC78B3" w:rsidRDefault="00BC78B3" w:rsidP="00BC78B3">
            <w:pPr>
              <w:jc w:val="center"/>
              <w:rPr>
                <w:color w:val="000000"/>
                <w:sz w:val="22"/>
                <w:szCs w:val="22"/>
              </w:rPr>
            </w:pPr>
            <w:r w:rsidRPr="00BC78B3">
              <w:rPr>
                <w:color w:val="000000"/>
                <w:sz w:val="22"/>
                <w:szCs w:val="22"/>
              </w:rPr>
              <w:t>ниже -32</w:t>
            </w:r>
          </w:p>
        </w:tc>
        <w:tc>
          <w:tcPr>
            <w:tcW w:w="243" w:type="pct"/>
            <w:shd w:val="clear" w:color="auto" w:fill="auto"/>
            <w:noWrap/>
            <w:hideMark/>
          </w:tcPr>
          <w:p w14:paraId="70CAF763"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tcPr>
          <w:p w14:paraId="35817ED0" w14:textId="77777777" w:rsidR="00BC78B3" w:rsidRPr="00BC78B3" w:rsidRDefault="00BC78B3" w:rsidP="00BC78B3">
            <w:pPr>
              <w:jc w:val="center"/>
              <w:rPr>
                <w:color w:val="000000"/>
                <w:sz w:val="22"/>
                <w:szCs w:val="22"/>
              </w:rPr>
            </w:pPr>
          </w:p>
        </w:tc>
        <w:tc>
          <w:tcPr>
            <w:tcW w:w="244" w:type="pct"/>
            <w:shd w:val="clear" w:color="auto" w:fill="auto"/>
            <w:noWrap/>
          </w:tcPr>
          <w:p w14:paraId="43EAB021" w14:textId="77777777" w:rsidR="00BC78B3" w:rsidRPr="00BC78B3" w:rsidRDefault="00BC78B3" w:rsidP="00BC78B3">
            <w:pPr>
              <w:jc w:val="center"/>
              <w:rPr>
                <w:color w:val="000000"/>
                <w:sz w:val="22"/>
                <w:szCs w:val="22"/>
              </w:rPr>
            </w:pPr>
          </w:p>
        </w:tc>
        <w:tc>
          <w:tcPr>
            <w:tcW w:w="243" w:type="pct"/>
            <w:shd w:val="clear" w:color="auto" w:fill="auto"/>
            <w:noWrap/>
          </w:tcPr>
          <w:p w14:paraId="1D73AF2B" w14:textId="77777777" w:rsidR="00BC78B3" w:rsidRPr="00BC78B3" w:rsidRDefault="00BC78B3" w:rsidP="00BC78B3">
            <w:pPr>
              <w:jc w:val="center"/>
              <w:rPr>
                <w:color w:val="000000"/>
                <w:sz w:val="22"/>
                <w:szCs w:val="22"/>
              </w:rPr>
            </w:pPr>
          </w:p>
        </w:tc>
        <w:tc>
          <w:tcPr>
            <w:tcW w:w="195" w:type="pct"/>
            <w:shd w:val="clear" w:color="auto" w:fill="auto"/>
            <w:noWrap/>
          </w:tcPr>
          <w:p w14:paraId="7A13BB8A" w14:textId="77777777" w:rsidR="00BC78B3" w:rsidRPr="00BC78B3" w:rsidRDefault="00BC78B3" w:rsidP="00BC78B3">
            <w:pPr>
              <w:jc w:val="center"/>
              <w:rPr>
                <w:color w:val="000000"/>
                <w:sz w:val="22"/>
                <w:szCs w:val="22"/>
              </w:rPr>
            </w:pPr>
          </w:p>
        </w:tc>
        <w:tc>
          <w:tcPr>
            <w:tcW w:w="242" w:type="pct"/>
            <w:shd w:val="clear" w:color="auto" w:fill="auto"/>
            <w:noWrap/>
          </w:tcPr>
          <w:p w14:paraId="620EA2CE" w14:textId="77777777" w:rsidR="00BC78B3" w:rsidRPr="00BC78B3" w:rsidRDefault="00BC78B3" w:rsidP="00BC78B3">
            <w:pPr>
              <w:jc w:val="center"/>
              <w:rPr>
                <w:color w:val="000000"/>
                <w:sz w:val="22"/>
                <w:szCs w:val="22"/>
              </w:rPr>
            </w:pPr>
          </w:p>
        </w:tc>
        <w:tc>
          <w:tcPr>
            <w:tcW w:w="244" w:type="pct"/>
            <w:shd w:val="clear" w:color="auto" w:fill="auto"/>
            <w:noWrap/>
          </w:tcPr>
          <w:p w14:paraId="66889479" w14:textId="77777777" w:rsidR="00BC78B3" w:rsidRPr="00BC78B3" w:rsidRDefault="00BC78B3" w:rsidP="00BC78B3">
            <w:pPr>
              <w:jc w:val="center"/>
              <w:rPr>
                <w:color w:val="000000"/>
                <w:sz w:val="22"/>
                <w:szCs w:val="22"/>
              </w:rPr>
            </w:pPr>
          </w:p>
        </w:tc>
        <w:tc>
          <w:tcPr>
            <w:tcW w:w="244" w:type="pct"/>
            <w:shd w:val="clear" w:color="auto" w:fill="auto"/>
            <w:noWrap/>
          </w:tcPr>
          <w:p w14:paraId="20B4C56B" w14:textId="77777777" w:rsidR="00BC78B3" w:rsidRPr="00BC78B3" w:rsidRDefault="00BC78B3" w:rsidP="00BC78B3">
            <w:pPr>
              <w:jc w:val="center"/>
              <w:rPr>
                <w:color w:val="000000"/>
                <w:sz w:val="22"/>
                <w:szCs w:val="22"/>
              </w:rPr>
            </w:pPr>
          </w:p>
        </w:tc>
        <w:tc>
          <w:tcPr>
            <w:tcW w:w="243" w:type="pct"/>
            <w:shd w:val="clear" w:color="auto" w:fill="auto"/>
            <w:noWrap/>
          </w:tcPr>
          <w:p w14:paraId="52065D15" w14:textId="77777777" w:rsidR="00BC78B3" w:rsidRPr="00BC78B3" w:rsidRDefault="00BC78B3" w:rsidP="00BC78B3">
            <w:pPr>
              <w:jc w:val="center"/>
              <w:rPr>
                <w:color w:val="000000"/>
                <w:sz w:val="22"/>
                <w:szCs w:val="22"/>
              </w:rPr>
            </w:pPr>
          </w:p>
        </w:tc>
        <w:tc>
          <w:tcPr>
            <w:tcW w:w="243" w:type="pct"/>
            <w:shd w:val="clear" w:color="auto" w:fill="auto"/>
            <w:noWrap/>
            <w:hideMark/>
          </w:tcPr>
          <w:p w14:paraId="592DC5D8" w14:textId="77777777" w:rsidR="00BC78B3" w:rsidRPr="00BC78B3" w:rsidRDefault="00BC78B3" w:rsidP="00BC78B3">
            <w:pPr>
              <w:jc w:val="center"/>
              <w:rPr>
                <w:color w:val="000000"/>
                <w:sz w:val="22"/>
                <w:szCs w:val="22"/>
              </w:rPr>
            </w:pPr>
            <w:r w:rsidRPr="00BC78B3">
              <w:rPr>
                <w:rFonts w:eastAsia="Calibri"/>
                <w:sz w:val="22"/>
                <w:szCs w:val="22"/>
                <w:lang w:eastAsia="en-US"/>
              </w:rPr>
              <w:t xml:space="preserve"> </w:t>
            </w:r>
          </w:p>
        </w:tc>
        <w:tc>
          <w:tcPr>
            <w:tcW w:w="244" w:type="pct"/>
            <w:shd w:val="clear" w:color="auto" w:fill="auto"/>
            <w:noWrap/>
            <w:hideMark/>
          </w:tcPr>
          <w:p w14:paraId="4C0BD9CB" w14:textId="77777777" w:rsidR="00BC78B3" w:rsidRPr="00BC78B3" w:rsidRDefault="00BC78B3" w:rsidP="00BC78B3">
            <w:pPr>
              <w:jc w:val="center"/>
              <w:rPr>
                <w:color w:val="000000"/>
                <w:sz w:val="22"/>
                <w:szCs w:val="22"/>
              </w:rPr>
            </w:pPr>
            <w:r w:rsidRPr="00BC78B3">
              <w:rPr>
                <w:rFonts w:eastAsia="Calibri"/>
                <w:sz w:val="22"/>
                <w:szCs w:val="22"/>
                <w:lang w:eastAsia="en-US"/>
              </w:rPr>
              <w:t xml:space="preserve"> </w:t>
            </w:r>
          </w:p>
        </w:tc>
        <w:tc>
          <w:tcPr>
            <w:tcW w:w="280" w:type="pct"/>
            <w:shd w:val="clear" w:color="auto" w:fill="auto"/>
            <w:noWrap/>
            <w:hideMark/>
          </w:tcPr>
          <w:p w14:paraId="7DAF10EA"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r>
      <w:tr w:rsidR="00BC78B3" w:rsidRPr="00BC78B3" w14:paraId="2A295C6D" w14:textId="77777777" w:rsidTr="00E26813">
        <w:trPr>
          <w:trHeight w:val="300"/>
        </w:trPr>
        <w:tc>
          <w:tcPr>
            <w:tcW w:w="339" w:type="pct"/>
            <w:shd w:val="clear" w:color="auto" w:fill="auto"/>
            <w:noWrap/>
            <w:vAlign w:val="bottom"/>
            <w:hideMark/>
          </w:tcPr>
          <w:p w14:paraId="7D5FCED3" w14:textId="77777777" w:rsidR="00BC78B3" w:rsidRPr="00BC78B3" w:rsidRDefault="00BC78B3" w:rsidP="00BC78B3">
            <w:pPr>
              <w:rPr>
                <w:color w:val="000000"/>
                <w:sz w:val="22"/>
                <w:szCs w:val="22"/>
              </w:rPr>
            </w:pPr>
            <w:r w:rsidRPr="00BC78B3">
              <w:rPr>
                <w:color w:val="000000"/>
                <w:sz w:val="22"/>
                <w:szCs w:val="22"/>
              </w:rPr>
              <w:t>3222980</w:t>
            </w:r>
          </w:p>
        </w:tc>
        <w:tc>
          <w:tcPr>
            <w:tcW w:w="1062" w:type="pct"/>
            <w:shd w:val="clear" w:color="auto" w:fill="auto"/>
            <w:noWrap/>
            <w:vAlign w:val="bottom"/>
            <w:hideMark/>
          </w:tcPr>
          <w:p w14:paraId="5F8E663E" w14:textId="77777777" w:rsidR="00BC78B3" w:rsidRPr="00BC78B3" w:rsidRDefault="00BC78B3" w:rsidP="00BC78B3">
            <w:pPr>
              <w:rPr>
                <w:color w:val="000000"/>
                <w:sz w:val="22"/>
                <w:szCs w:val="22"/>
              </w:rPr>
            </w:pPr>
            <w:r w:rsidRPr="00BC78B3">
              <w:rPr>
                <w:color w:val="000000"/>
                <w:sz w:val="22"/>
                <w:szCs w:val="22"/>
              </w:rPr>
              <w:t xml:space="preserve">Топливо дизельное зимнее ЕВРО ДТ-З-К5 класс 3 </w:t>
            </w:r>
          </w:p>
          <w:p w14:paraId="74F54072" w14:textId="77777777" w:rsidR="00BC78B3" w:rsidRPr="00BC78B3" w:rsidRDefault="00BC78B3" w:rsidP="00BC78B3">
            <w:pPr>
              <w:rPr>
                <w:color w:val="000000"/>
                <w:sz w:val="22"/>
                <w:szCs w:val="22"/>
              </w:rPr>
            </w:pPr>
            <w:r w:rsidRPr="00BC78B3">
              <w:rPr>
                <w:color w:val="000000"/>
                <w:sz w:val="22"/>
                <w:szCs w:val="22"/>
              </w:rPr>
              <w:t>ГОСТ Р 52368-2005</w:t>
            </w:r>
          </w:p>
          <w:p w14:paraId="7FB65324" w14:textId="77777777" w:rsidR="00BC78B3" w:rsidRPr="00BC78B3" w:rsidRDefault="00BC78B3" w:rsidP="00BC78B3">
            <w:pPr>
              <w:rPr>
                <w:color w:val="000000"/>
                <w:sz w:val="22"/>
                <w:szCs w:val="22"/>
              </w:rPr>
            </w:pPr>
            <w:r w:rsidRPr="00BC78B3">
              <w:rPr>
                <w:color w:val="000000"/>
                <w:sz w:val="22"/>
                <w:szCs w:val="22"/>
              </w:rPr>
              <w:t>ГОСТ Р 55475-2013</w:t>
            </w:r>
          </w:p>
        </w:tc>
        <w:tc>
          <w:tcPr>
            <w:tcW w:w="689" w:type="pct"/>
            <w:tcBorders>
              <w:top w:val="single" w:sz="4" w:space="0" w:color="auto"/>
              <w:left w:val="nil"/>
              <w:bottom w:val="single" w:sz="4" w:space="0" w:color="auto"/>
              <w:right w:val="single" w:sz="4" w:space="0" w:color="auto"/>
            </w:tcBorders>
          </w:tcPr>
          <w:p w14:paraId="10A0847E" w14:textId="77777777" w:rsidR="00BC78B3" w:rsidRPr="00BC78B3" w:rsidRDefault="00BC78B3" w:rsidP="00BC78B3">
            <w:pPr>
              <w:jc w:val="center"/>
              <w:rPr>
                <w:color w:val="000000"/>
                <w:sz w:val="22"/>
                <w:szCs w:val="22"/>
              </w:rPr>
            </w:pPr>
            <w:r w:rsidRPr="00BC78B3">
              <w:rPr>
                <w:color w:val="000000"/>
                <w:sz w:val="22"/>
                <w:szCs w:val="22"/>
              </w:rPr>
              <w:t>до -32</w:t>
            </w:r>
          </w:p>
        </w:tc>
        <w:tc>
          <w:tcPr>
            <w:tcW w:w="243" w:type="pct"/>
            <w:shd w:val="clear" w:color="auto" w:fill="auto"/>
            <w:noWrap/>
            <w:hideMark/>
          </w:tcPr>
          <w:p w14:paraId="7907855A"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3093B4A6"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2D860DF6"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3" w:type="pct"/>
            <w:shd w:val="clear" w:color="auto" w:fill="auto"/>
            <w:noWrap/>
            <w:hideMark/>
          </w:tcPr>
          <w:p w14:paraId="0AD25F0D" w14:textId="77777777" w:rsidR="00BC78B3" w:rsidRPr="00BC78B3" w:rsidRDefault="00BC78B3" w:rsidP="00BC78B3">
            <w:pPr>
              <w:jc w:val="center"/>
              <w:rPr>
                <w:color w:val="000000"/>
                <w:sz w:val="22"/>
                <w:szCs w:val="22"/>
              </w:rPr>
            </w:pPr>
          </w:p>
        </w:tc>
        <w:tc>
          <w:tcPr>
            <w:tcW w:w="195" w:type="pct"/>
            <w:shd w:val="clear" w:color="auto" w:fill="auto"/>
            <w:noWrap/>
            <w:hideMark/>
          </w:tcPr>
          <w:p w14:paraId="4395308B" w14:textId="77777777" w:rsidR="00BC78B3" w:rsidRPr="00BC78B3" w:rsidRDefault="00BC78B3" w:rsidP="00BC78B3">
            <w:pPr>
              <w:jc w:val="center"/>
              <w:rPr>
                <w:color w:val="000000"/>
                <w:sz w:val="22"/>
                <w:szCs w:val="22"/>
              </w:rPr>
            </w:pPr>
            <w:r w:rsidRPr="00BC78B3">
              <w:rPr>
                <w:rFonts w:eastAsia="Calibri"/>
                <w:sz w:val="22"/>
                <w:szCs w:val="22"/>
                <w:lang w:eastAsia="en-US"/>
              </w:rPr>
              <w:t xml:space="preserve"> </w:t>
            </w:r>
          </w:p>
        </w:tc>
        <w:tc>
          <w:tcPr>
            <w:tcW w:w="242" w:type="pct"/>
            <w:shd w:val="clear" w:color="auto" w:fill="auto"/>
            <w:noWrap/>
          </w:tcPr>
          <w:p w14:paraId="4D740E86" w14:textId="77777777" w:rsidR="00BC78B3" w:rsidRPr="00BC78B3" w:rsidRDefault="00BC78B3" w:rsidP="00BC78B3">
            <w:pPr>
              <w:jc w:val="center"/>
              <w:rPr>
                <w:color w:val="000000"/>
                <w:sz w:val="22"/>
                <w:szCs w:val="22"/>
              </w:rPr>
            </w:pPr>
          </w:p>
        </w:tc>
        <w:tc>
          <w:tcPr>
            <w:tcW w:w="244" w:type="pct"/>
            <w:shd w:val="clear" w:color="auto" w:fill="auto"/>
            <w:noWrap/>
          </w:tcPr>
          <w:p w14:paraId="785E1633" w14:textId="77777777" w:rsidR="00BC78B3" w:rsidRPr="00BC78B3" w:rsidRDefault="00BC78B3" w:rsidP="00BC78B3">
            <w:pPr>
              <w:jc w:val="center"/>
              <w:rPr>
                <w:color w:val="000000"/>
                <w:sz w:val="22"/>
                <w:szCs w:val="22"/>
              </w:rPr>
            </w:pPr>
          </w:p>
        </w:tc>
        <w:tc>
          <w:tcPr>
            <w:tcW w:w="244" w:type="pct"/>
            <w:shd w:val="clear" w:color="auto" w:fill="auto"/>
            <w:noWrap/>
          </w:tcPr>
          <w:p w14:paraId="4C869578" w14:textId="77777777" w:rsidR="00BC78B3" w:rsidRPr="00BC78B3" w:rsidRDefault="00BC78B3" w:rsidP="00BC78B3">
            <w:pPr>
              <w:jc w:val="center"/>
              <w:rPr>
                <w:color w:val="000000"/>
                <w:sz w:val="22"/>
                <w:szCs w:val="22"/>
              </w:rPr>
            </w:pPr>
          </w:p>
        </w:tc>
        <w:tc>
          <w:tcPr>
            <w:tcW w:w="243" w:type="pct"/>
            <w:shd w:val="clear" w:color="auto" w:fill="auto"/>
            <w:noWrap/>
            <w:hideMark/>
          </w:tcPr>
          <w:p w14:paraId="6220E8A5" w14:textId="77777777" w:rsidR="00BC78B3" w:rsidRPr="00BC78B3" w:rsidRDefault="00BC78B3" w:rsidP="00BC78B3">
            <w:pPr>
              <w:jc w:val="center"/>
              <w:rPr>
                <w:color w:val="000000"/>
                <w:sz w:val="22"/>
                <w:szCs w:val="22"/>
              </w:rPr>
            </w:pPr>
          </w:p>
        </w:tc>
        <w:tc>
          <w:tcPr>
            <w:tcW w:w="243" w:type="pct"/>
            <w:shd w:val="clear" w:color="auto" w:fill="auto"/>
            <w:noWrap/>
            <w:hideMark/>
          </w:tcPr>
          <w:p w14:paraId="2389E9CB"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7CDAE124"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80" w:type="pct"/>
            <w:shd w:val="clear" w:color="auto" w:fill="auto"/>
            <w:noWrap/>
            <w:hideMark/>
          </w:tcPr>
          <w:p w14:paraId="73FC1E75"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r>
      <w:tr w:rsidR="00BC78B3" w:rsidRPr="00BC78B3" w14:paraId="61007F86" w14:textId="77777777" w:rsidTr="00E26813">
        <w:trPr>
          <w:trHeight w:val="300"/>
        </w:trPr>
        <w:tc>
          <w:tcPr>
            <w:tcW w:w="339" w:type="pct"/>
            <w:shd w:val="clear" w:color="auto" w:fill="auto"/>
            <w:noWrap/>
            <w:vAlign w:val="bottom"/>
            <w:hideMark/>
          </w:tcPr>
          <w:p w14:paraId="0FCB870F" w14:textId="77777777" w:rsidR="00BC78B3" w:rsidRPr="00BC78B3" w:rsidRDefault="00BC78B3" w:rsidP="00BC78B3">
            <w:pPr>
              <w:rPr>
                <w:color w:val="000000"/>
                <w:sz w:val="22"/>
                <w:szCs w:val="22"/>
              </w:rPr>
            </w:pPr>
            <w:r w:rsidRPr="00BC78B3">
              <w:rPr>
                <w:color w:val="000000"/>
                <w:sz w:val="22"/>
                <w:szCs w:val="22"/>
              </w:rPr>
              <w:t>971946</w:t>
            </w:r>
          </w:p>
        </w:tc>
        <w:tc>
          <w:tcPr>
            <w:tcW w:w="1062" w:type="pct"/>
            <w:shd w:val="clear" w:color="auto" w:fill="auto"/>
            <w:noWrap/>
            <w:vAlign w:val="bottom"/>
            <w:hideMark/>
          </w:tcPr>
          <w:p w14:paraId="0E090C8A" w14:textId="77777777" w:rsidR="00BC78B3" w:rsidRPr="00BC78B3" w:rsidRDefault="00BC78B3" w:rsidP="00BC78B3">
            <w:pPr>
              <w:rPr>
                <w:color w:val="000000"/>
                <w:sz w:val="22"/>
                <w:szCs w:val="22"/>
              </w:rPr>
            </w:pPr>
            <w:r w:rsidRPr="00BC78B3">
              <w:rPr>
                <w:color w:val="000000"/>
                <w:sz w:val="22"/>
                <w:szCs w:val="22"/>
              </w:rPr>
              <w:t xml:space="preserve">Топливо дизельное ЕВРО ДТ-З-К5 класс 2 </w:t>
            </w:r>
          </w:p>
          <w:p w14:paraId="0C32C58E" w14:textId="77777777" w:rsidR="00BC78B3" w:rsidRPr="00BC78B3" w:rsidRDefault="00BC78B3" w:rsidP="00BC78B3">
            <w:pPr>
              <w:rPr>
                <w:color w:val="000000"/>
                <w:sz w:val="22"/>
                <w:szCs w:val="22"/>
              </w:rPr>
            </w:pPr>
            <w:r w:rsidRPr="00BC78B3">
              <w:rPr>
                <w:color w:val="000000"/>
                <w:sz w:val="22"/>
                <w:szCs w:val="22"/>
              </w:rPr>
              <w:t xml:space="preserve">ГОСТ 32511-2013 </w:t>
            </w:r>
          </w:p>
          <w:p w14:paraId="12D18DA3" w14:textId="77777777" w:rsidR="00BC78B3" w:rsidRPr="00BC78B3" w:rsidRDefault="00BC78B3" w:rsidP="00BC78B3">
            <w:pPr>
              <w:rPr>
                <w:color w:val="000000"/>
                <w:sz w:val="22"/>
                <w:szCs w:val="22"/>
              </w:rPr>
            </w:pPr>
            <w:r w:rsidRPr="00BC78B3">
              <w:rPr>
                <w:color w:val="000000"/>
                <w:sz w:val="22"/>
                <w:szCs w:val="22"/>
              </w:rPr>
              <w:t>ГОСТ Р 55475-2013</w:t>
            </w:r>
          </w:p>
        </w:tc>
        <w:tc>
          <w:tcPr>
            <w:tcW w:w="689" w:type="pct"/>
            <w:tcBorders>
              <w:top w:val="single" w:sz="4" w:space="0" w:color="auto"/>
              <w:left w:val="nil"/>
              <w:bottom w:val="single" w:sz="4" w:space="0" w:color="auto"/>
              <w:right w:val="single" w:sz="4" w:space="0" w:color="auto"/>
            </w:tcBorders>
          </w:tcPr>
          <w:p w14:paraId="0C3370C6" w14:textId="77777777" w:rsidR="00BC78B3" w:rsidRPr="00BC78B3" w:rsidRDefault="00BC78B3" w:rsidP="00BC78B3">
            <w:pPr>
              <w:jc w:val="center"/>
              <w:rPr>
                <w:color w:val="000000"/>
                <w:sz w:val="22"/>
                <w:szCs w:val="22"/>
              </w:rPr>
            </w:pPr>
            <w:r w:rsidRPr="00BC78B3">
              <w:rPr>
                <w:color w:val="000000"/>
                <w:sz w:val="22"/>
                <w:szCs w:val="22"/>
              </w:rPr>
              <w:t>до -22</w:t>
            </w:r>
          </w:p>
        </w:tc>
        <w:tc>
          <w:tcPr>
            <w:tcW w:w="243" w:type="pct"/>
            <w:shd w:val="clear" w:color="auto" w:fill="auto"/>
            <w:noWrap/>
            <w:hideMark/>
          </w:tcPr>
          <w:p w14:paraId="2C7A0524"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60240C2B"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61F3C282"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3" w:type="pct"/>
            <w:shd w:val="clear" w:color="auto" w:fill="auto"/>
            <w:noWrap/>
            <w:hideMark/>
          </w:tcPr>
          <w:p w14:paraId="5F79DCDA"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195" w:type="pct"/>
            <w:shd w:val="clear" w:color="auto" w:fill="auto"/>
            <w:noWrap/>
          </w:tcPr>
          <w:p w14:paraId="611A790D" w14:textId="77777777" w:rsidR="00BC78B3" w:rsidRPr="00BC78B3" w:rsidRDefault="00BC78B3" w:rsidP="00BC78B3">
            <w:pPr>
              <w:jc w:val="center"/>
              <w:rPr>
                <w:color w:val="000000"/>
                <w:sz w:val="22"/>
                <w:szCs w:val="22"/>
              </w:rPr>
            </w:pPr>
          </w:p>
        </w:tc>
        <w:tc>
          <w:tcPr>
            <w:tcW w:w="242" w:type="pct"/>
            <w:shd w:val="clear" w:color="auto" w:fill="auto"/>
            <w:noWrap/>
          </w:tcPr>
          <w:p w14:paraId="4FA2CA1A" w14:textId="77777777" w:rsidR="00BC78B3" w:rsidRPr="00BC78B3" w:rsidRDefault="00BC78B3" w:rsidP="00BC78B3">
            <w:pPr>
              <w:jc w:val="center"/>
              <w:rPr>
                <w:color w:val="000000"/>
                <w:sz w:val="22"/>
                <w:szCs w:val="22"/>
              </w:rPr>
            </w:pPr>
          </w:p>
        </w:tc>
        <w:tc>
          <w:tcPr>
            <w:tcW w:w="244" w:type="pct"/>
            <w:shd w:val="clear" w:color="auto" w:fill="auto"/>
            <w:noWrap/>
          </w:tcPr>
          <w:p w14:paraId="3330343E" w14:textId="77777777" w:rsidR="00BC78B3" w:rsidRPr="00BC78B3" w:rsidRDefault="00BC78B3" w:rsidP="00BC78B3">
            <w:pPr>
              <w:jc w:val="center"/>
              <w:rPr>
                <w:color w:val="000000"/>
                <w:sz w:val="22"/>
                <w:szCs w:val="22"/>
              </w:rPr>
            </w:pPr>
          </w:p>
        </w:tc>
        <w:tc>
          <w:tcPr>
            <w:tcW w:w="244" w:type="pct"/>
            <w:shd w:val="clear" w:color="auto" w:fill="auto"/>
            <w:noWrap/>
          </w:tcPr>
          <w:p w14:paraId="5B50FE78" w14:textId="77777777" w:rsidR="00BC78B3" w:rsidRPr="00BC78B3" w:rsidRDefault="00BC78B3" w:rsidP="00BC78B3">
            <w:pPr>
              <w:jc w:val="center"/>
              <w:rPr>
                <w:color w:val="000000"/>
                <w:sz w:val="22"/>
                <w:szCs w:val="22"/>
              </w:rPr>
            </w:pPr>
          </w:p>
        </w:tc>
        <w:tc>
          <w:tcPr>
            <w:tcW w:w="243" w:type="pct"/>
            <w:shd w:val="clear" w:color="auto" w:fill="auto"/>
            <w:noWrap/>
            <w:hideMark/>
          </w:tcPr>
          <w:p w14:paraId="4D3F3A87"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3" w:type="pct"/>
            <w:shd w:val="clear" w:color="auto" w:fill="auto"/>
            <w:noWrap/>
            <w:hideMark/>
          </w:tcPr>
          <w:p w14:paraId="0DB52D54"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7A98B2A6"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80" w:type="pct"/>
            <w:shd w:val="clear" w:color="auto" w:fill="auto"/>
            <w:noWrap/>
            <w:hideMark/>
          </w:tcPr>
          <w:p w14:paraId="4F0A80EA"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r>
      <w:tr w:rsidR="00BC78B3" w:rsidRPr="00BC78B3" w14:paraId="13821D1B" w14:textId="77777777" w:rsidTr="00E26813">
        <w:trPr>
          <w:trHeight w:val="300"/>
        </w:trPr>
        <w:tc>
          <w:tcPr>
            <w:tcW w:w="339" w:type="pct"/>
            <w:shd w:val="clear" w:color="auto" w:fill="auto"/>
            <w:noWrap/>
            <w:vAlign w:val="bottom"/>
            <w:hideMark/>
          </w:tcPr>
          <w:p w14:paraId="6B2934CF" w14:textId="77777777" w:rsidR="00BC78B3" w:rsidRPr="00BC78B3" w:rsidRDefault="00BC78B3" w:rsidP="00BC78B3">
            <w:pPr>
              <w:rPr>
                <w:color w:val="000000"/>
                <w:sz w:val="22"/>
                <w:szCs w:val="22"/>
              </w:rPr>
            </w:pPr>
            <w:r w:rsidRPr="00BC78B3">
              <w:rPr>
                <w:color w:val="000000"/>
                <w:sz w:val="22"/>
                <w:szCs w:val="22"/>
              </w:rPr>
              <w:t>3017845</w:t>
            </w:r>
          </w:p>
        </w:tc>
        <w:tc>
          <w:tcPr>
            <w:tcW w:w="1062" w:type="pct"/>
            <w:shd w:val="clear" w:color="auto" w:fill="auto"/>
            <w:noWrap/>
            <w:vAlign w:val="bottom"/>
            <w:hideMark/>
          </w:tcPr>
          <w:p w14:paraId="26DBD014" w14:textId="77777777" w:rsidR="00BC78B3" w:rsidRPr="00BC78B3" w:rsidRDefault="00BC78B3" w:rsidP="00BC78B3">
            <w:pPr>
              <w:rPr>
                <w:color w:val="000000"/>
                <w:sz w:val="22"/>
                <w:szCs w:val="22"/>
              </w:rPr>
            </w:pPr>
            <w:r w:rsidRPr="00BC78B3">
              <w:rPr>
                <w:color w:val="000000"/>
                <w:sz w:val="22"/>
                <w:szCs w:val="22"/>
              </w:rPr>
              <w:t>Топливо дизельное ДТ-Е-К5 сорт Е</w:t>
            </w:r>
          </w:p>
          <w:p w14:paraId="59CA51E0" w14:textId="77777777" w:rsidR="00BC78B3" w:rsidRPr="00BC78B3" w:rsidRDefault="00BC78B3" w:rsidP="00BC78B3">
            <w:pPr>
              <w:rPr>
                <w:color w:val="000000"/>
                <w:sz w:val="22"/>
                <w:szCs w:val="22"/>
              </w:rPr>
            </w:pPr>
            <w:r w:rsidRPr="00BC78B3">
              <w:rPr>
                <w:color w:val="000000"/>
                <w:sz w:val="22"/>
                <w:szCs w:val="22"/>
              </w:rPr>
              <w:t xml:space="preserve"> ГОСТ 32511-2013</w:t>
            </w:r>
          </w:p>
        </w:tc>
        <w:tc>
          <w:tcPr>
            <w:tcW w:w="689" w:type="pct"/>
            <w:tcBorders>
              <w:top w:val="single" w:sz="4" w:space="0" w:color="auto"/>
              <w:left w:val="nil"/>
              <w:bottom w:val="single" w:sz="4" w:space="0" w:color="auto"/>
              <w:right w:val="single" w:sz="4" w:space="0" w:color="auto"/>
            </w:tcBorders>
          </w:tcPr>
          <w:p w14:paraId="41B3EA92" w14:textId="77777777" w:rsidR="00BC78B3" w:rsidRPr="00BC78B3" w:rsidRDefault="00BC78B3" w:rsidP="00BC78B3">
            <w:pPr>
              <w:jc w:val="center"/>
              <w:rPr>
                <w:color w:val="000000"/>
                <w:sz w:val="22"/>
                <w:szCs w:val="22"/>
              </w:rPr>
            </w:pPr>
            <w:r w:rsidRPr="00BC78B3">
              <w:rPr>
                <w:color w:val="000000"/>
                <w:sz w:val="22"/>
                <w:szCs w:val="22"/>
              </w:rPr>
              <w:t>до -15</w:t>
            </w:r>
          </w:p>
        </w:tc>
        <w:tc>
          <w:tcPr>
            <w:tcW w:w="243" w:type="pct"/>
            <w:shd w:val="clear" w:color="auto" w:fill="auto"/>
            <w:noWrap/>
          </w:tcPr>
          <w:p w14:paraId="2E3AC7F8" w14:textId="77777777" w:rsidR="00BC78B3" w:rsidRPr="00BC78B3" w:rsidRDefault="00BC78B3" w:rsidP="00BC78B3">
            <w:pPr>
              <w:jc w:val="center"/>
              <w:rPr>
                <w:color w:val="000000"/>
                <w:sz w:val="22"/>
                <w:szCs w:val="22"/>
              </w:rPr>
            </w:pPr>
          </w:p>
        </w:tc>
        <w:tc>
          <w:tcPr>
            <w:tcW w:w="244" w:type="pct"/>
            <w:shd w:val="clear" w:color="auto" w:fill="auto"/>
            <w:noWrap/>
          </w:tcPr>
          <w:p w14:paraId="20164246" w14:textId="77777777" w:rsidR="00BC78B3" w:rsidRPr="00BC78B3" w:rsidRDefault="00BC78B3" w:rsidP="00BC78B3">
            <w:pPr>
              <w:jc w:val="center"/>
              <w:rPr>
                <w:color w:val="000000"/>
                <w:sz w:val="22"/>
                <w:szCs w:val="22"/>
              </w:rPr>
            </w:pPr>
          </w:p>
        </w:tc>
        <w:tc>
          <w:tcPr>
            <w:tcW w:w="244" w:type="pct"/>
            <w:shd w:val="clear" w:color="auto" w:fill="auto"/>
            <w:noWrap/>
            <w:hideMark/>
          </w:tcPr>
          <w:p w14:paraId="10F92E5B"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3" w:type="pct"/>
            <w:shd w:val="clear" w:color="auto" w:fill="auto"/>
            <w:noWrap/>
            <w:hideMark/>
          </w:tcPr>
          <w:p w14:paraId="42741201"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195" w:type="pct"/>
            <w:shd w:val="clear" w:color="auto" w:fill="auto"/>
            <w:noWrap/>
            <w:hideMark/>
          </w:tcPr>
          <w:p w14:paraId="79E38BFF"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2" w:type="pct"/>
            <w:shd w:val="clear" w:color="auto" w:fill="auto"/>
            <w:noWrap/>
          </w:tcPr>
          <w:p w14:paraId="297EBB76" w14:textId="77777777" w:rsidR="00BC78B3" w:rsidRPr="00BC78B3" w:rsidRDefault="00BC78B3" w:rsidP="00BC78B3">
            <w:pPr>
              <w:jc w:val="center"/>
              <w:rPr>
                <w:color w:val="000000"/>
                <w:sz w:val="22"/>
                <w:szCs w:val="22"/>
              </w:rPr>
            </w:pPr>
          </w:p>
        </w:tc>
        <w:tc>
          <w:tcPr>
            <w:tcW w:w="244" w:type="pct"/>
            <w:shd w:val="clear" w:color="auto" w:fill="auto"/>
            <w:noWrap/>
          </w:tcPr>
          <w:p w14:paraId="7DEA6139" w14:textId="77777777" w:rsidR="00BC78B3" w:rsidRPr="00BC78B3" w:rsidRDefault="00BC78B3" w:rsidP="00BC78B3">
            <w:pPr>
              <w:jc w:val="center"/>
              <w:rPr>
                <w:color w:val="000000"/>
                <w:sz w:val="22"/>
                <w:szCs w:val="22"/>
              </w:rPr>
            </w:pPr>
          </w:p>
        </w:tc>
        <w:tc>
          <w:tcPr>
            <w:tcW w:w="244" w:type="pct"/>
            <w:shd w:val="clear" w:color="auto" w:fill="auto"/>
            <w:noWrap/>
          </w:tcPr>
          <w:p w14:paraId="23A0D33A" w14:textId="77777777" w:rsidR="00BC78B3" w:rsidRPr="00BC78B3" w:rsidRDefault="00BC78B3" w:rsidP="00BC78B3">
            <w:pPr>
              <w:jc w:val="center"/>
              <w:rPr>
                <w:color w:val="000000"/>
                <w:sz w:val="22"/>
                <w:szCs w:val="22"/>
              </w:rPr>
            </w:pPr>
          </w:p>
        </w:tc>
        <w:tc>
          <w:tcPr>
            <w:tcW w:w="243" w:type="pct"/>
            <w:shd w:val="clear" w:color="auto" w:fill="auto"/>
            <w:noWrap/>
            <w:hideMark/>
          </w:tcPr>
          <w:p w14:paraId="6BD413F0"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3" w:type="pct"/>
            <w:shd w:val="clear" w:color="auto" w:fill="auto"/>
            <w:noWrap/>
            <w:hideMark/>
          </w:tcPr>
          <w:p w14:paraId="420DBD0C"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tcPr>
          <w:p w14:paraId="241A4DB4" w14:textId="77777777" w:rsidR="00BC78B3" w:rsidRPr="00BC78B3" w:rsidRDefault="00BC78B3" w:rsidP="00BC78B3">
            <w:pPr>
              <w:jc w:val="center"/>
              <w:rPr>
                <w:color w:val="000000"/>
                <w:sz w:val="22"/>
                <w:szCs w:val="22"/>
              </w:rPr>
            </w:pPr>
          </w:p>
        </w:tc>
        <w:tc>
          <w:tcPr>
            <w:tcW w:w="280" w:type="pct"/>
            <w:shd w:val="clear" w:color="auto" w:fill="auto"/>
            <w:noWrap/>
          </w:tcPr>
          <w:p w14:paraId="2023ABCA" w14:textId="77777777" w:rsidR="00BC78B3" w:rsidRPr="00BC78B3" w:rsidRDefault="00BC78B3" w:rsidP="00BC78B3">
            <w:pPr>
              <w:jc w:val="center"/>
              <w:rPr>
                <w:color w:val="000000"/>
                <w:sz w:val="22"/>
                <w:szCs w:val="22"/>
              </w:rPr>
            </w:pPr>
          </w:p>
        </w:tc>
      </w:tr>
      <w:tr w:rsidR="00BC78B3" w:rsidRPr="00BC78B3" w14:paraId="6EA91002" w14:textId="77777777" w:rsidTr="00E26813">
        <w:trPr>
          <w:trHeight w:val="300"/>
        </w:trPr>
        <w:tc>
          <w:tcPr>
            <w:tcW w:w="339" w:type="pct"/>
            <w:shd w:val="clear" w:color="auto" w:fill="auto"/>
            <w:noWrap/>
            <w:vAlign w:val="bottom"/>
            <w:hideMark/>
          </w:tcPr>
          <w:p w14:paraId="01A35B8C" w14:textId="77777777" w:rsidR="00BC78B3" w:rsidRPr="00BC78B3" w:rsidRDefault="00BC78B3" w:rsidP="00BC78B3">
            <w:pPr>
              <w:rPr>
                <w:color w:val="000000"/>
                <w:sz w:val="22"/>
                <w:szCs w:val="22"/>
              </w:rPr>
            </w:pPr>
            <w:r w:rsidRPr="00BC78B3">
              <w:rPr>
                <w:color w:val="000000"/>
                <w:sz w:val="22"/>
                <w:szCs w:val="22"/>
              </w:rPr>
              <w:t>720937</w:t>
            </w:r>
          </w:p>
        </w:tc>
        <w:tc>
          <w:tcPr>
            <w:tcW w:w="1062" w:type="pct"/>
            <w:shd w:val="clear" w:color="auto" w:fill="auto"/>
            <w:noWrap/>
            <w:vAlign w:val="bottom"/>
            <w:hideMark/>
          </w:tcPr>
          <w:p w14:paraId="72FBA8F4" w14:textId="77777777" w:rsidR="00BC78B3" w:rsidRPr="00BC78B3" w:rsidRDefault="00BC78B3" w:rsidP="00BC78B3">
            <w:pPr>
              <w:rPr>
                <w:color w:val="000000"/>
                <w:sz w:val="22"/>
                <w:szCs w:val="22"/>
              </w:rPr>
            </w:pPr>
            <w:r w:rsidRPr="00BC78B3">
              <w:rPr>
                <w:color w:val="000000"/>
                <w:sz w:val="22"/>
                <w:szCs w:val="22"/>
              </w:rPr>
              <w:t>Топливо дизельное Л-55 (ДТ-Л-К5) ГОСТ 32511-2013</w:t>
            </w:r>
          </w:p>
        </w:tc>
        <w:tc>
          <w:tcPr>
            <w:tcW w:w="689" w:type="pct"/>
            <w:tcBorders>
              <w:top w:val="single" w:sz="4" w:space="0" w:color="auto"/>
              <w:left w:val="nil"/>
              <w:bottom w:val="single" w:sz="4" w:space="0" w:color="auto"/>
              <w:right w:val="single" w:sz="4" w:space="0" w:color="auto"/>
            </w:tcBorders>
          </w:tcPr>
          <w:p w14:paraId="3B8D8118" w14:textId="77777777" w:rsidR="00BC78B3" w:rsidRPr="00BC78B3" w:rsidRDefault="00BC78B3" w:rsidP="00BC78B3">
            <w:pPr>
              <w:jc w:val="center"/>
              <w:rPr>
                <w:color w:val="000000"/>
                <w:sz w:val="22"/>
                <w:szCs w:val="22"/>
              </w:rPr>
            </w:pPr>
            <w:r w:rsidRPr="00BC78B3">
              <w:rPr>
                <w:color w:val="000000"/>
                <w:sz w:val="22"/>
                <w:szCs w:val="22"/>
              </w:rPr>
              <w:t>до -5</w:t>
            </w:r>
          </w:p>
        </w:tc>
        <w:tc>
          <w:tcPr>
            <w:tcW w:w="243" w:type="pct"/>
            <w:shd w:val="clear" w:color="auto" w:fill="auto"/>
            <w:noWrap/>
          </w:tcPr>
          <w:p w14:paraId="3E9E3CAD" w14:textId="77777777" w:rsidR="00BC78B3" w:rsidRPr="00BC78B3" w:rsidRDefault="00BC78B3" w:rsidP="00BC78B3">
            <w:pPr>
              <w:jc w:val="center"/>
              <w:rPr>
                <w:color w:val="000000"/>
                <w:sz w:val="22"/>
                <w:szCs w:val="22"/>
              </w:rPr>
            </w:pPr>
          </w:p>
        </w:tc>
        <w:tc>
          <w:tcPr>
            <w:tcW w:w="244" w:type="pct"/>
            <w:shd w:val="clear" w:color="auto" w:fill="auto"/>
            <w:noWrap/>
          </w:tcPr>
          <w:p w14:paraId="578A9336" w14:textId="77777777" w:rsidR="00BC78B3" w:rsidRPr="00BC78B3" w:rsidRDefault="00BC78B3" w:rsidP="00BC78B3">
            <w:pPr>
              <w:jc w:val="center"/>
              <w:rPr>
                <w:color w:val="000000"/>
                <w:sz w:val="22"/>
                <w:szCs w:val="22"/>
              </w:rPr>
            </w:pPr>
          </w:p>
        </w:tc>
        <w:tc>
          <w:tcPr>
            <w:tcW w:w="244" w:type="pct"/>
            <w:shd w:val="clear" w:color="auto" w:fill="auto"/>
            <w:noWrap/>
          </w:tcPr>
          <w:p w14:paraId="7A3E5AB3" w14:textId="77777777" w:rsidR="00BC78B3" w:rsidRPr="00BC78B3" w:rsidRDefault="00BC78B3" w:rsidP="00BC78B3">
            <w:pPr>
              <w:jc w:val="center"/>
              <w:rPr>
                <w:color w:val="000000"/>
                <w:sz w:val="22"/>
                <w:szCs w:val="22"/>
              </w:rPr>
            </w:pPr>
          </w:p>
        </w:tc>
        <w:tc>
          <w:tcPr>
            <w:tcW w:w="243" w:type="pct"/>
            <w:shd w:val="clear" w:color="auto" w:fill="auto"/>
            <w:noWrap/>
          </w:tcPr>
          <w:p w14:paraId="452A8E4C" w14:textId="77777777" w:rsidR="00BC78B3" w:rsidRPr="00BC78B3" w:rsidRDefault="00BC78B3" w:rsidP="00BC78B3">
            <w:pPr>
              <w:jc w:val="center"/>
              <w:rPr>
                <w:color w:val="000000"/>
                <w:sz w:val="22"/>
                <w:szCs w:val="22"/>
              </w:rPr>
            </w:pPr>
          </w:p>
        </w:tc>
        <w:tc>
          <w:tcPr>
            <w:tcW w:w="195" w:type="pct"/>
            <w:shd w:val="clear" w:color="auto" w:fill="auto"/>
            <w:noWrap/>
            <w:hideMark/>
          </w:tcPr>
          <w:p w14:paraId="0CA1CA76"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2" w:type="pct"/>
            <w:shd w:val="clear" w:color="auto" w:fill="auto"/>
            <w:noWrap/>
            <w:hideMark/>
          </w:tcPr>
          <w:p w14:paraId="35E0C3F8"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0ACAD64A"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4" w:type="pct"/>
            <w:shd w:val="clear" w:color="auto" w:fill="auto"/>
            <w:noWrap/>
            <w:hideMark/>
          </w:tcPr>
          <w:p w14:paraId="228B9C84"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3" w:type="pct"/>
            <w:shd w:val="clear" w:color="auto" w:fill="auto"/>
            <w:noWrap/>
            <w:hideMark/>
          </w:tcPr>
          <w:p w14:paraId="6100404E" w14:textId="77777777" w:rsidR="00BC78B3" w:rsidRPr="00BC78B3" w:rsidRDefault="00BC78B3" w:rsidP="00BC78B3">
            <w:pPr>
              <w:jc w:val="center"/>
              <w:rPr>
                <w:color w:val="000000"/>
                <w:sz w:val="22"/>
                <w:szCs w:val="22"/>
              </w:rPr>
            </w:pPr>
            <w:r w:rsidRPr="00BC78B3">
              <w:rPr>
                <w:rFonts w:eastAsia="Calibri"/>
                <w:sz w:val="22"/>
                <w:szCs w:val="22"/>
                <w:lang w:eastAsia="en-US"/>
              </w:rPr>
              <w:t>х</w:t>
            </w:r>
          </w:p>
        </w:tc>
        <w:tc>
          <w:tcPr>
            <w:tcW w:w="243" w:type="pct"/>
            <w:shd w:val="clear" w:color="auto" w:fill="auto"/>
            <w:noWrap/>
          </w:tcPr>
          <w:p w14:paraId="61AFCDB2" w14:textId="77777777" w:rsidR="00BC78B3" w:rsidRPr="00BC78B3" w:rsidRDefault="00BC78B3" w:rsidP="00BC78B3">
            <w:pPr>
              <w:jc w:val="center"/>
              <w:rPr>
                <w:color w:val="000000"/>
                <w:sz w:val="22"/>
                <w:szCs w:val="22"/>
              </w:rPr>
            </w:pPr>
          </w:p>
        </w:tc>
        <w:tc>
          <w:tcPr>
            <w:tcW w:w="244" w:type="pct"/>
            <w:shd w:val="clear" w:color="auto" w:fill="auto"/>
            <w:noWrap/>
          </w:tcPr>
          <w:p w14:paraId="30730BF1" w14:textId="77777777" w:rsidR="00BC78B3" w:rsidRPr="00BC78B3" w:rsidRDefault="00BC78B3" w:rsidP="00BC78B3">
            <w:pPr>
              <w:jc w:val="center"/>
              <w:rPr>
                <w:color w:val="000000"/>
                <w:sz w:val="22"/>
                <w:szCs w:val="22"/>
              </w:rPr>
            </w:pPr>
          </w:p>
        </w:tc>
        <w:tc>
          <w:tcPr>
            <w:tcW w:w="280" w:type="pct"/>
            <w:shd w:val="clear" w:color="auto" w:fill="auto"/>
            <w:noWrap/>
          </w:tcPr>
          <w:p w14:paraId="489DF411" w14:textId="77777777" w:rsidR="00BC78B3" w:rsidRPr="00BC78B3" w:rsidRDefault="00BC78B3" w:rsidP="00BC78B3">
            <w:pPr>
              <w:jc w:val="center"/>
              <w:rPr>
                <w:color w:val="000000"/>
                <w:sz w:val="22"/>
                <w:szCs w:val="22"/>
              </w:rPr>
            </w:pPr>
          </w:p>
        </w:tc>
      </w:tr>
    </w:tbl>
    <w:p w14:paraId="1B99BED6" w14:textId="77777777" w:rsidR="005A687B" w:rsidRDefault="00BC78B3" w:rsidP="00BC78B3">
      <w:pPr>
        <w:tabs>
          <w:tab w:val="left" w:pos="709"/>
        </w:tabs>
        <w:spacing w:line="259" w:lineRule="auto"/>
        <w:ind w:firstLine="567"/>
        <w:rPr>
          <w:rFonts w:eastAsia="Calibri"/>
          <w:sz w:val="22"/>
          <w:szCs w:val="22"/>
          <w:lang w:eastAsia="en-US"/>
        </w:rPr>
      </w:pPr>
      <w:r w:rsidRPr="00BC78B3">
        <w:rPr>
          <w:rFonts w:eastAsia="Calibri"/>
          <w:sz w:val="22"/>
          <w:szCs w:val="22"/>
          <w:lang w:eastAsia="en-US"/>
        </w:rPr>
        <w:tab/>
      </w:r>
    </w:p>
    <w:p w14:paraId="07EF756C" w14:textId="32F5D283" w:rsidR="00BC78B3" w:rsidRPr="00BC78B3" w:rsidRDefault="00BC78B3" w:rsidP="00BC78B3">
      <w:pPr>
        <w:tabs>
          <w:tab w:val="left" w:pos="709"/>
        </w:tabs>
        <w:spacing w:line="259" w:lineRule="auto"/>
        <w:ind w:firstLine="567"/>
        <w:rPr>
          <w:rFonts w:eastAsia="Calibri"/>
          <w:sz w:val="22"/>
          <w:szCs w:val="22"/>
          <w:lang w:eastAsia="en-US"/>
        </w:rPr>
      </w:pPr>
      <w:r w:rsidRPr="00BC78B3">
        <w:rPr>
          <w:rFonts w:eastAsia="Calibri"/>
          <w:sz w:val="22"/>
          <w:szCs w:val="22"/>
          <w:lang w:eastAsia="en-US"/>
        </w:rPr>
        <w:t>Данный перечень отражает допустимые к поставке виды дизельного топлива в определенном календарном месяце года.</w:t>
      </w:r>
    </w:p>
    <w:p w14:paraId="0CAD3945" w14:textId="4BD628CB" w:rsidR="00BC78B3" w:rsidRDefault="00BC78B3" w:rsidP="005A687B">
      <w:pPr>
        <w:spacing w:line="259" w:lineRule="auto"/>
        <w:ind w:firstLine="567"/>
        <w:contextualSpacing/>
        <w:rPr>
          <w:rFonts w:eastAsia="Calibri"/>
          <w:sz w:val="22"/>
          <w:szCs w:val="22"/>
          <w:lang w:eastAsia="en-US"/>
        </w:rPr>
      </w:pPr>
      <w:r w:rsidRPr="00BC78B3">
        <w:rPr>
          <w:rFonts w:eastAsia="Calibri"/>
          <w:sz w:val="22"/>
          <w:szCs w:val="22"/>
          <w:lang w:eastAsia="en-US"/>
        </w:rPr>
        <w:t>Фактическое потребление топлива происходит согласно температурному режиму на момент потребления.</w:t>
      </w:r>
    </w:p>
    <w:p w14:paraId="71E7C557" w14:textId="3574E171" w:rsidR="005A687B" w:rsidRDefault="005A687B" w:rsidP="00BC78B3">
      <w:pPr>
        <w:spacing w:line="259" w:lineRule="auto"/>
        <w:ind w:firstLine="720"/>
        <w:contextualSpacing/>
        <w:rPr>
          <w:rFonts w:eastAsia="Calibri"/>
          <w:sz w:val="22"/>
          <w:szCs w:val="22"/>
          <w:lang w:eastAsia="en-US"/>
        </w:rPr>
      </w:pPr>
    </w:p>
    <w:p w14:paraId="5FF977F4" w14:textId="49638563" w:rsidR="005A687B" w:rsidRDefault="005A687B" w:rsidP="00BC78B3">
      <w:pPr>
        <w:spacing w:line="259" w:lineRule="auto"/>
        <w:ind w:firstLine="720"/>
        <w:contextualSpacing/>
        <w:rPr>
          <w:rFonts w:eastAsia="Calibri"/>
          <w:sz w:val="22"/>
          <w:szCs w:val="22"/>
          <w:lang w:eastAsia="en-US"/>
        </w:rPr>
      </w:pPr>
    </w:p>
    <w:p w14:paraId="0A010FA5" w14:textId="77777777" w:rsidR="005A687B" w:rsidRPr="00BC78B3" w:rsidRDefault="005A687B" w:rsidP="00BC78B3">
      <w:pPr>
        <w:spacing w:line="259" w:lineRule="auto"/>
        <w:ind w:firstLine="720"/>
        <w:contextualSpacing/>
        <w:rPr>
          <w:rFonts w:eastAsia="Calibri"/>
          <w:sz w:val="22"/>
          <w:szCs w:val="22"/>
          <w:lang w:eastAsia="en-US"/>
        </w:rPr>
      </w:pPr>
    </w:p>
    <w:p w14:paraId="4ACF78D2" w14:textId="1A4B9354" w:rsidR="00BC78B3" w:rsidRDefault="00BC78B3">
      <w:pPr>
        <w:widowControl w:val="0"/>
        <w:ind w:firstLine="567"/>
        <w:jc w:val="both"/>
        <w:rPr>
          <w:snapToGrid w:val="0"/>
        </w:rPr>
      </w:pPr>
    </w:p>
    <w:tbl>
      <w:tblPr>
        <w:tblStyle w:val="aa"/>
        <w:tblW w:w="10914" w:type="dxa"/>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86"/>
        <w:gridCol w:w="5528"/>
      </w:tblGrid>
      <w:tr w:rsidR="005A687B" w:rsidRPr="005A687B" w14:paraId="4CAFCF01" w14:textId="77777777" w:rsidTr="005A687B">
        <w:tc>
          <w:tcPr>
            <w:tcW w:w="5386" w:type="dxa"/>
          </w:tcPr>
          <w:p w14:paraId="54719506" w14:textId="77777777" w:rsidR="005A687B" w:rsidRPr="005A687B" w:rsidRDefault="005A687B" w:rsidP="005A687B">
            <w:pPr>
              <w:widowControl w:val="0"/>
              <w:ind w:firstLine="567"/>
              <w:jc w:val="both"/>
              <w:rPr>
                <w:b/>
                <w:snapToGrid w:val="0"/>
              </w:rPr>
            </w:pPr>
            <w:r w:rsidRPr="005A687B">
              <w:rPr>
                <w:b/>
                <w:snapToGrid w:val="0"/>
              </w:rPr>
              <w:lastRenderedPageBreak/>
              <w:t>ПОСТАВЩИК:</w:t>
            </w:r>
          </w:p>
        </w:tc>
        <w:tc>
          <w:tcPr>
            <w:tcW w:w="5528" w:type="dxa"/>
          </w:tcPr>
          <w:p w14:paraId="246EE0B9" w14:textId="77777777" w:rsidR="005A687B" w:rsidRPr="005A687B" w:rsidRDefault="005A687B" w:rsidP="005A687B">
            <w:pPr>
              <w:widowControl w:val="0"/>
              <w:ind w:firstLine="567"/>
              <w:jc w:val="both"/>
              <w:rPr>
                <w:b/>
                <w:snapToGrid w:val="0"/>
              </w:rPr>
            </w:pPr>
            <w:r w:rsidRPr="005A687B">
              <w:rPr>
                <w:b/>
                <w:snapToGrid w:val="0"/>
              </w:rPr>
              <w:t>ПОКУПАТЕЛЬ:</w:t>
            </w:r>
          </w:p>
        </w:tc>
      </w:tr>
      <w:tr w:rsidR="005A687B" w:rsidRPr="005A687B" w14:paraId="50FD9A9F" w14:textId="77777777" w:rsidTr="005A687B">
        <w:trPr>
          <w:trHeight w:val="2200"/>
        </w:trPr>
        <w:tc>
          <w:tcPr>
            <w:tcW w:w="5386" w:type="dxa"/>
          </w:tcPr>
          <w:p w14:paraId="0FA5433D" w14:textId="77777777" w:rsidR="005A687B" w:rsidRPr="005A687B" w:rsidRDefault="005A687B" w:rsidP="005A687B">
            <w:pPr>
              <w:widowControl w:val="0"/>
              <w:ind w:firstLine="567"/>
              <w:jc w:val="both"/>
              <w:rPr>
                <w:snapToGrid w:val="0"/>
              </w:rPr>
            </w:pPr>
            <w:r w:rsidRPr="005A687B">
              <w:rPr>
                <w:snapToGrid w:val="0"/>
              </w:rPr>
              <w:t>______________________</w:t>
            </w:r>
          </w:p>
          <w:p w14:paraId="521147E3" w14:textId="77777777" w:rsidR="005A687B" w:rsidRPr="005A687B" w:rsidRDefault="005A687B" w:rsidP="005A687B">
            <w:pPr>
              <w:widowControl w:val="0"/>
              <w:ind w:firstLine="567"/>
              <w:jc w:val="both"/>
              <w:rPr>
                <w:snapToGrid w:val="0"/>
              </w:rPr>
            </w:pPr>
          </w:p>
          <w:p w14:paraId="7BFFA94D" w14:textId="77777777" w:rsidR="005A687B" w:rsidRPr="005A687B" w:rsidRDefault="005A687B" w:rsidP="005A687B">
            <w:pPr>
              <w:widowControl w:val="0"/>
              <w:ind w:firstLine="567"/>
              <w:jc w:val="both"/>
              <w:rPr>
                <w:snapToGrid w:val="0"/>
              </w:rPr>
            </w:pPr>
            <w:r w:rsidRPr="005A687B">
              <w:rPr>
                <w:snapToGrid w:val="0"/>
              </w:rPr>
              <w:t>___________/___________</w:t>
            </w:r>
          </w:p>
          <w:p w14:paraId="1A0EE703" w14:textId="77777777" w:rsidR="005A687B" w:rsidRPr="005A687B" w:rsidRDefault="005A687B" w:rsidP="005A687B">
            <w:pPr>
              <w:widowControl w:val="0"/>
              <w:ind w:firstLine="567"/>
              <w:jc w:val="both"/>
              <w:rPr>
                <w:snapToGrid w:val="0"/>
              </w:rPr>
            </w:pPr>
          </w:p>
        </w:tc>
        <w:tc>
          <w:tcPr>
            <w:tcW w:w="5528" w:type="dxa"/>
          </w:tcPr>
          <w:p w14:paraId="48C11144" w14:textId="77777777" w:rsidR="005A687B" w:rsidRPr="005A687B" w:rsidRDefault="005A687B" w:rsidP="005A687B">
            <w:pPr>
              <w:widowControl w:val="0"/>
              <w:ind w:firstLine="567"/>
              <w:jc w:val="both"/>
              <w:rPr>
                <w:snapToGrid w:val="0"/>
              </w:rPr>
            </w:pPr>
            <w:r w:rsidRPr="005A687B">
              <w:rPr>
                <w:snapToGrid w:val="0"/>
              </w:rPr>
              <w:t>ООО «ГРК «Быстринское»</w:t>
            </w:r>
          </w:p>
          <w:p w14:paraId="31C039DE" w14:textId="77777777" w:rsidR="005A687B" w:rsidRPr="005A687B" w:rsidRDefault="005A687B" w:rsidP="005A687B">
            <w:pPr>
              <w:widowControl w:val="0"/>
              <w:ind w:firstLine="567"/>
              <w:jc w:val="both"/>
              <w:rPr>
                <w:snapToGrid w:val="0"/>
              </w:rPr>
            </w:pPr>
          </w:p>
          <w:p w14:paraId="3678BD29" w14:textId="77777777" w:rsidR="005A687B" w:rsidRPr="005A687B" w:rsidRDefault="005A687B" w:rsidP="005A687B">
            <w:pPr>
              <w:widowControl w:val="0"/>
              <w:ind w:firstLine="567"/>
              <w:jc w:val="both"/>
              <w:rPr>
                <w:snapToGrid w:val="0"/>
              </w:rPr>
            </w:pPr>
            <w:r w:rsidRPr="005A687B">
              <w:rPr>
                <w:snapToGrid w:val="0"/>
              </w:rPr>
              <w:t>______________/_____________</w:t>
            </w:r>
          </w:p>
        </w:tc>
      </w:tr>
    </w:tbl>
    <w:p w14:paraId="605FC55F" w14:textId="77777777" w:rsidR="005A687B" w:rsidRDefault="005A687B">
      <w:pPr>
        <w:widowControl w:val="0"/>
        <w:ind w:firstLine="567"/>
        <w:jc w:val="both"/>
        <w:rPr>
          <w:snapToGrid w:val="0"/>
        </w:rPr>
        <w:sectPr w:rsidR="005A687B" w:rsidSect="00BC78B3">
          <w:pgSz w:w="16838" w:h="11906" w:orient="landscape"/>
          <w:pgMar w:top="1135" w:right="1134" w:bottom="851" w:left="1134" w:header="720" w:footer="720" w:gutter="0"/>
          <w:cols w:space="720"/>
          <w:docGrid w:linePitch="326"/>
        </w:sectPr>
      </w:pPr>
    </w:p>
    <w:p w14:paraId="028814BB" w14:textId="77777777" w:rsidR="00BC78B3" w:rsidRPr="00B05629" w:rsidRDefault="00BC78B3" w:rsidP="00BC78B3">
      <w:pPr>
        <w:jc w:val="right"/>
      </w:pPr>
      <w:r w:rsidRPr="00B05629">
        <w:lastRenderedPageBreak/>
        <w:t>Приложение №</w:t>
      </w:r>
      <w:r>
        <w:t xml:space="preserve"> 2</w:t>
      </w:r>
    </w:p>
    <w:p w14:paraId="399000EF" w14:textId="77777777" w:rsidR="00BC78B3" w:rsidRPr="00B05629" w:rsidRDefault="00BC78B3" w:rsidP="00BC78B3">
      <w:pPr>
        <w:jc w:val="right"/>
      </w:pPr>
      <w:r>
        <w:t>к</w:t>
      </w:r>
      <w:r w:rsidRPr="00B05629">
        <w:t xml:space="preserve"> договору №___________________</w:t>
      </w:r>
    </w:p>
    <w:p w14:paraId="648090BD" w14:textId="77777777" w:rsidR="00BC78B3" w:rsidRDefault="00BC78B3" w:rsidP="00BC78B3">
      <w:pPr>
        <w:jc w:val="right"/>
      </w:pPr>
      <w:r>
        <w:t xml:space="preserve"> о</w:t>
      </w:r>
      <w:r w:rsidRPr="00B05629">
        <w:t>т</w:t>
      </w:r>
      <w:r>
        <w:t>_____________________________</w:t>
      </w:r>
      <w:r w:rsidRPr="00B05629">
        <w:t xml:space="preserve"> </w:t>
      </w:r>
    </w:p>
    <w:p w14:paraId="333D912E" w14:textId="77777777" w:rsidR="00BC78B3" w:rsidRDefault="00BC78B3" w:rsidP="00BC78B3">
      <w:pPr>
        <w:jc w:val="right"/>
      </w:pPr>
    </w:p>
    <w:p w14:paraId="5BF7687A" w14:textId="77777777" w:rsidR="00BC78B3" w:rsidRPr="007D37F1" w:rsidRDefault="00BC78B3" w:rsidP="00BC78B3">
      <w:pPr>
        <w:jc w:val="center"/>
        <w:rPr>
          <w:b/>
        </w:rPr>
      </w:pPr>
      <w:r>
        <w:rPr>
          <w:b/>
        </w:rPr>
        <w:t>Годовая потребность Покупателя в Топливе*</w:t>
      </w:r>
    </w:p>
    <w:p w14:paraId="3D6FF733" w14:textId="77777777" w:rsidR="00BC78B3" w:rsidRDefault="00BC78B3" w:rsidP="00BC78B3">
      <w:pPr>
        <w:jc w:val="right"/>
      </w:pPr>
    </w:p>
    <w:tbl>
      <w:tblPr>
        <w:tblW w:w="14601" w:type="dxa"/>
        <w:tblInd w:w="-5" w:type="dxa"/>
        <w:tblLayout w:type="fixed"/>
        <w:tblLook w:val="04A0" w:firstRow="1" w:lastRow="0" w:firstColumn="1" w:lastColumn="0" w:noHBand="0" w:noVBand="1"/>
      </w:tblPr>
      <w:tblGrid>
        <w:gridCol w:w="2835"/>
        <w:gridCol w:w="1134"/>
        <w:gridCol w:w="1024"/>
        <w:gridCol w:w="756"/>
        <w:gridCol w:w="756"/>
        <w:gridCol w:w="756"/>
        <w:gridCol w:w="769"/>
        <w:gridCol w:w="756"/>
        <w:gridCol w:w="756"/>
        <w:gridCol w:w="816"/>
        <w:gridCol w:w="756"/>
        <w:gridCol w:w="756"/>
        <w:gridCol w:w="756"/>
        <w:gridCol w:w="756"/>
        <w:gridCol w:w="1219"/>
      </w:tblGrid>
      <w:tr w:rsidR="00BC78B3" w:rsidRPr="00D82642" w14:paraId="430FAD36" w14:textId="77777777" w:rsidTr="00E26813">
        <w:trPr>
          <w:cantSplit/>
          <w:trHeight w:val="1299"/>
        </w:trPr>
        <w:tc>
          <w:tcPr>
            <w:tcW w:w="28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B6B2211" w14:textId="77777777" w:rsidR="00BC78B3" w:rsidRPr="00D82642" w:rsidRDefault="00BC78B3" w:rsidP="00E26813">
            <w:pPr>
              <w:jc w:val="center"/>
              <w:rPr>
                <w:color w:val="000000"/>
              </w:rPr>
            </w:pPr>
            <w:r w:rsidRPr="00D82642">
              <w:rPr>
                <w:color w:val="000000"/>
              </w:rPr>
              <w:t>Показатель</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14:paraId="2806A50B" w14:textId="77777777" w:rsidR="00BC78B3" w:rsidRPr="006E1EB1" w:rsidRDefault="00BC78B3" w:rsidP="00E26813">
            <w:pPr>
              <w:jc w:val="center"/>
              <w:rPr>
                <w:color w:val="000000"/>
                <w:sz w:val="20"/>
              </w:rPr>
            </w:pPr>
            <w:r w:rsidRPr="006E1EB1">
              <w:rPr>
                <w:color w:val="000000"/>
                <w:sz w:val="20"/>
              </w:rPr>
              <w:t>Единица измерения</w:t>
            </w:r>
          </w:p>
        </w:tc>
        <w:tc>
          <w:tcPr>
            <w:tcW w:w="1024"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21F659AF" w14:textId="77777777" w:rsidR="00BC78B3" w:rsidRPr="00D82642" w:rsidRDefault="00BC78B3" w:rsidP="00E26813">
            <w:pPr>
              <w:ind w:left="113" w:right="113"/>
              <w:jc w:val="center"/>
              <w:rPr>
                <w:color w:val="000000"/>
              </w:rPr>
            </w:pPr>
            <w:r w:rsidRPr="00D82642">
              <w:rPr>
                <w:color w:val="000000"/>
              </w:rPr>
              <w:t>янв</w:t>
            </w:r>
            <w:r>
              <w:rPr>
                <w:color w:val="000000"/>
              </w:rPr>
              <w:t>арь</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2DB5B61" w14:textId="77777777" w:rsidR="00BC78B3" w:rsidRPr="00D82642" w:rsidRDefault="00BC78B3" w:rsidP="00E26813">
            <w:pPr>
              <w:ind w:left="113" w:right="113"/>
              <w:jc w:val="center"/>
              <w:rPr>
                <w:color w:val="000000"/>
              </w:rPr>
            </w:pPr>
            <w:r w:rsidRPr="00D82642">
              <w:rPr>
                <w:color w:val="000000"/>
              </w:rPr>
              <w:t>фев</w:t>
            </w:r>
            <w:r>
              <w:rPr>
                <w:color w:val="000000"/>
              </w:rPr>
              <w:t>раль</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344D52AF" w14:textId="77777777" w:rsidR="00BC78B3" w:rsidRPr="00D82642" w:rsidRDefault="00BC78B3" w:rsidP="00E26813">
            <w:pPr>
              <w:ind w:left="113" w:right="113"/>
              <w:jc w:val="center"/>
              <w:rPr>
                <w:color w:val="000000"/>
              </w:rPr>
            </w:pPr>
            <w:r w:rsidRPr="00D82642">
              <w:rPr>
                <w:color w:val="000000"/>
              </w:rPr>
              <w:t>мар</w:t>
            </w:r>
            <w:r>
              <w:rPr>
                <w:color w:val="000000"/>
              </w:rPr>
              <w:t>т</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1569D121" w14:textId="77777777" w:rsidR="00BC78B3" w:rsidRPr="00D82642" w:rsidRDefault="00BC78B3" w:rsidP="00E26813">
            <w:pPr>
              <w:ind w:left="113" w:right="113"/>
              <w:jc w:val="center"/>
              <w:rPr>
                <w:color w:val="000000"/>
              </w:rPr>
            </w:pPr>
            <w:r w:rsidRPr="00D82642">
              <w:rPr>
                <w:color w:val="000000"/>
              </w:rPr>
              <w:t>апр</w:t>
            </w:r>
            <w:r>
              <w:rPr>
                <w:color w:val="000000"/>
              </w:rPr>
              <w:t>ель</w:t>
            </w:r>
          </w:p>
        </w:tc>
        <w:tc>
          <w:tcPr>
            <w:tcW w:w="769"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1788A965" w14:textId="77777777" w:rsidR="00BC78B3" w:rsidRPr="00D82642" w:rsidRDefault="00BC78B3" w:rsidP="00E26813">
            <w:pPr>
              <w:ind w:left="113" w:right="113"/>
              <w:jc w:val="center"/>
              <w:rPr>
                <w:color w:val="000000"/>
              </w:rPr>
            </w:pPr>
            <w:r w:rsidRPr="00D82642">
              <w:rPr>
                <w:color w:val="000000"/>
              </w:rPr>
              <w:t>май</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0D74953" w14:textId="77777777" w:rsidR="00BC78B3" w:rsidRPr="00D82642" w:rsidRDefault="00BC78B3" w:rsidP="00E26813">
            <w:pPr>
              <w:ind w:left="113" w:right="113"/>
              <w:jc w:val="center"/>
              <w:rPr>
                <w:color w:val="000000"/>
              </w:rPr>
            </w:pPr>
            <w:r w:rsidRPr="00D82642">
              <w:rPr>
                <w:color w:val="000000"/>
              </w:rPr>
              <w:t>июн</w:t>
            </w:r>
            <w:r>
              <w:rPr>
                <w:color w:val="000000"/>
              </w:rPr>
              <w:t>ь</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0E24F9DB" w14:textId="77777777" w:rsidR="00BC78B3" w:rsidRPr="00D82642" w:rsidRDefault="00BC78B3" w:rsidP="00E26813">
            <w:pPr>
              <w:ind w:left="113" w:right="113"/>
              <w:jc w:val="center"/>
              <w:rPr>
                <w:color w:val="000000"/>
              </w:rPr>
            </w:pPr>
            <w:r w:rsidRPr="00D82642">
              <w:rPr>
                <w:color w:val="000000"/>
              </w:rPr>
              <w:t>июл</w:t>
            </w:r>
            <w:r>
              <w:rPr>
                <w:color w:val="000000"/>
              </w:rPr>
              <w:t>ь</w:t>
            </w:r>
          </w:p>
        </w:tc>
        <w:tc>
          <w:tcPr>
            <w:tcW w:w="81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3B91EE0C" w14:textId="77777777" w:rsidR="00BC78B3" w:rsidRPr="00D82642" w:rsidRDefault="00BC78B3" w:rsidP="00E26813">
            <w:pPr>
              <w:ind w:left="113" w:right="113"/>
              <w:jc w:val="center"/>
              <w:rPr>
                <w:color w:val="000000"/>
              </w:rPr>
            </w:pPr>
            <w:r w:rsidRPr="00D82642">
              <w:rPr>
                <w:color w:val="000000"/>
              </w:rPr>
              <w:t>авг</w:t>
            </w:r>
            <w:r>
              <w:rPr>
                <w:color w:val="000000"/>
              </w:rPr>
              <w:t>уст</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686611A2" w14:textId="77777777" w:rsidR="00BC78B3" w:rsidRPr="00D82642" w:rsidRDefault="00BC78B3" w:rsidP="00E26813">
            <w:pPr>
              <w:ind w:left="113" w:right="113"/>
              <w:jc w:val="center"/>
              <w:rPr>
                <w:color w:val="000000"/>
              </w:rPr>
            </w:pPr>
            <w:r w:rsidRPr="00D82642">
              <w:rPr>
                <w:color w:val="000000"/>
              </w:rPr>
              <w:t>сен</w:t>
            </w:r>
            <w:r>
              <w:rPr>
                <w:color w:val="000000"/>
              </w:rPr>
              <w:t>тябрь</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2EBF546F" w14:textId="77777777" w:rsidR="00BC78B3" w:rsidRPr="00D82642" w:rsidRDefault="00BC78B3" w:rsidP="00E26813">
            <w:pPr>
              <w:ind w:left="113" w:right="113"/>
              <w:jc w:val="center"/>
              <w:rPr>
                <w:color w:val="000000"/>
              </w:rPr>
            </w:pPr>
            <w:r w:rsidRPr="00D82642">
              <w:rPr>
                <w:color w:val="000000"/>
              </w:rPr>
              <w:t>окт</w:t>
            </w:r>
            <w:r>
              <w:rPr>
                <w:color w:val="000000"/>
              </w:rPr>
              <w:t>ябрь</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D170554" w14:textId="77777777" w:rsidR="00BC78B3" w:rsidRPr="00D82642" w:rsidRDefault="00BC78B3" w:rsidP="00E26813">
            <w:pPr>
              <w:ind w:left="113" w:right="113"/>
              <w:jc w:val="center"/>
              <w:rPr>
                <w:color w:val="000000"/>
              </w:rPr>
            </w:pPr>
            <w:r w:rsidRPr="00D82642">
              <w:rPr>
                <w:color w:val="000000"/>
              </w:rPr>
              <w:t>ноя</w:t>
            </w:r>
            <w:r>
              <w:rPr>
                <w:color w:val="000000"/>
              </w:rPr>
              <w:t>брь</w:t>
            </w:r>
          </w:p>
        </w:tc>
        <w:tc>
          <w:tcPr>
            <w:tcW w:w="756" w:type="dxa"/>
            <w:tcBorders>
              <w:top w:val="single" w:sz="4" w:space="0" w:color="auto"/>
              <w:left w:val="nil"/>
              <w:bottom w:val="single" w:sz="4" w:space="0" w:color="auto"/>
              <w:right w:val="single" w:sz="4" w:space="0" w:color="auto"/>
            </w:tcBorders>
            <w:shd w:val="clear" w:color="auto" w:fill="auto"/>
            <w:noWrap/>
            <w:textDirection w:val="btLr"/>
            <w:vAlign w:val="center"/>
            <w:hideMark/>
          </w:tcPr>
          <w:p w14:paraId="77347401" w14:textId="77777777" w:rsidR="00BC78B3" w:rsidRPr="00D82642" w:rsidRDefault="00BC78B3" w:rsidP="00E26813">
            <w:pPr>
              <w:ind w:left="113" w:right="113"/>
              <w:jc w:val="center"/>
              <w:rPr>
                <w:color w:val="000000"/>
              </w:rPr>
            </w:pPr>
            <w:r w:rsidRPr="00D82642">
              <w:rPr>
                <w:color w:val="000000"/>
              </w:rPr>
              <w:t>дек</w:t>
            </w:r>
            <w:r>
              <w:rPr>
                <w:color w:val="000000"/>
              </w:rPr>
              <w:t>абрь</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14:paraId="32533A62" w14:textId="77777777" w:rsidR="00BC78B3" w:rsidRDefault="00BC78B3" w:rsidP="00E26813">
            <w:pPr>
              <w:jc w:val="center"/>
              <w:rPr>
                <w:color w:val="000000"/>
              </w:rPr>
            </w:pPr>
            <w:r>
              <w:rPr>
                <w:color w:val="000000"/>
              </w:rPr>
              <w:t xml:space="preserve">Всего, </w:t>
            </w:r>
          </w:p>
          <w:p w14:paraId="3DF38A5B" w14:textId="77777777" w:rsidR="00BC78B3" w:rsidRPr="00D82642" w:rsidRDefault="00BC78B3" w:rsidP="00E26813">
            <w:pPr>
              <w:jc w:val="center"/>
              <w:rPr>
                <w:color w:val="000000"/>
              </w:rPr>
            </w:pPr>
            <w:r>
              <w:rPr>
                <w:color w:val="000000"/>
              </w:rPr>
              <w:t xml:space="preserve">в </w:t>
            </w:r>
            <w:r w:rsidRPr="00D82642">
              <w:rPr>
                <w:color w:val="000000"/>
              </w:rPr>
              <w:t>год</w:t>
            </w:r>
          </w:p>
        </w:tc>
      </w:tr>
      <w:tr w:rsidR="00BC78B3" w:rsidRPr="00D82642" w14:paraId="166851B4" w14:textId="77777777" w:rsidTr="00BA163E">
        <w:trPr>
          <w:trHeight w:val="840"/>
        </w:trPr>
        <w:tc>
          <w:tcPr>
            <w:tcW w:w="2835" w:type="dxa"/>
            <w:tcBorders>
              <w:top w:val="nil"/>
              <w:left w:val="single" w:sz="4" w:space="0" w:color="auto"/>
              <w:bottom w:val="single" w:sz="4" w:space="0" w:color="auto"/>
              <w:right w:val="single" w:sz="4" w:space="0" w:color="auto"/>
            </w:tcBorders>
            <w:shd w:val="clear" w:color="auto" w:fill="auto"/>
            <w:vAlign w:val="center"/>
            <w:hideMark/>
          </w:tcPr>
          <w:p w14:paraId="4B74B686" w14:textId="77777777" w:rsidR="00BC78B3" w:rsidRPr="00D82642" w:rsidRDefault="00BC78B3" w:rsidP="00E26813">
            <w:pPr>
              <w:rPr>
                <w:color w:val="000000"/>
              </w:rPr>
            </w:pPr>
            <w:r w:rsidRPr="00D82642">
              <w:rPr>
                <w:color w:val="000000"/>
              </w:rPr>
              <w:t xml:space="preserve">Планируемый объем </w:t>
            </w:r>
            <w:r>
              <w:rPr>
                <w:color w:val="000000"/>
              </w:rPr>
              <w:t>использования Топлива</w:t>
            </w:r>
          </w:p>
        </w:tc>
        <w:tc>
          <w:tcPr>
            <w:tcW w:w="1134" w:type="dxa"/>
            <w:tcBorders>
              <w:top w:val="nil"/>
              <w:left w:val="nil"/>
              <w:bottom w:val="single" w:sz="4" w:space="0" w:color="auto"/>
              <w:right w:val="single" w:sz="4" w:space="0" w:color="auto"/>
            </w:tcBorders>
            <w:shd w:val="clear" w:color="auto" w:fill="auto"/>
            <w:vAlign w:val="center"/>
            <w:hideMark/>
          </w:tcPr>
          <w:p w14:paraId="578B1E93" w14:textId="77777777" w:rsidR="00BC78B3" w:rsidRDefault="00BC78B3" w:rsidP="00E26813">
            <w:pPr>
              <w:jc w:val="center"/>
              <w:rPr>
                <w:color w:val="000000"/>
              </w:rPr>
            </w:pPr>
            <w:r>
              <w:rPr>
                <w:color w:val="000000"/>
              </w:rPr>
              <w:t xml:space="preserve">тонна </w:t>
            </w:r>
          </w:p>
          <w:p w14:paraId="0F20DCD3" w14:textId="77777777" w:rsidR="00BC78B3" w:rsidRPr="00D82642" w:rsidRDefault="00BC78B3" w:rsidP="00E26813">
            <w:pPr>
              <w:jc w:val="center"/>
              <w:rPr>
                <w:color w:val="000000"/>
              </w:rPr>
            </w:pPr>
            <w:r>
              <w:rPr>
                <w:color w:val="000000"/>
              </w:rPr>
              <w:t>(т)</w:t>
            </w:r>
          </w:p>
        </w:tc>
        <w:tc>
          <w:tcPr>
            <w:tcW w:w="1024" w:type="dxa"/>
            <w:tcBorders>
              <w:top w:val="nil"/>
              <w:left w:val="nil"/>
              <w:bottom w:val="single" w:sz="4" w:space="0" w:color="auto"/>
              <w:right w:val="single" w:sz="4" w:space="0" w:color="auto"/>
            </w:tcBorders>
            <w:shd w:val="clear" w:color="auto" w:fill="auto"/>
            <w:noWrap/>
            <w:vAlign w:val="center"/>
          </w:tcPr>
          <w:p w14:paraId="7AC441F2" w14:textId="41A3AD3F"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5622E310" w14:textId="3F3A2620"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136DCA49" w14:textId="34D5641B"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75F61474" w14:textId="796E2869" w:rsidR="00BC78B3" w:rsidRPr="00D82642" w:rsidRDefault="00BC78B3" w:rsidP="00E26813">
            <w:pPr>
              <w:jc w:val="center"/>
              <w:rPr>
                <w:color w:val="000000"/>
              </w:rPr>
            </w:pPr>
          </w:p>
        </w:tc>
        <w:tc>
          <w:tcPr>
            <w:tcW w:w="769" w:type="dxa"/>
            <w:tcBorders>
              <w:top w:val="nil"/>
              <w:left w:val="nil"/>
              <w:bottom w:val="single" w:sz="4" w:space="0" w:color="auto"/>
              <w:right w:val="single" w:sz="4" w:space="0" w:color="auto"/>
            </w:tcBorders>
            <w:shd w:val="clear" w:color="auto" w:fill="auto"/>
            <w:noWrap/>
            <w:vAlign w:val="center"/>
          </w:tcPr>
          <w:p w14:paraId="7C7BA058" w14:textId="121144B9" w:rsidR="00BC78B3" w:rsidRPr="00D82642" w:rsidRDefault="00BC78B3" w:rsidP="00E26813">
            <w:pPr>
              <w:ind w:left="-167"/>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2DC35A10" w14:textId="3B863B5C"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3A62E8A9" w14:textId="279FFD35" w:rsidR="00BC78B3" w:rsidRPr="00D82642" w:rsidRDefault="00BC78B3" w:rsidP="00E26813">
            <w:pPr>
              <w:jc w:val="center"/>
              <w:rPr>
                <w:color w:val="000000"/>
              </w:rPr>
            </w:pPr>
          </w:p>
        </w:tc>
        <w:tc>
          <w:tcPr>
            <w:tcW w:w="816" w:type="dxa"/>
            <w:tcBorders>
              <w:top w:val="nil"/>
              <w:left w:val="nil"/>
              <w:bottom w:val="single" w:sz="4" w:space="0" w:color="auto"/>
              <w:right w:val="single" w:sz="4" w:space="0" w:color="auto"/>
            </w:tcBorders>
            <w:shd w:val="clear" w:color="auto" w:fill="auto"/>
            <w:noWrap/>
            <w:vAlign w:val="center"/>
          </w:tcPr>
          <w:p w14:paraId="7F8474DB" w14:textId="3FC1AA5A"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1783F11E" w14:textId="03B11F35"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3BC5D39B" w14:textId="3D06E5EF"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2F53B4A1" w14:textId="4CAFC5B5" w:rsidR="00BC78B3" w:rsidRPr="00D82642" w:rsidRDefault="00BC78B3" w:rsidP="00E26813">
            <w:pPr>
              <w:jc w:val="center"/>
              <w:rPr>
                <w:color w:val="000000"/>
              </w:rPr>
            </w:pPr>
          </w:p>
        </w:tc>
        <w:tc>
          <w:tcPr>
            <w:tcW w:w="756" w:type="dxa"/>
            <w:tcBorders>
              <w:top w:val="nil"/>
              <w:left w:val="nil"/>
              <w:bottom w:val="single" w:sz="4" w:space="0" w:color="auto"/>
              <w:right w:val="single" w:sz="4" w:space="0" w:color="auto"/>
            </w:tcBorders>
            <w:shd w:val="clear" w:color="auto" w:fill="auto"/>
            <w:noWrap/>
            <w:vAlign w:val="center"/>
          </w:tcPr>
          <w:p w14:paraId="39455DBB" w14:textId="0E40A053" w:rsidR="00BC78B3" w:rsidRPr="00D82642" w:rsidRDefault="00BC78B3" w:rsidP="00E26813">
            <w:pPr>
              <w:jc w:val="center"/>
              <w:rPr>
                <w:color w:val="000000"/>
              </w:rPr>
            </w:pPr>
          </w:p>
        </w:tc>
        <w:tc>
          <w:tcPr>
            <w:tcW w:w="1219" w:type="dxa"/>
            <w:tcBorders>
              <w:top w:val="nil"/>
              <w:left w:val="nil"/>
              <w:bottom w:val="single" w:sz="4" w:space="0" w:color="auto"/>
              <w:right w:val="single" w:sz="4" w:space="0" w:color="auto"/>
            </w:tcBorders>
            <w:shd w:val="clear" w:color="auto" w:fill="auto"/>
            <w:vAlign w:val="center"/>
          </w:tcPr>
          <w:p w14:paraId="35298F39" w14:textId="60535562" w:rsidR="00BC78B3" w:rsidRPr="00D82642" w:rsidRDefault="00BC78B3" w:rsidP="00E26813">
            <w:pPr>
              <w:jc w:val="center"/>
              <w:rPr>
                <w:color w:val="000000"/>
              </w:rPr>
            </w:pPr>
          </w:p>
        </w:tc>
      </w:tr>
    </w:tbl>
    <w:p w14:paraId="3B13319F" w14:textId="77777777" w:rsidR="00BC78B3" w:rsidRDefault="00BC78B3" w:rsidP="00BC78B3"/>
    <w:p w14:paraId="6A636252" w14:textId="77777777" w:rsidR="00BC78B3" w:rsidRDefault="00BC78B3" w:rsidP="00BC78B3">
      <w:r w:rsidRPr="00AE3F2B">
        <w:tab/>
        <w:t xml:space="preserve"> </w:t>
      </w:r>
    </w:p>
    <w:p w14:paraId="01BFE186" w14:textId="77777777" w:rsidR="00BC78B3" w:rsidRDefault="00BC78B3" w:rsidP="00BC78B3">
      <w:pPr>
        <w:pStyle w:val="af"/>
        <w:ind w:left="0" w:firstLine="567"/>
      </w:pPr>
      <w:r>
        <w:t>*</w:t>
      </w:r>
      <w:r w:rsidRPr="000B0749">
        <w:t>Является ориентировочной</w:t>
      </w:r>
      <w:r>
        <w:t xml:space="preserve">, зависит от технических особенностей техники, погодных условий, технологического плана по выработке и т.д. </w:t>
      </w:r>
      <w:r w:rsidRPr="000B0749">
        <w:t xml:space="preserve"> </w:t>
      </w:r>
    </w:p>
    <w:p w14:paraId="393B7D37" w14:textId="77777777" w:rsidR="00BC78B3" w:rsidRPr="000B0749" w:rsidRDefault="00BC78B3" w:rsidP="00BC78B3">
      <w:pPr>
        <w:pStyle w:val="af"/>
      </w:pPr>
    </w:p>
    <w:p w14:paraId="3A3F6EEA" w14:textId="77777777" w:rsidR="00BC78B3" w:rsidRDefault="00BC78B3" w:rsidP="00BC78B3">
      <w:pPr>
        <w:pStyle w:val="af"/>
        <w:ind w:left="0" w:firstLine="720"/>
      </w:pPr>
    </w:p>
    <w:tbl>
      <w:tblPr>
        <w:tblpPr w:leftFromText="180" w:rightFromText="180" w:vertAnchor="text" w:horzAnchor="margin" w:tblpX="2518" w:tblpY="86"/>
        <w:tblW w:w="11199" w:type="dxa"/>
        <w:tblLayout w:type="fixed"/>
        <w:tblLook w:val="01E0" w:firstRow="1" w:lastRow="1" w:firstColumn="1" w:lastColumn="1" w:noHBand="0" w:noVBand="0"/>
      </w:tblPr>
      <w:tblGrid>
        <w:gridCol w:w="6379"/>
        <w:gridCol w:w="4820"/>
      </w:tblGrid>
      <w:tr w:rsidR="005A687B" w:rsidRPr="006F4835" w14:paraId="1448424E" w14:textId="77777777" w:rsidTr="00B64917">
        <w:trPr>
          <w:trHeight w:val="274"/>
        </w:trPr>
        <w:tc>
          <w:tcPr>
            <w:tcW w:w="6379" w:type="dxa"/>
            <w:shd w:val="clear" w:color="auto" w:fill="auto"/>
          </w:tcPr>
          <w:p w14:paraId="2EA83DF3" w14:textId="77777777" w:rsidR="005A687B" w:rsidRPr="006F4835" w:rsidRDefault="005A687B" w:rsidP="005A687B">
            <w:pPr>
              <w:rPr>
                <w:b/>
                <w:color w:val="000000"/>
              </w:rPr>
            </w:pPr>
            <w:r>
              <w:rPr>
                <w:b/>
                <w:color w:val="000000"/>
              </w:rPr>
              <w:t>Поставщик</w:t>
            </w:r>
            <w:r w:rsidRPr="006F4835">
              <w:rPr>
                <w:b/>
                <w:color w:val="000000"/>
              </w:rPr>
              <w:t>:</w:t>
            </w:r>
          </w:p>
          <w:p w14:paraId="075D5E49" w14:textId="77777777" w:rsidR="005A687B" w:rsidRPr="006F4835" w:rsidRDefault="005A687B" w:rsidP="005A687B">
            <w:pPr>
              <w:rPr>
                <w:i/>
                <w:color w:val="000000"/>
              </w:rPr>
            </w:pPr>
            <w:r w:rsidRPr="006F4835">
              <w:rPr>
                <w:i/>
                <w:color w:val="000000"/>
              </w:rPr>
              <w:t>(наименование юр. лица)</w:t>
            </w:r>
          </w:p>
          <w:p w14:paraId="23F6C32E" w14:textId="77777777" w:rsidR="005A687B" w:rsidRPr="006F4835" w:rsidRDefault="005A687B" w:rsidP="005A687B">
            <w:pPr>
              <w:rPr>
                <w:b/>
                <w:color w:val="000000"/>
              </w:rPr>
            </w:pPr>
          </w:p>
        </w:tc>
        <w:tc>
          <w:tcPr>
            <w:tcW w:w="4820" w:type="dxa"/>
            <w:shd w:val="clear" w:color="auto" w:fill="auto"/>
          </w:tcPr>
          <w:p w14:paraId="4CAA7914" w14:textId="77777777" w:rsidR="005A687B" w:rsidRPr="006F4835" w:rsidRDefault="005A687B" w:rsidP="005A687B">
            <w:pPr>
              <w:rPr>
                <w:b/>
                <w:color w:val="000000"/>
              </w:rPr>
            </w:pPr>
            <w:r>
              <w:rPr>
                <w:b/>
                <w:color w:val="000000"/>
              </w:rPr>
              <w:t>Покупатель</w:t>
            </w:r>
            <w:r w:rsidRPr="006F4835">
              <w:rPr>
                <w:b/>
                <w:color w:val="000000"/>
              </w:rPr>
              <w:t>:</w:t>
            </w:r>
          </w:p>
          <w:p w14:paraId="42F3C50A" w14:textId="77777777" w:rsidR="005A687B" w:rsidRPr="006F4835" w:rsidRDefault="005A687B" w:rsidP="005A687B">
            <w:pPr>
              <w:rPr>
                <w:b/>
                <w:color w:val="000000"/>
              </w:rPr>
            </w:pPr>
            <w:r w:rsidRPr="006F4835">
              <w:rPr>
                <w:b/>
                <w:color w:val="000000"/>
              </w:rPr>
              <w:t>ООО «ГРК «Быстринское»</w:t>
            </w:r>
          </w:p>
          <w:p w14:paraId="1CDAE322" w14:textId="77777777" w:rsidR="005A687B" w:rsidRPr="006F4835" w:rsidRDefault="005A687B" w:rsidP="005A687B">
            <w:pPr>
              <w:rPr>
                <w:b/>
                <w:color w:val="000000"/>
              </w:rPr>
            </w:pPr>
          </w:p>
        </w:tc>
      </w:tr>
      <w:tr w:rsidR="005A687B" w:rsidRPr="006F4835" w14:paraId="1D71F853" w14:textId="77777777" w:rsidTr="00B64917">
        <w:trPr>
          <w:trHeight w:val="274"/>
        </w:trPr>
        <w:tc>
          <w:tcPr>
            <w:tcW w:w="6379" w:type="dxa"/>
            <w:shd w:val="clear" w:color="auto" w:fill="auto"/>
          </w:tcPr>
          <w:p w14:paraId="33247198" w14:textId="77777777" w:rsidR="005A687B" w:rsidRPr="006F4835" w:rsidRDefault="005A687B" w:rsidP="005A687B">
            <w:pPr>
              <w:widowControl w:val="0"/>
              <w:snapToGrid w:val="0"/>
              <w:rPr>
                <w:b/>
                <w:color w:val="000000"/>
              </w:rPr>
            </w:pPr>
            <w:r w:rsidRPr="006F4835">
              <w:rPr>
                <w:i/>
                <w:color w:val="000000"/>
              </w:rPr>
              <w:t>(должность подписанта)</w:t>
            </w:r>
          </w:p>
        </w:tc>
        <w:tc>
          <w:tcPr>
            <w:tcW w:w="4820" w:type="dxa"/>
            <w:shd w:val="clear" w:color="auto" w:fill="auto"/>
          </w:tcPr>
          <w:p w14:paraId="1826A418" w14:textId="77777777" w:rsidR="005A687B" w:rsidRPr="006F4835" w:rsidRDefault="005A687B" w:rsidP="005A687B">
            <w:pPr>
              <w:rPr>
                <w:b/>
                <w:color w:val="000000"/>
              </w:rPr>
            </w:pPr>
            <w:r w:rsidRPr="006F4835">
              <w:rPr>
                <w:i/>
                <w:color w:val="000000"/>
              </w:rPr>
              <w:t>(должность подписанта)</w:t>
            </w:r>
          </w:p>
        </w:tc>
      </w:tr>
      <w:tr w:rsidR="005A687B" w:rsidRPr="006F4835" w14:paraId="73C72126" w14:textId="77777777" w:rsidTr="00B64917">
        <w:trPr>
          <w:trHeight w:val="722"/>
        </w:trPr>
        <w:tc>
          <w:tcPr>
            <w:tcW w:w="6379" w:type="dxa"/>
            <w:shd w:val="clear" w:color="auto" w:fill="auto"/>
          </w:tcPr>
          <w:p w14:paraId="38504632" w14:textId="77777777" w:rsidR="005A687B" w:rsidRDefault="005A687B" w:rsidP="005A687B">
            <w:pPr>
              <w:spacing w:after="120" w:line="240" w:lineRule="atLeast"/>
              <w:jc w:val="both"/>
              <w:rPr>
                <w:b/>
                <w:bCs/>
                <w:color w:val="000000"/>
              </w:rPr>
            </w:pPr>
          </w:p>
          <w:p w14:paraId="7AA1AEEC"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27C08DDF" w14:textId="77777777" w:rsidR="005A687B" w:rsidRPr="006F4835" w:rsidRDefault="005A687B" w:rsidP="005A687B">
            <w:pPr>
              <w:widowControl w:val="0"/>
              <w:snapToGrid w:val="0"/>
              <w:rPr>
                <w:b/>
                <w:color w:val="000000"/>
              </w:rPr>
            </w:pPr>
            <w:proofErr w:type="spellStart"/>
            <w:r w:rsidRPr="006F4835">
              <w:rPr>
                <w:color w:val="000000"/>
              </w:rPr>
              <w:t>м.п</w:t>
            </w:r>
            <w:proofErr w:type="spellEnd"/>
            <w:r w:rsidRPr="006F4835">
              <w:rPr>
                <w:color w:val="000000"/>
              </w:rPr>
              <w:t>.</w:t>
            </w:r>
          </w:p>
        </w:tc>
        <w:tc>
          <w:tcPr>
            <w:tcW w:w="4820" w:type="dxa"/>
            <w:shd w:val="clear" w:color="auto" w:fill="auto"/>
          </w:tcPr>
          <w:p w14:paraId="210F5A7D" w14:textId="77777777" w:rsidR="005A687B" w:rsidRDefault="005A687B" w:rsidP="005A687B">
            <w:pPr>
              <w:spacing w:after="120" w:line="240" w:lineRule="atLeast"/>
              <w:jc w:val="both"/>
              <w:rPr>
                <w:b/>
                <w:bCs/>
                <w:color w:val="000000"/>
              </w:rPr>
            </w:pPr>
          </w:p>
          <w:p w14:paraId="650F22E8"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10BB12A6" w14:textId="77777777" w:rsidR="005A687B" w:rsidRPr="006F4835" w:rsidRDefault="005A687B" w:rsidP="005A687B">
            <w:pPr>
              <w:rPr>
                <w:b/>
                <w:color w:val="000000"/>
              </w:rPr>
            </w:pPr>
            <w:proofErr w:type="spellStart"/>
            <w:r w:rsidRPr="006F4835">
              <w:rPr>
                <w:color w:val="000000"/>
              </w:rPr>
              <w:t>м.п</w:t>
            </w:r>
            <w:proofErr w:type="spellEnd"/>
            <w:r w:rsidRPr="006F4835">
              <w:rPr>
                <w:color w:val="000000"/>
              </w:rPr>
              <w:t>.</w:t>
            </w:r>
          </w:p>
        </w:tc>
      </w:tr>
    </w:tbl>
    <w:p w14:paraId="2D4BE6F3" w14:textId="4D70F428" w:rsidR="00BC78B3" w:rsidRDefault="00BC78B3">
      <w:pPr>
        <w:widowControl w:val="0"/>
        <w:ind w:firstLine="567"/>
        <w:jc w:val="both"/>
        <w:rPr>
          <w:b/>
        </w:rPr>
      </w:pPr>
    </w:p>
    <w:p w14:paraId="01538152" w14:textId="36D46FD9" w:rsidR="005A687B" w:rsidRDefault="005A687B">
      <w:pPr>
        <w:widowControl w:val="0"/>
        <w:ind w:firstLine="567"/>
        <w:jc w:val="both"/>
        <w:rPr>
          <w:b/>
        </w:rPr>
      </w:pPr>
    </w:p>
    <w:p w14:paraId="0ED3A96F" w14:textId="65D998CF" w:rsidR="005A687B" w:rsidRDefault="005A687B">
      <w:pPr>
        <w:widowControl w:val="0"/>
        <w:ind w:firstLine="567"/>
        <w:jc w:val="both"/>
        <w:rPr>
          <w:b/>
        </w:rPr>
      </w:pPr>
    </w:p>
    <w:p w14:paraId="67C83143" w14:textId="15742E09" w:rsidR="005A687B" w:rsidRDefault="005A687B">
      <w:pPr>
        <w:widowControl w:val="0"/>
        <w:ind w:firstLine="567"/>
        <w:jc w:val="both"/>
        <w:rPr>
          <w:b/>
        </w:rPr>
      </w:pPr>
    </w:p>
    <w:p w14:paraId="2516DBC6" w14:textId="06A5ACF5" w:rsidR="005A687B" w:rsidRDefault="005A687B">
      <w:pPr>
        <w:widowControl w:val="0"/>
        <w:ind w:firstLine="567"/>
        <w:jc w:val="both"/>
        <w:rPr>
          <w:b/>
        </w:rPr>
      </w:pPr>
    </w:p>
    <w:p w14:paraId="1CE8EF40" w14:textId="06A68993" w:rsidR="005A687B" w:rsidRDefault="005A687B">
      <w:pPr>
        <w:widowControl w:val="0"/>
        <w:ind w:firstLine="567"/>
        <w:jc w:val="both"/>
        <w:rPr>
          <w:b/>
        </w:rPr>
      </w:pPr>
    </w:p>
    <w:p w14:paraId="3DF87BD5" w14:textId="1CAD7C29" w:rsidR="005A687B" w:rsidRDefault="005A687B">
      <w:pPr>
        <w:widowControl w:val="0"/>
        <w:ind w:firstLine="567"/>
        <w:jc w:val="both"/>
        <w:rPr>
          <w:b/>
        </w:rPr>
      </w:pPr>
    </w:p>
    <w:p w14:paraId="4680F9BA" w14:textId="0C8C82DC" w:rsidR="005A687B" w:rsidRDefault="005A687B">
      <w:pPr>
        <w:widowControl w:val="0"/>
        <w:ind w:firstLine="567"/>
        <w:jc w:val="both"/>
        <w:rPr>
          <w:b/>
        </w:rPr>
      </w:pPr>
    </w:p>
    <w:p w14:paraId="0584E182" w14:textId="5411BAB5" w:rsidR="005A687B" w:rsidRDefault="005A687B">
      <w:pPr>
        <w:widowControl w:val="0"/>
        <w:ind w:firstLine="567"/>
        <w:jc w:val="both"/>
        <w:rPr>
          <w:b/>
        </w:rPr>
      </w:pPr>
    </w:p>
    <w:p w14:paraId="47348E71" w14:textId="77777777" w:rsidR="005A687B" w:rsidRDefault="005A687B">
      <w:pPr>
        <w:widowControl w:val="0"/>
        <w:ind w:firstLine="567"/>
        <w:jc w:val="both"/>
        <w:rPr>
          <w:snapToGrid w:val="0"/>
        </w:rPr>
      </w:pPr>
    </w:p>
    <w:p w14:paraId="6DE3BF81" w14:textId="32AA1A44" w:rsidR="00BC78B3" w:rsidRDefault="00BC78B3">
      <w:pPr>
        <w:widowControl w:val="0"/>
        <w:ind w:firstLine="567"/>
        <w:jc w:val="both"/>
        <w:rPr>
          <w:snapToGrid w:val="0"/>
        </w:rPr>
      </w:pPr>
    </w:p>
    <w:p w14:paraId="42BE6072" w14:textId="0829854A" w:rsidR="00BC78B3" w:rsidRDefault="00BC78B3">
      <w:pPr>
        <w:widowControl w:val="0"/>
        <w:ind w:firstLine="567"/>
        <w:jc w:val="both"/>
        <w:rPr>
          <w:snapToGrid w:val="0"/>
        </w:rPr>
      </w:pPr>
    </w:p>
    <w:p w14:paraId="3BEB09FA" w14:textId="2E96DADD" w:rsidR="00BC78B3" w:rsidRDefault="00BC78B3">
      <w:pPr>
        <w:widowControl w:val="0"/>
        <w:ind w:firstLine="567"/>
        <w:jc w:val="both"/>
        <w:rPr>
          <w:snapToGrid w:val="0"/>
        </w:rPr>
      </w:pPr>
    </w:p>
    <w:p w14:paraId="45E03785" w14:textId="77777777" w:rsidR="00BC78B3" w:rsidRPr="00B05629" w:rsidRDefault="00BC78B3" w:rsidP="00BC78B3">
      <w:pPr>
        <w:jc w:val="right"/>
      </w:pPr>
      <w:r w:rsidRPr="00B05629">
        <w:lastRenderedPageBreak/>
        <w:t>Приложение №</w:t>
      </w:r>
      <w:r>
        <w:t xml:space="preserve"> 3</w:t>
      </w:r>
    </w:p>
    <w:p w14:paraId="45BED55D" w14:textId="77777777" w:rsidR="00BC78B3" w:rsidRPr="00B05629" w:rsidRDefault="00BC78B3" w:rsidP="00BC78B3">
      <w:pPr>
        <w:jc w:val="right"/>
      </w:pPr>
      <w:r>
        <w:t>к</w:t>
      </w:r>
      <w:r w:rsidRPr="00B05629">
        <w:t xml:space="preserve"> договору №___________________</w:t>
      </w:r>
    </w:p>
    <w:p w14:paraId="450C27C7" w14:textId="77777777" w:rsidR="00BC78B3" w:rsidRDefault="00BC78B3" w:rsidP="00BC78B3">
      <w:pPr>
        <w:jc w:val="right"/>
      </w:pPr>
      <w:r>
        <w:t xml:space="preserve"> о</w:t>
      </w:r>
      <w:r w:rsidRPr="00B05629">
        <w:t>т</w:t>
      </w:r>
      <w:r>
        <w:t>_____________________________</w:t>
      </w:r>
      <w:r w:rsidRPr="00B05629">
        <w:t xml:space="preserve"> </w:t>
      </w:r>
    </w:p>
    <w:p w14:paraId="7E5ED2B5" w14:textId="77777777" w:rsidR="00BC78B3" w:rsidRDefault="00BC78B3" w:rsidP="00BC78B3"/>
    <w:p w14:paraId="16C66CA8" w14:textId="77777777" w:rsidR="00BC78B3" w:rsidRDefault="00BC78B3" w:rsidP="00BC78B3">
      <w:pPr>
        <w:jc w:val="center"/>
        <w:rPr>
          <w:b/>
        </w:rPr>
      </w:pPr>
      <w:r>
        <w:rPr>
          <w:b/>
        </w:rPr>
        <w:t>ФОРМА</w:t>
      </w:r>
      <w:r w:rsidRPr="001C33BA">
        <w:rPr>
          <w:b/>
        </w:rPr>
        <w:t xml:space="preserve"> </w:t>
      </w:r>
    </w:p>
    <w:p w14:paraId="55432918" w14:textId="77777777" w:rsidR="00BC78B3" w:rsidRDefault="00BC78B3" w:rsidP="00BC78B3">
      <w:pPr>
        <w:spacing w:line="240" w:lineRule="exact"/>
        <w:jc w:val="center"/>
        <w:rPr>
          <w:b/>
        </w:rPr>
      </w:pPr>
      <w:r>
        <w:rPr>
          <w:b/>
        </w:rPr>
        <w:t>Таблица с</w:t>
      </w:r>
      <w:r w:rsidRPr="001C33BA">
        <w:rPr>
          <w:b/>
        </w:rPr>
        <w:t>верк</w:t>
      </w:r>
      <w:r>
        <w:rPr>
          <w:b/>
        </w:rPr>
        <w:t>и</w:t>
      </w:r>
      <w:r w:rsidRPr="001C33BA">
        <w:rPr>
          <w:b/>
        </w:rPr>
        <w:t xml:space="preserve"> остатков</w:t>
      </w:r>
      <w:r>
        <w:rPr>
          <w:b/>
        </w:rPr>
        <w:t xml:space="preserve"> Топлива на Складе</w:t>
      </w:r>
    </w:p>
    <w:p w14:paraId="0C8C632D" w14:textId="77777777" w:rsidR="00BC78B3" w:rsidRDefault="00BC78B3" w:rsidP="00BC78B3">
      <w:pPr>
        <w:spacing w:line="240" w:lineRule="exact"/>
        <w:jc w:val="center"/>
        <w:rPr>
          <w:b/>
        </w:rPr>
      </w:pPr>
      <w:r>
        <w:rPr>
          <w:b/>
        </w:rPr>
        <w:t>по состоянию на «___» ____________ 202__ г.</w:t>
      </w:r>
    </w:p>
    <w:p w14:paraId="00C56694" w14:textId="77777777" w:rsidR="00BC78B3" w:rsidRDefault="00BC78B3" w:rsidP="00BC78B3">
      <w:pPr>
        <w:spacing w:line="240" w:lineRule="exact"/>
        <w:jc w:val="center"/>
        <w:rPr>
          <w:b/>
        </w:rPr>
      </w:pPr>
    </w:p>
    <w:tbl>
      <w:tblPr>
        <w:tblW w:w="15735" w:type="dxa"/>
        <w:tblInd w:w="-431" w:type="dxa"/>
        <w:tblLayout w:type="fixed"/>
        <w:tblLook w:val="04A0" w:firstRow="1" w:lastRow="0" w:firstColumn="1" w:lastColumn="0" w:noHBand="0" w:noVBand="1"/>
      </w:tblPr>
      <w:tblGrid>
        <w:gridCol w:w="2694"/>
        <w:gridCol w:w="993"/>
        <w:gridCol w:w="283"/>
        <w:gridCol w:w="284"/>
        <w:gridCol w:w="283"/>
        <w:gridCol w:w="284"/>
        <w:gridCol w:w="283"/>
        <w:gridCol w:w="284"/>
        <w:gridCol w:w="283"/>
        <w:gridCol w:w="284"/>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425"/>
        <w:gridCol w:w="426"/>
        <w:gridCol w:w="425"/>
        <w:gridCol w:w="425"/>
        <w:gridCol w:w="16"/>
        <w:gridCol w:w="409"/>
      </w:tblGrid>
      <w:tr w:rsidR="00BC78B3" w:rsidRPr="003D1E4B" w14:paraId="5CFF6200" w14:textId="77777777" w:rsidTr="00E26813">
        <w:trPr>
          <w:trHeight w:val="300"/>
        </w:trPr>
        <w:tc>
          <w:tcPr>
            <w:tcW w:w="2694" w:type="dxa"/>
            <w:vMerge w:val="restart"/>
            <w:tcBorders>
              <w:top w:val="single" w:sz="4" w:space="0" w:color="auto"/>
              <w:left w:val="single" w:sz="4" w:space="0" w:color="auto"/>
              <w:right w:val="single" w:sz="4" w:space="0" w:color="auto"/>
            </w:tcBorders>
            <w:shd w:val="clear" w:color="auto" w:fill="auto"/>
            <w:noWrap/>
            <w:vAlign w:val="bottom"/>
          </w:tcPr>
          <w:p w14:paraId="2FFCFC35" w14:textId="77777777" w:rsidR="00BC78B3" w:rsidRPr="003D1E4B" w:rsidRDefault="00BC78B3" w:rsidP="00E26813">
            <w:pPr>
              <w:jc w:val="center"/>
              <w:rPr>
                <w:b/>
                <w:color w:val="000000"/>
              </w:rPr>
            </w:pPr>
            <w:r w:rsidRPr="003D1E4B">
              <w:rPr>
                <w:b/>
                <w:color w:val="000000"/>
              </w:rPr>
              <w:t>Показатель</w:t>
            </w:r>
          </w:p>
          <w:p w14:paraId="176438D3" w14:textId="77777777" w:rsidR="00BC78B3" w:rsidRPr="003D1E4B" w:rsidRDefault="00BC78B3" w:rsidP="00E26813">
            <w:pPr>
              <w:jc w:val="center"/>
              <w:rPr>
                <w:b/>
                <w:color w:val="000000"/>
              </w:rPr>
            </w:pPr>
          </w:p>
        </w:tc>
        <w:tc>
          <w:tcPr>
            <w:tcW w:w="993" w:type="dxa"/>
            <w:vMerge w:val="restart"/>
            <w:tcBorders>
              <w:top w:val="single" w:sz="4" w:space="0" w:color="auto"/>
              <w:left w:val="nil"/>
              <w:right w:val="single" w:sz="4" w:space="0" w:color="auto"/>
            </w:tcBorders>
            <w:shd w:val="clear" w:color="auto" w:fill="auto"/>
            <w:noWrap/>
            <w:textDirection w:val="btLr"/>
            <w:vAlign w:val="bottom"/>
          </w:tcPr>
          <w:p w14:paraId="7AE4C523" w14:textId="77777777" w:rsidR="00BC78B3" w:rsidRPr="003D1E4B" w:rsidRDefault="00BC78B3" w:rsidP="00E26813">
            <w:pPr>
              <w:ind w:left="113" w:right="113"/>
              <w:jc w:val="center"/>
              <w:rPr>
                <w:b/>
                <w:color w:val="000000"/>
              </w:rPr>
            </w:pPr>
            <w:r>
              <w:rPr>
                <w:b/>
                <w:color w:val="000000"/>
              </w:rPr>
              <w:t>Е</w:t>
            </w:r>
            <w:r w:rsidRPr="003D1E4B">
              <w:rPr>
                <w:b/>
                <w:color w:val="000000"/>
              </w:rPr>
              <w:t>диница измерения</w:t>
            </w:r>
          </w:p>
          <w:p w14:paraId="356BC70A" w14:textId="77777777" w:rsidR="00BC78B3" w:rsidRPr="003D1E4B" w:rsidRDefault="00BC78B3" w:rsidP="00E26813">
            <w:pPr>
              <w:ind w:left="113" w:right="113"/>
              <w:jc w:val="center"/>
              <w:rPr>
                <w:b/>
                <w:color w:val="000000"/>
              </w:rPr>
            </w:pPr>
          </w:p>
        </w:tc>
        <w:tc>
          <w:tcPr>
            <w:tcW w:w="12048" w:type="dxa"/>
            <w:gridSpan w:val="32"/>
            <w:tcBorders>
              <w:top w:val="single" w:sz="4" w:space="0" w:color="auto"/>
              <w:left w:val="nil"/>
              <w:bottom w:val="single" w:sz="4" w:space="0" w:color="auto"/>
              <w:right w:val="single" w:sz="4" w:space="0" w:color="auto"/>
            </w:tcBorders>
            <w:shd w:val="clear" w:color="auto" w:fill="auto"/>
            <w:noWrap/>
            <w:vAlign w:val="bottom"/>
          </w:tcPr>
          <w:p w14:paraId="02BF9B7C" w14:textId="77777777" w:rsidR="00BC78B3" w:rsidRDefault="00BC78B3" w:rsidP="00E26813">
            <w:pPr>
              <w:jc w:val="center"/>
              <w:rPr>
                <w:b/>
                <w:color w:val="000000"/>
              </w:rPr>
            </w:pPr>
            <w:r>
              <w:rPr>
                <w:b/>
                <w:color w:val="000000"/>
              </w:rPr>
              <w:t>___________________ 202_ г.</w:t>
            </w:r>
          </w:p>
          <w:p w14:paraId="0BBC9727" w14:textId="77777777" w:rsidR="00BC78B3" w:rsidRPr="003D1E4B" w:rsidRDefault="00BC78B3" w:rsidP="00E26813">
            <w:pPr>
              <w:rPr>
                <w:i/>
                <w:color w:val="000000"/>
              </w:rPr>
            </w:pPr>
            <w:r>
              <w:rPr>
                <w:b/>
                <w:color w:val="000000"/>
              </w:rPr>
              <w:t xml:space="preserve">                                                                                        </w:t>
            </w:r>
            <w:r>
              <w:rPr>
                <w:i/>
                <w:color w:val="000000"/>
                <w:sz w:val="18"/>
              </w:rPr>
              <w:t>к</w:t>
            </w:r>
            <w:r w:rsidRPr="003D1E4B">
              <w:rPr>
                <w:i/>
                <w:color w:val="000000"/>
                <w:sz w:val="18"/>
              </w:rPr>
              <w:t>алендарный месяц</w:t>
            </w:r>
          </w:p>
        </w:tc>
      </w:tr>
      <w:tr w:rsidR="00BC78B3" w:rsidRPr="003D1E4B" w14:paraId="4E0F920B" w14:textId="77777777" w:rsidTr="00E26813">
        <w:trPr>
          <w:trHeight w:val="300"/>
        </w:trPr>
        <w:tc>
          <w:tcPr>
            <w:tcW w:w="2694" w:type="dxa"/>
            <w:vMerge/>
            <w:tcBorders>
              <w:top w:val="single" w:sz="4" w:space="0" w:color="auto"/>
              <w:left w:val="single" w:sz="4" w:space="0" w:color="auto"/>
              <w:right w:val="single" w:sz="4" w:space="0" w:color="auto"/>
            </w:tcBorders>
            <w:shd w:val="clear" w:color="auto" w:fill="auto"/>
            <w:noWrap/>
            <w:vAlign w:val="bottom"/>
          </w:tcPr>
          <w:p w14:paraId="4C5F78A0" w14:textId="77777777" w:rsidR="00BC78B3" w:rsidRPr="003D1E4B" w:rsidRDefault="00BC78B3" w:rsidP="00E26813">
            <w:pPr>
              <w:jc w:val="center"/>
              <w:rPr>
                <w:b/>
                <w:color w:val="000000"/>
              </w:rPr>
            </w:pPr>
          </w:p>
        </w:tc>
        <w:tc>
          <w:tcPr>
            <w:tcW w:w="993" w:type="dxa"/>
            <w:vMerge/>
            <w:tcBorders>
              <w:top w:val="single" w:sz="4" w:space="0" w:color="auto"/>
              <w:left w:val="nil"/>
              <w:right w:val="single" w:sz="4" w:space="0" w:color="auto"/>
            </w:tcBorders>
            <w:shd w:val="clear" w:color="auto" w:fill="auto"/>
            <w:noWrap/>
            <w:textDirection w:val="btLr"/>
            <w:vAlign w:val="bottom"/>
          </w:tcPr>
          <w:p w14:paraId="05A36C7E" w14:textId="77777777" w:rsidR="00BC78B3" w:rsidRPr="003D1E4B" w:rsidDel="003D1E4B" w:rsidRDefault="00BC78B3" w:rsidP="00E26813">
            <w:pPr>
              <w:ind w:left="113" w:right="113"/>
              <w:jc w:val="center"/>
              <w:rPr>
                <w:b/>
                <w:color w:val="000000"/>
              </w:rPr>
            </w:pPr>
          </w:p>
        </w:tc>
        <w:tc>
          <w:tcPr>
            <w:tcW w:w="12048" w:type="dxa"/>
            <w:gridSpan w:val="32"/>
            <w:tcBorders>
              <w:top w:val="single" w:sz="4" w:space="0" w:color="auto"/>
              <w:left w:val="nil"/>
              <w:bottom w:val="single" w:sz="4" w:space="0" w:color="auto"/>
              <w:right w:val="single" w:sz="4" w:space="0" w:color="auto"/>
            </w:tcBorders>
            <w:shd w:val="clear" w:color="auto" w:fill="auto"/>
            <w:noWrap/>
            <w:vAlign w:val="bottom"/>
          </w:tcPr>
          <w:p w14:paraId="6985D37F" w14:textId="77777777" w:rsidR="00BC78B3" w:rsidRDefault="00BC78B3" w:rsidP="00E26813">
            <w:pPr>
              <w:jc w:val="center"/>
              <w:rPr>
                <w:b/>
                <w:color w:val="000000"/>
              </w:rPr>
            </w:pPr>
            <w:r>
              <w:rPr>
                <w:b/>
                <w:color w:val="000000"/>
              </w:rPr>
              <w:t>число</w:t>
            </w:r>
          </w:p>
        </w:tc>
      </w:tr>
      <w:tr w:rsidR="00BC78B3" w:rsidRPr="003D1E4B" w14:paraId="3DB02BA8" w14:textId="77777777" w:rsidTr="00E26813">
        <w:trPr>
          <w:trHeight w:val="940"/>
        </w:trPr>
        <w:tc>
          <w:tcPr>
            <w:tcW w:w="2694" w:type="dxa"/>
            <w:vMerge/>
            <w:tcBorders>
              <w:left w:val="single" w:sz="4" w:space="0" w:color="auto"/>
              <w:bottom w:val="single" w:sz="4" w:space="0" w:color="auto"/>
              <w:right w:val="single" w:sz="4" w:space="0" w:color="auto"/>
            </w:tcBorders>
            <w:shd w:val="clear" w:color="auto" w:fill="auto"/>
            <w:noWrap/>
            <w:vAlign w:val="bottom"/>
            <w:hideMark/>
          </w:tcPr>
          <w:p w14:paraId="466280D8" w14:textId="77777777" w:rsidR="00BC78B3" w:rsidRPr="003D1E4B" w:rsidRDefault="00BC78B3" w:rsidP="00E26813">
            <w:pPr>
              <w:jc w:val="center"/>
              <w:rPr>
                <w:b/>
                <w:color w:val="000000"/>
              </w:rPr>
            </w:pPr>
          </w:p>
        </w:tc>
        <w:tc>
          <w:tcPr>
            <w:tcW w:w="993" w:type="dxa"/>
            <w:vMerge/>
            <w:tcBorders>
              <w:left w:val="nil"/>
              <w:bottom w:val="single" w:sz="4" w:space="0" w:color="auto"/>
              <w:right w:val="single" w:sz="4" w:space="0" w:color="auto"/>
            </w:tcBorders>
            <w:shd w:val="clear" w:color="auto" w:fill="auto"/>
            <w:noWrap/>
            <w:vAlign w:val="bottom"/>
            <w:hideMark/>
          </w:tcPr>
          <w:p w14:paraId="4BF5B7EF" w14:textId="77777777" w:rsidR="00BC78B3" w:rsidRPr="003D1E4B" w:rsidRDefault="00BC78B3" w:rsidP="00E26813">
            <w:pPr>
              <w:jc w:val="center"/>
              <w:rPr>
                <w:b/>
                <w:color w:val="000000"/>
              </w:rPr>
            </w:pP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2C9E2105" w14:textId="77777777" w:rsidR="00BC78B3" w:rsidRPr="006D090A" w:rsidRDefault="00BC78B3" w:rsidP="00E26813">
            <w:pPr>
              <w:jc w:val="center"/>
              <w:rPr>
                <w:b/>
                <w:color w:val="000000"/>
                <w:sz w:val="18"/>
              </w:rPr>
            </w:pPr>
            <w:r w:rsidRPr="006D090A">
              <w:rPr>
                <w:b/>
                <w:color w:val="000000"/>
                <w:sz w:val="18"/>
              </w:rPr>
              <w:t>1</w:t>
            </w:r>
          </w:p>
        </w:tc>
        <w:tc>
          <w:tcPr>
            <w:tcW w:w="284" w:type="dxa"/>
            <w:tcBorders>
              <w:top w:val="single" w:sz="4" w:space="0" w:color="auto"/>
              <w:left w:val="nil"/>
              <w:bottom w:val="single" w:sz="4" w:space="0" w:color="auto"/>
              <w:right w:val="single" w:sz="4" w:space="0" w:color="auto"/>
            </w:tcBorders>
            <w:shd w:val="clear" w:color="auto" w:fill="auto"/>
            <w:noWrap/>
            <w:vAlign w:val="bottom"/>
            <w:hideMark/>
          </w:tcPr>
          <w:p w14:paraId="49658473" w14:textId="77777777" w:rsidR="00BC78B3" w:rsidRPr="006D090A" w:rsidRDefault="00BC78B3" w:rsidP="00E26813">
            <w:pPr>
              <w:jc w:val="center"/>
              <w:rPr>
                <w:b/>
                <w:color w:val="000000"/>
                <w:sz w:val="18"/>
              </w:rPr>
            </w:pPr>
            <w:r w:rsidRPr="006D090A">
              <w:rPr>
                <w:b/>
                <w:color w:val="000000"/>
                <w:sz w:val="18"/>
              </w:rPr>
              <w:t>2</w:t>
            </w:r>
          </w:p>
        </w:tc>
        <w:tc>
          <w:tcPr>
            <w:tcW w:w="283" w:type="dxa"/>
            <w:tcBorders>
              <w:top w:val="single" w:sz="4" w:space="0" w:color="auto"/>
              <w:left w:val="nil"/>
              <w:bottom w:val="single" w:sz="4" w:space="0" w:color="auto"/>
              <w:right w:val="single" w:sz="4" w:space="0" w:color="auto"/>
            </w:tcBorders>
            <w:shd w:val="clear" w:color="auto" w:fill="auto"/>
            <w:noWrap/>
            <w:vAlign w:val="bottom"/>
            <w:hideMark/>
          </w:tcPr>
          <w:p w14:paraId="5696FC21" w14:textId="77777777" w:rsidR="00BC78B3" w:rsidRPr="006D090A" w:rsidRDefault="00BC78B3" w:rsidP="00E26813">
            <w:pPr>
              <w:jc w:val="center"/>
              <w:rPr>
                <w:b/>
                <w:color w:val="000000"/>
                <w:sz w:val="18"/>
              </w:rPr>
            </w:pPr>
            <w:r w:rsidRPr="006D090A">
              <w:rPr>
                <w:b/>
                <w:color w:val="000000"/>
                <w:sz w:val="18"/>
              </w:rPr>
              <w:t>3</w:t>
            </w:r>
          </w:p>
        </w:tc>
        <w:tc>
          <w:tcPr>
            <w:tcW w:w="284" w:type="dxa"/>
            <w:tcBorders>
              <w:top w:val="single" w:sz="4" w:space="0" w:color="auto"/>
              <w:left w:val="nil"/>
              <w:bottom w:val="single" w:sz="4" w:space="0" w:color="auto"/>
              <w:right w:val="single" w:sz="4" w:space="0" w:color="auto"/>
            </w:tcBorders>
            <w:shd w:val="clear" w:color="auto" w:fill="auto"/>
            <w:noWrap/>
            <w:vAlign w:val="bottom"/>
          </w:tcPr>
          <w:p w14:paraId="79535B59" w14:textId="77777777" w:rsidR="00BC78B3" w:rsidRPr="006D090A" w:rsidRDefault="00BC78B3" w:rsidP="00E26813">
            <w:pPr>
              <w:jc w:val="center"/>
              <w:rPr>
                <w:b/>
                <w:color w:val="000000"/>
                <w:sz w:val="18"/>
              </w:rPr>
            </w:pPr>
            <w:r w:rsidRPr="006D090A">
              <w:rPr>
                <w:b/>
                <w:color w:val="000000"/>
                <w:sz w:val="18"/>
              </w:rPr>
              <w:t>4</w:t>
            </w:r>
          </w:p>
        </w:tc>
        <w:tc>
          <w:tcPr>
            <w:tcW w:w="283" w:type="dxa"/>
            <w:tcBorders>
              <w:top w:val="single" w:sz="4" w:space="0" w:color="auto"/>
              <w:left w:val="nil"/>
              <w:bottom w:val="single" w:sz="4" w:space="0" w:color="auto"/>
              <w:right w:val="single" w:sz="4" w:space="0" w:color="auto"/>
            </w:tcBorders>
            <w:shd w:val="clear" w:color="auto" w:fill="auto"/>
            <w:vAlign w:val="bottom"/>
          </w:tcPr>
          <w:p w14:paraId="0DE44B9D" w14:textId="77777777" w:rsidR="00BC78B3" w:rsidRPr="006D090A" w:rsidRDefault="00BC78B3" w:rsidP="00E26813">
            <w:pPr>
              <w:jc w:val="center"/>
              <w:rPr>
                <w:b/>
                <w:color w:val="000000"/>
                <w:sz w:val="18"/>
              </w:rPr>
            </w:pPr>
            <w:r w:rsidRPr="006D090A">
              <w:rPr>
                <w:b/>
                <w:color w:val="000000"/>
                <w:sz w:val="18"/>
              </w:rPr>
              <w:t>5</w:t>
            </w:r>
          </w:p>
        </w:tc>
        <w:tc>
          <w:tcPr>
            <w:tcW w:w="284" w:type="dxa"/>
            <w:tcBorders>
              <w:top w:val="single" w:sz="4" w:space="0" w:color="auto"/>
              <w:left w:val="nil"/>
              <w:bottom w:val="single" w:sz="4" w:space="0" w:color="auto"/>
              <w:right w:val="single" w:sz="4" w:space="0" w:color="auto"/>
            </w:tcBorders>
            <w:shd w:val="clear" w:color="auto" w:fill="auto"/>
            <w:vAlign w:val="bottom"/>
          </w:tcPr>
          <w:p w14:paraId="0A357744" w14:textId="77777777" w:rsidR="00BC78B3" w:rsidRPr="006D090A" w:rsidRDefault="00BC78B3" w:rsidP="00E26813">
            <w:pPr>
              <w:jc w:val="center"/>
              <w:rPr>
                <w:b/>
                <w:color w:val="000000"/>
                <w:sz w:val="18"/>
              </w:rPr>
            </w:pPr>
            <w:r w:rsidRPr="006D090A">
              <w:rPr>
                <w:b/>
                <w:color w:val="000000"/>
                <w:sz w:val="18"/>
              </w:rPr>
              <w:t>6</w:t>
            </w:r>
          </w:p>
        </w:tc>
        <w:tc>
          <w:tcPr>
            <w:tcW w:w="283" w:type="dxa"/>
            <w:tcBorders>
              <w:top w:val="single" w:sz="4" w:space="0" w:color="auto"/>
              <w:left w:val="nil"/>
              <w:bottom w:val="single" w:sz="4" w:space="0" w:color="auto"/>
              <w:right w:val="single" w:sz="4" w:space="0" w:color="auto"/>
            </w:tcBorders>
            <w:shd w:val="clear" w:color="auto" w:fill="auto"/>
            <w:vAlign w:val="bottom"/>
          </w:tcPr>
          <w:p w14:paraId="402D2C24" w14:textId="77777777" w:rsidR="00BC78B3" w:rsidRPr="006D090A" w:rsidRDefault="00BC78B3" w:rsidP="00E26813">
            <w:pPr>
              <w:jc w:val="center"/>
              <w:rPr>
                <w:b/>
                <w:color w:val="000000"/>
                <w:sz w:val="18"/>
              </w:rPr>
            </w:pPr>
            <w:r w:rsidRPr="006D090A">
              <w:rPr>
                <w:b/>
                <w:color w:val="000000"/>
                <w:sz w:val="18"/>
              </w:rPr>
              <w:t>7</w:t>
            </w:r>
          </w:p>
        </w:tc>
        <w:tc>
          <w:tcPr>
            <w:tcW w:w="284" w:type="dxa"/>
            <w:tcBorders>
              <w:top w:val="single" w:sz="4" w:space="0" w:color="auto"/>
              <w:left w:val="nil"/>
              <w:bottom w:val="single" w:sz="4" w:space="0" w:color="auto"/>
              <w:right w:val="single" w:sz="4" w:space="0" w:color="auto"/>
            </w:tcBorders>
            <w:shd w:val="clear" w:color="auto" w:fill="auto"/>
            <w:vAlign w:val="bottom"/>
          </w:tcPr>
          <w:p w14:paraId="20034303" w14:textId="77777777" w:rsidR="00BC78B3" w:rsidRPr="006D090A" w:rsidRDefault="00BC78B3" w:rsidP="00E26813">
            <w:pPr>
              <w:jc w:val="center"/>
              <w:rPr>
                <w:b/>
                <w:color w:val="000000"/>
                <w:sz w:val="18"/>
              </w:rPr>
            </w:pPr>
            <w:r w:rsidRPr="006D090A">
              <w:rPr>
                <w:b/>
                <w:color w:val="000000"/>
                <w:sz w:val="18"/>
              </w:rPr>
              <w:t>8</w:t>
            </w:r>
          </w:p>
        </w:tc>
        <w:tc>
          <w:tcPr>
            <w:tcW w:w="425" w:type="dxa"/>
            <w:tcBorders>
              <w:top w:val="single" w:sz="4" w:space="0" w:color="auto"/>
              <w:left w:val="nil"/>
              <w:bottom w:val="single" w:sz="4" w:space="0" w:color="auto"/>
              <w:right w:val="single" w:sz="4" w:space="0" w:color="auto"/>
            </w:tcBorders>
            <w:shd w:val="clear" w:color="auto" w:fill="auto"/>
            <w:vAlign w:val="bottom"/>
          </w:tcPr>
          <w:p w14:paraId="382E8D14" w14:textId="77777777" w:rsidR="00BC78B3" w:rsidRPr="006D090A" w:rsidRDefault="00BC78B3" w:rsidP="00E26813">
            <w:pPr>
              <w:jc w:val="center"/>
              <w:rPr>
                <w:b/>
                <w:color w:val="000000"/>
                <w:sz w:val="18"/>
              </w:rPr>
            </w:pPr>
            <w:r w:rsidRPr="006D090A">
              <w:rPr>
                <w:b/>
                <w:color w:val="000000"/>
                <w:sz w:val="18"/>
              </w:rPr>
              <w:t>9</w:t>
            </w:r>
          </w:p>
        </w:tc>
        <w:tc>
          <w:tcPr>
            <w:tcW w:w="425" w:type="dxa"/>
            <w:tcBorders>
              <w:top w:val="single" w:sz="4" w:space="0" w:color="auto"/>
              <w:left w:val="nil"/>
              <w:bottom w:val="single" w:sz="4" w:space="0" w:color="auto"/>
              <w:right w:val="single" w:sz="4" w:space="0" w:color="auto"/>
            </w:tcBorders>
            <w:shd w:val="clear" w:color="auto" w:fill="auto"/>
            <w:vAlign w:val="bottom"/>
          </w:tcPr>
          <w:p w14:paraId="6CE6FA93" w14:textId="77777777" w:rsidR="00BC78B3" w:rsidRPr="006D090A" w:rsidRDefault="00BC78B3" w:rsidP="00E26813">
            <w:pPr>
              <w:jc w:val="center"/>
              <w:rPr>
                <w:b/>
                <w:color w:val="000000"/>
                <w:sz w:val="18"/>
              </w:rPr>
            </w:pPr>
            <w:r w:rsidRPr="006D090A">
              <w:rPr>
                <w:b/>
                <w:color w:val="000000"/>
                <w:sz w:val="18"/>
              </w:rPr>
              <w:t>10</w:t>
            </w:r>
          </w:p>
        </w:tc>
        <w:tc>
          <w:tcPr>
            <w:tcW w:w="425" w:type="dxa"/>
            <w:tcBorders>
              <w:top w:val="single" w:sz="4" w:space="0" w:color="auto"/>
              <w:left w:val="nil"/>
              <w:bottom w:val="single" w:sz="4" w:space="0" w:color="auto"/>
              <w:right w:val="single" w:sz="4" w:space="0" w:color="auto"/>
            </w:tcBorders>
            <w:shd w:val="clear" w:color="auto" w:fill="auto"/>
            <w:vAlign w:val="bottom"/>
          </w:tcPr>
          <w:p w14:paraId="7427D016" w14:textId="77777777" w:rsidR="00BC78B3" w:rsidRPr="006D090A" w:rsidRDefault="00BC78B3" w:rsidP="00E26813">
            <w:pPr>
              <w:jc w:val="center"/>
              <w:rPr>
                <w:b/>
                <w:color w:val="000000"/>
                <w:sz w:val="18"/>
              </w:rPr>
            </w:pPr>
            <w:r w:rsidRPr="006D090A">
              <w:rPr>
                <w:b/>
                <w:color w:val="000000"/>
                <w:sz w:val="18"/>
              </w:rPr>
              <w:t>11</w:t>
            </w:r>
          </w:p>
        </w:tc>
        <w:tc>
          <w:tcPr>
            <w:tcW w:w="426" w:type="dxa"/>
            <w:tcBorders>
              <w:top w:val="single" w:sz="4" w:space="0" w:color="auto"/>
              <w:left w:val="nil"/>
              <w:bottom w:val="single" w:sz="4" w:space="0" w:color="auto"/>
              <w:right w:val="single" w:sz="4" w:space="0" w:color="auto"/>
            </w:tcBorders>
            <w:shd w:val="clear" w:color="auto" w:fill="auto"/>
            <w:vAlign w:val="bottom"/>
          </w:tcPr>
          <w:p w14:paraId="3666D168" w14:textId="77777777" w:rsidR="00BC78B3" w:rsidRPr="006D090A" w:rsidRDefault="00BC78B3" w:rsidP="00E26813">
            <w:pPr>
              <w:jc w:val="center"/>
              <w:rPr>
                <w:b/>
                <w:color w:val="000000"/>
                <w:sz w:val="18"/>
              </w:rPr>
            </w:pPr>
            <w:r w:rsidRPr="006D090A">
              <w:rPr>
                <w:b/>
                <w:color w:val="000000"/>
                <w:sz w:val="18"/>
              </w:rPr>
              <w:t>12</w:t>
            </w:r>
          </w:p>
        </w:tc>
        <w:tc>
          <w:tcPr>
            <w:tcW w:w="425" w:type="dxa"/>
            <w:tcBorders>
              <w:top w:val="single" w:sz="4" w:space="0" w:color="auto"/>
              <w:left w:val="nil"/>
              <w:bottom w:val="single" w:sz="4" w:space="0" w:color="auto"/>
              <w:right w:val="single" w:sz="4" w:space="0" w:color="auto"/>
            </w:tcBorders>
            <w:shd w:val="clear" w:color="auto" w:fill="auto"/>
            <w:vAlign w:val="bottom"/>
          </w:tcPr>
          <w:p w14:paraId="217C4E89" w14:textId="77777777" w:rsidR="00BC78B3" w:rsidRPr="006D090A" w:rsidRDefault="00BC78B3" w:rsidP="00E26813">
            <w:pPr>
              <w:jc w:val="center"/>
              <w:rPr>
                <w:b/>
                <w:color w:val="000000"/>
                <w:sz w:val="18"/>
              </w:rPr>
            </w:pPr>
            <w:r w:rsidRPr="006D090A">
              <w:rPr>
                <w:b/>
                <w:color w:val="000000"/>
                <w:sz w:val="18"/>
              </w:rPr>
              <w:t>13</w:t>
            </w:r>
          </w:p>
        </w:tc>
        <w:tc>
          <w:tcPr>
            <w:tcW w:w="425" w:type="dxa"/>
            <w:tcBorders>
              <w:top w:val="single" w:sz="4" w:space="0" w:color="auto"/>
              <w:left w:val="nil"/>
              <w:bottom w:val="single" w:sz="4" w:space="0" w:color="auto"/>
              <w:right w:val="single" w:sz="4" w:space="0" w:color="auto"/>
            </w:tcBorders>
            <w:shd w:val="clear" w:color="auto" w:fill="auto"/>
            <w:vAlign w:val="bottom"/>
          </w:tcPr>
          <w:p w14:paraId="38DDA9BF" w14:textId="77777777" w:rsidR="00BC78B3" w:rsidRPr="006D090A" w:rsidRDefault="00BC78B3" w:rsidP="00E26813">
            <w:pPr>
              <w:jc w:val="center"/>
              <w:rPr>
                <w:b/>
                <w:color w:val="000000"/>
                <w:sz w:val="18"/>
              </w:rPr>
            </w:pPr>
            <w:r w:rsidRPr="006D090A">
              <w:rPr>
                <w:b/>
                <w:color w:val="000000"/>
                <w:sz w:val="18"/>
              </w:rPr>
              <w:t>14</w:t>
            </w:r>
          </w:p>
        </w:tc>
        <w:tc>
          <w:tcPr>
            <w:tcW w:w="425" w:type="dxa"/>
            <w:tcBorders>
              <w:top w:val="single" w:sz="4" w:space="0" w:color="auto"/>
              <w:left w:val="nil"/>
              <w:bottom w:val="single" w:sz="4" w:space="0" w:color="auto"/>
              <w:right w:val="single" w:sz="4" w:space="0" w:color="auto"/>
            </w:tcBorders>
            <w:shd w:val="clear" w:color="auto" w:fill="auto"/>
            <w:vAlign w:val="bottom"/>
          </w:tcPr>
          <w:p w14:paraId="2AC5E545" w14:textId="77777777" w:rsidR="00BC78B3" w:rsidRPr="006D090A" w:rsidRDefault="00BC78B3" w:rsidP="00E26813">
            <w:pPr>
              <w:jc w:val="center"/>
              <w:rPr>
                <w:b/>
                <w:color w:val="000000"/>
                <w:sz w:val="18"/>
              </w:rPr>
            </w:pPr>
            <w:r w:rsidRPr="006D090A">
              <w:rPr>
                <w:b/>
                <w:color w:val="000000"/>
                <w:sz w:val="18"/>
              </w:rPr>
              <w:t>15</w:t>
            </w:r>
          </w:p>
        </w:tc>
        <w:tc>
          <w:tcPr>
            <w:tcW w:w="426" w:type="dxa"/>
            <w:tcBorders>
              <w:top w:val="single" w:sz="4" w:space="0" w:color="auto"/>
              <w:left w:val="nil"/>
              <w:bottom w:val="single" w:sz="4" w:space="0" w:color="auto"/>
              <w:right w:val="single" w:sz="4" w:space="0" w:color="auto"/>
            </w:tcBorders>
            <w:shd w:val="clear" w:color="auto" w:fill="auto"/>
            <w:vAlign w:val="bottom"/>
          </w:tcPr>
          <w:p w14:paraId="04F95C97" w14:textId="77777777" w:rsidR="00BC78B3" w:rsidRPr="006D090A" w:rsidRDefault="00BC78B3" w:rsidP="00E26813">
            <w:pPr>
              <w:jc w:val="center"/>
              <w:rPr>
                <w:b/>
                <w:color w:val="000000"/>
                <w:sz w:val="18"/>
              </w:rPr>
            </w:pPr>
            <w:r w:rsidRPr="006D090A">
              <w:rPr>
                <w:b/>
                <w:color w:val="000000"/>
                <w:sz w:val="18"/>
              </w:rPr>
              <w:t>16</w:t>
            </w:r>
          </w:p>
        </w:tc>
        <w:tc>
          <w:tcPr>
            <w:tcW w:w="425" w:type="dxa"/>
            <w:tcBorders>
              <w:top w:val="single" w:sz="4" w:space="0" w:color="auto"/>
              <w:left w:val="nil"/>
              <w:bottom w:val="single" w:sz="4" w:space="0" w:color="auto"/>
              <w:right w:val="single" w:sz="4" w:space="0" w:color="auto"/>
            </w:tcBorders>
            <w:shd w:val="clear" w:color="auto" w:fill="auto"/>
            <w:vAlign w:val="bottom"/>
          </w:tcPr>
          <w:p w14:paraId="6D61BC22" w14:textId="77777777" w:rsidR="00BC78B3" w:rsidRPr="006D090A" w:rsidRDefault="00BC78B3" w:rsidP="00E26813">
            <w:pPr>
              <w:jc w:val="center"/>
              <w:rPr>
                <w:b/>
                <w:color w:val="000000"/>
                <w:sz w:val="18"/>
              </w:rPr>
            </w:pPr>
            <w:r w:rsidRPr="006D090A">
              <w:rPr>
                <w:b/>
                <w:color w:val="000000"/>
                <w:sz w:val="18"/>
              </w:rPr>
              <w:t>17</w:t>
            </w:r>
          </w:p>
        </w:tc>
        <w:tc>
          <w:tcPr>
            <w:tcW w:w="425" w:type="dxa"/>
            <w:tcBorders>
              <w:top w:val="single" w:sz="4" w:space="0" w:color="auto"/>
              <w:left w:val="nil"/>
              <w:bottom w:val="single" w:sz="4" w:space="0" w:color="auto"/>
              <w:right w:val="single" w:sz="4" w:space="0" w:color="auto"/>
            </w:tcBorders>
            <w:shd w:val="clear" w:color="auto" w:fill="auto"/>
            <w:vAlign w:val="bottom"/>
          </w:tcPr>
          <w:p w14:paraId="597B55CB" w14:textId="77777777" w:rsidR="00BC78B3" w:rsidRPr="006D090A" w:rsidRDefault="00BC78B3" w:rsidP="00E26813">
            <w:pPr>
              <w:jc w:val="center"/>
              <w:rPr>
                <w:b/>
                <w:color w:val="000000"/>
                <w:sz w:val="18"/>
              </w:rPr>
            </w:pPr>
            <w:r w:rsidRPr="006D090A">
              <w:rPr>
                <w:b/>
                <w:color w:val="000000"/>
                <w:sz w:val="18"/>
              </w:rPr>
              <w:t>18</w:t>
            </w:r>
          </w:p>
        </w:tc>
        <w:tc>
          <w:tcPr>
            <w:tcW w:w="425" w:type="dxa"/>
            <w:tcBorders>
              <w:top w:val="single" w:sz="4" w:space="0" w:color="auto"/>
              <w:left w:val="nil"/>
              <w:bottom w:val="single" w:sz="4" w:space="0" w:color="auto"/>
              <w:right w:val="single" w:sz="4" w:space="0" w:color="auto"/>
            </w:tcBorders>
            <w:shd w:val="clear" w:color="auto" w:fill="auto"/>
            <w:vAlign w:val="bottom"/>
          </w:tcPr>
          <w:p w14:paraId="6B9726E2" w14:textId="77777777" w:rsidR="00BC78B3" w:rsidRPr="006D090A" w:rsidRDefault="00BC78B3" w:rsidP="00E26813">
            <w:pPr>
              <w:jc w:val="center"/>
              <w:rPr>
                <w:b/>
                <w:color w:val="000000"/>
                <w:sz w:val="18"/>
              </w:rPr>
            </w:pPr>
            <w:r w:rsidRPr="006D090A">
              <w:rPr>
                <w:b/>
                <w:color w:val="000000"/>
                <w:sz w:val="18"/>
              </w:rPr>
              <w:t>19</w:t>
            </w:r>
          </w:p>
        </w:tc>
        <w:tc>
          <w:tcPr>
            <w:tcW w:w="426" w:type="dxa"/>
            <w:tcBorders>
              <w:top w:val="single" w:sz="4" w:space="0" w:color="auto"/>
              <w:left w:val="nil"/>
              <w:bottom w:val="single" w:sz="4" w:space="0" w:color="auto"/>
              <w:right w:val="single" w:sz="4" w:space="0" w:color="auto"/>
            </w:tcBorders>
            <w:shd w:val="clear" w:color="auto" w:fill="auto"/>
            <w:vAlign w:val="bottom"/>
          </w:tcPr>
          <w:p w14:paraId="20BB99A6" w14:textId="77777777" w:rsidR="00BC78B3" w:rsidRPr="006D090A" w:rsidRDefault="00BC78B3" w:rsidP="00E26813">
            <w:pPr>
              <w:jc w:val="center"/>
              <w:rPr>
                <w:b/>
                <w:color w:val="000000"/>
                <w:sz w:val="18"/>
              </w:rPr>
            </w:pPr>
            <w:r w:rsidRPr="006D090A">
              <w:rPr>
                <w:b/>
                <w:color w:val="000000"/>
                <w:sz w:val="18"/>
              </w:rPr>
              <w:t>20</w:t>
            </w:r>
          </w:p>
        </w:tc>
        <w:tc>
          <w:tcPr>
            <w:tcW w:w="425" w:type="dxa"/>
            <w:tcBorders>
              <w:top w:val="single" w:sz="4" w:space="0" w:color="auto"/>
              <w:left w:val="nil"/>
              <w:bottom w:val="single" w:sz="4" w:space="0" w:color="auto"/>
              <w:right w:val="single" w:sz="4" w:space="0" w:color="auto"/>
            </w:tcBorders>
            <w:shd w:val="clear" w:color="auto" w:fill="auto"/>
            <w:vAlign w:val="bottom"/>
          </w:tcPr>
          <w:p w14:paraId="58023E5C" w14:textId="77777777" w:rsidR="00BC78B3" w:rsidRPr="006D090A" w:rsidRDefault="00BC78B3" w:rsidP="00E26813">
            <w:pPr>
              <w:jc w:val="center"/>
              <w:rPr>
                <w:b/>
                <w:color w:val="000000"/>
                <w:sz w:val="18"/>
              </w:rPr>
            </w:pPr>
            <w:r w:rsidRPr="006D090A">
              <w:rPr>
                <w:b/>
                <w:color w:val="000000"/>
                <w:sz w:val="18"/>
              </w:rPr>
              <w:t>21</w:t>
            </w:r>
          </w:p>
        </w:tc>
        <w:tc>
          <w:tcPr>
            <w:tcW w:w="425" w:type="dxa"/>
            <w:tcBorders>
              <w:top w:val="single" w:sz="4" w:space="0" w:color="auto"/>
              <w:left w:val="nil"/>
              <w:bottom w:val="single" w:sz="4" w:space="0" w:color="auto"/>
              <w:right w:val="single" w:sz="4" w:space="0" w:color="auto"/>
            </w:tcBorders>
            <w:shd w:val="clear" w:color="auto" w:fill="auto"/>
            <w:vAlign w:val="bottom"/>
          </w:tcPr>
          <w:p w14:paraId="691F2D14" w14:textId="77777777" w:rsidR="00BC78B3" w:rsidRPr="006D090A" w:rsidRDefault="00BC78B3" w:rsidP="00E26813">
            <w:pPr>
              <w:jc w:val="center"/>
              <w:rPr>
                <w:b/>
                <w:color w:val="000000"/>
                <w:sz w:val="18"/>
              </w:rPr>
            </w:pPr>
            <w:r w:rsidRPr="006D090A">
              <w:rPr>
                <w:b/>
                <w:color w:val="000000"/>
                <w:sz w:val="18"/>
              </w:rPr>
              <w:t>22</w:t>
            </w:r>
          </w:p>
        </w:tc>
        <w:tc>
          <w:tcPr>
            <w:tcW w:w="425" w:type="dxa"/>
            <w:tcBorders>
              <w:top w:val="single" w:sz="4" w:space="0" w:color="auto"/>
              <w:left w:val="nil"/>
              <w:bottom w:val="single" w:sz="4" w:space="0" w:color="auto"/>
              <w:right w:val="single" w:sz="4" w:space="0" w:color="auto"/>
            </w:tcBorders>
            <w:shd w:val="clear" w:color="auto" w:fill="auto"/>
            <w:vAlign w:val="bottom"/>
          </w:tcPr>
          <w:p w14:paraId="6C115A6A" w14:textId="77777777" w:rsidR="00BC78B3" w:rsidRPr="006D090A" w:rsidRDefault="00BC78B3" w:rsidP="00E26813">
            <w:pPr>
              <w:jc w:val="center"/>
              <w:rPr>
                <w:b/>
                <w:color w:val="000000"/>
                <w:sz w:val="18"/>
              </w:rPr>
            </w:pPr>
            <w:r w:rsidRPr="006D090A">
              <w:rPr>
                <w:b/>
                <w:color w:val="000000"/>
                <w:sz w:val="18"/>
              </w:rPr>
              <w:t>23</w:t>
            </w:r>
          </w:p>
        </w:tc>
        <w:tc>
          <w:tcPr>
            <w:tcW w:w="426" w:type="dxa"/>
            <w:tcBorders>
              <w:top w:val="single" w:sz="4" w:space="0" w:color="auto"/>
              <w:left w:val="nil"/>
              <w:bottom w:val="single" w:sz="4" w:space="0" w:color="auto"/>
              <w:right w:val="single" w:sz="4" w:space="0" w:color="auto"/>
            </w:tcBorders>
            <w:shd w:val="clear" w:color="auto" w:fill="auto"/>
            <w:vAlign w:val="bottom"/>
          </w:tcPr>
          <w:p w14:paraId="70C681E7" w14:textId="77777777" w:rsidR="00BC78B3" w:rsidRPr="006D090A" w:rsidRDefault="00BC78B3" w:rsidP="00E26813">
            <w:pPr>
              <w:jc w:val="center"/>
              <w:rPr>
                <w:b/>
                <w:color w:val="000000"/>
                <w:sz w:val="18"/>
              </w:rPr>
            </w:pPr>
            <w:r w:rsidRPr="006D090A">
              <w:rPr>
                <w:b/>
                <w:color w:val="000000"/>
                <w:sz w:val="18"/>
              </w:rPr>
              <w:t>24</w:t>
            </w:r>
          </w:p>
        </w:tc>
        <w:tc>
          <w:tcPr>
            <w:tcW w:w="425" w:type="dxa"/>
            <w:tcBorders>
              <w:top w:val="single" w:sz="4" w:space="0" w:color="auto"/>
              <w:left w:val="nil"/>
              <w:bottom w:val="single" w:sz="4" w:space="0" w:color="auto"/>
              <w:right w:val="single" w:sz="4" w:space="0" w:color="auto"/>
            </w:tcBorders>
            <w:shd w:val="clear" w:color="auto" w:fill="auto"/>
            <w:vAlign w:val="bottom"/>
          </w:tcPr>
          <w:p w14:paraId="0A725C41" w14:textId="77777777" w:rsidR="00BC78B3" w:rsidRPr="006D090A" w:rsidRDefault="00BC78B3" w:rsidP="00E26813">
            <w:pPr>
              <w:jc w:val="center"/>
              <w:rPr>
                <w:b/>
                <w:color w:val="000000"/>
                <w:sz w:val="18"/>
              </w:rPr>
            </w:pPr>
            <w:r w:rsidRPr="006D090A">
              <w:rPr>
                <w:b/>
                <w:color w:val="000000"/>
                <w:sz w:val="18"/>
              </w:rPr>
              <w:t>25</w:t>
            </w:r>
          </w:p>
        </w:tc>
        <w:tc>
          <w:tcPr>
            <w:tcW w:w="425" w:type="dxa"/>
            <w:tcBorders>
              <w:top w:val="single" w:sz="4" w:space="0" w:color="auto"/>
              <w:left w:val="nil"/>
              <w:bottom w:val="single" w:sz="4" w:space="0" w:color="auto"/>
              <w:right w:val="single" w:sz="4" w:space="0" w:color="auto"/>
            </w:tcBorders>
            <w:shd w:val="clear" w:color="auto" w:fill="auto"/>
            <w:vAlign w:val="bottom"/>
          </w:tcPr>
          <w:p w14:paraId="6049DB4A" w14:textId="77777777" w:rsidR="00BC78B3" w:rsidRPr="006D090A" w:rsidRDefault="00BC78B3" w:rsidP="00E26813">
            <w:pPr>
              <w:jc w:val="center"/>
              <w:rPr>
                <w:b/>
                <w:color w:val="000000"/>
                <w:sz w:val="18"/>
              </w:rPr>
            </w:pPr>
            <w:r w:rsidRPr="006D090A">
              <w:rPr>
                <w:b/>
                <w:color w:val="000000"/>
                <w:sz w:val="18"/>
              </w:rPr>
              <w:t>26</w:t>
            </w:r>
          </w:p>
        </w:tc>
        <w:tc>
          <w:tcPr>
            <w:tcW w:w="425" w:type="dxa"/>
            <w:tcBorders>
              <w:top w:val="single" w:sz="4" w:space="0" w:color="auto"/>
              <w:left w:val="nil"/>
              <w:bottom w:val="single" w:sz="4" w:space="0" w:color="auto"/>
              <w:right w:val="single" w:sz="4" w:space="0" w:color="auto"/>
            </w:tcBorders>
            <w:shd w:val="clear" w:color="auto" w:fill="auto"/>
            <w:vAlign w:val="bottom"/>
          </w:tcPr>
          <w:p w14:paraId="0C6E9022" w14:textId="77777777" w:rsidR="00BC78B3" w:rsidRPr="006D090A" w:rsidRDefault="00BC78B3" w:rsidP="00E26813">
            <w:pPr>
              <w:jc w:val="center"/>
              <w:rPr>
                <w:b/>
                <w:color w:val="000000"/>
                <w:sz w:val="18"/>
              </w:rPr>
            </w:pPr>
            <w:r w:rsidRPr="006D090A">
              <w:rPr>
                <w:b/>
                <w:color w:val="000000"/>
                <w:sz w:val="18"/>
              </w:rPr>
              <w:t>27</w:t>
            </w:r>
          </w:p>
        </w:tc>
        <w:tc>
          <w:tcPr>
            <w:tcW w:w="426" w:type="dxa"/>
            <w:tcBorders>
              <w:top w:val="single" w:sz="4" w:space="0" w:color="auto"/>
              <w:left w:val="nil"/>
              <w:bottom w:val="single" w:sz="4" w:space="0" w:color="auto"/>
              <w:right w:val="single" w:sz="4" w:space="0" w:color="auto"/>
            </w:tcBorders>
            <w:shd w:val="clear" w:color="auto" w:fill="auto"/>
            <w:vAlign w:val="bottom"/>
          </w:tcPr>
          <w:p w14:paraId="089C318F" w14:textId="77777777" w:rsidR="00BC78B3" w:rsidRPr="006D090A" w:rsidRDefault="00BC78B3" w:rsidP="00E26813">
            <w:pPr>
              <w:jc w:val="center"/>
              <w:rPr>
                <w:b/>
                <w:color w:val="000000"/>
                <w:sz w:val="18"/>
              </w:rPr>
            </w:pPr>
            <w:r w:rsidRPr="006D090A">
              <w:rPr>
                <w:b/>
                <w:color w:val="000000"/>
                <w:sz w:val="18"/>
              </w:rPr>
              <w:t>28</w:t>
            </w:r>
          </w:p>
        </w:tc>
        <w:tc>
          <w:tcPr>
            <w:tcW w:w="425" w:type="dxa"/>
            <w:tcBorders>
              <w:top w:val="single" w:sz="4" w:space="0" w:color="auto"/>
              <w:left w:val="nil"/>
              <w:bottom w:val="single" w:sz="4" w:space="0" w:color="auto"/>
              <w:right w:val="single" w:sz="4" w:space="0" w:color="auto"/>
            </w:tcBorders>
            <w:shd w:val="clear" w:color="auto" w:fill="auto"/>
            <w:vAlign w:val="bottom"/>
          </w:tcPr>
          <w:p w14:paraId="6B26002E" w14:textId="77777777" w:rsidR="00BC78B3" w:rsidRPr="006D090A" w:rsidRDefault="00BC78B3" w:rsidP="00E26813">
            <w:pPr>
              <w:jc w:val="center"/>
              <w:rPr>
                <w:b/>
                <w:color w:val="000000"/>
                <w:sz w:val="18"/>
              </w:rPr>
            </w:pPr>
            <w:r w:rsidRPr="006D090A">
              <w:rPr>
                <w:b/>
                <w:color w:val="000000"/>
                <w:sz w:val="18"/>
              </w:rPr>
              <w:t>29</w:t>
            </w:r>
          </w:p>
        </w:tc>
        <w:tc>
          <w:tcPr>
            <w:tcW w:w="425" w:type="dxa"/>
            <w:tcBorders>
              <w:top w:val="single" w:sz="4" w:space="0" w:color="auto"/>
              <w:left w:val="nil"/>
              <w:bottom w:val="single" w:sz="4" w:space="0" w:color="auto"/>
              <w:right w:val="single" w:sz="4" w:space="0" w:color="auto"/>
            </w:tcBorders>
            <w:shd w:val="clear" w:color="auto" w:fill="auto"/>
            <w:noWrap/>
            <w:vAlign w:val="bottom"/>
            <w:hideMark/>
          </w:tcPr>
          <w:p w14:paraId="2BE1DE9F" w14:textId="77777777" w:rsidR="00BC78B3" w:rsidRPr="006D090A" w:rsidRDefault="00BC78B3" w:rsidP="00E26813">
            <w:pPr>
              <w:jc w:val="center"/>
              <w:rPr>
                <w:b/>
                <w:color w:val="000000"/>
                <w:sz w:val="18"/>
              </w:rPr>
            </w:pPr>
            <w:r w:rsidRPr="006D090A">
              <w:rPr>
                <w:b/>
                <w:color w:val="000000"/>
                <w:sz w:val="18"/>
              </w:rPr>
              <w:t>30</w:t>
            </w:r>
          </w:p>
        </w:tc>
        <w:tc>
          <w:tcPr>
            <w:tcW w:w="425"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26419F" w14:textId="77777777" w:rsidR="00BC78B3" w:rsidRPr="006D090A" w:rsidRDefault="00BC78B3" w:rsidP="00E26813">
            <w:pPr>
              <w:jc w:val="center"/>
              <w:rPr>
                <w:b/>
                <w:color w:val="000000"/>
                <w:sz w:val="18"/>
              </w:rPr>
            </w:pPr>
            <w:r w:rsidRPr="006D090A">
              <w:rPr>
                <w:b/>
                <w:color w:val="000000"/>
                <w:sz w:val="18"/>
              </w:rPr>
              <w:t>31</w:t>
            </w:r>
          </w:p>
        </w:tc>
      </w:tr>
      <w:tr w:rsidR="00BC78B3" w:rsidRPr="003D1E4B" w14:paraId="20E9ECFF"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2A879D08" w14:textId="77777777" w:rsidR="00BC78B3" w:rsidRPr="003D1E4B" w:rsidRDefault="00BC78B3" w:rsidP="00E26813">
            <w:pPr>
              <w:rPr>
                <w:color w:val="000000"/>
              </w:rPr>
            </w:pPr>
            <w:r w:rsidRPr="003D1E4B">
              <w:rPr>
                <w:color w:val="000000"/>
              </w:rPr>
              <w:t>Обеспеченность</w:t>
            </w:r>
          </w:p>
        </w:tc>
        <w:tc>
          <w:tcPr>
            <w:tcW w:w="993" w:type="dxa"/>
            <w:tcBorders>
              <w:top w:val="nil"/>
              <w:left w:val="nil"/>
              <w:bottom w:val="single" w:sz="4" w:space="0" w:color="auto"/>
              <w:right w:val="single" w:sz="4" w:space="0" w:color="auto"/>
            </w:tcBorders>
            <w:shd w:val="clear" w:color="auto" w:fill="auto"/>
            <w:noWrap/>
            <w:vAlign w:val="bottom"/>
            <w:hideMark/>
          </w:tcPr>
          <w:p w14:paraId="2F9FFCF2" w14:textId="77777777" w:rsidR="00BC78B3" w:rsidRPr="003D1E4B" w:rsidRDefault="00BC78B3" w:rsidP="00E26813">
            <w:pPr>
              <w:jc w:val="center"/>
              <w:rPr>
                <w:color w:val="000000"/>
              </w:rPr>
            </w:pPr>
            <w:r w:rsidRPr="003D1E4B">
              <w:rPr>
                <w:color w:val="000000"/>
              </w:rPr>
              <w:t>дни</w:t>
            </w:r>
          </w:p>
        </w:tc>
        <w:tc>
          <w:tcPr>
            <w:tcW w:w="283" w:type="dxa"/>
            <w:tcBorders>
              <w:top w:val="nil"/>
              <w:left w:val="nil"/>
              <w:bottom w:val="single" w:sz="4" w:space="0" w:color="auto"/>
              <w:right w:val="single" w:sz="4" w:space="0" w:color="auto"/>
            </w:tcBorders>
            <w:shd w:val="clear" w:color="auto" w:fill="auto"/>
            <w:noWrap/>
            <w:vAlign w:val="bottom"/>
            <w:hideMark/>
          </w:tcPr>
          <w:p w14:paraId="27B79CDE"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4A09B907"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720C2D36"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582F717E"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2F21D8CC"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4086E4C6"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12035188"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245B7A7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475F99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CF46E2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83250F0"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D57FCAC"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3854B7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BAE081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E79936E"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919AF7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96D2D2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C6A824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D154F84"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5982D6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A11C57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6D06CC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4E9B0EA"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434B15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484102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96C6ED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FE4798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B16366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E3321CF"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2AA4C1D1"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0DAC2A92" w14:textId="77777777" w:rsidR="00BC78B3" w:rsidRPr="003D1E4B" w:rsidRDefault="00BC78B3" w:rsidP="00E26813">
            <w:pPr>
              <w:rPr>
                <w:color w:val="000000"/>
              </w:rPr>
            </w:pPr>
          </w:p>
        </w:tc>
      </w:tr>
      <w:tr w:rsidR="00BC78B3" w:rsidRPr="003D1E4B" w14:paraId="255C4E15"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4935B0D4" w14:textId="77777777" w:rsidR="00BC78B3" w:rsidRPr="003D1E4B" w:rsidRDefault="00BC78B3" w:rsidP="00E26813">
            <w:pPr>
              <w:rPr>
                <w:color w:val="000000"/>
              </w:rPr>
            </w:pPr>
            <w:r w:rsidRPr="003D1E4B">
              <w:rPr>
                <w:color w:val="000000"/>
              </w:rPr>
              <w:t xml:space="preserve">% занятости склада </w:t>
            </w:r>
          </w:p>
        </w:tc>
        <w:tc>
          <w:tcPr>
            <w:tcW w:w="993" w:type="dxa"/>
            <w:tcBorders>
              <w:top w:val="nil"/>
              <w:left w:val="nil"/>
              <w:bottom w:val="single" w:sz="4" w:space="0" w:color="auto"/>
              <w:right w:val="single" w:sz="4" w:space="0" w:color="auto"/>
            </w:tcBorders>
            <w:shd w:val="clear" w:color="auto" w:fill="auto"/>
            <w:noWrap/>
            <w:vAlign w:val="bottom"/>
            <w:hideMark/>
          </w:tcPr>
          <w:p w14:paraId="2BCD85B7" w14:textId="77777777" w:rsidR="00BC78B3" w:rsidRPr="003D1E4B" w:rsidRDefault="00BC78B3" w:rsidP="00E26813">
            <w:pPr>
              <w:jc w:val="center"/>
              <w:rPr>
                <w:color w:val="000000"/>
              </w:rPr>
            </w:pPr>
            <w:r w:rsidRPr="003D1E4B">
              <w:rPr>
                <w:color w:val="000000"/>
              </w:rPr>
              <w:t>%</w:t>
            </w:r>
          </w:p>
        </w:tc>
        <w:tc>
          <w:tcPr>
            <w:tcW w:w="283" w:type="dxa"/>
            <w:tcBorders>
              <w:top w:val="nil"/>
              <w:left w:val="nil"/>
              <w:bottom w:val="single" w:sz="4" w:space="0" w:color="auto"/>
              <w:right w:val="single" w:sz="4" w:space="0" w:color="auto"/>
            </w:tcBorders>
            <w:shd w:val="clear" w:color="auto" w:fill="auto"/>
            <w:noWrap/>
            <w:vAlign w:val="bottom"/>
            <w:hideMark/>
          </w:tcPr>
          <w:p w14:paraId="068F8903"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4B87EF29"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38EEE524"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3FD96979"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12B0272B"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0ADB58CB"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1BEA11C1"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7DB7E0D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238AB9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31C58E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18BC94D"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3AB63C9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C3FD18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7565CB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72EF01C"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2EBE14A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D2BF4A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A55B9A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5BF4535"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5CED56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ADE81E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52A437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16A6605"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9D8C68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C44F47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C64829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6F33F4F"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CD0B32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D75F03C"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008DD417"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5C0E22DD" w14:textId="77777777" w:rsidR="00BC78B3" w:rsidRPr="003D1E4B" w:rsidRDefault="00BC78B3" w:rsidP="00E26813">
            <w:pPr>
              <w:rPr>
                <w:color w:val="000000"/>
              </w:rPr>
            </w:pPr>
          </w:p>
        </w:tc>
      </w:tr>
      <w:tr w:rsidR="00BC78B3" w:rsidRPr="003D1E4B" w14:paraId="70C8462E"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612C39BE" w14:textId="77777777" w:rsidR="00BC78B3" w:rsidRPr="003D1E4B" w:rsidRDefault="00BC78B3" w:rsidP="00E26813">
            <w:pPr>
              <w:rPr>
                <w:color w:val="000000"/>
              </w:rPr>
            </w:pPr>
            <w:r w:rsidRPr="003D1E4B">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14:paraId="78B01E1D" w14:textId="77777777" w:rsidR="00BC78B3" w:rsidRPr="003D1E4B" w:rsidRDefault="00BC78B3" w:rsidP="00E26813">
            <w:pPr>
              <w:jc w:val="center"/>
              <w:rPr>
                <w:color w:val="000000"/>
              </w:rPr>
            </w:pPr>
          </w:p>
        </w:tc>
        <w:tc>
          <w:tcPr>
            <w:tcW w:w="283" w:type="dxa"/>
            <w:tcBorders>
              <w:top w:val="nil"/>
              <w:left w:val="nil"/>
              <w:bottom w:val="single" w:sz="4" w:space="0" w:color="auto"/>
              <w:right w:val="single" w:sz="4" w:space="0" w:color="auto"/>
            </w:tcBorders>
            <w:shd w:val="clear" w:color="auto" w:fill="auto"/>
            <w:noWrap/>
            <w:vAlign w:val="bottom"/>
            <w:hideMark/>
          </w:tcPr>
          <w:p w14:paraId="1780348D"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2C6CBBFF"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6274F702"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3C34EB9B"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553F7804"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7EEC2211"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43E3E69A"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191288A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712097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A0147E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E2F9179"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31ECD02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4F987E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3DED9A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750620A"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51CDDDF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1C93FB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09F554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B969AC4"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5BBC509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26C416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E165ED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B405390"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DD29AD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38B411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04CC30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BE3D6AA"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EAF04C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B5770C1"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148D7EDF"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1348F413" w14:textId="77777777" w:rsidR="00BC78B3" w:rsidRPr="003D1E4B" w:rsidRDefault="00BC78B3" w:rsidP="00E26813">
            <w:pPr>
              <w:rPr>
                <w:color w:val="000000"/>
              </w:rPr>
            </w:pPr>
          </w:p>
        </w:tc>
      </w:tr>
      <w:tr w:rsidR="00BC78B3" w:rsidRPr="003D1E4B" w14:paraId="5CD1404D"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4E394547" w14:textId="77777777" w:rsidR="00BC78B3" w:rsidRPr="003D1E4B" w:rsidRDefault="00BC78B3" w:rsidP="00E26813">
            <w:pPr>
              <w:rPr>
                <w:color w:val="000000"/>
              </w:rPr>
            </w:pPr>
            <w:r w:rsidRPr="003D1E4B">
              <w:rPr>
                <w:color w:val="000000"/>
              </w:rPr>
              <w:t>Остаток ДТ на хранении</w:t>
            </w:r>
          </w:p>
        </w:tc>
        <w:tc>
          <w:tcPr>
            <w:tcW w:w="993" w:type="dxa"/>
            <w:tcBorders>
              <w:top w:val="nil"/>
              <w:left w:val="nil"/>
              <w:bottom w:val="single" w:sz="4" w:space="0" w:color="auto"/>
              <w:right w:val="single" w:sz="4" w:space="0" w:color="auto"/>
            </w:tcBorders>
            <w:shd w:val="clear" w:color="auto" w:fill="auto"/>
            <w:noWrap/>
            <w:vAlign w:val="bottom"/>
            <w:hideMark/>
          </w:tcPr>
          <w:p w14:paraId="0623844C" w14:textId="77777777" w:rsidR="00BC78B3" w:rsidRPr="003D1E4B" w:rsidRDefault="00BC78B3" w:rsidP="00E26813">
            <w:pPr>
              <w:jc w:val="center"/>
              <w:rPr>
                <w:color w:val="000000"/>
              </w:rPr>
            </w:pPr>
            <w:r w:rsidRPr="003D1E4B">
              <w:rPr>
                <w:color w:val="000000"/>
              </w:rPr>
              <w:t>т</w:t>
            </w:r>
          </w:p>
        </w:tc>
        <w:tc>
          <w:tcPr>
            <w:tcW w:w="283" w:type="dxa"/>
            <w:tcBorders>
              <w:top w:val="nil"/>
              <w:left w:val="nil"/>
              <w:bottom w:val="single" w:sz="4" w:space="0" w:color="auto"/>
              <w:right w:val="single" w:sz="4" w:space="0" w:color="auto"/>
            </w:tcBorders>
            <w:shd w:val="clear" w:color="auto" w:fill="auto"/>
            <w:noWrap/>
            <w:vAlign w:val="bottom"/>
            <w:hideMark/>
          </w:tcPr>
          <w:p w14:paraId="1B97005F"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0AF60F29"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1CB058C9"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344AD609"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3601E7E5"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022A00C1"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206BA74F"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5CFE483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225072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1910EBC"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4EEFD6B"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4F7CB16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DAEEFA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B2DE95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B5D5D49"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7D0999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8A0978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3E140D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381B0E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316B7EB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3E9A15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4DFD63C"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A2A7BCA"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ADBAC8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875AC9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56A69D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E6ACF8A"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2A8E60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48E89EA"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1B4DC641"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11BB62FD" w14:textId="77777777" w:rsidR="00BC78B3" w:rsidRPr="003D1E4B" w:rsidRDefault="00BC78B3" w:rsidP="00E26813">
            <w:pPr>
              <w:rPr>
                <w:color w:val="000000"/>
              </w:rPr>
            </w:pPr>
          </w:p>
        </w:tc>
      </w:tr>
      <w:tr w:rsidR="00BC78B3" w:rsidRPr="003D1E4B" w14:paraId="02E3DAE0"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tcPr>
          <w:p w14:paraId="629CB33F" w14:textId="77777777" w:rsidR="00BC78B3" w:rsidRPr="003D1E4B" w:rsidRDefault="00BC78B3" w:rsidP="00E26813">
            <w:pPr>
              <w:rPr>
                <w:color w:val="000000"/>
              </w:rPr>
            </w:pPr>
            <w:r w:rsidRPr="003D1E4B">
              <w:rPr>
                <w:color w:val="000000"/>
              </w:rPr>
              <w:t>Остаток выкупленного ДТ</w:t>
            </w:r>
          </w:p>
        </w:tc>
        <w:tc>
          <w:tcPr>
            <w:tcW w:w="993" w:type="dxa"/>
            <w:tcBorders>
              <w:top w:val="nil"/>
              <w:left w:val="nil"/>
              <w:bottom w:val="single" w:sz="4" w:space="0" w:color="auto"/>
              <w:right w:val="single" w:sz="4" w:space="0" w:color="auto"/>
            </w:tcBorders>
            <w:shd w:val="clear" w:color="auto" w:fill="auto"/>
            <w:noWrap/>
            <w:vAlign w:val="bottom"/>
          </w:tcPr>
          <w:p w14:paraId="30955998" w14:textId="77777777" w:rsidR="00BC78B3" w:rsidRPr="003D1E4B" w:rsidRDefault="00BC78B3" w:rsidP="00E26813">
            <w:pPr>
              <w:jc w:val="center"/>
              <w:rPr>
                <w:color w:val="000000"/>
              </w:rPr>
            </w:pPr>
            <w:r w:rsidRPr="003D1E4B">
              <w:rPr>
                <w:color w:val="000000"/>
              </w:rPr>
              <w:t>т</w:t>
            </w:r>
          </w:p>
        </w:tc>
        <w:tc>
          <w:tcPr>
            <w:tcW w:w="283" w:type="dxa"/>
            <w:tcBorders>
              <w:top w:val="nil"/>
              <w:left w:val="nil"/>
              <w:bottom w:val="single" w:sz="4" w:space="0" w:color="auto"/>
              <w:right w:val="single" w:sz="4" w:space="0" w:color="auto"/>
            </w:tcBorders>
            <w:shd w:val="clear" w:color="auto" w:fill="auto"/>
            <w:noWrap/>
            <w:vAlign w:val="bottom"/>
          </w:tcPr>
          <w:p w14:paraId="6C9AF0A9"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noWrap/>
            <w:vAlign w:val="bottom"/>
          </w:tcPr>
          <w:p w14:paraId="0F0F7870" w14:textId="77777777" w:rsidR="00BC78B3" w:rsidRPr="003D1E4B" w:rsidRDefault="00BC78B3" w:rsidP="00E26813">
            <w:pPr>
              <w:rPr>
                <w:color w:val="000000"/>
              </w:rPr>
            </w:pPr>
          </w:p>
        </w:tc>
        <w:tc>
          <w:tcPr>
            <w:tcW w:w="283" w:type="dxa"/>
            <w:tcBorders>
              <w:top w:val="nil"/>
              <w:left w:val="nil"/>
              <w:bottom w:val="single" w:sz="4" w:space="0" w:color="auto"/>
              <w:right w:val="single" w:sz="4" w:space="0" w:color="auto"/>
            </w:tcBorders>
            <w:shd w:val="clear" w:color="auto" w:fill="auto"/>
            <w:noWrap/>
            <w:vAlign w:val="bottom"/>
          </w:tcPr>
          <w:p w14:paraId="5F8C09AC"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noWrap/>
            <w:vAlign w:val="bottom"/>
          </w:tcPr>
          <w:p w14:paraId="1A5BF30A" w14:textId="77777777" w:rsidR="00BC78B3" w:rsidRPr="003D1E4B" w:rsidRDefault="00BC78B3" w:rsidP="00E26813">
            <w:pPr>
              <w:rPr>
                <w:color w:val="000000"/>
              </w:rPr>
            </w:pPr>
          </w:p>
        </w:tc>
        <w:tc>
          <w:tcPr>
            <w:tcW w:w="283" w:type="dxa"/>
            <w:tcBorders>
              <w:top w:val="nil"/>
              <w:left w:val="nil"/>
              <w:bottom w:val="single" w:sz="4" w:space="0" w:color="auto"/>
              <w:right w:val="single" w:sz="4" w:space="0" w:color="auto"/>
            </w:tcBorders>
            <w:shd w:val="clear" w:color="auto" w:fill="auto"/>
            <w:noWrap/>
            <w:vAlign w:val="bottom"/>
          </w:tcPr>
          <w:p w14:paraId="54877B28"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noWrap/>
            <w:vAlign w:val="bottom"/>
          </w:tcPr>
          <w:p w14:paraId="6C8C9408" w14:textId="77777777" w:rsidR="00BC78B3" w:rsidRPr="003D1E4B" w:rsidRDefault="00BC78B3" w:rsidP="00E26813">
            <w:pPr>
              <w:rPr>
                <w:color w:val="000000"/>
              </w:rPr>
            </w:pPr>
          </w:p>
        </w:tc>
        <w:tc>
          <w:tcPr>
            <w:tcW w:w="283" w:type="dxa"/>
            <w:tcBorders>
              <w:top w:val="nil"/>
              <w:left w:val="nil"/>
              <w:bottom w:val="single" w:sz="4" w:space="0" w:color="auto"/>
              <w:right w:val="single" w:sz="4" w:space="0" w:color="auto"/>
            </w:tcBorders>
            <w:shd w:val="clear" w:color="auto" w:fill="auto"/>
            <w:vAlign w:val="bottom"/>
          </w:tcPr>
          <w:p w14:paraId="6817E353"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7778E10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35EEA9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B5AA3A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F454728"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FC7D5A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05C0E8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6A741D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995B04C"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4E99095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007E4C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9E0C3D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EC6F51D"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21B62EB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52B839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1631E0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283CFE7"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5CBB73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33FD0A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235830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9F1230D"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2DA6C5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07AE513"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45B2EED5"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7C812E8D" w14:textId="77777777" w:rsidR="00BC78B3" w:rsidRPr="003D1E4B" w:rsidRDefault="00BC78B3" w:rsidP="00E26813">
            <w:pPr>
              <w:rPr>
                <w:color w:val="000000"/>
              </w:rPr>
            </w:pPr>
          </w:p>
        </w:tc>
      </w:tr>
      <w:tr w:rsidR="00BC78B3" w:rsidRPr="003D1E4B" w14:paraId="1D34382A"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7A507C64" w14:textId="77777777" w:rsidR="00BC78B3" w:rsidRPr="003D1E4B" w:rsidRDefault="00BC78B3" w:rsidP="00E26813">
            <w:pPr>
              <w:rPr>
                <w:color w:val="000000"/>
              </w:rPr>
            </w:pPr>
            <w:r w:rsidRPr="003D1E4B">
              <w:rPr>
                <w:color w:val="000000"/>
              </w:rPr>
              <w:t>Свободная емкость</w:t>
            </w:r>
          </w:p>
        </w:tc>
        <w:tc>
          <w:tcPr>
            <w:tcW w:w="993" w:type="dxa"/>
            <w:tcBorders>
              <w:top w:val="nil"/>
              <w:left w:val="nil"/>
              <w:bottom w:val="single" w:sz="4" w:space="0" w:color="auto"/>
              <w:right w:val="single" w:sz="4" w:space="0" w:color="auto"/>
            </w:tcBorders>
            <w:shd w:val="clear" w:color="auto" w:fill="auto"/>
            <w:noWrap/>
            <w:vAlign w:val="bottom"/>
            <w:hideMark/>
          </w:tcPr>
          <w:p w14:paraId="7CC1114C" w14:textId="77777777" w:rsidR="00BC78B3" w:rsidRPr="003D1E4B" w:rsidRDefault="00BC78B3" w:rsidP="00E26813">
            <w:pPr>
              <w:jc w:val="center"/>
              <w:rPr>
                <w:color w:val="000000"/>
              </w:rPr>
            </w:pPr>
            <w:r w:rsidRPr="003D1E4B">
              <w:rPr>
                <w:color w:val="000000"/>
              </w:rPr>
              <w:t>т</w:t>
            </w:r>
          </w:p>
        </w:tc>
        <w:tc>
          <w:tcPr>
            <w:tcW w:w="283" w:type="dxa"/>
            <w:tcBorders>
              <w:top w:val="nil"/>
              <w:left w:val="nil"/>
              <w:bottom w:val="single" w:sz="4" w:space="0" w:color="auto"/>
              <w:right w:val="single" w:sz="4" w:space="0" w:color="auto"/>
            </w:tcBorders>
            <w:shd w:val="clear" w:color="auto" w:fill="auto"/>
            <w:noWrap/>
            <w:vAlign w:val="bottom"/>
            <w:hideMark/>
          </w:tcPr>
          <w:p w14:paraId="15C18307"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3BCC651B"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2B4F942D"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26F4543F"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0650BCD2"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62688626"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5EEF530B"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1E51B4C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F90D95C"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2EF789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7F0F37F"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1BA180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B392DB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B9BCFE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3828AA8"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20E376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6706B9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1DC85C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4041E4C"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D0B13A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CFD3FB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A83025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EFC89EE"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9446B9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0E1656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1FC654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AC54F0C"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E76506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BF87A55"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4679D7B6"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4B5529DF" w14:textId="77777777" w:rsidR="00BC78B3" w:rsidRPr="003D1E4B" w:rsidRDefault="00BC78B3" w:rsidP="00E26813">
            <w:pPr>
              <w:rPr>
                <w:color w:val="000000"/>
              </w:rPr>
            </w:pPr>
          </w:p>
        </w:tc>
      </w:tr>
      <w:tr w:rsidR="00BC78B3" w:rsidRPr="003D1E4B" w14:paraId="55698929"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775B692A" w14:textId="77777777" w:rsidR="00BC78B3" w:rsidRPr="003D1E4B" w:rsidRDefault="00BC78B3" w:rsidP="00E26813">
            <w:pPr>
              <w:rPr>
                <w:color w:val="000000"/>
              </w:rPr>
            </w:pPr>
            <w:r w:rsidRPr="003D1E4B">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14:paraId="08DE5C29" w14:textId="77777777" w:rsidR="00BC78B3" w:rsidRPr="003D1E4B" w:rsidRDefault="00BC78B3" w:rsidP="00E26813">
            <w:pPr>
              <w:jc w:val="center"/>
              <w:rPr>
                <w:color w:val="000000"/>
              </w:rPr>
            </w:pPr>
          </w:p>
        </w:tc>
        <w:tc>
          <w:tcPr>
            <w:tcW w:w="283" w:type="dxa"/>
            <w:tcBorders>
              <w:top w:val="nil"/>
              <w:left w:val="nil"/>
              <w:bottom w:val="single" w:sz="4" w:space="0" w:color="auto"/>
              <w:right w:val="single" w:sz="4" w:space="0" w:color="auto"/>
            </w:tcBorders>
            <w:shd w:val="clear" w:color="auto" w:fill="auto"/>
            <w:noWrap/>
            <w:vAlign w:val="bottom"/>
            <w:hideMark/>
          </w:tcPr>
          <w:p w14:paraId="55823396"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7F01DF26"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05DAB6F6"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32A99C1D"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2FD6C679"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5D88E3CD"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67981320"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5022A2C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BCC1C5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068F4B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5814E5A"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CA790D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36B454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54E1DE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0DDB74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4CC030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19C987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F91787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AC7AE2C"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49719D4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6AACD9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19CC5F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6632E2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55ED97E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6EA791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C33B22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64683B9"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A3805D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2457E7F"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4F12A32E"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190AFBC6" w14:textId="77777777" w:rsidR="00BC78B3" w:rsidRPr="003D1E4B" w:rsidRDefault="00BC78B3" w:rsidP="00E26813">
            <w:pPr>
              <w:rPr>
                <w:color w:val="000000"/>
              </w:rPr>
            </w:pPr>
          </w:p>
        </w:tc>
      </w:tr>
      <w:tr w:rsidR="00BC78B3" w:rsidRPr="003D1E4B" w14:paraId="30AB814C"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4CBFC681" w14:textId="77777777" w:rsidR="00BC78B3" w:rsidRPr="003D1E4B" w:rsidRDefault="00BC78B3" w:rsidP="00E26813">
            <w:pPr>
              <w:rPr>
                <w:color w:val="000000"/>
              </w:rPr>
            </w:pPr>
            <w:r w:rsidRPr="003D1E4B">
              <w:rPr>
                <w:color w:val="000000"/>
              </w:rPr>
              <w:t xml:space="preserve">Ожидаемые поставки </w:t>
            </w:r>
          </w:p>
          <w:p w14:paraId="742F302E" w14:textId="77777777" w:rsidR="00BC78B3" w:rsidRPr="003D1E4B" w:rsidRDefault="00BC78B3" w:rsidP="00E26813">
            <w:pPr>
              <w:rPr>
                <w:color w:val="000000"/>
              </w:rPr>
            </w:pPr>
            <w:r w:rsidRPr="003D1E4B">
              <w:rPr>
                <w:color w:val="000000"/>
              </w:rPr>
              <w:t>(в пути)</w:t>
            </w:r>
          </w:p>
        </w:tc>
        <w:tc>
          <w:tcPr>
            <w:tcW w:w="993" w:type="dxa"/>
            <w:tcBorders>
              <w:top w:val="nil"/>
              <w:left w:val="nil"/>
              <w:bottom w:val="single" w:sz="4" w:space="0" w:color="auto"/>
              <w:right w:val="single" w:sz="4" w:space="0" w:color="auto"/>
            </w:tcBorders>
            <w:shd w:val="clear" w:color="auto" w:fill="auto"/>
            <w:noWrap/>
            <w:vAlign w:val="bottom"/>
            <w:hideMark/>
          </w:tcPr>
          <w:p w14:paraId="51585570" w14:textId="77777777" w:rsidR="00BC78B3" w:rsidRPr="003D1E4B" w:rsidRDefault="00BC78B3" w:rsidP="00E26813">
            <w:pPr>
              <w:jc w:val="center"/>
              <w:rPr>
                <w:color w:val="000000"/>
              </w:rPr>
            </w:pPr>
            <w:r w:rsidRPr="003D1E4B">
              <w:rPr>
                <w:color w:val="000000"/>
              </w:rPr>
              <w:t>т</w:t>
            </w:r>
          </w:p>
        </w:tc>
        <w:tc>
          <w:tcPr>
            <w:tcW w:w="283" w:type="dxa"/>
            <w:tcBorders>
              <w:top w:val="nil"/>
              <w:left w:val="nil"/>
              <w:bottom w:val="single" w:sz="4" w:space="0" w:color="auto"/>
              <w:right w:val="single" w:sz="4" w:space="0" w:color="auto"/>
            </w:tcBorders>
            <w:shd w:val="clear" w:color="auto" w:fill="auto"/>
            <w:noWrap/>
            <w:vAlign w:val="bottom"/>
            <w:hideMark/>
          </w:tcPr>
          <w:p w14:paraId="44D285ED"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5B689F93"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57BEB95F"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4ADA4BBA"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3397ECB9"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666139FD"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3AFA955F"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3A413E0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3F51DD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D8744C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967828D"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430854C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1A861C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3BBFE3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E134AAE"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4524EDD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4C5626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35C77E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D7005F9"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2DA1F86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9C2495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D83D5C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5AE4C2C"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3AAD3C6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2F418F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96E566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8F5A0BB"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322414A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D3A1C85"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2964F4D5"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2111530B" w14:textId="77777777" w:rsidR="00BC78B3" w:rsidRPr="003D1E4B" w:rsidRDefault="00BC78B3" w:rsidP="00E26813">
            <w:pPr>
              <w:rPr>
                <w:color w:val="000000"/>
              </w:rPr>
            </w:pPr>
          </w:p>
        </w:tc>
      </w:tr>
      <w:tr w:rsidR="00BC78B3" w:rsidRPr="003D1E4B" w14:paraId="21EE2CA6"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3E8C1235" w14:textId="77777777" w:rsidR="00BC78B3" w:rsidRPr="003D1E4B" w:rsidRDefault="00BC78B3" w:rsidP="00E26813">
            <w:pPr>
              <w:rPr>
                <w:color w:val="000000"/>
              </w:rPr>
            </w:pPr>
            <w:r w:rsidRPr="003D1E4B">
              <w:rPr>
                <w:color w:val="000000"/>
              </w:rPr>
              <w:t>Фактические поставки</w:t>
            </w:r>
          </w:p>
          <w:p w14:paraId="1EA34DAD" w14:textId="77777777" w:rsidR="00BC78B3" w:rsidRPr="003D1E4B" w:rsidRDefault="00BC78B3" w:rsidP="00E26813">
            <w:pPr>
              <w:rPr>
                <w:color w:val="000000"/>
              </w:rPr>
            </w:pPr>
            <w:r w:rsidRPr="003D1E4B">
              <w:rPr>
                <w:color w:val="000000"/>
              </w:rPr>
              <w:t>(поступление на склад)</w:t>
            </w:r>
          </w:p>
        </w:tc>
        <w:tc>
          <w:tcPr>
            <w:tcW w:w="993" w:type="dxa"/>
            <w:tcBorders>
              <w:top w:val="nil"/>
              <w:left w:val="nil"/>
              <w:bottom w:val="single" w:sz="4" w:space="0" w:color="auto"/>
              <w:right w:val="single" w:sz="4" w:space="0" w:color="auto"/>
            </w:tcBorders>
            <w:shd w:val="clear" w:color="auto" w:fill="auto"/>
            <w:noWrap/>
            <w:vAlign w:val="bottom"/>
            <w:hideMark/>
          </w:tcPr>
          <w:p w14:paraId="79E7B831" w14:textId="77777777" w:rsidR="00BC78B3" w:rsidRPr="003D1E4B" w:rsidRDefault="00BC78B3" w:rsidP="00E26813">
            <w:pPr>
              <w:jc w:val="center"/>
              <w:rPr>
                <w:color w:val="000000"/>
              </w:rPr>
            </w:pPr>
            <w:r w:rsidRPr="003D1E4B">
              <w:rPr>
                <w:color w:val="000000"/>
              </w:rPr>
              <w:t>т</w:t>
            </w:r>
          </w:p>
        </w:tc>
        <w:tc>
          <w:tcPr>
            <w:tcW w:w="283" w:type="dxa"/>
            <w:tcBorders>
              <w:top w:val="nil"/>
              <w:left w:val="nil"/>
              <w:bottom w:val="single" w:sz="4" w:space="0" w:color="auto"/>
              <w:right w:val="single" w:sz="4" w:space="0" w:color="auto"/>
            </w:tcBorders>
            <w:shd w:val="clear" w:color="auto" w:fill="auto"/>
            <w:noWrap/>
            <w:vAlign w:val="bottom"/>
            <w:hideMark/>
          </w:tcPr>
          <w:p w14:paraId="4992218B"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061DA126"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39BBE581"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78605044"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21F428B5"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2ECA5FBA"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24C73059"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08968EA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2EAE7EC"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8D0010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EC36D03"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A39EA4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ADD65A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A90C86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F64D503"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2A4C936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6BFC2E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5A56573"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531A979"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5D3F3F6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E6F3D7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C95ADC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539C527"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544D32D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0A3915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E0B4B1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24B6ED7"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2E819A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D2C0211"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3C581215"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19BA7A2F" w14:textId="77777777" w:rsidR="00BC78B3" w:rsidRPr="003D1E4B" w:rsidRDefault="00BC78B3" w:rsidP="00E26813">
            <w:pPr>
              <w:rPr>
                <w:color w:val="000000"/>
              </w:rPr>
            </w:pPr>
          </w:p>
        </w:tc>
      </w:tr>
      <w:tr w:rsidR="00BC78B3" w:rsidRPr="003D1E4B" w14:paraId="5BA2BA83"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4933B266" w14:textId="77777777" w:rsidR="00BC78B3" w:rsidRPr="003D1E4B" w:rsidRDefault="00BC78B3" w:rsidP="00E26813">
            <w:pPr>
              <w:rPr>
                <w:color w:val="000000"/>
              </w:rPr>
            </w:pPr>
            <w:r w:rsidRPr="003D1E4B">
              <w:rPr>
                <w:color w:val="000000"/>
              </w:rPr>
              <w:t> </w:t>
            </w:r>
          </w:p>
        </w:tc>
        <w:tc>
          <w:tcPr>
            <w:tcW w:w="993" w:type="dxa"/>
            <w:tcBorders>
              <w:top w:val="nil"/>
              <w:left w:val="nil"/>
              <w:bottom w:val="single" w:sz="4" w:space="0" w:color="auto"/>
              <w:right w:val="single" w:sz="4" w:space="0" w:color="auto"/>
            </w:tcBorders>
            <w:shd w:val="clear" w:color="auto" w:fill="auto"/>
            <w:noWrap/>
            <w:vAlign w:val="bottom"/>
            <w:hideMark/>
          </w:tcPr>
          <w:p w14:paraId="5F4FC194" w14:textId="77777777" w:rsidR="00BC78B3" w:rsidRPr="003D1E4B" w:rsidRDefault="00BC78B3" w:rsidP="00E26813">
            <w:pPr>
              <w:jc w:val="center"/>
              <w:rPr>
                <w:color w:val="000000"/>
              </w:rPr>
            </w:pPr>
          </w:p>
        </w:tc>
        <w:tc>
          <w:tcPr>
            <w:tcW w:w="283" w:type="dxa"/>
            <w:tcBorders>
              <w:top w:val="nil"/>
              <w:left w:val="nil"/>
              <w:bottom w:val="single" w:sz="4" w:space="0" w:color="auto"/>
              <w:right w:val="single" w:sz="4" w:space="0" w:color="auto"/>
            </w:tcBorders>
            <w:shd w:val="clear" w:color="auto" w:fill="auto"/>
            <w:noWrap/>
            <w:vAlign w:val="bottom"/>
            <w:hideMark/>
          </w:tcPr>
          <w:p w14:paraId="11C23265"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6214082F"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358AD575"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2A2BAFF0"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69095A22"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26D3C34A"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24F7A7CE"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4BED4CF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9AEBCB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F8A33D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3F3688B"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4BFE613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8E3F76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C964F3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D6A622E"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454526B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8EB60E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8F11B4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4B0C783"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CE2E06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6C8AEC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BE5176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EBEA1FB"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258E770"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7B3719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A1915F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F6C24A8"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2C713E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A535AB5"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6ACBD121"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2822D71A" w14:textId="77777777" w:rsidR="00BC78B3" w:rsidRPr="003D1E4B" w:rsidRDefault="00BC78B3" w:rsidP="00E26813">
            <w:pPr>
              <w:rPr>
                <w:color w:val="000000"/>
              </w:rPr>
            </w:pPr>
          </w:p>
        </w:tc>
      </w:tr>
      <w:tr w:rsidR="00BC78B3" w:rsidRPr="003D1E4B" w14:paraId="5C9403F6"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0CDA2B07" w14:textId="77777777" w:rsidR="00BC78B3" w:rsidRPr="003D1E4B" w:rsidRDefault="00BC78B3" w:rsidP="00E26813">
            <w:pPr>
              <w:rPr>
                <w:color w:val="000000"/>
              </w:rPr>
            </w:pPr>
            <w:r w:rsidRPr="003D1E4B">
              <w:rPr>
                <w:color w:val="000000"/>
              </w:rPr>
              <w:t>Прогноз потребления</w:t>
            </w:r>
          </w:p>
        </w:tc>
        <w:tc>
          <w:tcPr>
            <w:tcW w:w="993" w:type="dxa"/>
            <w:tcBorders>
              <w:top w:val="nil"/>
              <w:left w:val="nil"/>
              <w:bottom w:val="single" w:sz="4" w:space="0" w:color="auto"/>
              <w:right w:val="single" w:sz="4" w:space="0" w:color="auto"/>
            </w:tcBorders>
            <w:shd w:val="clear" w:color="auto" w:fill="auto"/>
            <w:noWrap/>
            <w:vAlign w:val="bottom"/>
            <w:hideMark/>
          </w:tcPr>
          <w:p w14:paraId="28B1738D" w14:textId="77777777" w:rsidR="00BC78B3" w:rsidRPr="003D1E4B" w:rsidRDefault="00BC78B3" w:rsidP="00E26813">
            <w:pPr>
              <w:jc w:val="center"/>
              <w:rPr>
                <w:color w:val="000000"/>
              </w:rPr>
            </w:pPr>
            <w:r w:rsidRPr="003D1E4B">
              <w:rPr>
                <w:color w:val="000000"/>
              </w:rPr>
              <w:t>т/</w:t>
            </w:r>
            <w:proofErr w:type="spellStart"/>
            <w:r w:rsidRPr="003D1E4B">
              <w:rPr>
                <w:color w:val="000000"/>
              </w:rPr>
              <w:t>сут</w:t>
            </w:r>
            <w:proofErr w:type="spellEnd"/>
          </w:p>
        </w:tc>
        <w:tc>
          <w:tcPr>
            <w:tcW w:w="283" w:type="dxa"/>
            <w:tcBorders>
              <w:top w:val="nil"/>
              <w:left w:val="nil"/>
              <w:bottom w:val="single" w:sz="4" w:space="0" w:color="auto"/>
              <w:right w:val="single" w:sz="4" w:space="0" w:color="auto"/>
            </w:tcBorders>
            <w:shd w:val="clear" w:color="auto" w:fill="auto"/>
            <w:noWrap/>
            <w:vAlign w:val="bottom"/>
            <w:hideMark/>
          </w:tcPr>
          <w:p w14:paraId="3AAAB10E"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41572ED7"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48ACD641"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29A467E3"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23323500"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58280A0E"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131698C0"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64EEB32C"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45C8C61"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D82469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9DA270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11734A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24B6B45"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25EFAE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0CD2D2A"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A4A80A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736125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06B13C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6E2E0FC"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8DDEAA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47FFC7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D056A0C"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3C24220"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3E6F917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92BE21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38D42C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D46BB0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D810DD8"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AFD1AAB"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3AF4EE0F"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615D8A6B" w14:textId="77777777" w:rsidR="00BC78B3" w:rsidRPr="003D1E4B" w:rsidRDefault="00BC78B3" w:rsidP="00E26813">
            <w:pPr>
              <w:rPr>
                <w:color w:val="000000"/>
              </w:rPr>
            </w:pPr>
          </w:p>
        </w:tc>
      </w:tr>
      <w:tr w:rsidR="00BC78B3" w:rsidRPr="003D1E4B" w14:paraId="3F0BD846" w14:textId="77777777" w:rsidTr="00E26813">
        <w:trPr>
          <w:trHeight w:val="300"/>
        </w:trPr>
        <w:tc>
          <w:tcPr>
            <w:tcW w:w="2694" w:type="dxa"/>
            <w:tcBorders>
              <w:top w:val="nil"/>
              <w:left w:val="single" w:sz="4" w:space="0" w:color="auto"/>
              <w:bottom w:val="single" w:sz="4" w:space="0" w:color="auto"/>
              <w:right w:val="single" w:sz="4" w:space="0" w:color="auto"/>
            </w:tcBorders>
            <w:shd w:val="clear" w:color="auto" w:fill="auto"/>
            <w:noWrap/>
            <w:vAlign w:val="bottom"/>
            <w:hideMark/>
          </w:tcPr>
          <w:p w14:paraId="3568CD15" w14:textId="77777777" w:rsidR="00BC78B3" w:rsidRPr="003D1E4B" w:rsidRDefault="00BC78B3" w:rsidP="00E26813">
            <w:pPr>
              <w:rPr>
                <w:color w:val="000000"/>
              </w:rPr>
            </w:pPr>
            <w:r w:rsidRPr="003D1E4B">
              <w:rPr>
                <w:color w:val="000000"/>
              </w:rPr>
              <w:t xml:space="preserve">Факт потребления </w:t>
            </w:r>
            <w:r>
              <w:rPr>
                <w:color w:val="000000"/>
              </w:rPr>
              <w:t>Покупателем</w:t>
            </w:r>
          </w:p>
        </w:tc>
        <w:tc>
          <w:tcPr>
            <w:tcW w:w="993" w:type="dxa"/>
            <w:tcBorders>
              <w:top w:val="nil"/>
              <w:left w:val="nil"/>
              <w:bottom w:val="single" w:sz="4" w:space="0" w:color="auto"/>
              <w:right w:val="single" w:sz="4" w:space="0" w:color="auto"/>
            </w:tcBorders>
            <w:shd w:val="clear" w:color="auto" w:fill="auto"/>
            <w:noWrap/>
            <w:vAlign w:val="bottom"/>
            <w:hideMark/>
          </w:tcPr>
          <w:p w14:paraId="10907ADE" w14:textId="77777777" w:rsidR="00BC78B3" w:rsidRPr="003D1E4B" w:rsidRDefault="00BC78B3" w:rsidP="00E26813">
            <w:pPr>
              <w:jc w:val="center"/>
              <w:rPr>
                <w:color w:val="000000"/>
              </w:rPr>
            </w:pPr>
            <w:r w:rsidRPr="003D1E4B">
              <w:rPr>
                <w:color w:val="000000"/>
              </w:rPr>
              <w:t>т/</w:t>
            </w:r>
            <w:proofErr w:type="spellStart"/>
            <w:r w:rsidRPr="003D1E4B">
              <w:rPr>
                <w:color w:val="000000"/>
              </w:rPr>
              <w:t>сут</w:t>
            </w:r>
            <w:proofErr w:type="spellEnd"/>
          </w:p>
        </w:tc>
        <w:tc>
          <w:tcPr>
            <w:tcW w:w="283" w:type="dxa"/>
            <w:tcBorders>
              <w:top w:val="nil"/>
              <w:left w:val="nil"/>
              <w:bottom w:val="single" w:sz="4" w:space="0" w:color="auto"/>
              <w:right w:val="single" w:sz="4" w:space="0" w:color="auto"/>
            </w:tcBorders>
            <w:shd w:val="clear" w:color="auto" w:fill="auto"/>
            <w:noWrap/>
            <w:vAlign w:val="bottom"/>
            <w:hideMark/>
          </w:tcPr>
          <w:p w14:paraId="11C66121"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0288F799"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5B8F5C6E"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25D9DC7B"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noWrap/>
            <w:vAlign w:val="bottom"/>
            <w:hideMark/>
          </w:tcPr>
          <w:p w14:paraId="31EC101C" w14:textId="77777777" w:rsidR="00BC78B3" w:rsidRPr="003D1E4B" w:rsidRDefault="00BC78B3" w:rsidP="00E26813">
            <w:pPr>
              <w:rPr>
                <w:color w:val="000000"/>
              </w:rPr>
            </w:pPr>
            <w:r w:rsidRPr="003D1E4B">
              <w:rPr>
                <w:color w:val="000000"/>
              </w:rPr>
              <w:t> </w:t>
            </w:r>
          </w:p>
        </w:tc>
        <w:tc>
          <w:tcPr>
            <w:tcW w:w="284" w:type="dxa"/>
            <w:tcBorders>
              <w:top w:val="nil"/>
              <w:left w:val="nil"/>
              <w:bottom w:val="single" w:sz="4" w:space="0" w:color="auto"/>
              <w:right w:val="single" w:sz="4" w:space="0" w:color="auto"/>
            </w:tcBorders>
            <w:shd w:val="clear" w:color="auto" w:fill="auto"/>
            <w:noWrap/>
            <w:vAlign w:val="bottom"/>
            <w:hideMark/>
          </w:tcPr>
          <w:p w14:paraId="4832C934" w14:textId="77777777" w:rsidR="00BC78B3" w:rsidRPr="003D1E4B" w:rsidRDefault="00BC78B3" w:rsidP="00E26813">
            <w:pPr>
              <w:rPr>
                <w:color w:val="000000"/>
              </w:rPr>
            </w:pPr>
            <w:r w:rsidRPr="003D1E4B">
              <w:rPr>
                <w:color w:val="000000"/>
              </w:rPr>
              <w:t> </w:t>
            </w:r>
          </w:p>
        </w:tc>
        <w:tc>
          <w:tcPr>
            <w:tcW w:w="283" w:type="dxa"/>
            <w:tcBorders>
              <w:top w:val="nil"/>
              <w:left w:val="nil"/>
              <w:bottom w:val="single" w:sz="4" w:space="0" w:color="auto"/>
              <w:right w:val="single" w:sz="4" w:space="0" w:color="auto"/>
            </w:tcBorders>
            <w:shd w:val="clear" w:color="auto" w:fill="auto"/>
            <w:vAlign w:val="bottom"/>
          </w:tcPr>
          <w:p w14:paraId="5F5DB139" w14:textId="77777777" w:rsidR="00BC78B3" w:rsidRPr="003D1E4B" w:rsidRDefault="00BC78B3" w:rsidP="00E26813">
            <w:pPr>
              <w:rPr>
                <w:color w:val="000000"/>
              </w:rPr>
            </w:pPr>
          </w:p>
        </w:tc>
        <w:tc>
          <w:tcPr>
            <w:tcW w:w="284" w:type="dxa"/>
            <w:tcBorders>
              <w:top w:val="nil"/>
              <w:left w:val="nil"/>
              <w:bottom w:val="single" w:sz="4" w:space="0" w:color="auto"/>
              <w:right w:val="single" w:sz="4" w:space="0" w:color="auto"/>
            </w:tcBorders>
            <w:shd w:val="clear" w:color="auto" w:fill="auto"/>
            <w:vAlign w:val="bottom"/>
          </w:tcPr>
          <w:p w14:paraId="2864AFAD"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9B43CC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28BF88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ECA3E44"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0FC38DC6"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5C229AF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369F5B0F"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1A750ED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17C61C8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6412E2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D94501B"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DD1EFA8"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69E3BD52"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60E2E2F4"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7B29A79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81057B5"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76015F3E"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2DAFB8F9"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957EE37"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4D5A91F1" w14:textId="77777777" w:rsidR="00BC78B3" w:rsidRPr="003D1E4B" w:rsidRDefault="00BC78B3" w:rsidP="00E26813">
            <w:pPr>
              <w:rPr>
                <w:color w:val="000000"/>
              </w:rPr>
            </w:pPr>
          </w:p>
        </w:tc>
        <w:tc>
          <w:tcPr>
            <w:tcW w:w="426" w:type="dxa"/>
            <w:tcBorders>
              <w:top w:val="nil"/>
              <w:left w:val="nil"/>
              <w:bottom w:val="single" w:sz="4" w:space="0" w:color="auto"/>
              <w:right w:val="single" w:sz="4" w:space="0" w:color="auto"/>
            </w:tcBorders>
            <w:shd w:val="clear" w:color="auto" w:fill="auto"/>
            <w:vAlign w:val="bottom"/>
          </w:tcPr>
          <w:p w14:paraId="269D9BDA" w14:textId="77777777" w:rsidR="00BC78B3" w:rsidRPr="003D1E4B" w:rsidRDefault="00BC78B3" w:rsidP="00E26813">
            <w:pPr>
              <w:rPr>
                <w:color w:val="000000"/>
              </w:rPr>
            </w:pPr>
          </w:p>
        </w:tc>
        <w:tc>
          <w:tcPr>
            <w:tcW w:w="425" w:type="dxa"/>
            <w:tcBorders>
              <w:top w:val="nil"/>
              <w:left w:val="nil"/>
              <w:bottom w:val="single" w:sz="4" w:space="0" w:color="auto"/>
              <w:right w:val="single" w:sz="4" w:space="0" w:color="auto"/>
            </w:tcBorders>
            <w:shd w:val="clear" w:color="auto" w:fill="auto"/>
            <w:vAlign w:val="bottom"/>
          </w:tcPr>
          <w:p w14:paraId="0770B0BF" w14:textId="77777777" w:rsidR="00BC78B3" w:rsidRPr="003D1E4B" w:rsidRDefault="00BC78B3" w:rsidP="00E26813">
            <w:pPr>
              <w:rPr>
                <w:color w:val="000000"/>
              </w:rPr>
            </w:pPr>
          </w:p>
        </w:tc>
        <w:tc>
          <w:tcPr>
            <w:tcW w:w="441" w:type="dxa"/>
            <w:gridSpan w:val="2"/>
            <w:tcBorders>
              <w:top w:val="nil"/>
              <w:left w:val="nil"/>
              <w:bottom w:val="single" w:sz="4" w:space="0" w:color="auto"/>
              <w:right w:val="single" w:sz="4" w:space="0" w:color="auto"/>
            </w:tcBorders>
            <w:shd w:val="clear" w:color="auto" w:fill="auto"/>
            <w:vAlign w:val="bottom"/>
          </w:tcPr>
          <w:p w14:paraId="09394BDC" w14:textId="77777777" w:rsidR="00BC78B3" w:rsidRPr="003D1E4B" w:rsidRDefault="00BC78B3" w:rsidP="00E26813">
            <w:pPr>
              <w:rPr>
                <w:color w:val="000000"/>
              </w:rPr>
            </w:pPr>
          </w:p>
        </w:tc>
        <w:tc>
          <w:tcPr>
            <w:tcW w:w="409" w:type="dxa"/>
            <w:tcBorders>
              <w:top w:val="nil"/>
              <w:left w:val="nil"/>
              <w:bottom w:val="single" w:sz="4" w:space="0" w:color="auto"/>
              <w:right w:val="single" w:sz="4" w:space="0" w:color="auto"/>
            </w:tcBorders>
            <w:shd w:val="clear" w:color="auto" w:fill="auto"/>
            <w:vAlign w:val="bottom"/>
          </w:tcPr>
          <w:p w14:paraId="761FDA6F" w14:textId="77777777" w:rsidR="00BC78B3" w:rsidRPr="003D1E4B" w:rsidRDefault="00BC78B3" w:rsidP="00E26813">
            <w:pPr>
              <w:rPr>
                <w:color w:val="000000"/>
              </w:rPr>
            </w:pPr>
          </w:p>
        </w:tc>
      </w:tr>
    </w:tbl>
    <w:p w14:paraId="4474CA53" w14:textId="77777777" w:rsidR="00BC78B3" w:rsidRDefault="00BC78B3" w:rsidP="00BC78B3">
      <w:pPr>
        <w:ind w:left="-284"/>
        <w:jc w:val="center"/>
        <w:rPr>
          <w:b/>
        </w:rPr>
      </w:pPr>
    </w:p>
    <w:p w14:paraId="4F82A446" w14:textId="77777777" w:rsidR="00BC78B3" w:rsidRDefault="00BC78B3" w:rsidP="00BC78B3">
      <w:pPr>
        <w:ind w:left="-284"/>
        <w:jc w:val="center"/>
        <w:rPr>
          <w:b/>
        </w:rPr>
      </w:pPr>
      <w:r>
        <w:rPr>
          <w:b/>
        </w:rPr>
        <w:lastRenderedPageBreak/>
        <w:t>Форма согласована:</w:t>
      </w:r>
    </w:p>
    <w:tbl>
      <w:tblPr>
        <w:tblpPr w:leftFromText="180" w:rightFromText="180" w:vertAnchor="text" w:horzAnchor="margin" w:tblpX="2518" w:tblpY="86"/>
        <w:tblW w:w="11199" w:type="dxa"/>
        <w:tblLayout w:type="fixed"/>
        <w:tblLook w:val="01E0" w:firstRow="1" w:lastRow="1" w:firstColumn="1" w:lastColumn="1" w:noHBand="0" w:noVBand="0"/>
      </w:tblPr>
      <w:tblGrid>
        <w:gridCol w:w="6379"/>
        <w:gridCol w:w="4820"/>
      </w:tblGrid>
      <w:tr w:rsidR="005A687B" w:rsidRPr="006F4835" w14:paraId="4B0C8E58" w14:textId="77777777" w:rsidTr="005A687B">
        <w:trPr>
          <w:trHeight w:val="274"/>
        </w:trPr>
        <w:tc>
          <w:tcPr>
            <w:tcW w:w="6379" w:type="dxa"/>
            <w:shd w:val="clear" w:color="auto" w:fill="auto"/>
          </w:tcPr>
          <w:p w14:paraId="7FEF1729" w14:textId="77777777" w:rsidR="005A687B" w:rsidRPr="006F4835" w:rsidRDefault="005A687B" w:rsidP="005A687B">
            <w:pPr>
              <w:rPr>
                <w:b/>
                <w:color w:val="000000"/>
              </w:rPr>
            </w:pPr>
            <w:r>
              <w:rPr>
                <w:b/>
                <w:color w:val="000000"/>
              </w:rPr>
              <w:t>Поставщик</w:t>
            </w:r>
            <w:r w:rsidRPr="006F4835">
              <w:rPr>
                <w:b/>
                <w:color w:val="000000"/>
              </w:rPr>
              <w:t>:</w:t>
            </w:r>
          </w:p>
          <w:p w14:paraId="12587AEE" w14:textId="77777777" w:rsidR="005A687B" w:rsidRPr="006F4835" w:rsidRDefault="005A687B" w:rsidP="005A687B">
            <w:pPr>
              <w:rPr>
                <w:i/>
                <w:color w:val="000000"/>
              </w:rPr>
            </w:pPr>
            <w:r w:rsidRPr="006F4835">
              <w:rPr>
                <w:i/>
                <w:color w:val="000000"/>
              </w:rPr>
              <w:t>(наименование юр. лица)</w:t>
            </w:r>
          </w:p>
          <w:p w14:paraId="6770B9D3" w14:textId="77777777" w:rsidR="005A687B" w:rsidRPr="006F4835" w:rsidRDefault="005A687B" w:rsidP="005A687B">
            <w:pPr>
              <w:rPr>
                <w:b/>
                <w:color w:val="000000"/>
              </w:rPr>
            </w:pPr>
          </w:p>
        </w:tc>
        <w:tc>
          <w:tcPr>
            <w:tcW w:w="4820" w:type="dxa"/>
            <w:shd w:val="clear" w:color="auto" w:fill="auto"/>
          </w:tcPr>
          <w:p w14:paraId="6A95CAC9" w14:textId="77777777" w:rsidR="005A687B" w:rsidRPr="006F4835" w:rsidRDefault="005A687B" w:rsidP="005A687B">
            <w:pPr>
              <w:rPr>
                <w:b/>
                <w:color w:val="000000"/>
              </w:rPr>
            </w:pPr>
            <w:r>
              <w:rPr>
                <w:b/>
                <w:color w:val="000000"/>
              </w:rPr>
              <w:t>Покупатель</w:t>
            </w:r>
            <w:r w:rsidRPr="006F4835">
              <w:rPr>
                <w:b/>
                <w:color w:val="000000"/>
              </w:rPr>
              <w:t>:</w:t>
            </w:r>
          </w:p>
          <w:p w14:paraId="0F9179E2" w14:textId="77777777" w:rsidR="005A687B" w:rsidRPr="006F4835" w:rsidRDefault="005A687B" w:rsidP="005A687B">
            <w:pPr>
              <w:rPr>
                <w:b/>
                <w:color w:val="000000"/>
              </w:rPr>
            </w:pPr>
            <w:r w:rsidRPr="006F4835">
              <w:rPr>
                <w:b/>
                <w:color w:val="000000"/>
              </w:rPr>
              <w:t>ООО «ГРК «Быстринское»</w:t>
            </w:r>
          </w:p>
          <w:p w14:paraId="5AFD860D" w14:textId="77777777" w:rsidR="005A687B" w:rsidRPr="006F4835" w:rsidRDefault="005A687B" w:rsidP="005A687B">
            <w:pPr>
              <w:rPr>
                <w:b/>
                <w:color w:val="000000"/>
              </w:rPr>
            </w:pPr>
          </w:p>
        </w:tc>
      </w:tr>
      <w:tr w:rsidR="005A687B" w:rsidRPr="006F4835" w14:paraId="388ED5F2" w14:textId="77777777" w:rsidTr="005A687B">
        <w:trPr>
          <w:trHeight w:val="274"/>
        </w:trPr>
        <w:tc>
          <w:tcPr>
            <w:tcW w:w="6379" w:type="dxa"/>
            <w:shd w:val="clear" w:color="auto" w:fill="auto"/>
          </w:tcPr>
          <w:p w14:paraId="3BBD95D8" w14:textId="77777777" w:rsidR="005A687B" w:rsidRPr="006F4835" w:rsidRDefault="005A687B" w:rsidP="005A687B">
            <w:pPr>
              <w:widowControl w:val="0"/>
              <w:snapToGrid w:val="0"/>
              <w:rPr>
                <w:b/>
                <w:color w:val="000000"/>
              </w:rPr>
            </w:pPr>
            <w:r w:rsidRPr="006F4835">
              <w:rPr>
                <w:i/>
                <w:color w:val="000000"/>
              </w:rPr>
              <w:t>(должность подписанта)</w:t>
            </w:r>
          </w:p>
        </w:tc>
        <w:tc>
          <w:tcPr>
            <w:tcW w:w="4820" w:type="dxa"/>
            <w:shd w:val="clear" w:color="auto" w:fill="auto"/>
          </w:tcPr>
          <w:p w14:paraId="732A4B12" w14:textId="77777777" w:rsidR="005A687B" w:rsidRPr="006F4835" w:rsidRDefault="005A687B" w:rsidP="005A687B">
            <w:pPr>
              <w:rPr>
                <w:b/>
                <w:color w:val="000000"/>
              </w:rPr>
            </w:pPr>
            <w:r w:rsidRPr="006F4835">
              <w:rPr>
                <w:i/>
                <w:color w:val="000000"/>
              </w:rPr>
              <w:t>(должность подписанта)</w:t>
            </w:r>
          </w:p>
        </w:tc>
      </w:tr>
      <w:tr w:rsidR="005A687B" w:rsidRPr="006F4835" w14:paraId="1F8C0986" w14:textId="77777777" w:rsidTr="005A687B">
        <w:trPr>
          <w:trHeight w:val="722"/>
        </w:trPr>
        <w:tc>
          <w:tcPr>
            <w:tcW w:w="6379" w:type="dxa"/>
            <w:shd w:val="clear" w:color="auto" w:fill="auto"/>
          </w:tcPr>
          <w:p w14:paraId="5AB267AD" w14:textId="77777777" w:rsidR="005A687B" w:rsidRDefault="005A687B" w:rsidP="005A687B">
            <w:pPr>
              <w:spacing w:after="120" w:line="240" w:lineRule="atLeast"/>
              <w:jc w:val="both"/>
              <w:rPr>
                <w:b/>
                <w:bCs/>
                <w:color w:val="000000"/>
              </w:rPr>
            </w:pPr>
          </w:p>
          <w:p w14:paraId="09402B9F"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7DD62915" w14:textId="77777777" w:rsidR="005A687B" w:rsidRPr="006F4835" w:rsidRDefault="005A687B" w:rsidP="005A687B">
            <w:pPr>
              <w:widowControl w:val="0"/>
              <w:snapToGrid w:val="0"/>
              <w:rPr>
                <w:b/>
                <w:color w:val="000000"/>
              </w:rPr>
            </w:pPr>
            <w:proofErr w:type="spellStart"/>
            <w:r w:rsidRPr="006F4835">
              <w:rPr>
                <w:color w:val="000000"/>
              </w:rPr>
              <w:t>м.п</w:t>
            </w:r>
            <w:proofErr w:type="spellEnd"/>
            <w:r w:rsidRPr="006F4835">
              <w:rPr>
                <w:color w:val="000000"/>
              </w:rPr>
              <w:t>.</w:t>
            </w:r>
          </w:p>
        </w:tc>
        <w:tc>
          <w:tcPr>
            <w:tcW w:w="4820" w:type="dxa"/>
            <w:shd w:val="clear" w:color="auto" w:fill="auto"/>
          </w:tcPr>
          <w:p w14:paraId="1BF2FEEC" w14:textId="77777777" w:rsidR="005A687B" w:rsidRDefault="005A687B" w:rsidP="005A687B">
            <w:pPr>
              <w:spacing w:after="120" w:line="240" w:lineRule="atLeast"/>
              <w:jc w:val="both"/>
              <w:rPr>
                <w:b/>
                <w:bCs/>
                <w:color w:val="000000"/>
              </w:rPr>
            </w:pPr>
          </w:p>
          <w:p w14:paraId="542A539D"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76D68A7E" w14:textId="77777777" w:rsidR="005A687B" w:rsidRPr="006F4835" w:rsidRDefault="005A687B" w:rsidP="005A687B">
            <w:pPr>
              <w:rPr>
                <w:b/>
                <w:color w:val="000000"/>
              </w:rPr>
            </w:pPr>
            <w:proofErr w:type="spellStart"/>
            <w:r w:rsidRPr="006F4835">
              <w:rPr>
                <w:color w:val="000000"/>
              </w:rPr>
              <w:t>м.п</w:t>
            </w:r>
            <w:proofErr w:type="spellEnd"/>
            <w:r w:rsidRPr="006F4835">
              <w:rPr>
                <w:color w:val="000000"/>
              </w:rPr>
              <w:t>.</w:t>
            </w:r>
          </w:p>
        </w:tc>
      </w:tr>
    </w:tbl>
    <w:p w14:paraId="6C57216E" w14:textId="5428B763" w:rsidR="00BC78B3" w:rsidRDefault="00BC78B3">
      <w:pPr>
        <w:widowControl w:val="0"/>
        <w:ind w:firstLine="567"/>
        <w:jc w:val="both"/>
        <w:rPr>
          <w:snapToGrid w:val="0"/>
        </w:rPr>
      </w:pPr>
    </w:p>
    <w:p w14:paraId="39104614" w14:textId="23A66CB3" w:rsidR="00BC78B3" w:rsidRDefault="00BC78B3">
      <w:pPr>
        <w:widowControl w:val="0"/>
        <w:ind w:firstLine="567"/>
        <w:jc w:val="both"/>
        <w:rPr>
          <w:snapToGrid w:val="0"/>
        </w:rPr>
      </w:pPr>
    </w:p>
    <w:p w14:paraId="42A4C487" w14:textId="3839652C" w:rsidR="00BC78B3" w:rsidRDefault="00BC78B3">
      <w:pPr>
        <w:widowControl w:val="0"/>
        <w:ind w:firstLine="567"/>
        <w:jc w:val="both"/>
        <w:rPr>
          <w:snapToGrid w:val="0"/>
        </w:rPr>
      </w:pPr>
    </w:p>
    <w:p w14:paraId="0CEB0B13" w14:textId="43088A30" w:rsidR="00BC78B3" w:rsidRDefault="00BC78B3">
      <w:pPr>
        <w:widowControl w:val="0"/>
        <w:ind w:firstLine="567"/>
        <w:jc w:val="both"/>
        <w:rPr>
          <w:snapToGrid w:val="0"/>
        </w:rPr>
      </w:pPr>
    </w:p>
    <w:p w14:paraId="39AA1D64" w14:textId="7CC311B6" w:rsidR="00BC78B3" w:rsidRDefault="00BC78B3">
      <w:pPr>
        <w:widowControl w:val="0"/>
        <w:ind w:firstLine="567"/>
        <w:jc w:val="both"/>
        <w:rPr>
          <w:snapToGrid w:val="0"/>
        </w:rPr>
      </w:pPr>
    </w:p>
    <w:p w14:paraId="628B71AC" w14:textId="249F7681" w:rsidR="00BC78B3" w:rsidRDefault="00BC78B3">
      <w:pPr>
        <w:widowControl w:val="0"/>
        <w:ind w:firstLine="567"/>
        <w:jc w:val="both"/>
        <w:rPr>
          <w:snapToGrid w:val="0"/>
        </w:rPr>
      </w:pPr>
    </w:p>
    <w:p w14:paraId="1491E90A" w14:textId="4ECAE78B" w:rsidR="00BC78B3" w:rsidRDefault="00BC78B3">
      <w:pPr>
        <w:widowControl w:val="0"/>
        <w:ind w:firstLine="567"/>
        <w:jc w:val="both"/>
        <w:rPr>
          <w:snapToGrid w:val="0"/>
        </w:rPr>
      </w:pPr>
    </w:p>
    <w:p w14:paraId="592197C3" w14:textId="1243955F" w:rsidR="00BC78B3" w:rsidRDefault="00BC78B3">
      <w:pPr>
        <w:widowControl w:val="0"/>
        <w:ind w:firstLine="567"/>
        <w:jc w:val="both"/>
        <w:rPr>
          <w:snapToGrid w:val="0"/>
        </w:rPr>
      </w:pPr>
    </w:p>
    <w:p w14:paraId="45C626CB" w14:textId="2C9B677E" w:rsidR="00BC78B3" w:rsidRDefault="00BC78B3">
      <w:pPr>
        <w:widowControl w:val="0"/>
        <w:ind w:firstLine="567"/>
        <w:jc w:val="both"/>
        <w:rPr>
          <w:snapToGrid w:val="0"/>
        </w:rPr>
      </w:pPr>
    </w:p>
    <w:p w14:paraId="60DE1F91" w14:textId="3BE3744A" w:rsidR="00BC78B3" w:rsidRDefault="00BC78B3">
      <w:pPr>
        <w:widowControl w:val="0"/>
        <w:ind w:firstLine="567"/>
        <w:jc w:val="both"/>
        <w:rPr>
          <w:snapToGrid w:val="0"/>
        </w:rPr>
      </w:pPr>
    </w:p>
    <w:p w14:paraId="1FF12030" w14:textId="6DC260B5" w:rsidR="00BC78B3" w:rsidRDefault="00BC78B3">
      <w:pPr>
        <w:widowControl w:val="0"/>
        <w:ind w:firstLine="567"/>
        <w:jc w:val="both"/>
        <w:rPr>
          <w:snapToGrid w:val="0"/>
        </w:rPr>
      </w:pPr>
    </w:p>
    <w:p w14:paraId="5504FB29" w14:textId="43E7ABA7" w:rsidR="00BC78B3" w:rsidRDefault="00BC78B3">
      <w:pPr>
        <w:widowControl w:val="0"/>
        <w:ind w:firstLine="567"/>
        <w:jc w:val="both"/>
        <w:rPr>
          <w:snapToGrid w:val="0"/>
        </w:rPr>
      </w:pPr>
    </w:p>
    <w:p w14:paraId="29B105A7" w14:textId="17F65F4C" w:rsidR="00BC78B3" w:rsidRDefault="00BC78B3">
      <w:pPr>
        <w:widowControl w:val="0"/>
        <w:ind w:firstLine="567"/>
        <w:jc w:val="both"/>
        <w:rPr>
          <w:snapToGrid w:val="0"/>
        </w:rPr>
      </w:pPr>
    </w:p>
    <w:p w14:paraId="61B2B715" w14:textId="7F2101EA" w:rsidR="00BC78B3" w:rsidRDefault="00BC78B3">
      <w:pPr>
        <w:widowControl w:val="0"/>
        <w:ind w:firstLine="567"/>
        <w:jc w:val="both"/>
        <w:rPr>
          <w:snapToGrid w:val="0"/>
        </w:rPr>
      </w:pPr>
    </w:p>
    <w:p w14:paraId="30536E10" w14:textId="6134A2F3" w:rsidR="00BC78B3" w:rsidRDefault="00BC78B3">
      <w:pPr>
        <w:widowControl w:val="0"/>
        <w:ind w:firstLine="567"/>
        <w:jc w:val="both"/>
        <w:rPr>
          <w:snapToGrid w:val="0"/>
        </w:rPr>
      </w:pPr>
    </w:p>
    <w:p w14:paraId="3B5C1F04" w14:textId="2F722643" w:rsidR="00BC78B3" w:rsidRDefault="00BC78B3">
      <w:pPr>
        <w:widowControl w:val="0"/>
        <w:ind w:firstLine="567"/>
        <w:jc w:val="both"/>
        <w:rPr>
          <w:snapToGrid w:val="0"/>
        </w:rPr>
      </w:pPr>
    </w:p>
    <w:p w14:paraId="4932B40D" w14:textId="717D9B82" w:rsidR="00BC78B3" w:rsidRDefault="00BC78B3">
      <w:pPr>
        <w:widowControl w:val="0"/>
        <w:ind w:firstLine="567"/>
        <w:jc w:val="both"/>
        <w:rPr>
          <w:snapToGrid w:val="0"/>
        </w:rPr>
      </w:pPr>
    </w:p>
    <w:p w14:paraId="7AC3C4E2" w14:textId="5C8C0549" w:rsidR="00BC78B3" w:rsidRDefault="00BC78B3">
      <w:pPr>
        <w:widowControl w:val="0"/>
        <w:ind w:firstLine="567"/>
        <w:jc w:val="both"/>
        <w:rPr>
          <w:snapToGrid w:val="0"/>
        </w:rPr>
      </w:pPr>
    </w:p>
    <w:p w14:paraId="02B3AAA6" w14:textId="002CACC5" w:rsidR="00BC78B3" w:rsidRDefault="00BC78B3">
      <w:pPr>
        <w:widowControl w:val="0"/>
        <w:ind w:firstLine="567"/>
        <w:jc w:val="both"/>
        <w:rPr>
          <w:snapToGrid w:val="0"/>
        </w:rPr>
      </w:pPr>
    </w:p>
    <w:p w14:paraId="4CECA648" w14:textId="633D1DB4" w:rsidR="00BC78B3" w:rsidRDefault="00BC78B3">
      <w:pPr>
        <w:widowControl w:val="0"/>
        <w:ind w:firstLine="567"/>
        <w:jc w:val="both"/>
        <w:rPr>
          <w:snapToGrid w:val="0"/>
        </w:rPr>
      </w:pPr>
    </w:p>
    <w:p w14:paraId="3AA96359" w14:textId="1D699131" w:rsidR="00BC78B3" w:rsidRDefault="00BC78B3">
      <w:pPr>
        <w:widowControl w:val="0"/>
        <w:ind w:firstLine="567"/>
        <w:jc w:val="both"/>
        <w:rPr>
          <w:snapToGrid w:val="0"/>
        </w:rPr>
      </w:pPr>
    </w:p>
    <w:p w14:paraId="75F3C5D6" w14:textId="7CEBFDA9" w:rsidR="00BC78B3" w:rsidRDefault="00BC78B3">
      <w:pPr>
        <w:widowControl w:val="0"/>
        <w:ind w:firstLine="567"/>
        <w:jc w:val="both"/>
        <w:rPr>
          <w:snapToGrid w:val="0"/>
        </w:rPr>
      </w:pPr>
    </w:p>
    <w:p w14:paraId="046F28BF" w14:textId="640A6ECA" w:rsidR="00BC78B3" w:rsidRDefault="00BC78B3">
      <w:pPr>
        <w:widowControl w:val="0"/>
        <w:ind w:firstLine="567"/>
        <w:jc w:val="both"/>
        <w:rPr>
          <w:snapToGrid w:val="0"/>
        </w:rPr>
      </w:pPr>
    </w:p>
    <w:p w14:paraId="7F491478" w14:textId="3AB63BF2" w:rsidR="00BC78B3" w:rsidRDefault="00BC78B3">
      <w:pPr>
        <w:widowControl w:val="0"/>
        <w:ind w:firstLine="567"/>
        <w:jc w:val="both"/>
        <w:rPr>
          <w:snapToGrid w:val="0"/>
        </w:rPr>
      </w:pPr>
    </w:p>
    <w:p w14:paraId="7C2680D6" w14:textId="28A2EBAE" w:rsidR="00BC78B3" w:rsidRDefault="00BC78B3">
      <w:pPr>
        <w:widowControl w:val="0"/>
        <w:ind w:firstLine="567"/>
        <w:jc w:val="both"/>
        <w:rPr>
          <w:snapToGrid w:val="0"/>
        </w:rPr>
      </w:pPr>
    </w:p>
    <w:p w14:paraId="0D383AF8" w14:textId="120A3CBF" w:rsidR="00BC78B3" w:rsidRDefault="00BC78B3">
      <w:pPr>
        <w:widowControl w:val="0"/>
        <w:ind w:firstLine="567"/>
        <w:jc w:val="both"/>
        <w:rPr>
          <w:snapToGrid w:val="0"/>
        </w:rPr>
      </w:pPr>
    </w:p>
    <w:p w14:paraId="3D9FDBE8" w14:textId="77777777" w:rsidR="00BC78B3" w:rsidRDefault="00BC78B3" w:rsidP="00BC78B3">
      <w:pPr>
        <w:widowControl w:val="0"/>
        <w:ind w:firstLine="567"/>
        <w:jc w:val="both"/>
        <w:rPr>
          <w:snapToGrid w:val="0"/>
        </w:rPr>
        <w:sectPr w:rsidR="00BC78B3" w:rsidSect="00BC78B3">
          <w:pgSz w:w="16838" w:h="11906" w:orient="landscape"/>
          <w:pgMar w:top="1701" w:right="1134" w:bottom="851" w:left="1134" w:header="720" w:footer="720" w:gutter="0"/>
          <w:cols w:space="720"/>
          <w:docGrid w:linePitch="326"/>
        </w:sectPr>
      </w:pPr>
    </w:p>
    <w:p w14:paraId="22C4912A" w14:textId="619C20B6" w:rsidR="00BC78B3" w:rsidRPr="00BC78B3" w:rsidRDefault="00BC78B3" w:rsidP="00BC78B3">
      <w:pPr>
        <w:widowControl w:val="0"/>
        <w:ind w:firstLine="567"/>
        <w:jc w:val="right"/>
        <w:rPr>
          <w:snapToGrid w:val="0"/>
        </w:rPr>
      </w:pPr>
      <w:r w:rsidRPr="00BC78B3">
        <w:rPr>
          <w:snapToGrid w:val="0"/>
        </w:rPr>
        <w:lastRenderedPageBreak/>
        <w:t>Приложение №4</w:t>
      </w:r>
    </w:p>
    <w:p w14:paraId="6A01B552" w14:textId="77777777" w:rsidR="00BC78B3" w:rsidRPr="00BC78B3" w:rsidRDefault="00BC78B3" w:rsidP="00BC78B3">
      <w:pPr>
        <w:widowControl w:val="0"/>
        <w:ind w:firstLine="567"/>
        <w:jc w:val="right"/>
        <w:rPr>
          <w:snapToGrid w:val="0"/>
        </w:rPr>
      </w:pPr>
      <w:r w:rsidRPr="00BC78B3">
        <w:rPr>
          <w:snapToGrid w:val="0"/>
        </w:rPr>
        <w:t>к договору №___________________</w:t>
      </w:r>
    </w:p>
    <w:p w14:paraId="5E960C6A" w14:textId="77777777" w:rsidR="00BC78B3" w:rsidRPr="00BC78B3" w:rsidRDefault="00BC78B3" w:rsidP="00BC78B3">
      <w:pPr>
        <w:widowControl w:val="0"/>
        <w:ind w:firstLine="567"/>
        <w:jc w:val="right"/>
        <w:rPr>
          <w:snapToGrid w:val="0"/>
        </w:rPr>
      </w:pPr>
      <w:r w:rsidRPr="00BC78B3">
        <w:rPr>
          <w:snapToGrid w:val="0"/>
        </w:rPr>
        <w:t xml:space="preserve"> от_____________________________ </w:t>
      </w:r>
    </w:p>
    <w:p w14:paraId="3D67217D" w14:textId="77777777" w:rsidR="00BC78B3" w:rsidRPr="00BC78B3" w:rsidRDefault="00BC78B3" w:rsidP="00BC78B3">
      <w:pPr>
        <w:widowControl w:val="0"/>
        <w:ind w:firstLine="567"/>
        <w:jc w:val="right"/>
        <w:rPr>
          <w:snapToGrid w:val="0"/>
        </w:rPr>
      </w:pPr>
    </w:p>
    <w:p w14:paraId="387C903A" w14:textId="77777777" w:rsidR="00BC78B3" w:rsidRPr="00BC78B3" w:rsidRDefault="00BC78B3" w:rsidP="00BC78B3">
      <w:pPr>
        <w:widowControl w:val="0"/>
        <w:ind w:firstLine="567"/>
        <w:jc w:val="both"/>
        <w:rPr>
          <w:snapToGrid w:val="0"/>
        </w:rPr>
      </w:pPr>
    </w:p>
    <w:p w14:paraId="1DB5D66B" w14:textId="3485CBDE" w:rsidR="00BC78B3" w:rsidRPr="00BC78B3" w:rsidRDefault="00BC78B3" w:rsidP="00BC78B3">
      <w:pPr>
        <w:widowControl w:val="0"/>
        <w:jc w:val="center"/>
        <w:rPr>
          <w:b/>
          <w:snapToGrid w:val="0"/>
        </w:rPr>
      </w:pPr>
      <w:r w:rsidRPr="00BC78B3">
        <w:rPr>
          <w:b/>
          <w:snapToGrid w:val="0"/>
        </w:rPr>
        <w:t>ФОРМА</w:t>
      </w:r>
    </w:p>
    <w:p w14:paraId="63EF7613" w14:textId="77777777" w:rsidR="00BC78B3" w:rsidRPr="00BC78B3" w:rsidRDefault="00BC78B3" w:rsidP="00BC78B3">
      <w:pPr>
        <w:widowControl w:val="0"/>
        <w:jc w:val="center"/>
        <w:rPr>
          <w:b/>
          <w:snapToGrid w:val="0"/>
        </w:rPr>
      </w:pPr>
      <w:r w:rsidRPr="00BC78B3">
        <w:rPr>
          <w:b/>
          <w:snapToGrid w:val="0"/>
        </w:rPr>
        <w:t>Заявка на поставку</w:t>
      </w:r>
    </w:p>
    <w:p w14:paraId="7491A15F" w14:textId="77777777" w:rsidR="00BC78B3" w:rsidRPr="00BC78B3" w:rsidRDefault="00BC78B3" w:rsidP="00BC78B3">
      <w:pPr>
        <w:widowControl w:val="0"/>
        <w:ind w:firstLine="567"/>
        <w:jc w:val="both"/>
        <w:rPr>
          <w:b/>
          <w:snapToGrid w:val="0"/>
        </w:rPr>
      </w:pPr>
    </w:p>
    <w:tbl>
      <w:tblPr>
        <w:tblStyle w:val="aa"/>
        <w:tblW w:w="0" w:type="auto"/>
        <w:tblLook w:val="04A0" w:firstRow="1" w:lastRow="0" w:firstColumn="1" w:lastColumn="0" w:noHBand="0" w:noVBand="1"/>
      </w:tblPr>
      <w:tblGrid>
        <w:gridCol w:w="2501"/>
        <w:gridCol w:w="1604"/>
        <w:gridCol w:w="2552"/>
        <w:gridCol w:w="2687"/>
      </w:tblGrid>
      <w:tr w:rsidR="00BC78B3" w:rsidRPr="00BC78B3" w14:paraId="2A592D17" w14:textId="77777777" w:rsidTr="00E26813">
        <w:tc>
          <w:tcPr>
            <w:tcW w:w="2502" w:type="dxa"/>
          </w:tcPr>
          <w:p w14:paraId="11E8BDFD" w14:textId="223B2899" w:rsidR="00BC78B3" w:rsidRPr="00BC78B3" w:rsidRDefault="00BC78B3" w:rsidP="00BC78B3">
            <w:pPr>
              <w:widowControl w:val="0"/>
              <w:jc w:val="center"/>
              <w:rPr>
                <w:snapToGrid w:val="0"/>
              </w:rPr>
            </w:pPr>
            <w:r w:rsidRPr="00BC78B3">
              <w:rPr>
                <w:snapToGrid w:val="0"/>
              </w:rPr>
              <w:t>Вид</w:t>
            </w:r>
          </w:p>
          <w:p w14:paraId="28CD4BC8" w14:textId="77777777" w:rsidR="00BC78B3" w:rsidRPr="00BC78B3" w:rsidRDefault="00BC78B3" w:rsidP="00BC78B3">
            <w:pPr>
              <w:widowControl w:val="0"/>
              <w:jc w:val="center"/>
              <w:rPr>
                <w:snapToGrid w:val="0"/>
              </w:rPr>
            </w:pPr>
            <w:r w:rsidRPr="00BC78B3">
              <w:rPr>
                <w:snapToGrid w:val="0"/>
              </w:rPr>
              <w:t>дизельного топлива</w:t>
            </w:r>
          </w:p>
        </w:tc>
        <w:tc>
          <w:tcPr>
            <w:tcW w:w="1604" w:type="dxa"/>
          </w:tcPr>
          <w:p w14:paraId="66E10C53" w14:textId="77777777" w:rsidR="00BC78B3" w:rsidRPr="00BC78B3" w:rsidRDefault="00BC78B3" w:rsidP="00BC78B3">
            <w:pPr>
              <w:widowControl w:val="0"/>
              <w:jc w:val="center"/>
              <w:rPr>
                <w:snapToGrid w:val="0"/>
              </w:rPr>
            </w:pPr>
            <w:r w:rsidRPr="00BC78B3">
              <w:rPr>
                <w:snapToGrid w:val="0"/>
              </w:rPr>
              <w:t>Количество, тонн</w:t>
            </w:r>
          </w:p>
        </w:tc>
        <w:tc>
          <w:tcPr>
            <w:tcW w:w="2552" w:type="dxa"/>
          </w:tcPr>
          <w:p w14:paraId="7C6CBF81" w14:textId="77FF8A82" w:rsidR="006C19D8" w:rsidRDefault="00844B7D" w:rsidP="00BC78B3">
            <w:pPr>
              <w:widowControl w:val="0"/>
              <w:jc w:val="center"/>
              <w:rPr>
                <w:snapToGrid w:val="0"/>
              </w:rPr>
            </w:pPr>
            <w:r>
              <w:rPr>
                <w:snapToGrid w:val="0"/>
              </w:rPr>
              <w:t>Планируемая д</w:t>
            </w:r>
            <w:r w:rsidR="00BC78B3" w:rsidRPr="00BC78B3">
              <w:rPr>
                <w:snapToGrid w:val="0"/>
              </w:rPr>
              <w:t xml:space="preserve">ата </w:t>
            </w:r>
            <w:r w:rsidR="006C19D8">
              <w:rPr>
                <w:snapToGrid w:val="0"/>
              </w:rPr>
              <w:t xml:space="preserve">подписания товарной накладной или </w:t>
            </w:r>
            <w:r w:rsidR="00BC78B3" w:rsidRPr="00BC78B3">
              <w:rPr>
                <w:snapToGrid w:val="0"/>
              </w:rPr>
              <w:t xml:space="preserve">УПД </w:t>
            </w:r>
          </w:p>
          <w:p w14:paraId="62A2AFBB" w14:textId="5A39F4AF" w:rsidR="00BC78B3" w:rsidRPr="00BC78B3" w:rsidRDefault="00BC78B3" w:rsidP="00BC78B3">
            <w:pPr>
              <w:widowControl w:val="0"/>
              <w:jc w:val="center"/>
              <w:rPr>
                <w:snapToGrid w:val="0"/>
              </w:rPr>
            </w:pPr>
            <w:r w:rsidRPr="00BC78B3">
              <w:rPr>
                <w:snapToGrid w:val="0"/>
              </w:rPr>
              <w:t>(совершения сделки)</w:t>
            </w:r>
          </w:p>
        </w:tc>
        <w:tc>
          <w:tcPr>
            <w:tcW w:w="2687" w:type="dxa"/>
          </w:tcPr>
          <w:p w14:paraId="163C8223" w14:textId="77777777" w:rsidR="00BC78B3" w:rsidRPr="00BC78B3" w:rsidRDefault="00BC78B3" w:rsidP="00BC78B3">
            <w:pPr>
              <w:widowControl w:val="0"/>
              <w:jc w:val="center"/>
              <w:rPr>
                <w:snapToGrid w:val="0"/>
              </w:rPr>
            </w:pPr>
            <w:r w:rsidRPr="00BC78B3">
              <w:rPr>
                <w:snapToGrid w:val="0"/>
              </w:rPr>
              <w:t>Планируемый период использования</w:t>
            </w:r>
          </w:p>
        </w:tc>
      </w:tr>
      <w:tr w:rsidR="00BC78B3" w:rsidRPr="00BC78B3" w14:paraId="6D76FD3E" w14:textId="77777777" w:rsidTr="00E26813">
        <w:tc>
          <w:tcPr>
            <w:tcW w:w="2502" w:type="dxa"/>
          </w:tcPr>
          <w:p w14:paraId="3A23A3EC" w14:textId="77777777" w:rsidR="00BC78B3" w:rsidRPr="00BC78B3" w:rsidRDefault="00BC78B3" w:rsidP="00BC78B3">
            <w:pPr>
              <w:widowControl w:val="0"/>
              <w:ind w:firstLine="567"/>
              <w:jc w:val="both"/>
              <w:rPr>
                <w:snapToGrid w:val="0"/>
              </w:rPr>
            </w:pPr>
          </w:p>
        </w:tc>
        <w:tc>
          <w:tcPr>
            <w:tcW w:w="1604" w:type="dxa"/>
          </w:tcPr>
          <w:p w14:paraId="0454630A" w14:textId="77777777" w:rsidR="00BC78B3" w:rsidRPr="00BC78B3" w:rsidRDefault="00BC78B3" w:rsidP="00BC78B3">
            <w:pPr>
              <w:widowControl w:val="0"/>
              <w:ind w:firstLine="567"/>
              <w:jc w:val="both"/>
              <w:rPr>
                <w:snapToGrid w:val="0"/>
              </w:rPr>
            </w:pPr>
          </w:p>
        </w:tc>
        <w:tc>
          <w:tcPr>
            <w:tcW w:w="2552" w:type="dxa"/>
          </w:tcPr>
          <w:p w14:paraId="346822FE" w14:textId="77777777" w:rsidR="00BC78B3" w:rsidRPr="00BC78B3" w:rsidRDefault="00BC78B3" w:rsidP="00BC78B3">
            <w:pPr>
              <w:widowControl w:val="0"/>
              <w:ind w:firstLine="567"/>
              <w:jc w:val="both"/>
              <w:rPr>
                <w:snapToGrid w:val="0"/>
              </w:rPr>
            </w:pPr>
          </w:p>
        </w:tc>
        <w:tc>
          <w:tcPr>
            <w:tcW w:w="2687" w:type="dxa"/>
          </w:tcPr>
          <w:p w14:paraId="1A133222" w14:textId="77777777" w:rsidR="00BC78B3" w:rsidRPr="00BC78B3" w:rsidRDefault="00BC78B3" w:rsidP="00BC78B3">
            <w:pPr>
              <w:widowControl w:val="0"/>
              <w:ind w:firstLine="567"/>
              <w:jc w:val="both"/>
              <w:rPr>
                <w:snapToGrid w:val="0"/>
              </w:rPr>
            </w:pPr>
          </w:p>
        </w:tc>
      </w:tr>
    </w:tbl>
    <w:p w14:paraId="08DE2AE3" w14:textId="77777777" w:rsidR="00BC78B3" w:rsidRPr="00BC78B3" w:rsidRDefault="00BC78B3" w:rsidP="00BC78B3">
      <w:pPr>
        <w:widowControl w:val="0"/>
        <w:ind w:firstLine="567"/>
        <w:jc w:val="both"/>
        <w:rPr>
          <w:b/>
          <w:snapToGrid w:val="0"/>
        </w:rPr>
      </w:pPr>
    </w:p>
    <w:p w14:paraId="4E200794" w14:textId="77777777" w:rsidR="00BC78B3" w:rsidRPr="00BC78B3" w:rsidRDefault="00BC78B3" w:rsidP="00BC78B3">
      <w:pPr>
        <w:widowControl w:val="0"/>
        <w:ind w:firstLine="567"/>
        <w:jc w:val="both"/>
        <w:rPr>
          <w:b/>
          <w:snapToGrid w:val="0"/>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08"/>
        <w:gridCol w:w="4646"/>
      </w:tblGrid>
      <w:tr w:rsidR="00BC78B3" w:rsidRPr="00BC78B3" w14:paraId="4AF8709C" w14:textId="77777777" w:rsidTr="00E26813">
        <w:tc>
          <w:tcPr>
            <w:tcW w:w="4708" w:type="dxa"/>
          </w:tcPr>
          <w:p w14:paraId="3DCF8CB0" w14:textId="77777777" w:rsidR="00BC78B3" w:rsidRPr="00BC78B3" w:rsidRDefault="00BC78B3" w:rsidP="00BC78B3">
            <w:pPr>
              <w:widowControl w:val="0"/>
              <w:ind w:firstLine="567"/>
              <w:jc w:val="both"/>
              <w:rPr>
                <w:snapToGrid w:val="0"/>
              </w:rPr>
            </w:pPr>
            <w:r w:rsidRPr="00BC78B3">
              <w:rPr>
                <w:snapToGrid w:val="0"/>
              </w:rPr>
              <w:t>ПОСТАВЩИК:</w:t>
            </w:r>
          </w:p>
        </w:tc>
        <w:tc>
          <w:tcPr>
            <w:tcW w:w="4647" w:type="dxa"/>
          </w:tcPr>
          <w:p w14:paraId="5E550032" w14:textId="77777777" w:rsidR="00BC78B3" w:rsidRPr="00BC78B3" w:rsidRDefault="00BC78B3" w:rsidP="00BC78B3">
            <w:pPr>
              <w:widowControl w:val="0"/>
              <w:ind w:firstLine="567"/>
              <w:jc w:val="both"/>
              <w:rPr>
                <w:snapToGrid w:val="0"/>
              </w:rPr>
            </w:pPr>
            <w:r w:rsidRPr="00BC78B3">
              <w:rPr>
                <w:snapToGrid w:val="0"/>
              </w:rPr>
              <w:t>ПОКУПАТЕЛЬ:</w:t>
            </w:r>
          </w:p>
          <w:p w14:paraId="7DF56A35" w14:textId="77777777" w:rsidR="00BC78B3" w:rsidRPr="00BC78B3" w:rsidRDefault="00BC78B3" w:rsidP="00BC78B3">
            <w:pPr>
              <w:widowControl w:val="0"/>
              <w:ind w:firstLine="567"/>
              <w:jc w:val="both"/>
              <w:rPr>
                <w:snapToGrid w:val="0"/>
              </w:rPr>
            </w:pPr>
            <w:r w:rsidRPr="00BC78B3">
              <w:rPr>
                <w:snapToGrid w:val="0"/>
              </w:rPr>
              <w:t>ООО «ГРК «Быстринское»</w:t>
            </w:r>
          </w:p>
        </w:tc>
      </w:tr>
      <w:tr w:rsidR="00BC78B3" w:rsidRPr="00BC78B3" w14:paraId="2687B3E9" w14:textId="77777777" w:rsidTr="00E26813">
        <w:tc>
          <w:tcPr>
            <w:tcW w:w="4708" w:type="dxa"/>
          </w:tcPr>
          <w:p w14:paraId="3804E62A" w14:textId="77777777" w:rsidR="00BC78B3" w:rsidRPr="00BC78B3" w:rsidRDefault="00BC78B3" w:rsidP="00BC78B3">
            <w:pPr>
              <w:widowControl w:val="0"/>
              <w:ind w:firstLine="567"/>
              <w:jc w:val="both"/>
              <w:rPr>
                <w:snapToGrid w:val="0"/>
              </w:rPr>
            </w:pPr>
          </w:p>
          <w:p w14:paraId="2EFEBCC4" w14:textId="77777777" w:rsidR="00BC78B3" w:rsidRPr="00BC78B3" w:rsidRDefault="00BC78B3" w:rsidP="00BC78B3">
            <w:pPr>
              <w:widowControl w:val="0"/>
              <w:ind w:firstLine="567"/>
              <w:jc w:val="both"/>
              <w:rPr>
                <w:snapToGrid w:val="0"/>
              </w:rPr>
            </w:pPr>
          </w:p>
          <w:p w14:paraId="7D9C6711" w14:textId="77777777" w:rsidR="00BC78B3" w:rsidRPr="00BC78B3" w:rsidRDefault="00BC78B3" w:rsidP="00BC78B3">
            <w:pPr>
              <w:widowControl w:val="0"/>
              <w:ind w:firstLine="567"/>
              <w:jc w:val="both"/>
              <w:rPr>
                <w:snapToGrid w:val="0"/>
              </w:rPr>
            </w:pPr>
            <w:r w:rsidRPr="00BC78B3">
              <w:rPr>
                <w:snapToGrid w:val="0"/>
              </w:rPr>
              <w:t>___________/___________</w:t>
            </w:r>
          </w:p>
          <w:p w14:paraId="742AFC65" w14:textId="2F8D546F" w:rsidR="00BC78B3" w:rsidRPr="00BC78B3" w:rsidRDefault="00BC78B3" w:rsidP="00BC78B3">
            <w:pPr>
              <w:widowControl w:val="0"/>
              <w:ind w:firstLine="567"/>
              <w:jc w:val="both"/>
              <w:rPr>
                <w:snapToGrid w:val="0"/>
              </w:rPr>
            </w:pPr>
          </w:p>
        </w:tc>
        <w:tc>
          <w:tcPr>
            <w:tcW w:w="4647" w:type="dxa"/>
          </w:tcPr>
          <w:p w14:paraId="3021AD65" w14:textId="77777777" w:rsidR="00BC78B3" w:rsidRPr="00BC78B3" w:rsidRDefault="00BC78B3" w:rsidP="00BC78B3">
            <w:pPr>
              <w:widowControl w:val="0"/>
              <w:ind w:firstLine="567"/>
              <w:jc w:val="both"/>
              <w:rPr>
                <w:snapToGrid w:val="0"/>
              </w:rPr>
            </w:pPr>
          </w:p>
          <w:p w14:paraId="1705DB87" w14:textId="77777777" w:rsidR="00BC78B3" w:rsidRPr="00BC78B3" w:rsidRDefault="00BC78B3" w:rsidP="00BC78B3">
            <w:pPr>
              <w:widowControl w:val="0"/>
              <w:ind w:firstLine="567"/>
              <w:jc w:val="both"/>
              <w:rPr>
                <w:snapToGrid w:val="0"/>
              </w:rPr>
            </w:pPr>
          </w:p>
          <w:p w14:paraId="56C389BB" w14:textId="77777777" w:rsidR="00BC78B3" w:rsidRPr="00BC78B3" w:rsidRDefault="00BC78B3" w:rsidP="00BC78B3">
            <w:pPr>
              <w:widowControl w:val="0"/>
              <w:ind w:firstLine="567"/>
              <w:jc w:val="both"/>
              <w:rPr>
                <w:snapToGrid w:val="0"/>
              </w:rPr>
            </w:pPr>
            <w:r w:rsidRPr="00BC78B3">
              <w:rPr>
                <w:snapToGrid w:val="0"/>
              </w:rPr>
              <w:t>____________/_________</w:t>
            </w:r>
          </w:p>
        </w:tc>
      </w:tr>
    </w:tbl>
    <w:p w14:paraId="3F0DB77A" w14:textId="77777777" w:rsidR="00BC78B3" w:rsidRPr="00BC78B3" w:rsidRDefault="00BC78B3" w:rsidP="00BC78B3">
      <w:pPr>
        <w:widowControl w:val="0"/>
        <w:ind w:firstLine="567"/>
        <w:jc w:val="both"/>
        <w:rPr>
          <w:b/>
          <w:snapToGrid w:val="0"/>
        </w:rPr>
      </w:pPr>
    </w:p>
    <w:p w14:paraId="0C44A841" w14:textId="77777777" w:rsidR="00BC78B3" w:rsidRPr="00BC78B3" w:rsidRDefault="00BC78B3" w:rsidP="00BC78B3">
      <w:pPr>
        <w:widowControl w:val="0"/>
        <w:jc w:val="center"/>
        <w:rPr>
          <w:b/>
          <w:snapToGrid w:val="0"/>
        </w:rPr>
      </w:pPr>
      <w:r w:rsidRPr="00BC78B3">
        <w:rPr>
          <w:b/>
          <w:snapToGrid w:val="0"/>
        </w:rPr>
        <w:t>Форма согласована:</w:t>
      </w:r>
    </w:p>
    <w:tbl>
      <w:tblPr>
        <w:tblpPr w:leftFromText="180" w:rightFromText="180" w:vertAnchor="text" w:horzAnchor="margin" w:tblpX="250" w:tblpY="86"/>
        <w:tblW w:w="9248" w:type="dxa"/>
        <w:tblLayout w:type="fixed"/>
        <w:tblLook w:val="01E0" w:firstRow="1" w:lastRow="1" w:firstColumn="1" w:lastColumn="1" w:noHBand="0" w:noVBand="0"/>
      </w:tblPr>
      <w:tblGrid>
        <w:gridCol w:w="4428"/>
        <w:gridCol w:w="4820"/>
      </w:tblGrid>
      <w:tr w:rsidR="005A687B" w:rsidRPr="006F4835" w14:paraId="2AFEC7B9" w14:textId="77777777" w:rsidTr="005A687B">
        <w:trPr>
          <w:trHeight w:val="274"/>
        </w:trPr>
        <w:tc>
          <w:tcPr>
            <w:tcW w:w="4428" w:type="dxa"/>
            <w:shd w:val="clear" w:color="auto" w:fill="auto"/>
          </w:tcPr>
          <w:p w14:paraId="386B6A5F" w14:textId="67EA1D1A" w:rsidR="005A687B" w:rsidRPr="006F4835" w:rsidRDefault="005A687B" w:rsidP="005A687B">
            <w:pPr>
              <w:rPr>
                <w:b/>
                <w:color w:val="000000"/>
              </w:rPr>
            </w:pPr>
            <w:r>
              <w:rPr>
                <w:b/>
                <w:color w:val="000000"/>
              </w:rPr>
              <w:t>Поставщик</w:t>
            </w:r>
            <w:r w:rsidRPr="006F4835">
              <w:rPr>
                <w:b/>
                <w:color w:val="000000"/>
              </w:rPr>
              <w:t>:</w:t>
            </w:r>
          </w:p>
          <w:p w14:paraId="0BDC827A" w14:textId="77777777" w:rsidR="005A687B" w:rsidRPr="006F4835" w:rsidRDefault="005A687B" w:rsidP="005A687B">
            <w:pPr>
              <w:rPr>
                <w:i/>
                <w:color w:val="000000"/>
              </w:rPr>
            </w:pPr>
            <w:r w:rsidRPr="006F4835">
              <w:rPr>
                <w:i/>
                <w:color w:val="000000"/>
              </w:rPr>
              <w:t>(наименование юр. лица)</w:t>
            </w:r>
          </w:p>
          <w:p w14:paraId="25862C22" w14:textId="77777777" w:rsidR="005A687B" w:rsidRPr="006F4835" w:rsidRDefault="005A687B" w:rsidP="005A687B">
            <w:pPr>
              <w:rPr>
                <w:b/>
                <w:color w:val="000000"/>
              </w:rPr>
            </w:pPr>
          </w:p>
        </w:tc>
        <w:tc>
          <w:tcPr>
            <w:tcW w:w="4820" w:type="dxa"/>
            <w:shd w:val="clear" w:color="auto" w:fill="auto"/>
          </w:tcPr>
          <w:p w14:paraId="2757D577" w14:textId="05E582D1" w:rsidR="005A687B" w:rsidRPr="006F4835" w:rsidRDefault="005A687B" w:rsidP="005A687B">
            <w:pPr>
              <w:rPr>
                <w:b/>
                <w:color w:val="000000"/>
              </w:rPr>
            </w:pPr>
            <w:r>
              <w:rPr>
                <w:b/>
                <w:color w:val="000000"/>
              </w:rPr>
              <w:t>Покупатель</w:t>
            </w:r>
            <w:r w:rsidRPr="006F4835">
              <w:rPr>
                <w:b/>
                <w:color w:val="000000"/>
              </w:rPr>
              <w:t>:</w:t>
            </w:r>
          </w:p>
          <w:p w14:paraId="6FA50A26" w14:textId="77777777" w:rsidR="005A687B" w:rsidRPr="006F4835" w:rsidRDefault="005A687B" w:rsidP="005A687B">
            <w:pPr>
              <w:rPr>
                <w:b/>
                <w:color w:val="000000"/>
              </w:rPr>
            </w:pPr>
            <w:r w:rsidRPr="006F4835">
              <w:rPr>
                <w:b/>
                <w:color w:val="000000"/>
              </w:rPr>
              <w:t>ООО «ГРК «Быстринское»</w:t>
            </w:r>
          </w:p>
          <w:p w14:paraId="29833E6E" w14:textId="77777777" w:rsidR="005A687B" w:rsidRPr="006F4835" w:rsidRDefault="005A687B" w:rsidP="005A687B">
            <w:pPr>
              <w:rPr>
                <w:b/>
                <w:color w:val="000000"/>
              </w:rPr>
            </w:pPr>
          </w:p>
        </w:tc>
      </w:tr>
      <w:tr w:rsidR="005A687B" w:rsidRPr="006F4835" w14:paraId="1AF2B844" w14:textId="77777777" w:rsidTr="005A687B">
        <w:trPr>
          <w:trHeight w:val="274"/>
        </w:trPr>
        <w:tc>
          <w:tcPr>
            <w:tcW w:w="4428" w:type="dxa"/>
            <w:shd w:val="clear" w:color="auto" w:fill="auto"/>
          </w:tcPr>
          <w:p w14:paraId="0B40BBCF" w14:textId="77777777" w:rsidR="005A687B" w:rsidRPr="006F4835" w:rsidRDefault="005A687B" w:rsidP="005A687B">
            <w:pPr>
              <w:widowControl w:val="0"/>
              <w:snapToGrid w:val="0"/>
              <w:rPr>
                <w:b/>
                <w:color w:val="000000"/>
              </w:rPr>
            </w:pPr>
            <w:r w:rsidRPr="006F4835">
              <w:rPr>
                <w:i/>
                <w:color w:val="000000"/>
              </w:rPr>
              <w:t>(должность подписанта)</w:t>
            </w:r>
          </w:p>
        </w:tc>
        <w:tc>
          <w:tcPr>
            <w:tcW w:w="4820" w:type="dxa"/>
            <w:shd w:val="clear" w:color="auto" w:fill="auto"/>
          </w:tcPr>
          <w:p w14:paraId="4D719F22" w14:textId="77777777" w:rsidR="005A687B" w:rsidRPr="006F4835" w:rsidRDefault="005A687B" w:rsidP="005A687B">
            <w:pPr>
              <w:rPr>
                <w:b/>
                <w:color w:val="000000"/>
              </w:rPr>
            </w:pPr>
            <w:r w:rsidRPr="006F4835">
              <w:rPr>
                <w:i/>
                <w:color w:val="000000"/>
              </w:rPr>
              <w:t>(должность подписанта)</w:t>
            </w:r>
          </w:p>
        </w:tc>
      </w:tr>
      <w:tr w:rsidR="005A687B" w:rsidRPr="006F4835" w14:paraId="7D53DA36" w14:textId="77777777" w:rsidTr="005A687B">
        <w:trPr>
          <w:trHeight w:val="722"/>
        </w:trPr>
        <w:tc>
          <w:tcPr>
            <w:tcW w:w="4428" w:type="dxa"/>
            <w:shd w:val="clear" w:color="auto" w:fill="auto"/>
          </w:tcPr>
          <w:p w14:paraId="6C93C52B" w14:textId="77777777" w:rsidR="005A687B" w:rsidRDefault="005A687B" w:rsidP="005A687B">
            <w:pPr>
              <w:spacing w:after="120" w:line="240" w:lineRule="atLeast"/>
              <w:jc w:val="both"/>
              <w:rPr>
                <w:b/>
                <w:bCs/>
                <w:color w:val="000000"/>
              </w:rPr>
            </w:pPr>
          </w:p>
          <w:p w14:paraId="7BFFF2DC"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2514E606" w14:textId="77777777" w:rsidR="005A687B" w:rsidRPr="006F4835" w:rsidRDefault="005A687B" w:rsidP="005A687B">
            <w:pPr>
              <w:widowControl w:val="0"/>
              <w:snapToGrid w:val="0"/>
              <w:rPr>
                <w:b/>
                <w:color w:val="000000"/>
              </w:rPr>
            </w:pPr>
            <w:proofErr w:type="spellStart"/>
            <w:r w:rsidRPr="006F4835">
              <w:rPr>
                <w:color w:val="000000"/>
              </w:rPr>
              <w:t>м.п</w:t>
            </w:r>
            <w:proofErr w:type="spellEnd"/>
            <w:r w:rsidRPr="006F4835">
              <w:rPr>
                <w:color w:val="000000"/>
              </w:rPr>
              <w:t>.</w:t>
            </w:r>
          </w:p>
        </w:tc>
        <w:tc>
          <w:tcPr>
            <w:tcW w:w="4820" w:type="dxa"/>
            <w:shd w:val="clear" w:color="auto" w:fill="auto"/>
          </w:tcPr>
          <w:p w14:paraId="2DC930A6" w14:textId="77777777" w:rsidR="005A687B" w:rsidRDefault="005A687B" w:rsidP="005A687B">
            <w:pPr>
              <w:spacing w:after="120" w:line="240" w:lineRule="atLeast"/>
              <w:jc w:val="both"/>
              <w:rPr>
                <w:b/>
                <w:bCs/>
                <w:color w:val="000000"/>
              </w:rPr>
            </w:pPr>
          </w:p>
          <w:p w14:paraId="1A5C1A30"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5A655AA9" w14:textId="77777777" w:rsidR="005A687B" w:rsidRPr="006F4835" w:rsidRDefault="005A687B" w:rsidP="005A687B">
            <w:pPr>
              <w:rPr>
                <w:b/>
                <w:color w:val="000000"/>
              </w:rPr>
            </w:pPr>
            <w:proofErr w:type="spellStart"/>
            <w:r w:rsidRPr="006F4835">
              <w:rPr>
                <w:color w:val="000000"/>
              </w:rPr>
              <w:t>м.п</w:t>
            </w:r>
            <w:proofErr w:type="spellEnd"/>
            <w:r w:rsidRPr="006F4835">
              <w:rPr>
                <w:color w:val="000000"/>
              </w:rPr>
              <w:t>.</w:t>
            </w:r>
          </w:p>
        </w:tc>
      </w:tr>
    </w:tbl>
    <w:p w14:paraId="32073A58" w14:textId="77777777" w:rsidR="00BC78B3" w:rsidRPr="00BC78B3" w:rsidRDefault="00BC78B3" w:rsidP="00BC78B3">
      <w:pPr>
        <w:widowControl w:val="0"/>
        <w:ind w:firstLine="567"/>
        <w:jc w:val="both"/>
        <w:rPr>
          <w:b/>
          <w:snapToGrid w:val="0"/>
        </w:rPr>
      </w:pPr>
    </w:p>
    <w:p w14:paraId="2DC92D8D" w14:textId="4318E2BD" w:rsidR="00BC78B3" w:rsidRDefault="00BC78B3">
      <w:pPr>
        <w:widowControl w:val="0"/>
        <w:ind w:firstLine="567"/>
        <w:jc w:val="both"/>
        <w:rPr>
          <w:snapToGrid w:val="0"/>
        </w:rPr>
      </w:pPr>
    </w:p>
    <w:p w14:paraId="2CBF38DD" w14:textId="23AFEE29" w:rsidR="006C19D8" w:rsidRDefault="006C19D8">
      <w:pPr>
        <w:widowControl w:val="0"/>
        <w:ind w:firstLine="567"/>
        <w:jc w:val="both"/>
        <w:rPr>
          <w:snapToGrid w:val="0"/>
        </w:rPr>
      </w:pPr>
    </w:p>
    <w:p w14:paraId="2F5053C4" w14:textId="74E4F88D" w:rsidR="006C19D8" w:rsidRDefault="006C19D8">
      <w:pPr>
        <w:widowControl w:val="0"/>
        <w:ind w:firstLine="567"/>
        <w:jc w:val="both"/>
        <w:rPr>
          <w:snapToGrid w:val="0"/>
        </w:rPr>
      </w:pPr>
    </w:p>
    <w:p w14:paraId="0F2027D2" w14:textId="4D6CA94A" w:rsidR="006C19D8" w:rsidRDefault="006C19D8">
      <w:pPr>
        <w:widowControl w:val="0"/>
        <w:ind w:firstLine="567"/>
        <w:jc w:val="both"/>
        <w:rPr>
          <w:snapToGrid w:val="0"/>
        </w:rPr>
      </w:pPr>
    </w:p>
    <w:p w14:paraId="5CA75160" w14:textId="015788F0" w:rsidR="006C19D8" w:rsidRDefault="006C19D8">
      <w:pPr>
        <w:widowControl w:val="0"/>
        <w:ind w:firstLine="567"/>
        <w:jc w:val="both"/>
        <w:rPr>
          <w:snapToGrid w:val="0"/>
        </w:rPr>
      </w:pPr>
    </w:p>
    <w:p w14:paraId="162D05B4" w14:textId="4FCE022F" w:rsidR="006C19D8" w:rsidRDefault="006C19D8">
      <w:pPr>
        <w:widowControl w:val="0"/>
        <w:ind w:firstLine="567"/>
        <w:jc w:val="both"/>
        <w:rPr>
          <w:snapToGrid w:val="0"/>
        </w:rPr>
      </w:pPr>
    </w:p>
    <w:p w14:paraId="2D369C71" w14:textId="2C730216" w:rsidR="006C19D8" w:rsidRDefault="006C19D8">
      <w:pPr>
        <w:widowControl w:val="0"/>
        <w:ind w:firstLine="567"/>
        <w:jc w:val="both"/>
        <w:rPr>
          <w:snapToGrid w:val="0"/>
        </w:rPr>
      </w:pPr>
    </w:p>
    <w:p w14:paraId="5323D005" w14:textId="6788BE1A" w:rsidR="006C19D8" w:rsidRDefault="006C19D8">
      <w:pPr>
        <w:widowControl w:val="0"/>
        <w:ind w:firstLine="567"/>
        <w:jc w:val="both"/>
        <w:rPr>
          <w:snapToGrid w:val="0"/>
        </w:rPr>
      </w:pPr>
    </w:p>
    <w:p w14:paraId="03F1DA0B" w14:textId="63618DB3" w:rsidR="006C19D8" w:rsidRDefault="006C19D8">
      <w:pPr>
        <w:widowControl w:val="0"/>
        <w:ind w:firstLine="567"/>
        <w:jc w:val="both"/>
        <w:rPr>
          <w:snapToGrid w:val="0"/>
        </w:rPr>
      </w:pPr>
    </w:p>
    <w:p w14:paraId="3086050A" w14:textId="1D548AA1" w:rsidR="006C19D8" w:rsidRDefault="006C19D8">
      <w:pPr>
        <w:widowControl w:val="0"/>
        <w:ind w:firstLine="567"/>
        <w:jc w:val="both"/>
        <w:rPr>
          <w:snapToGrid w:val="0"/>
        </w:rPr>
      </w:pPr>
    </w:p>
    <w:p w14:paraId="4F5710F0" w14:textId="4A84BFFC" w:rsidR="006C19D8" w:rsidRDefault="006C19D8">
      <w:pPr>
        <w:widowControl w:val="0"/>
        <w:ind w:firstLine="567"/>
        <w:jc w:val="both"/>
        <w:rPr>
          <w:snapToGrid w:val="0"/>
        </w:rPr>
      </w:pPr>
    </w:p>
    <w:p w14:paraId="61C603FB" w14:textId="1C2FA723" w:rsidR="006C19D8" w:rsidRDefault="006C19D8">
      <w:pPr>
        <w:widowControl w:val="0"/>
        <w:ind w:firstLine="567"/>
        <w:jc w:val="both"/>
        <w:rPr>
          <w:snapToGrid w:val="0"/>
        </w:rPr>
      </w:pPr>
    </w:p>
    <w:p w14:paraId="6B2B9D6A" w14:textId="299FA95A" w:rsidR="006C19D8" w:rsidRDefault="006C19D8">
      <w:pPr>
        <w:widowControl w:val="0"/>
        <w:ind w:firstLine="567"/>
        <w:jc w:val="both"/>
        <w:rPr>
          <w:snapToGrid w:val="0"/>
        </w:rPr>
      </w:pPr>
    </w:p>
    <w:p w14:paraId="6D30B025" w14:textId="146D8784" w:rsidR="006C19D8" w:rsidRDefault="006C19D8">
      <w:pPr>
        <w:widowControl w:val="0"/>
        <w:ind w:firstLine="567"/>
        <w:jc w:val="both"/>
        <w:rPr>
          <w:snapToGrid w:val="0"/>
        </w:rPr>
      </w:pPr>
    </w:p>
    <w:p w14:paraId="48F49F88" w14:textId="59FE6FAB" w:rsidR="006C19D8" w:rsidRDefault="006C19D8">
      <w:pPr>
        <w:widowControl w:val="0"/>
        <w:ind w:firstLine="567"/>
        <w:jc w:val="both"/>
        <w:rPr>
          <w:snapToGrid w:val="0"/>
        </w:rPr>
      </w:pPr>
    </w:p>
    <w:p w14:paraId="110ED5E1" w14:textId="19CF2BB1" w:rsidR="006C19D8" w:rsidRDefault="006C19D8">
      <w:pPr>
        <w:widowControl w:val="0"/>
        <w:ind w:firstLine="567"/>
        <w:jc w:val="both"/>
        <w:rPr>
          <w:snapToGrid w:val="0"/>
        </w:rPr>
      </w:pPr>
    </w:p>
    <w:p w14:paraId="3BCBE7FD" w14:textId="717C7E1E" w:rsidR="006C19D8" w:rsidRDefault="006C19D8">
      <w:pPr>
        <w:widowControl w:val="0"/>
        <w:ind w:firstLine="567"/>
        <w:jc w:val="both"/>
        <w:rPr>
          <w:snapToGrid w:val="0"/>
        </w:rPr>
      </w:pPr>
    </w:p>
    <w:p w14:paraId="4FFF3A9C" w14:textId="0C06F00A" w:rsidR="006C19D8" w:rsidRDefault="006C19D8">
      <w:pPr>
        <w:widowControl w:val="0"/>
        <w:ind w:firstLine="567"/>
        <w:jc w:val="both"/>
        <w:rPr>
          <w:snapToGrid w:val="0"/>
        </w:rPr>
      </w:pPr>
    </w:p>
    <w:p w14:paraId="0133691B" w14:textId="47158FB4" w:rsidR="006C19D8" w:rsidRDefault="006C19D8">
      <w:pPr>
        <w:widowControl w:val="0"/>
        <w:ind w:firstLine="567"/>
        <w:jc w:val="both"/>
        <w:rPr>
          <w:snapToGrid w:val="0"/>
        </w:rPr>
      </w:pPr>
    </w:p>
    <w:p w14:paraId="2136BBD1" w14:textId="4997C0EF" w:rsidR="006C19D8" w:rsidRDefault="006C19D8">
      <w:pPr>
        <w:widowControl w:val="0"/>
        <w:ind w:firstLine="567"/>
        <w:jc w:val="both"/>
        <w:rPr>
          <w:snapToGrid w:val="0"/>
        </w:rPr>
      </w:pPr>
    </w:p>
    <w:p w14:paraId="5DD171A1" w14:textId="7FBD1524" w:rsidR="006C19D8" w:rsidRDefault="006C19D8">
      <w:pPr>
        <w:widowControl w:val="0"/>
        <w:ind w:firstLine="567"/>
        <w:jc w:val="both"/>
        <w:rPr>
          <w:snapToGrid w:val="0"/>
        </w:rPr>
      </w:pPr>
    </w:p>
    <w:p w14:paraId="13E10E4D" w14:textId="63BB3CC8" w:rsidR="006C19D8" w:rsidRDefault="006C19D8">
      <w:pPr>
        <w:widowControl w:val="0"/>
        <w:ind w:firstLine="567"/>
        <w:jc w:val="both"/>
        <w:rPr>
          <w:snapToGrid w:val="0"/>
        </w:rPr>
      </w:pPr>
    </w:p>
    <w:p w14:paraId="68E19BF5" w14:textId="77777777" w:rsidR="006C19D8" w:rsidRPr="006C19D8" w:rsidRDefault="006C19D8" w:rsidP="006C19D8">
      <w:pPr>
        <w:widowControl w:val="0"/>
        <w:ind w:firstLine="567"/>
        <w:jc w:val="right"/>
        <w:rPr>
          <w:snapToGrid w:val="0"/>
        </w:rPr>
      </w:pPr>
      <w:r w:rsidRPr="006C19D8">
        <w:rPr>
          <w:snapToGrid w:val="0"/>
        </w:rPr>
        <w:t>Приложение №5</w:t>
      </w:r>
    </w:p>
    <w:p w14:paraId="32290070" w14:textId="77777777" w:rsidR="006C19D8" w:rsidRPr="006C19D8" w:rsidRDefault="006C19D8" w:rsidP="006C19D8">
      <w:pPr>
        <w:widowControl w:val="0"/>
        <w:ind w:firstLine="567"/>
        <w:jc w:val="right"/>
        <w:rPr>
          <w:snapToGrid w:val="0"/>
        </w:rPr>
      </w:pPr>
      <w:r w:rsidRPr="006C19D8">
        <w:rPr>
          <w:snapToGrid w:val="0"/>
        </w:rPr>
        <w:t>к договору №___________________</w:t>
      </w:r>
    </w:p>
    <w:p w14:paraId="6A029AE2" w14:textId="77777777" w:rsidR="006C19D8" w:rsidRPr="006C19D8" w:rsidRDefault="006C19D8" w:rsidP="006C19D8">
      <w:pPr>
        <w:widowControl w:val="0"/>
        <w:ind w:firstLine="567"/>
        <w:jc w:val="right"/>
        <w:rPr>
          <w:snapToGrid w:val="0"/>
        </w:rPr>
      </w:pPr>
      <w:r w:rsidRPr="006C19D8">
        <w:rPr>
          <w:snapToGrid w:val="0"/>
        </w:rPr>
        <w:t xml:space="preserve"> от_____________________________ </w:t>
      </w:r>
    </w:p>
    <w:p w14:paraId="00FCB3E9" w14:textId="77777777" w:rsidR="006C19D8" w:rsidRPr="006C19D8" w:rsidRDefault="006C19D8" w:rsidP="006C19D8">
      <w:pPr>
        <w:widowControl w:val="0"/>
        <w:ind w:firstLine="567"/>
        <w:jc w:val="both"/>
        <w:rPr>
          <w:snapToGrid w:val="0"/>
        </w:rPr>
      </w:pPr>
    </w:p>
    <w:p w14:paraId="798EA305" w14:textId="18FFA600" w:rsidR="006C19D8" w:rsidRPr="006C19D8" w:rsidRDefault="006C19D8" w:rsidP="006C19D8">
      <w:pPr>
        <w:widowControl w:val="0"/>
        <w:jc w:val="center"/>
        <w:rPr>
          <w:b/>
          <w:snapToGrid w:val="0"/>
        </w:rPr>
      </w:pPr>
      <w:r w:rsidRPr="006C19D8">
        <w:rPr>
          <w:b/>
          <w:snapToGrid w:val="0"/>
        </w:rPr>
        <w:t>Технологическое оснащение Склада</w:t>
      </w:r>
    </w:p>
    <w:p w14:paraId="7010EB8E" w14:textId="77777777" w:rsidR="006C19D8" w:rsidRPr="006C19D8" w:rsidRDefault="006C19D8" w:rsidP="006C19D8">
      <w:pPr>
        <w:widowControl w:val="0"/>
        <w:ind w:firstLine="567"/>
        <w:jc w:val="both"/>
        <w:rPr>
          <w:b/>
          <w:snapToGrid w:val="0"/>
        </w:rPr>
      </w:pPr>
    </w:p>
    <w:p w14:paraId="58E593B0" w14:textId="030DF799" w:rsidR="006C19D8" w:rsidRPr="006C19D8" w:rsidRDefault="006C19D8" w:rsidP="006C19D8">
      <w:pPr>
        <w:widowControl w:val="0"/>
        <w:ind w:firstLine="567"/>
        <w:jc w:val="both"/>
        <w:rPr>
          <w:snapToGrid w:val="0"/>
        </w:rPr>
      </w:pPr>
      <w:r w:rsidRPr="006C19D8">
        <w:rPr>
          <w:snapToGrid w:val="0"/>
        </w:rPr>
        <w:tab/>
        <w:t>Склад предназначен для приема, хранения и выдачи дизельного топлива (далее – Топливо)</w:t>
      </w:r>
      <w:r w:rsidR="005A687B">
        <w:rPr>
          <w:snapToGrid w:val="0"/>
        </w:rPr>
        <w:t>.</w:t>
      </w:r>
    </w:p>
    <w:p w14:paraId="40BEEE71" w14:textId="77777777" w:rsidR="006C19D8" w:rsidRPr="006C19D8" w:rsidRDefault="006C19D8" w:rsidP="006C19D8">
      <w:pPr>
        <w:widowControl w:val="0"/>
        <w:ind w:firstLine="567"/>
        <w:jc w:val="both"/>
        <w:rPr>
          <w:snapToGrid w:val="0"/>
        </w:rPr>
      </w:pPr>
      <w:r w:rsidRPr="006C19D8">
        <w:rPr>
          <w:snapToGrid w:val="0"/>
        </w:rPr>
        <w:tab/>
        <w:t>Склад обеспечивает выполнение следующих операций:</w:t>
      </w:r>
    </w:p>
    <w:p w14:paraId="77CE330C" w14:textId="77777777" w:rsidR="006C19D8" w:rsidRPr="006C19D8" w:rsidRDefault="006C19D8" w:rsidP="006C19D8">
      <w:pPr>
        <w:widowControl w:val="0"/>
        <w:ind w:firstLine="567"/>
        <w:jc w:val="both"/>
        <w:rPr>
          <w:snapToGrid w:val="0"/>
        </w:rPr>
      </w:pPr>
      <w:r w:rsidRPr="006C19D8">
        <w:rPr>
          <w:snapToGrid w:val="0"/>
        </w:rPr>
        <w:t>-</w:t>
      </w:r>
      <w:r w:rsidRPr="006C19D8">
        <w:rPr>
          <w:snapToGrid w:val="0"/>
        </w:rPr>
        <w:tab/>
        <w:t>прием Топлива с железнодорожного транспорта;</w:t>
      </w:r>
    </w:p>
    <w:p w14:paraId="3C8956EF" w14:textId="66D97D66" w:rsidR="006C19D8" w:rsidRPr="006C19D8" w:rsidRDefault="006C19D8" w:rsidP="006C19D8">
      <w:pPr>
        <w:widowControl w:val="0"/>
        <w:ind w:firstLine="567"/>
        <w:jc w:val="both"/>
        <w:rPr>
          <w:snapToGrid w:val="0"/>
        </w:rPr>
      </w:pPr>
      <w:r w:rsidRPr="006C19D8">
        <w:rPr>
          <w:snapToGrid w:val="0"/>
        </w:rPr>
        <w:t>-</w:t>
      </w:r>
      <w:r w:rsidRPr="006C19D8">
        <w:rPr>
          <w:snapToGrid w:val="0"/>
        </w:rPr>
        <w:tab/>
        <w:t xml:space="preserve">хранение Топлива в </w:t>
      </w:r>
      <w:r w:rsidR="00B64917">
        <w:rPr>
          <w:snapToGrid w:val="0"/>
        </w:rPr>
        <w:t>4</w:t>
      </w:r>
      <w:r w:rsidR="00E26813" w:rsidRPr="006C19D8">
        <w:rPr>
          <w:snapToGrid w:val="0"/>
        </w:rPr>
        <w:t xml:space="preserve"> </w:t>
      </w:r>
      <w:r w:rsidRPr="006C19D8">
        <w:rPr>
          <w:snapToGrid w:val="0"/>
        </w:rPr>
        <w:t>вертикальных цилиндрических резервуарах емкостью по 2 000 м</w:t>
      </w:r>
      <w:r w:rsidRPr="006C19D8">
        <w:rPr>
          <w:snapToGrid w:val="0"/>
          <w:vertAlign w:val="superscript"/>
        </w:rPr>
        <w:t xml:space="preserve">3 </w:t>
      </w:r>
      <w:r w:rsidRPr="006C19D8">
        <w:rPr>
          <w:snapToGrid w:val="0"/>
        </w:rPr>
        <w:t>каждый;</w:t>
      </w:r>
    </w:p>
    <w:p w14:paraId="7BD8E729" w14:textId="34F36197" w:rsidR="006C19D8" w:rsidRPr="006C19D8" w:rsidRDefault="006C19D8" w:rsidP="006C19D8">
      <w:pPr>
        <w:widowControl w:val="0"/>
        <w:ind w:firstLine="567"/>
        <w:jc w:val="both"/>
        <w:rPr>
          <w:snapToGrid w:val="0"/>
        </w:rPr>
      </w:pPr>
      <w:r w:rsidRPr="006C19D8">
        <w:rPr>
          <w:snapToGrid w:val="0"/>
        </w:rPr>
        <w:t>-</w:t>
      </w:r>
      <w:r w:rsidRPr="006C19D8">
        <w:rPr>
          <w:snapToGrid w:val="0"/>
        </w:rPr>
        <w:tab/>
        <w:t xml:space="preserve">отпуск </w:t>
      </w:r>
      <w:r w:rsidR="008311C5">
        <w:rPr>
          <w:snapToGrid w:val="0"/>
        </w:rPr>
        <w:t>Топлива</w:t>
      </w:r>
      <w:r w:rsidRPr="006C19D8">
        <w:rPr>
          <w:snapToGrid w:val="0"/>
        </w:rPr>
        <w:t xml:space="preserve"> наливом в автоцистерны - отпуск </w:t>
      </w:r>
      <w:r w:rsidR="008311C5">
        <w:rPr>
          <w:snapToGrid w:val="0"/>
        </w:rPr>
        <w:t>Топлива</w:t>
      </w:r>
      <w:r w:rsidRPr="006C19D8">
        <w:rPr>
          <w:snapToGrid w:val="0"/>
        </w:rPr>
        <w:t xml:space="preserve"> на АСН-10ВГ.</w:t>
      </w:r>
    </w:p>
    <w:p w14:paraId="4B291604" w14:textId="09B05229" w:rsidR="006C19D8" w:rsidRPr="006C19D8" w:rsidRDefault="006C19D8" w:rsidP="006C19D8">
      <w:pPr>
        <w:widowControl w:val="0"/>
        <w:ind w:firstLine="567"/>
        <w:jc w:val="both"/>
        <w:rPr>
          <w:snapToGrid w:val="0"/>
        </w:rPr>
      </w:pPr>
      <w:r w:rsidRPr="006C19D8">
        <w:rPr>
          <w:snapToGrid w:val="0"/>
        </w:rPr>
        <w:t xml:space="preserve">Склад оборудован односторонней сливоналивной железнодорожной эстакадой на фронт слива 8 железнодорожных цистерн грузоподъемностью 60 тонн каждая. Для слива железнодорожных цистерн эстакада оборудована устройствами нижнего слива УСН-175. При необходимости возможен и верхний слив через установки переносные для верхнего слива нефти и нефтепродуктов УПВС-80. Насосная станция ББН-02 предназначена для слива и перекачки </w:t>
      </w:r>
      <w:r w:rsidR="008311C5">
        <w:rPr>
          <w:snapToGrid w:val="0"/>
        </w:rPr>
        <w:t>Топлива</w:t>
      </w:r>
      <w:r w:rsidRPr="006C19D8">
        <w:rPr>
          <w:snapToGrid w:val="0"/>
        </w:rPr>
        <w:t xml:space="preserve"> из железнодорожных цистерн в резервуары хранения.</w:t>
      </w:r>
    </w:p>
    <w:p w14:paraId="023E76B1" w14:textId="511096B0" w:rsidR="006C19D8" w:rsidRPr="006C19D8" w:rsidRDefault="006C19D8" w:rsidP="006C19D8">
      <w:pPr>
        <w:widowControl w:val="0"/>
        <w:ind w:firstLine="567"/>
        <w:jc w:val="both"/>
        <w:rPr>
          <w:snapToGrid w:val="0"/>
        </w:rPr>
      </w:pPr>
      <w:r w:rsidRPr="006C19D8">
        <w:rPr>
          <w:snapToGrid w:val="0"/>
        </w:rPr>
        <w:t xml:space="preserve">Резервуарный парк состоит из </w:t>
      </w:r>
      <w:r w:rsidR="00B64917">
        <w:rPr>
          <w:snapToGrid w:val="0"/>
        </w:rPr>
        <w:t>4</w:t>
      </w:r>
      <w:r w:rsidR="00E26813">
        <w:rPr>
          <w:snapToGrid w:val="0"/>
        </w:rPr>
        <w:t xml:space="preserve"> </w:t>
      </w:r>
      <w:r w:rsidRPr="006C19D8">
        <w:rPr>
          <w:snapToGrid w:val="0"/>
        </w:rPr>
        <w:t>вертикальных стальных резервуаров вместимостью 2 000 м</w:t>
      </w:r>
      <w:r w:rsidRPr="006C19D8">
        <w:rPr>
          <w:snapToGrid w:val="0"/>
          <w:vertAlign w:val="superscript"/>
        </w:rPr>
        <w:t>3</w:t>
      </w:r>
      <w:r w:rsidRPr="006C19D8">
        <w:rPr>
          <w:snapToGrid w:val="0"/>
        </w:rPr>
        <w:t xml:space="preserve"> каждый (РВС-2000) для хранения </w:t>
      </w:r>
      <w:r w:rsidR="008311C5">
        <w:rPr>
          <w:snapToGrid w:val="0"/>
        </w:rPr>
        <w:t>Топлива</w:t>
      </w:r>
      <w:r w:rsidRPr="006C19D8">
        <w:rPr>
          <w:snapToGrid w:val="0"/>
        </w:rPr>
        <w:t>, расположенных в обваловании. Стенки и пол обвалования выполнены из бетона.</w:t>
      </w:r>
    </w:p>
    <w:p w14:paraId="315C129C" w14:textId="7C284B29" w:rsidR="006C19D8" w:rsidRDefault="006C19D8" w:rsidP="006C19D8">
      <w:pPr>
        <w:widowControl w:val="0"/>
        <w:ind w:firstLine="567"/>
        <w:jc w:val="both"/>
        <w:rPr>
          <w:snapToGrid w:val="0"/>
        </w:rPr>
      </w:pPr>
      <w:r w:rsidRPr="006C19D8">
        <w:rPr>
          <w:snapToGrid w:val="0"/>
        </w:rPr>
        <w:tab/>
        <w:t>Для исключения разгерметизации оборудования и предупреждения аварийных выбросов нефтепродуктов Склад оборудован газоанализаторами, системами автоматической пожарной сигнализации и пожаротушения.</w:t>
      </w:r>
    </w:p>
    <w:p w14:paraId="30D86DFD" w14:textId="77777777" w:rsidR="006C19D8" w:rsidRPr="006C19D8" w:rsidRDefault="006C19D8" w:rsidP="006C19D8">
      <w:pPr>
        <w:widowControl w:val="0"/>
        <w:ind w:firstLine="567"/>
        <w:jc w:val="both"/>
        <w:rPr>
          <w:snapToGrid w:val="0"/>
        </w:rPr>
      </w:pPr>
    </w:p>
    <w:tbl>
      <w:tblPr>
        <w:tblpPr w:leftFromText="180" w:rightFromText="180" w:vertAnchor="text" w:horzAnchor="margin" w:tblpX="250" w:tblpY="86"/>
        <w:tblW w:w="9248" w:type="dxa"/>
        <w:tblLayout w:type="fixed"/>
        <w:tblLook w:val="01E0" w:firstRow="1" w:lastRow="1" w:firstColumn="1" w:lastColumn="1" w:noHBand="0" w:noVBand="0"/>
      </w:tblPr>
      <w:tblGrid>
        <w:gridCol w:w="4428"/>
        <w:gridCol w:w="4820"/>
      </w:tblGrid>
      <w:tr w:rsidR="005A687B" w:rsidRPr="006F4835" w14:paraId="2CF1C559" w14:textId="77777777" w:rsidTr="00B64917">
        <w:trPr>
          <w:trHeight w:val="274"/>
        </w:trPr>
        <w:tc>
          <w:tcPr>
            <w:tcW w:w="4428" w:type="dxa"/>
            <w:shd w:val="clear" w:color="auto" w:fill="auto"/>
          </w:tcPr>
          <w:p w14:paraId="5093008D" w14:textId="77777777" w:rsidR="005A687B" w:rsidRPr="006F4835" w:rsidRDefault="005A687B" w:rsidP="005A687B">
            <w:pPr>
              <w:rPr>
                <w:b/>
                <w:color w:val="000000"/>
              </w:rPr>
            </w:pPr>
            <w:r>
              <w:rPr>
                <w:b/>
                <w:color w:val="000000"/>
              </w:rPr>
              <w:t>Поставщик</w:t>
            </w:r>
            <w:r w:rsidRPr="006F4835">
              <w:rPr>
                <w:b/>
                <w:color w:val="000000"/>
              </w:rPr>
              <w:t>:</w:t>
            </w:r>
          </w:p>
          <w:p w14:paraId="328905DA" w14:textId="77777777" w:rsidR="005A687B" w:rsidRPr="006F4835" w:rsidRDefault="005A687B" w:rsidP="005A687B">
            <w:pPr>
              <w:rPr>
                <w:i/>
                <w:color w:val="000000"/>
              </w:rPr>
            </w:pPr>
            <w:r w:rsidRPr="006F4835">
              <w:rPr>
                <w:i/>
                <w:color w:val="000000"/>
              </w:rPr>
              <w:t>(наименование юр. лица)</w:t>
            </w:r>
          </w:p>
          <w:p w14:paraId="4DB253DC" w14:textId="77777777" w:rsidR="005A687B" w:rsidRPr="006F4835" w:rsidRDefault="005A687B" w:rsidP="005A687B">
            <w:pPr>
              <w:rPr>
                <w:b/>
                <w:color w:val="000000"/>
              </w:rPr>
            </w:pPr>
          </w:p>
        </w:tc>
        <w:tc>
          <w:tcPr>
            <w:tcW w:w="4820" w:type="dxa"/>
            <w:shd w:val="clear" w:color="auto" w:fill="auto"/>
          </w:tcPr>
          <w:p w14:paraId="4D480CB1" w14:textId="77777777" w:rsidR="005A687B" w:rsidRPr="006F4835" w:rsidRDefault="005A687B" w:rsidP="005A687B">
            <w:pPr>
              <w:rPr>
                <w:b/>
                <w:color w:val="000000"/>
              </w:rPr>
            </w:pPr>
            <w:r>
              <w:rPr>
                <w:b/>
                <w:color w:val="000000"/>
              </w:rPr>
              <w:t>Покупатель</w:t>
            </w:r>
            <w:r w:rsidRPr="006F4835">
              <w:rPr>
                <w:b/>
                <w:color w:val="000000"/>
              </w:rPr>
              <w:t>:</w:t>
            </w:r>
          </w:p>
          <w:p w14:paraId="601BC01C" w14:textId="77777777" w:rsidR="005A687B" w:rsidRPr="006F4835" w:rsidRDefault="005A687B" w:rsidP="005A687B">
            <w:pPr>
              <w:rPr>
                <w:b/>
                <w:color w:val="000000"/>
              </w:rPr>
            </w:pPr>
            <w:r w:rsidRPr="006F4835">
              <w:rPr>
                <w:b/>
                <w:color w:val="000000"/>
              </w:rPr>
              <w:t>ООО «ГРК «Быстринское»</w:t>
            </w:r>
          </w:p>
          <w:p w14:paraId="23A5DBE6" w14:textId="77777777" w:rsidR="005A687B" w:rsidRPr="006F4835" w:rsidRDefault="005A687B" w:rsidP="005A687B">
            <w:pPr>
              <w:rPr>
                <w:b/>
                <w:color w:val="000000"/>
              </w:rPr>
            </w:pPr>
          </w:p>
        </w:tc>
      </w:tr>
      <w:tr w:rsidR="005A687B" w:rsidRPr="006F4835" w14:paraId="36D76C60" w14:textId="77777777" w:rsidTr="00B64917">
        <w:trPr>
          <w:trHeight w:val="274"/>
        </w:trPr>
        <w:tc>
          <w:tcPr>
            <w:tcW w:w="4428" w:type="dxa"/>
            <w:shd w:val="clear" w:color="auto" w:fill="auto"/>
          </w:tcPr>
          <w:p w14:paraId="522CA30D" w14:textId="77777777" w:rsidR="005A687B" w:rsidRPr="006F4835" w:rsidRDefault="005A687B" w:rsidP="005A687B">
            <w:pPr>
              <w:widowControl w:val="0"/>
              <w:snapToGrid w:val="0"/>
              <w:rPr>
                <w:b/>
                <w:color w:val="000000"/>
              </w:rPr>
            </w:pPr>
            <w:r w:rsidRPr="006F4835">
              <w:rPr>
                <w:i/>
                <w:color w:val="000000"/>
              </w:rPr>
              <w:t>(должность подписанта)</w:t>
            </w:r>
          </w:p>
        </w:tc>
        <w:tc>
          <w:tcPr>
            <w:tcW w:w="4820" w:type="dxa"/>
            <w:shd w:val="clear" w:color="auto" w:fill="auto"/>
          </w:tcPr>
          <w:p w14:paraId="1577FAA6" w14:textId="77777777" w:rsidR="005A687B" w:rsidRPr="006F4835" w:rsidRDefault="005A687B" w:rsidP="005A687B">
            <w:pPr>
              <w:rPr>
                <w:b/>
                <w:color w:val="000000"/>
              </w:rPr>
            </w:pPr>
            <w:r w:rsidRPr="006F4835">
              <w:rPr>
                <w:i/>
                <w:color w:val="000000"/>
              </w:rPr>
              <w:t>(должность подписанта)</w:t>
            </w:r>
          </w:p>
        </w:tc>
      </w:tr>
      <w:tr w:rsidR="005A687B" w:rsidRPr="006F4835" w14:paraId="45A9C72B" w14:textId="77777777" w:rsidTr="00B64917">
        <w:trPr>
          <w:trHeight w:val="722"/>
        </w:trPr>
        <w:tc>
          <w:tcPr>
            <w:tcW w:w="4428" w:type="dxa"/>
            <w:shd w:val="clear" w:color="auto" w:fill="auto"/>
          </w:tcPr>
          <w:p w14:paraId="01656FF4" w14:textId="77777777" w:rsidR="005A687B" w:rsidRDefault="005A687B" w:rsidP="005A687B">
            <w:pPr>
              <w:spacing w:after="120" w:line="240" w:lineRule="atLeast"/>
              <w:jc w:val="both"/>
              <w:rPr>
                <w:b/>
                <w:bCs/>
                <w:color w:val="000000"/>
              </w:rPr>
            </w:pPr>
          </w:p>
          <w:p w14:paraId="2B848549"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15FA0A5B" w14:textId="77777777" w:rsidR="005A687B" w:rsidRPr="006F4835" w:rsidRDefault="005A687B" w:rsidP="005A687B">
            <w:pPr>
              <w:widowControl w:val="0"/>
              <w:snapToGrid w:val="0"/>
              <w:rPr>
                <w:b/>
                <w:color w:val="000000"/>
              </w:rPr>
            </w:pPr>
            <w:proofErr w:type="spellStart"/>
            <w:r w:rsidRPr="006F4835">
              <w:rPr>
                <w:color w:val="000000"/>
              </w:rPr>
              <w:t>м.п</w:t>
            </w:r>
            <w:proofErr w:type="spellEnd"/>
            <w:r w:rsidRPr="006F4835">
              <w:rPr>
                <w:color w:val="000000"/>
              </w:rPr>
              <w:t>.</w:t>
            </w:r>
          </w:p>
        </w:tc>
        <w:tc>
          <w:tcPr>
            <w:tcW w:w="4820" w:type="dxa"/>
            <w:shd w:val="clear" w:color="auto" w:fill="auto"/>
          </w:tcPr>
          <w:p w14:paraId="346BF2F4" w14:textId="77777777" w:rsidR="005A687B" w:rsidRDefault="005A687B" w:rsidP="005A687B">
            <w:pPr>
              <w:spacing w:after="120" w:line="240" w:lineRule="atLeast"/>
              <w:jc w:val="both"/>
              <w:rPr>
                <w:b/>
                <w:bCs/>
                <w:color w:val="000000"/>
              </w:rPr>
            </w:pPr>
          </w:p>
          <w:p w14:paraId="2C544B14" w14:textId="77777777" w:rsidR="005A687B" w:rsidRPr="006F4835" w:rsidRDefault="005A687B" w:rsidP="005A687B">
            <w:pPr>
              <w:spacing w:after="120" w:line="240" w:lineRule="atLeast"/>
              <w:jc w:val="both"/>
              <w:rPr>
                <w:i/>
                <w:color w:val="000000"/>
              </w:rPr>
            </w:pPr>
            <w:r w:rsidRPr="006F4835">
              <w:rPr>
                <w:b/>
                <w:bCs/>
                <w:color w:val="000000"/>
              </w:rPr>
              <w:t xml:space="preserve">______________ </w:t>
            </w:r>
            <w:r w:rsidRPr="006F4835">
              <w:rPr>
                <w:i/>
                <w:color w:val="000000"/>
              </w:rPr>
              <w:t>(Ф.И.О. подписанта)</w:t>
            </w:r>
          </w:p>
          <w:p w14:paraId="38D10496" w14:textId="77777777" w:rsidR="005A687B" w:rsidRPr="006F4835" w:rsidRDefault="005A687B" w:rsidP="005A687B">
            <w:pPr>
              <w:rPr>
                <w:b/>
                <w:color w:val="000000"/>
              </w:rPr>
            </w:pPr>
            <w:proofErr w:type="spellStart"/>
            <w:r w:rsidRPr="006F4835">
              <w:rPr>
                <w:color w:val="000000"/>
              </w:rPr>
              <w:t>м.п</w:t>
            </w:r>
            <w:proofErr w:type="spellEnd"/>
            <w:r w:rsidRPr="006F4835">
              <w:rPr>
                <w:color w:val="000000"/>
              </w:rPr>
              <w:t>.</w:t>
            </w:r>
          </w:p>
        </w:tc>
      </w:tr>
    </w:tbl>
    <w:p w14:paraId="2117BD11" w14:textId="77777777" w:rsidR="006C19D8" w:rsidRPr="00B44CCE" w:rsidRDefault="006C19D8">
      <w:pPr>
        <w:widowControl w:val="0"/>
        <w:ind w:firstLine="567"/>
        <w:jc w:val="both"/>
        <w:rPr>
          <w:snapToGrid w:val="0"/>
        </w:rPr>
      </w:pPr>
    </w:p>
    <w:sectPr w:rsidR="006C19D8" w:rsidRPr="00B44CCE" w:rsidSect="00BC78B3">
      <w:pgSz w:w="11906" w:h="16838"/>
      <w:pgMar w:top="1134" w:right="851" w:bottom="1134"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6BE9B9" w14:textId="77777777" w:rsidR="008C6288" w:rsidRDefault="008C6288">
      <w:r>
        <w:separator/>
      </w:r>
    </w:p>
  </w:endnote>
  <w:endnote w:type="continuationSeparator" w:id="0">
    <w:p w14:paraId="3B995351" w14:textId="77777777" w:rsidR="008C6288" w:rsidRDefault="008C62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71F89" w14:textId="77777777" w:rsidR="00BD3A9E" w:rsidRDefault="00BD3A9E" w:rsidP="003847C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731AA01" w14:textId="77777777" w:rsidR="00BD3A9E" w:rsidRDefault="00BD3A9E">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87BF7C" w14:textId="5BBB5425" w:rsidR="00BD3A9E" w:rsidRDefault="00BD3A9E" w:rsidP="003847C8">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42946">
      <w:rPr>
        <w:rStyle w:val="a9"/>
        <w:noProof/>
      </w:rPr>
      <w:t>4</w:t>
    </w:r>
    <w:r>
      <w:rPr>
        <w:rStyle w:val="a9"/>
      </w:rPr>
      <w:fldChar w:fldCharType="end"/>
    </w:r>
  </w:p>
  <w:p w14:paraId="3CC9E13F" w14:textId="77777777" w:rsidR="00BD3A9E" w:rsidRDefault="00BD3A9E" w:rsidP="003847C8">
    <w:pPr>
      <w:pStyle w:val="a7"/>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BA3978" w14:textId="77777777" w:rsidR="008C6288" w:rsidRDefault="008C6288">
      <w:r>
        <w:separator/>
      </w:r>
    </w:p>
  </w:footnote>
  <w:footnote w:type="continuationSeparator" w:id="0">
    <w:p w14:paraId="6F743EEB" w14:textId="77777777" w:rsidR="008C6288" w:rsidRDefault="008C6288">
      <w:r>
        <w:continuationSeparator/>
      </w:r>
    </w:p>
  </w:footnote>
  <w:footnote w:id="1">
    <w:p w14:paraId="149DD715" w14:textId="77777777" w:rsidR="00BD3A9E" w:rsidRPr="00D060EA" w:rsidRDefault="00BD3A9E" w:rsidP="00872854">
      <w:pPr>
        <w:pStyle w:val="af9"/>
        <w:jc w:val="both"/>
      </w:pPr>
      <w:r w:rsidRPr="00D060EA">
        <w:rPr>
          <w:rStyle w:val="afa"/>
        </w:rPr>
        <w:footnoteRef/>
      </w:r>
      <w:r w:rsidRPr="00D060EA">
        <w:t xml:space="preserve"> Исключить, если НДС не облагается.</w:t>
      </w:r>
    </w:p>
  </w:footnote>
  <w:footnote w:id="2">
    <w:p w14:paraId="0650EB44" w14:textId="77777777" w:rsidR="00BD3A9E" w:rsidRPr="00BC064F" w:rsidRDefault="00BD3A9E" w:rsidP="00872854">
      <w:pPr>
        <w:pStyle w:val="af9"/>
      </w:pPr>
      <w:r w:rsidRPr="00BC064F">
        <w:rPr>
          <w:rStyle w:val="afa"/>
        </w:rPr>
        <w:footnoteRef/>
      </w:r>
      <w:r w:rsidRPr="00BC064F">
        <w:t xml:space="preserve"> Включается, если дополнительные условия отсутствуют.</w:t>
      </w:r>
    </w:p>
  </w:footnote>
  <w:footnote w:id="3">
    <w:p w14:paraId="73EE5723" w14:textId="77777777" w:rsidR="00BD3A9E" w:rsidRDefault="00BD3A9E" w:rsidP="008E68EB">
      <w:pPr>
        <w:pStyle w:val="af9"/>
        <w:jc w:val="both"/>
      </w:pPr>
      <w:r>
        <w:rPr>
          <w:rStyle w:val="afa"/>
        </w:rPr>
        <w:t>22</w:t>
      </w:r>
      <w:r>
        <w:t xml:space="preserve"> </w:t>
      </w:r>
      <w:r w:rsidRPr="00CF43FC">
        <w:t>Соглашение о конфиденциальности должно быть заключено в случаях, предусмотренных локальными нормати</w:t>
      </w:r>
      <w:r>
        <w:t>вными актами Общества</w:t>
      </w:r>
    </w:p>
  </w:footnote>
  <w:footnote w:id="4">
    <w:p w14:paraId="1991C384" w14:textId="77777777" w:rsidR="00BD3A9E" w:rsidRDefault="00BD3A9E" w:rsidP="00DA66D2">
      <w:pPr>
        <w:pStyle w:val="af9"/>
      </w:pPr>
      <w:r>
        <w:rPr>
          <w:rStyle w:val="afa"/>
        </w:rPr>
        <w:t>23</w:t>
      </w:r>
      <w:r>
        <w:t xml:space="preserve"> По соглашению Сторон о подписании договора в усиленной квалифицированной электронной подписью </w:t>
      </w:r>
    </w:p>
  </w:footnote>
  <w:footnote w:id="5">
    <w:p w14:paraId="080664B7" w14:textId="77777777" w:rsidR="00BD3A9E" w:rsidRDefault="00BD3A9E" w:rsidP="00DA66D2">
      <w:pPr>
        <w:pStyle w:val="afb"/>
        <w:spacing w:before="0" w:beforeAutospacing="0" w:after="0" w:afterAutospacing="0"/>
      </w:pPr>
      <w:r>
        <w:rPr>
          <w:rStyle w:val="afa"/>
          <w:sz w:val="20"/>
          <w:szCs w:val="20"/>
        </w:rPr>
        <w:t>24</w:t>
      </w:r>
      <w:r>
        <w:t xml:space="preserve"> </w:t>
      </w:r>
      <w:r>
        <w:rPr>
          <w:sz w:val="20"/>
          <w:szCs w:val="20"/>
        </w:rPr>
        <w:t>в случае наличия у Поставщика корпоративного домена электронной почты.</w:t>
      </w:r>
    </w:p>
  </w:footnote>
  <w:footnote w:id="6">
    <w:p w14:paraId="78527813" w14:textId="77777777" w:rsidR="00BD3A9E" w:rsidRDefault="00BD3A9E" w:rsidP="00DA66D2">
      <w:pPr>
        <w:pStyle w:val="af9"/>
      </w:pPr>
      <w:r>
        <w:rPr>
          <w:rStyle w:val="afa"/>
        </w:rPr>
        <w:t>25</w:t>
      </w:r>
      <w:r>
        <w:t xml:space="preserve"> в случае отсутствия у Поставщика корпоративного домена электронной почты и адрес электронной почты имеет общераспространенный домен (@ </w:t>
      </w:r>
      <w:proofErr w:type="spellStart"/>
      <w:r>
        <w:rPr>
          <w:lang w:val="en-US"/>
        </w:rPr>
        <w:t>yandex</w:t>
      </w:r>
      <w:proofErr w:type="spellEnd"/>
      <w:r>
        <w:t>.</w:t>
      </w:r>
      <w:proofErr w:type="spellStart"/>
      <w:r>
        <w:rPr>
          <w:lang w:val="en-US"/>
        </w:rPr>
        <w:t>ru</w:t>
      </w:r>
      <w:proofErr w:type="spellEnd"/>
      <w:r>
        <w:t>, @</w:t>
      </w:r>
      <w:r>
        <w:rPr>
          <w:lang w:val="en-US"/>
        </w:rPr>
        <w:t>mail</w:t>
      </w:r>
      <w:r>
        <w:t>.</w:t>
      </w:r>
      <w:proofErr w:type="spellStart"/>
      <w:r>
        <w:rPr>
          <w:lang w:val="en-US"/>
        </w:rPr>
        <w:t>ru</w:t>
      </w:r>
      <w:proofErr w:type="spellEnd"/>
      <w:r>
        <w:t>, @</w:t>
      </w:r>
      <w:r>
        <w:rPr>
          <w:lang w:val="en-US"/>
        </w:rPr>
        <w:t>list</w:t>
      </w:r>
      <w:r>
        <w:t>.</w:t>
      </w:r>
      <w:proofErr w:type="spellStart"/>
      <w:r>
        <w:rPr>
          <w:lang w:val="en-US"/>
        </w:rPr>
        <w:t>ru</w:t>
      </w:r>
      <w:proofErr w:type="spellEnd"/>
      <w:r>
        <w:t>, @</w:t>
      </w:r>
      <w:proofErr w:type="spellStart"/>
      <w:r>
        <w:rPr>
          <w:lang w:val="en-US"/>
        </w:rPr>
        <w:t>bk</w:t>
      </w:r>
      <w:proofErr w:type="spellEnd"/>
      <w:r>
        <w:t>.</w:t>
      </w:r>
      <w:proofErr w:type="spellStart"/>
      <w:r>
        <w:rPr>
          <w:lang w:val="en-US"/>
        </w:rPr>
        <w:t>ru</w:t>
      </w:r>
      <w:proofErr w:type="spellEnd"/>
      <w:r>
        <w:t xml:space="preserve"> и </w:t>
      </w:r>
      <w:proofErr w:type="spellStart"/>
      <w:r>
        <w:t>пр</w:t>
      </w:r>
      <w:proofErr w:type="spellEnd"/>
      <w:r>
        <w:t>)</w:t>
      </w:r>
    </w:p>
  </w:footnote>
  <w:footnote w:id="7">
    <w:p w14:paraId="0ED56891" w14:textId="77777777" w:rsidR="00BD3A9E" w:rsidRDefault="00BD3A9E">
      <w:pPr>
        <w:pStyle w:val="af9"/>
      </w:pPr>
      <w:r>
        <w:rPr>
          <w:rStyle w:val="afa"/>
        </w:rPr>
        <w:t>26</w:t>
      </w:r>
      <w:r>
        <w:t xml:space="preserve"> При наличии в Договоре условия об оплате авансового платежа</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75CAA" w14:textId="77777777" w:rsidR="00BD3A9E" w:rsidRDefault="00BD3A9E" w:rsidP="001B4E8F">
    <w:pPr>
      <w:pStyle w:val="af1"/>
      <w:jc w:val="right"/>
    </w:pPr>
    <w:r>
      <w:t>Для заключения ООО «ГРК «Быстринское» на стороне Покупателя</w:t>
    </w:r>
  </w:p>
  <w:p w14:paraId="46DA8EE5" w14:textId="77777777" w:rsidR="00BD3A9E" w:rsidRDefault="00BD3A9E">
    <w:pPr>
      <w:pStyle w:val="af1"/>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32D64"/>
    <w:multiLevelType w:val="multilevel"/>
    <w:tmpl w:val="F93055A8"/>
    <w:lvl w:ilvl="0">
      <w:start w:val="1"/>
      <w:numFmt w:val="decimal"/>
      <w:lvlText w:val="%1."/>
      <w:lvlJc w:val="left"/>
      <w:pPr>
        <w:ind w:left="360" w:hanging="360"/>
      </w:pPr>
      <w:rPr>
        <w:rFonts w:hint="default"/>
      </w:rPr>
    </w:lvl>
    <w:lvl w:ilvl="1">
      <w:start w:val="1"/>
      <w:numFmt w:val="decimal"/>
      <w:lvlText w:val="%1.%2."/>
      <w:lvlJc w:val="left"/>
      <w:pPr>
        <w:ind w:left="858" w:hanging="432"/>
      </w:pPr>
      <w:rPr>
        <w:rFonts w:ascii="Times New Roman" w:hAnsi="Times New Roman" w:cs="Times New Roman" w:hint="default"/>
        <w:b w:val="0"/>
        <w:sz w:val="24"/>
        <w:szCs w:val="24"/>
      </w:rPr>
    </w:lvl>
    <w:lvl w:ilvl="2">
      <w:start w:val="1"/>
      <w:numFmt w:val="decimal"/>
      <w:lvlText w:val="%1.%2.%3."/>
      <w:lvlJc w:val="left"/>
      <w:pPr>
        <w:ind w:left="1639"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40865DA"/>
    <w:multiLevelType w:val="multilevel"/>
    <w:tmpl w:val="FBE2CE7C"/>
    <w:lvl w:ilvl="0">
      <w:start w:val="1"/>
      <w:numFmt w:val="decimal"/>
      <w:pStyle w:val="1"/>
      <w:lvlText w:val="%1."/>
      <w:lvlJc w:val="left"/>
      <w:pPr>
        <w:ind w:left="720" w:hanging="360"/>
      </w:pPr>
    </w:lvl>
    <w:lvl w:ilvl="1">
      <w:start w:val="1"/>
      <w:numFmt w:val="decimal"/>
      <w:isLgl/>
      <w:lvlText w:val="%1.%2."/>
      <w:lvlJc w:val="left"/>
      <w:pPr>
        <w:ind w:left="1129" w:hanging="420"/>
      </w:pPr>
      <w:rPr>
        <w:b w:val="0"/>
      </w:rPr>
    </w:lvl>
    <w:lvl w:ilvl="2">
      <w:start w:val="1"/>
      <w:numFmt w:val="decimal"/>
      <w:isLgl/>
      <w:lvlText w:val="%1.%2.%3."/>
      <w:lvlJc w:val="left"/>
      <w:pPr>
        <w:ind w:left="1571"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2" w15:restartNumberingAfterBreak="0">
    <w:nsid w:val="0AB903FB"/>
    <w:multiLevelType w:val="hybridMultilevel"/>
    <w:tmpl w:val="B31E0962"/>
    <w:lvl w:ilvl="0" w:tplc="48DEFDF8">
      <w:start w:val="1"/>
      <w:numFmt w:val="decimal"/>
      <w:lvlText w:val="%1."/>
      <w:lvlJc w:val="left"/>
      <w:pPr>
        <w:ind w:left="720" w:hanging="360"/>
      </w:pPr>
      <w:rPr>
        <w:rFonts w:eastAsia="Calibri"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C01455E"/>
    <w:multiLevelType w:val="multilevel"/>
    <w:tmpl w:val="A7C83C9C"/>
    <w:lvl w:ilvl="0">
      <w:start w:val="11"/>
      <w:numFmt w:val="decimal"/>
      <w:lvlText w:val="%1."/>
      <w:lvlJc w:val="left"/>
      <w:pPr>
        <w:ind w:left="3458" w:hanging="480"/>
      </w:pPr>
      <w:rPr>
        <w:rFonts w:hint="default"/>
        <w:sz w:val="24"/>
        <w:szCs w:val="24"/>
      </w:rPr>
    </w:lvl>
    <w:lvl w:ilvl="1">
      <w:start w:val="1"/>
      <w:numFmt w:val="decimal"/>
      <w:lvlText w:val="%1.%2."/>
      <w:lvlJc w:val="left"/>
      <w:pPr>
        <w:ind w:left="2750" w:hanging="480"/>
      </w:pPr>
      <w:rPr>
        <w:rFonts w:hint="default"/>
        <w:sz w:val="24"/>
        <w:szCs w:val="24"/>
      </w:rPr>
    </w:lvl>
    <w:lvl w:ilvl="2">
      <w:start w:val="1"/>
      <w:numFmt w:val="decimal"/>
      <w:lvlText w:val="%1.%2.%3."/>
      <w:lvlJc w:val="left"/>
      <w:pPr>
        <w:ind w:left="3699" w:hanging="720"/>
      </w:pPr>
      <w:rPr>
        <w:rFonts w:hint="default"/>
        <w:sz w:val="24"/>
        <w:szCs w:val="24"/>
      </w:rPr>
    </w:lvl>
    <w:lvl w:ilvl="3">
      <w:start w:val="1"/>
      <w:numFmt w:val="decimal"/>
      <w:lvlText w:val="%1.%2.%3.%4."/>
      <w:lvlJc w:val="left"/>
      <w:pPr>
        <w:ind w:left="4408" w:hanging="720"/>
      </w:pPr>
      <w:rPr>
        <w:rFonts w:hint="default"/>
        <w:sz w:val="22"/>
      </w:rPr>
    </w:lvl>
    <w:lvl w:ilvl="4">
      <w:start w:val="1"/>
      <w:numFmt w:val="decimal"/>
      <w:lvlText w:val="%1.%2.%3.%4.%5."/>
      <w:lvlJc w:val="left"/>
      <w:pPr>
        <w:ind w:left="5477" w:hanging="1080"/>
      </w:pPr>
      <w:rPr>
        <w:rFonts w:hint="default"/>
        <w:sz w:val="22"/>
      </w:rPr>
    </w:lvl>
    <w:lvl w:ilvl="5">
      <w:start w:val="1"/>
      <w:numFmt w:val="decimal"/>
      <w:lvlText w:val="%1.%2.%3.%4.%5.%6."/>
      <w:lvlJc w:val="left"/>
      <w:pPr>
        <w:ind w:left="6186" w:hanging="1080"/>
      </w:pPr>
      <w:rPr>
        <w:rFonts w:hint="default"/>
        <w:sz w:val="22"/>
      </w:rPr>
    </w:lvl>
    <w:lvl w:ilvl="6">
      <w:start w:val="1"/>
      <w:numFmt w:val="decimal"/>
      <w:lvlText w:val="%1.%2.%3.%4.%5.%6.%7."/>
      <w:lvlJc w:val="left"/>
      <w:pPr>
        <w:ind w:left="7255" w:hanging="1440"/>
      </w:pPr>
      <w:rPr>
        <w:rFonts w:hint="default"/>
        <w:sz w:val="22"/>
      </w:rPr>
    </w:lvl>
    <w:lvl w:ilvl="7">
      <w:start w:val="1"/>
      <w:numFmt w:val="decimal"/>
      <w:lvlText w:val="%1.%2.%3.%4.%5.%6.%7.%8."/>
      <w:lvlJc w:val="left"/>
      <w:pPr>
        <w:ind w:left="7964" w:hanging="1440"/>
      </w:pPr>
      <w:rPr>
        <w:rFonts w:hint="default"/>
        <w:sz w:val="22"/>
      </w:rPr>
    </w:lvl>
    <w:lvl w:ilvl="8">
      <w:start w:val="1"/>
      <w:numFmt w:val="decimal"/>
      <w:lvlText w:val="%1.%2.%3.%4.%5.%6.%7.%8.%9."/>
      <w:lvlJc w:val="left"/>
      <w:pPr>
        <w:ind w:left="9033" w:hanging="1800"/>
      </w:pPr>
      <w:rPr>
        <w:rFonts w:hint="default"/>
        <w:sz w:val="22"/>
      </w:rPr>
    </w:lvl>
  </w:abstractNum>
  <w:abstractNum w:abstractNumId="4" w15:restartNumberingAfterBreak="0">
    <w:nsid w:val="0CB06087"/>
    <w:multiLevelType w:val="multilevel"/>
    <w:tmpl w:val="BB542B00"/>
    <w:lvl w:ilvl="0">
      <w:start w:val="8"/>
      <w:numFmt w:val="decimal"/>
      <w:lvlText w:val="%1."/>
      <w:lvlJc w:val="left"/>
      <w:pPr>
        <w:ind w:left="480" w:hanging="480"/>
      </w:pPr>
      <w:rPr>
        <w:rFonts w:eastAsia="Times New Roman" w:hint="default"/>
      </w:rPr>
    </w:lvl>
    <w:lvl w:ilvl="1">
      <w:start w:val="11"/>
      <w:numFmt w:val="decimal"/>
      <w:lvlText w:val="%1.%2."/>
      <w:lvlJc w:val="left"/>
      <w:pPr>
        <w:ind w:left="1189"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5" w15:restartNumberingAfterBreak="0">
    <w:nsid w:val="13887A4A"/>
    <w:multiLevelType w:val="multilevel"/>
    <w:tmpl w:val="6F7EA1A8"/>
    <w:lvl w:ilvl="0">
      <w:start w:val="8"/>
      <w:numFmt w:val="decimal"/>
      <w:lvlText w:val="%1."/>
      <w:lvlJc w:val="left"/>
      <w:pPr>
        <w:ind w:left="1069" w:hanging="1069"/>
      </w:pPr>
      <w:rPr>
        <w:rFonts w:hint="default"/>
      </w:rPr>
    </w:lvl>
    <w:lvl w:ilvl="1">
      <w:start w:val="9"/>
      <w:numFmt w:val="decimal"/>
      <w:lvlText w:val="%1.%2."/>
      <w:lvlJc w:val="left"/>
      <w:pPr>
        <w:ind w:left="2138" w:hanging="1069"/>
      </w:pPr>
      <w:rPr>
        <w:rFonts w:hint="default"/>
      </w:rPr>
    </w:lvl>
    <w:lvl w:ilvl="2">
      <w:start w:val="1"/>
      <w:numFmt w:val="decimal"/>
      <w:lvlText w:val="%1.%2.%3."/>
      <w:lvlJc w:val="left"/>
      <w:pPr>
        <w:ind w:left="3567" w:hanging="1429"/>
      </w:pPr>
      <w:rPr>
        <w:rFonts w:hint="default"/>
      </w:rPr>
    </w:lvl>
    <w:lvl w:ilvl="3">
      <w:start w:val="1"/>
      <w:numFmt w:val="decimal"/>
      <w:lvlText w:val="%1.%2.%3.%4."/>
      <w:lvlJc w:val="left"/>
      <w:pPr>
        <w:ind w:left="4636" w:hanging="1429"/>
      </w:pPr>
      <w:rPr>
        <w:rFonts w:hint="default"/>
      </w:rPr>
    </w:lvl>
    <w:lvl w:ilvl="4">
      <w:start w:val="1"/>
      <w:numFmt w:val="decimal"/>
      <w:lvlText w:val="%1.%2.%3.%4.%5."/>
      <w:lvlJc w:val="left"/>
      <w:pPr>
        <w:ind w:left="6065" w:hanging="1789"/>
      </w:pPr>
      <w:rPr>
        <w:rFonts w:hint="default"/>
      </w:rPr>
    </w:lvl>
    <w:lvl w:ilvl="5">
      <w:start w:val="1"/>
      <w:numFmt w:val="decimal"/>
      <w:lvlText w:val="%1.%2.%3.%4.%5.%6."/>
      <w:lvlJc w:val="left"/>
      <w:pPr>
        <w:ind w:left="7134" w:hanging="1789"/>
      </w:pPr>
      <w:rPr>
        <w:rFonts w:hint="default"/>
      </w:rPr>
    </w:lvl>
    <w:lvl w:ilvl="6">
      <w:start w:val="1"/>
      <w:numFmt w:val="decimal"/>
      <w:lvlText w:val="%1.%2.%3.%4.%5.%6.%7."/>
      <w:lvlJc w:val="left"/>
      <w:pPr>
        <w:ind w:left="8563" w:hanging="2149"/>
      </w:pPr>
      <w:rPr>
        <w:rFonts w:hint="default"/>
      </w:rPr>
    </w:lvl>
    <w:lvl w:ilvl="7">
      <w:start w:val="1"/>
      <w:numFmt w:val="decimal"/>
      <w:lvlText w:val="%1.%2.%3.%4.%5.%6.%7.%8."/>
      <w:lvlJc w:val="left"/>
      <w:pPr>
        <w:ind w:left="9632" w:hanging="2149"/>
      </w:pPr>
      <w:rPr>
        <w:rFonts w:hint="default"/>
      </w:rPr>
    </w:lvl>
    <w:lvl w:ilvl="8">
      <w:start w:val="1"/>
      <w:numFmt w:val="decimal"/>
      <w:lvlText w:val="%1.%2.%3.%4.%5.%6.%7.%8.%9."/>
      <w:lvlJc w:val="left"/>
      <w:pPr>
        <w:ind w:left="11061" w:hanging="2509"/>
      </w:pPr>
      <w:rPr>
        <w:rFonts w:hint="default"/>
      </w:rPr>
    </w:lvl>
  </w:abstractNum>
  <w:abstractNum w:abstractNumId="6" w15:restartNumberingAfterBreak="0">
    <w:nsid w:val="1AFB4FBE"/>
    <w:multiLevelType w:val="multilevel"/>
    <w:tmpl w:val="716E253C"/>
    <w:lvl w:ilvl="0">
      <w:start w:val="5"/>
      <w:numFmt w:val="decimal"/>
      <w:lvlText w:val="%1."/>
      <w:lvlJc w:val="left"/>
      <w:pPr>
        <w:ind w:left="720" w:hanging="360"/>
      </w:pPr>
      <w:rPr>
        <w:rFonts w:hint="default"/>
      </w:rPr>
    </w:lvl>
    <w:lvl w:ilvl="1">
      <w:start w:val="1"/>
      <w:numFmt w:val="decimal"/>
      <w:isLgl/>
      <w:lvlText w:val="%1.%2."/>
      <w:lvlJc w:val="left"/>
      <w:pPr>
        <w:ind w:left="1070"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7" w15:restartNumberingAfterBreak="0">
    <w:nsid w:val="1CB165BD"/>
    <w:multiLevelType w:val="multilevel"/>
    <w:tmpl w:val="BB3467AE"/>
    <w:styleLink w:val="Contractnumberingforsecondcolumn"/>
    <w:lvl w:ilvl="0">
      <w:start w:val="1"/>
      <w:numFmt w:val="decimal"/>
      <w:pStyle w:val="Contractlisttextlevel1secondcolumn"/>
      <w:suff w:val="space"/>
      <w:lvlText w:val="%1."/>
      <w:lvlJc w:val="left"/>
      <w:pPr>
        <w:ind w:left="0" w:firstLine="357"/>
      </w:pPr>
      <w:rPr>
        <w:rFonts w:ascii="Times New Roman" w:hAnsi="Times New Roman" w:hint="default"/>
        <w:b/>
        <w:sz w:val="22"/>
      </w:rPr>
    </w:lvl>
    <w:lvl w:ilvl="1">
      <w:start w:val="1"/>
      <w:numFmt w:val="decimal"/>
      <w:pStyle w:val="Contractlisttextlevel2secondcolumn"/>
      <w:suff w:val="space"/>
      <w:lvlText w:val="%1.%2"/>
      <w:lvlJc w:val="left"/>
      <w:pPr>
        <w:ind w:left="0" w:firstLine="357"/>
      </w:pPr>
      <w:rPr>
        <w:rFonts w:ascii="Times New Roman" w:hAnsi="Times New Roman" w:hint="default"/>
        <w:b/>
        <w:sz w:val="22"/>
      </w:rPr>
    </w:lvl>
    <w:lvl w:ilvl="2">
      <w:start w:val="1"/>
      <w:numFmt w:val="decimal"/>
      <w:suff w:val="space"/>
      <w:lvlText w:val="%1.%2.%3"/>
      <w:lvlJc w:val="left"/>
      <w:pPr>
        <w:ind w:left="0" w:firstLine="357"/>
      </w:pPr>
      <w:rPr>
        <w:rFonts w:hint="default"/>
      </w:rPr>
    </w:lvl>
    <w:lvl w:ilvl="3">
      <w:start w:val="1"/>
      <w:numFmt w:val="decimal"/>
      <w:lvlText w:val="(%4)"/>
      <w:lvlJc w:val="left"/>
      <w:pPr>
        <w:ind w:left="0" w:firstLine="357"/>
      </w:pPr>
      <w:rPr>
        <w:rFonts w:hint="default"/>
      </w:rPr>
    </w:lvl>
    <w:lvl w:ilvl="4">
      <w:start w:val="1"/>
      <w:numFmt w:val="lowerLetter"/>
      <w:lvlText w:val="(%5)"/>
      <w:lvlJc w:val="left"/>
      <w:pPr>
        <w:ind w:left="0" w:firstLine="357"/>
      </w:pPr>
      <w:rPr>
        <w:rFonts w:hint="default"/>
      </w:rPr>
    </w:lvl>
    <w:lvl w:ilvl="5">
      <w:start w:val="1"/>
      <w:numFmt w:val="lowerRoman"/>
      <w:lvlText w:val="(%6)"/>
      <w:lvlJc w:val="left"/>
      <w:pPr>
        <w:ind w:left="0" w:firstLine="357"/>
      </w:pPr>
      <w:rPr>
        <w:rFonts w:hint="default"/>
      </w:rPr>
    </w:lvl>
    <w:lvl w:ilvl="6">
      <w:start w:val="1"/>
      <w:numFmt w:val="decimal"/>
      <w:lvlText w:val="%7."/>
      <w:lvlJc w:val="left"/>
      <w:pPr>
        <w:ind w:left="0" w:firstLine="357"/>
      </w:pPr>
      <w:rPr>
        <w:rFonts w:hint="default"/>
      </w:rPr>
    </w:lvl>
    <w:lvl w:ilvl="7">
      <w:start w:val="1"/>
      <w:numFmt w:val="lowerLetter"/>
      <w:lvlText w:val="%8."/>
      <w:lvlJc w:val="left"/>
      <w:pPr>
        <w:ind w:left="0" w:firstLine="357"/>
      </w:pPr>
      <w:rPr>
        <w:rFonts w:hint="default"/>
      </w:rPr>
    </w:lvl>
    <w:lvl w:ilvl="8">
      <w:start w:val="1"/>
      <w:numFmt w:val="lowerRoman"/>
      <w:lvlText w:val="%9."/>
      <w:lvlJc w:val="left"/>
      <w:pPr>
        <w:ind w:left="0" w:firstLine="357"/>
      </w:pPr>
      <w:rPr>
        <w:rFonts w:hint="default"/>
      </w:rPr>
    </w:lvl>
  </w:abstractNum>
  <w:abstractNum w:abstractNumId="8" w15:restartNumberingAfterBreak="0">
    <w:nsid w:val="208D0C4E"/>
    <w:multiLevelType w:val="multilevel"/>
    <w:tmpl w:val="F6C0D104"/>
    <w:lvl w:ilvl="0">
      <w:start w:val="8"/>
      <w:numFmt w:val="decimal"/>
      <w:lvlText w:val="%1."/>
      <w:lvlJc w:val="left"/>
      <w:pPr>
        <w:ind w:left="360" w:hanging="360"/>
      </w:pPr>
      <w:rPr>
        <w:rFonts w:hint="default"/>
      </w:rPr>
    </w:lvl>
    <w:lvl w:ilvl="1">
      <w:start w:val="1"/>
      <w:numFmt w:val="decimal"/>
      <w:lvlText w:val="%1.%2."/>
      <w:lvlJc w:val="left"/>
      <w:pPr>
        <w:ind w:left="2630" w:hanging="360"/>
      </w:pPr>
      <w:rPr>
        <w:rFonts w:hint="default"/>
        <w:i w:val="0"/>
      </w:rPr>
    </w:lvl>
    <w:lvl w:ilvl="2">
      <w:start w:val="1"/>
      <w:numFmt w:val="decimal"/>
      <w:lvlText w:val="%1.%2.%3."/>
      <w:lvlJc w:val="left"/>
      <w:pPr>
        <w:ind w:left="5260" w:hanging="720"/>
      </w:pPr>
      <w:rPr>
        <w:rFonts w:hint="default"/>
      </w:rPr>
    </w:lvl>
    <w:lvl w:ilvl="3">
      <w:start w:val="1"/>
      <w:numFmt w:val="decimal"/>
      <w:lvlText w:val="%1.%2.%3.%4."/>
      <w:lvlJc w:val="left"/>
      <w:pPr>
        <w:ind w:left="7530" w:hanging="720"/>
      </w:pPr>
      <w:rPr>
        <w:rFonts w:hint="default"/>
      </w:rPr>
    </w:lvl>
    <w:lvl w:ilvl="4">
      <w:start w:val="1"/>
      <w:numFmt w:val="decimal"/>
      <w:lvlText w:val="%1.%2.%3.%4.%5."/>
      <w:lvlJc w:val="left"/>
      <w:pPr>
        <w:ind w:left="10160" w:hanging="1080"/>
      </w:pPr>
      <w:rPr>
        <w:rFonts w:hint="default"/>
      </w:rPr>
    </w:lvl>
    <w:lvl w:ilvl="5">
      <w:start w:val="1"/>
      <w:numFmt w:val="decimal"/>
      <w:lvlText w:val="%1.%2.%3.%4.%5.%6."/>
      <w:lvlJc w:val="left"/>
      <w:pPr>
        <w:ind w:left="12430" w:hanging="1080"/>
      </w:pPr>
      <w:rPr>
        <w:rFonts w:hint="default"/>
      </w:rPr>
    </w:lvl>
    <w:lvl w:ilvl="6">
      <w:start w:val="1"/>
      <w:numFmt w:val="decimal"/>
      <w:lvlText w:val="%1.%2.%3.%4.%5.%6.%7."/>
      <w:lvlJc w:val="left"/>
      <w:pPr>
        <w:ind w:left="15060" w:hanging="1440"/>
      </w:pPr>
      <w:rPr>
        <w:rFonts w:hint="default"/>
      </w:rPr>
    </w:lvl>
    <w:lvl w:ilvl="7">
      <w:start w:val="1"/>
      <w:numFmt w:val="decimal"/>
      <w:lvlText w:val="%1.%2.%3.%4.%5.%6.%7.%8."/>
      <w:lvlJc w:val="left"/>
      <w:pPr>
        <w:ind w:left="17330" w:hanging="1440"/>
      </w:pPr>
      <w:rPr>
        <w:rFonts w:hint="default"/>
      </w:rPr>
    </w:lvl>
    <w:lvl w:ilvl="8">
      <w:start w:val="1"/>
      <w:numFmt w:val="decimal"/>
      <w:lvlText w:val="%1.%2.%3.%4.%5.%6.%7.%8.%9."/>
      <w:lvlJc w:val="left"/>
      <w:pPr>
        <w:ind w:left="19960" w:hanging="1800"/>
      </w:pPr>
      <w:rPr>
        <w:rFonts w:hint="default"/>
      </w:rPr>
    </w:lvl>
  </w:abstractNum>
  <w:abstractNum w:abstractNumId="9" w15:restartNumberingAfterBreak="0">
    <w:nsid w:val="22427777"/>
    <w:multiLevelType w:val="multilevel"/>
    <w:tmpl w:val="DA9AC1CE"/>
    <w:lvl w:ilvl="0">
      <w:start w:val="8"/>
      <w:numFmt w:val="decimal"/>
      <w:lvlText w:val="%1."/>
      <w:lvlJc w:val="left"/>
      <w:pPr>
        <w:ind w:left="480" w:hanging="480"/>
      </w:pPr>
      <w:rPr>
        <w:rFonts w:eastAsia="Times New Roman" w:hint="default"/>
      </w:rPr>
    </w:lvl>
    <w:lvl w:ilvl="1">
      <w:start w:val="12"/>
      <w:numFmt w:val="decimal"/>
      <w:lvlText w:val="%1.%2."/>
      <w:lvlJc w:val="left"/>
      <w:pPr>
        <w:ind w:left="1189" w:hanging="480"/>
      </w:pPr>
      <w:rPr>
        <w:rFonts w:eastAsia="Times New Roman" w:hint="default"/>
      </w:rPr>
    </w:lvl>
    <w:lvl w:ilvl="2">
      <w:start w:val="1"/>
      <w:numFmt w:val="decimal"/>
      <w:lvlText w:val="%1.%2.%3."/>
      <w:lvlJc w:val="left"/>
      <w:pPr>
        <w:ind w:left="2138" w:hanging="720"/>
      </w:pPr>
      <w:rPr>
        <w:rFonts w:eastAsia="Times New Roman" w:hint="default"/>
      </w:rPr>
    </w:lvl>
    <w:lvl w:ilvl="3">
      <w:start w:val="1"/>
      <w:numFmt w:val="decimal"/>
      <w:lvlText w:val="%1.%2.%3.%4."/>
      <w:lvlJc w:val="left"/>
      <w:pPr>
        <w:ind w:left="2847" w:hanging="720"/>
      </w:pPr>
      <w:rPr>
        <w:rFonts w:eastAsia="Times New Roman" w:hint="default"/>
      </w:rPr>
    </w:lvl>
    <w:lvl w:ilvl="4">
      <w:start w:val="1"/>
      <w:numFmt w:val="decimal"/>
      <w:lvlText w:val="%1.%2.%3.%4.%5."/>
      <w:lvlJc w:val="left"/>
      <w:pPr>
        <w:ind w:left="3916" w:hanging="1080"/>
      </w:pPr>
      <w:rPr>
        <w:rFonts w:eastAsia="Times New Roman" w:hint="default"/>
      </w:rPr>
    </w:lvl>
    <w:lvl w:ilvl="5">
      <w:start w:val="1"/>
      <w:numFmt w:val="decimal"/>
      <w:lvlText w:val="%1.%2.%3.%4.%5.%6."/>
      <w:lvlJc w:val="left"/>
      <w:pPr>
        <w:ind w:left="4625" w:hanging="1080"/>
      </w:pPr>
      <w:rPr>
        <w:rFonts w:eastAsia="Times New Roman" w:hint="default"/>
      </w:rPr>
    </w:lvl>
    <w:lvl w:ilvl="6">
      <w:start w:val="1"/>
      <w:numFmt w:val="decimal"/>
      <w:lvlText w:val="%1.%2.%3.%4.%5.%6.%7."/>
      <w:lvlJc w:val="left"/>
      <w:pPr>
        <w:ind w:left="5694" w:hanging="1440"/>
      </w:pPr>
      <w:rPr>
        <w:rFonts w:eastAsia="Times New Roman" w:hint="default"/>
      </w:rPr>
    </w:lvl>
    <w:lvl w:ilvl="7">
      <w:start w:val="1"/>
      <w:numFmt w:val="decimal"/>
      <w:lvlText w:val="%1.%2.%3.%4.%5.%6.%7.%8."/>
      <w:lvlJc w:val="left"/>
      <w:pPr>
        <w:ind w:left="6403" w:hanging="1440"/>
      </w:pPr>
      <w:rPr>
        <w:rFonts w:eastAsia="Times New Roman" w:hint="default"/>
      </w:rPr>
    </w:lvl>
    <w:lvl w:ilvl="8">
      <w:start w:val="1"/>
      <w:numFmt w:val="decimal"/>
      <w:lvlText w:val="%1.%2.%3.%4.%5.%6.%7.%8.%9."/>
      <w:lvlJc w:val="left"/>
      <w:pPr>
        <w:ind w:left="7472" w:hanging="1800"/>
      </w:pPr>
      <w:rPr>
        <w:rFonts w:eastAsia="Times New Roman" w:hint="default"/>
      </w:rPr>
    </w:lvl>
  </w:abstractNum>
  <w:abstractNum w:abstractNumId="10" w15:restartNumberingAfterBreak="0">
    <w:nsid w:val="240512ED"/>
    <w:multiLevelType w:val="multilevel"/>
    <w:tmpl w:val="7C649E90"/>
    <w:lvl w:ilvl="0">
      <w:start w:val="18"/>
      <w:numFmt w:val="decimal"/>
      <w:lvlText w:val="%1."/>
      <w:lvlJc w:val="left"/>
      <w:pPr>
        <w:ind w:left="480" w:hanging="480"/>
      </w:pPr>
    </w:lvl>
    <w:lvl w:ilvl="1">
      <w:start w:val="3"/>
      <w:numFmt w:val="decimal"/>
      <w:lvlText w:val="%1.%2."/>
      <w:lvlJc w:val="left"/>
      <w:pPr>
        <w:ind w:left="480" w:hanging="48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34346886"/>
    <w:multiLevelType w:val="hybridMultilevel"/>
    <w:tmpl w:val="5C40673E"/>
    <w:lvl w:ilvl="0" w:tplc="7AD6FE5A">
      <w:start w:val="1"/>
      <w:numFmt w:val="bullet"/>
      <w:pStyle w:val="Contractlis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4AF4F4E"/>
    <w:multiLevelType w:val="hybridMultilevel"/>
    <w:tmpl w:val="C65AE954"/>
    <w:lvl w:ilvl="0" w:tplc="39DCF93A">
      <w:numFmt w:val="bullet"/>
      <w:lvlText w:val="-"/>
      <w:lvlJc w:val="left"/>
      <w:pPr>
        <w:ind w:left="499" w:hanging="360"/>
      </w:pPr>
      <w:rPr>
        <w:rFonts w:ascii="Calibri" w:eastAsia="Calibri" w:hAnsi="Calibri" w:cs="Calibri" w:hint="default"/>
      </w:rPr>
    </w:lvl>
    <w:lvl w:ilvl="1" w:tplc="04190003" w:tentative="1">
      <w:start w:val="1"/>
      <w:numFmt w:val="bullet"/>
      <w:lvlText w:val="o"/>
      <w:lvlJc w:val="left"/>
      <w:pPr>
        <w:ind w:left="1219" w:hanging="360"/>
      </w:pPr>
      <w:rPr>
        <w:rFonts w:ascii="Courier New" w:hAnsi="Courier New" w:cs="Courier New" w:hint="default"/>
      </w:rPr>
    </w:lvl>
    <w:lvl w:ilvl="2" w:tplc="04190005" w:tentative="1">
      <w:start w:val="1"/>
      <w:numFmt w:val="bullet"/>
      <w:lvlText w:val=""/>
      <w:lvlJc w:val="left"/>
      <w:pPr>
        <w:ind w:left="1939" w:hanging="360"/>
      </w:pPr>
      <w:rPr>
        <w:rFonts w:ascii="Wingdings" w:hAnsi="Wingdings" w:hint="default"/>
      </w:rPr>
    </w:lvl>
    <w:lvl w:ilvl="3" w:tplc="04190001" w:tentative="1">
      <w:start w:val="1"/>
      <w:numFmt w:val="bullet"/>
      <w:lvlText w:val=""/>
      <w:lvlJc w:val="left"/>
      <w:pPr>
        <w:ind w:left="2659" w:hanging="360"/>
      </w:pPr>
      <w:rPr>
        <w:rFonts w:ascii="Symbol" w:hAnsi="Symbol" w:hint="default"/>
      </w:rPr>
    </w:lvl>
    <w:lvl w:ilvl="4" w:tplc="04190003" w:tentative="1">
      <w:start w:val="1"/>
      <w:numFmt w:val="bullet"/>
      <w:lvlText w:val="o"/>
      <w:lvlJc w:val="left"/>
      <w:pPr>
        <w:ind w:left="3379" w:hanging="360"/>
      </w:pPr>
      <w:rPr>
        <w:rFonts w:ascii="Courier New" w:hAnsi="Courier New" w:cs="Courier New" w:hint="default"/>
      </w:rPr>
    </w:lvl>
    <w:lvl w:ilvl="5" w:tplc="04190005" w:tentative="1">
      <w:start w:val="1"/>
      <w:numFmt w:val="bullet"/>
      <w:lvlText w:val=""/>
      <w:lvlJc w:val="left"/>
      <w:pPr>
        <w:ind w:left="4099" w:hanging="360"/>
      </w:pPr>
      <w:rPr>
        <w:rFonts w:ascii="Wingdings" w:hAnsi="Wingdings" w:hint="default"/>
      </w:rPr>
    </w:lvl>
    <w:lvl w:ilvl="6" w:tplc="04190001" w:tentative="1">
      <w:start w:val="1"/>
      <w:numFmt w:val="bullet"/>
      <w:lvlText w:val=""/>
      <w:lvlJc w:val="left"/>
      <w:pPr>
        <w:ind w:left="4819" w:hanging="360"/>
      </w:pPr>
      <w:rPr>
        <w:rFonts w:ascii="Symbol" w:hAnsi="Symbol" w:hint="default"/>
      </w:rPr>
    </w:lvl>
    <w:lvl w:ilvl="7" w:tplc="04190003" w:tentative="1">
      <w:start w:val="1"/>
      <w:numFmt w:val="bullet"/>
      <w:lvlText w:val="o"/>
      <w:lvlJc w:val="left"/>
      <w:pPr>
        <w:ind w:left="5539" w:hanging="360"/>
      </w:pPr>
      <w:rPr>
        <w:rFonts w:ascii="Courier New" w:hAnsi="Courier New" w:cs="Courier New" w:hint="default"/>
      </w:rPr>
    </w:lvl>
    <w:lvl w:ilvl="8" w:tplc="04190005" w:tentative="1">
      <w:start w:val="1"/>
      <w:numFmt w:val="bullet"/>
      <w:lvlText w:val=""/>
      <w:lvlJc w:val="left"/>
      <w:pPr>
        <w:ind w:left="6259" w:hanging="360"/>
      </w:pPr>
      <w:rPr>
        <w:rFonts w:ascii="Wingdings" w:hAnsi="Wingdings" w:hint="default"/>
      </w:rPr>
    </w:lvl>
  </w:abstractNum>
  <w:abstractNum w:abstractNumId="13" w15:restartNumberingAfterBreak="0">
    <w:nsid w:val="3D6179A6"/>
    <w:multiLevelType w:val="multilevel"/>
    <w:tmpl w:val="3FFE6804"/>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43304989"/>
    <w:multiLevelType w:val="multilevel"/>
    <w:tmpl w:val="480E96F0"/>
    <w:lvl w:ilvl="0">
      <w:start w:val="5"/>
      <w:numFmt w:val="decimal"/>
      <w:lvlText w:val="%1"/>
      <w:lvlJc w:val="left"/>
      <w:pPr>
        <w:ind w:left="360" w:hanging="360"/>
      </w:pPr>
      <w:rPr>
        <w:rFonts w:ascii="Calibri" w:hAnsi="Calibri" w:hint="default"/>
      </w:rPr>
    </w:lvl>
    <w:lvl w:ilvl="1">
      <w:start w:val="1"/>
      <w:numFmt w:val="decimal"/>
      <w:lvlText w:val="6.%2"/>
      <w:lvlJc w:val="left"/>
      <w:pPr>
        <w:ind w:left="644" w:hanging="360"/>
      </w:pPr>
      <w:rPr>
        <w:rFonts w:ascii="Times New Roman" w:hAnsi="Times New Roman" w:cs="Times New Roman" w:hint="default"/>
      </w:rPr>
    </w:lvl>
    <w:lvl w:ilvl="2">
      <w:start w:val="1"/>
      <w:numFmt w:val="decimal"/>
      <w:lvlText w:val="6.%2.%3"/>
      <w:lvlJc w:val="left"/>
      <w:pPr>
        <w:ind w:left="720" w:hanging="720"/>
      </w:pPr>
      <w:rPr>
        <w:rFonts w:ascii="Times New Roman" w:hAnsi="Times New Roman" w:cs="Times New Roman" w:hint="default"/>
      </w:rPr>
    </w:lvl>
    <w:lvl w:ilvl="3">
      <w:start w:val="1"/>
      <w:numFmt w:val="decimal"/>
      <w:lvlText w:val="%1.%2.%3.%4"/>
      <w:lvlJc w:val="left"/>
      <w:pPr>
        <w:ind w:left="720" w:hanging="720"/>
      </w:pPr>
      <w:rPr>
        <w:rFonts w:ascii="Calibri" w:hAnsi="Calibri" w:hint="default"/>
      </w:rPr>
    </w:lvl>
    <w:lvl w:ilvl="4">
      <w:start w:val="1"/>
      <w:numFmt w:val="decimal"/>
      <w:lvlText w:val="%1.%2.%3.%4.%5"/>
      <w:lvlJc w:val="left"/>
      <w:pPr>
        <w:ind w:left="720" w:hanging="720"/>
      </w:pPr>
      <w:rPr>
        <w:rFonts w:ascii="Calibri" w:hAnsi="Calibri" w:hint="default"/>
      </w:rPr>
    </w:lvl>
    <w:lvl w:ilvl="5">
      <w:start w:val="1"/>
      <w:numFmt w:val="decimal"/>
      <w:lvlText w:val="%1.%2.%3.%4.%5.%6"/>
      <w:lvlJc w:val="left"/>
      <w:pPr>
        <w:ind w:left="1080" w:hanging="1080"/>
      </w:pPr>
      <w:rPr>
        <w:rFonts w:ascii="Calibri" w:hAnsi="Calibri" w:hint="default"/>
      </w:rPr>
    </w:lvl>
    <w:lvl w:ilvl="6">
      <w:start w:val="1"/>
      <w:numFmt w:val="decimal"/>
      <w:lvlText w:val="%1.%2.%3.%4.%5.%6.%7"/>
      <w:lvlJc w:val="left"/>
      <w:pPr>
        <w:ind w:left="1080" w:hanging="1080"/>
      </w:pPr>
      <w:rPr>
        <w:rFonts w:ascii="Calibri" w:hAnsi="Calibri" w:hint="default"/>
      </w:rPr>
    </w:lvl>
    <w:lvl w:ilvl="7">
      <w:start w:val="1"/>
      <w:numFmt w:val="decimal"/>
      <w:lvlText w:val="%1.%2.%3.%4.%5.%6.%7.%8"/>
      <w:lvlJc w:val="left"/>
      <w:pPr>
        <w:ind w:left="1440" w:hanging="1440"/>
      </w:pPr>
      <w:rPr>
        <w:rFonts w:ascii="Calibri" w:hAnsi="Calibri" w:hint="default"/>
      </w:rPr>
    </w:lvl>
    <w:lvl w:ilvl="8">
      <w:start w:val="1"/>
      <w:numFmt w:val="decimal"/>
      <w:lvlText w:val="%1.%2.%3.%4.%5.%6.%7.%8.%9"/>
      <w:lvlJc w:val="left"/>
      <w:pPr>
        <w:ind w:left="1440" w:hanging="1440"/>
      </w:pPr>
      <w:rPr>
        <w:rFonts w:ascii="Calibri" w:hAnsi="Calibri" w:hint="default"/>
      </w:rPr>
    </w:lvl>
  </w:abstractNum>
  <w:abstractNum w:abstractNumId="15" w15:restartNumberingAfterBreak="0">
    <w:nsid w:val="461560BB"/>
    <w:multiLevelType w:val="multilevel"/>
    <w:tmpl w:val="716E253C"/>
    <w:lvl w:ilvl="0">
      <w:start w:val="5"/>
      <w:numFmt w:val="decimal"/>
      <w:lvlText w:val="%1."/>
      <w:lvlJc w:val="left"/>
      <w:pPr>
        <w:ind w:left="720" w:hanging="360"/>
      </w:pPr>
      <w:rPr>
        <w:rFonts w:hint="default"/>
      </w:rPr>
    </w:lvl>
    <w:lvl w:ilvl="1">
      <w:start w:val="1"/>
      <w:numFmt w:val="decimal"/>
      <w:isLgl/>
      <w:lvlText w:val="%1.%2."/>
      <w:lvlJc w:val="left"/>
      <w:pPr>
        <w:ind w:left="1637" w:hanging="36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6" w15:restartNumberingAfterBreak="0">
    <w:nsid w:val="4B512930"/>
    <w:multiLevelType w:val="multilevel"/>
    <w:tmpl w:val="0A968414"/>
    <w:lvl w:ilvl="0">
      <w:start w:val="1"/>
      <w:numFmt w:val="decimal"/>
      <w:lvlText w:val="%1."/>
      <w:lvlJc w:val="left"/>
      <w:pPr>
        <w:ind w:left="360" w:hanging="360"/>
      </w:pPr>
      <w:rPr>
        <w:rFonts w:ascii="Tahoma" w:hAnsi="Tahoma" w:cs="Tahoma" w:hint="default"/>
      </w:rPr>
    </w:lvl>
    <w:lvl w:ilvl="1">
      <w:start w:val="2"/>
      <w:numFmt w:val="decimal"/>
      <w:isLgl/>
      <w:lvlText w:val="%1.%2."/>
      <w:lvlJc w:val="left"/>
      <w:pPr>
        <w:ind w:left="1234" w:hanging="52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7" w15:restartNumberingAfterBreak="0">
    <w:nsid w:val="4CC43903"/>
    <w:multiLevelType w:val="multilevel"/>
    <w:tmpl w:val="B6C2B328"/>
    <w:lvl w:ilvl="0">
      <w:start w:val="8"/>
      <w:numFmt w:val="decimal"/>
      <w:lvlText w:val="%1."/>
      <w:lvlJc w:val="left"/>
      <w:pPr>
        <w:ind w:left="360" w:hanging="360"/>
      </w:pPr>
      <w:rPr>
        <w:rFonts w:hint="default"/>
      </w:rPr>
    </w:lvl>
    <w:lvl w:ilvl="1">
      <w:start w:val="6"/>
      <w:numFmt w:val="decimal"/>
      <w:lvlText w:val="%1.%2."/>
      <w:lvlJc w:val="left"/>
      <w:pPr>
        <w:ind w:left="107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8" w15:restartNumberingAfterBreak="0">
    <w:nsid w:val="54F80516"/>
    <w:multiLevelType w:val="multilevel"/>
    <w:tmpl w:val="B46060F8"/>
    <w:lvl w:ilvl="0">
      <w:start w:val="5"/>
      <w:numFmt w:val="decimal"/>
      <w:lvlText w:val="%1."/>
      <w:lvlJc w:val="left"/>
      <w:pPr>
        <w:ind w:left="480" w:hanging="480"/>
      </w:pPr>
      <w:rPr>
        <w:rFonts w:hint="default"/>
      </w:rPr>
    </w:lvl>
    <w:lvl w:ilvl="1">
      <w:start w:val="14"/>
      <w:numFmt w:val="decimal"/>
      <w:lvlText w:val="%1.%2."/>
      <w:lvlJc w:val="left"/>
      <w:pPr>
        <w:ind w:left="1048"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9" w15:restartNumberingAfterBreak="0">
    <w:nsid w:val="57952CCF"/>
    <w:multiLevelType w:val="hybridMultilevel"/>
    <w:tmpl w:val="6ACEB7BC"/>
    <w:lvl w:ilvl="0" w:tplc="B54EE73C">
      <w:numFmt w:val="bullet"/>
      <w:lvlText w:val="-"/>
      <w:lvlJc w:val="left"/>
      <w:pPr>
        <w:ind w:left="508" w:hanging="360"/>
      </w:pPr>
      <w:rPr>
        <w:rFonts w:ascii="Times New Roman" w:eastAsia="Calibri" w:hAnsi="Times New Roman" w:cs="Times New Roman" w:hint="default"/>
      </w:rPr>
    </w:lvl>
    <w:lvl w:ilvl="1" w:tplc="04190003" w:tentative="1">
      <w:start w:val="1"/>
      <w:numFmt w:val="bullet"/>
      <w:lvlText w:val="o"/>
      <w:lvlJc w:val="left"/>
      <w:pPr>
        <w:ind w:left="1228" w:hanging="360"/>
      </w:pPr>
      <w:rPr>
        <w:rFonts w:ascii="Courier New" w:hAnsi="Courier New" w:cs="Courier New" w:hint="default"/>
      </w:rPr>
    </w:lvl>
    <w:lvl w:ilvl="2" w:tplc="04190005" w:tentative="1">
      <w:start w:val="1"/>
      <w:numFmt w:val="bullet"/>
      <w:lvlText w:val=""/>
      <w:lvlJc w:val="left"/>
      <w:pPr>
        <w:ind w:left="1948" w:hanging="360"/>
      </w:pPr>
      <w:rPr>
        <w:rFonts w:ascii="Wingdings" w:hAnsi="Wingdings" w:hint="default"/>
      </w:rPr>
    </w:lvl>
    <w:lvl w:ilvl="3" w:tplc="04190001" w:tentative="1">
      <w:start w:val="1"/>
      <w:numFmt w:val="bullet"/>
      <w:lvlText w:val=""/>
      <w:lvlJc w:val="left"/>
      <w:pPr>
        <w:ind w:left="2668" w:hanging="360"/>
      </w:pPr>
      <w:rPr>
        <w:rFonts w:ascii="Symbol" w:hAnsi="Symbol" w:hint="default"/>
      </w:rPr>
    </w:lvl>
    <w:lvl w:ilvl="4" w:tplc="04190003" w:tentative="1">
      <w:start w:val="1"/>
      <w:numFmt w:val="bullet"/>
      <w:lvlText w:val="o"/>
      <w:lvlJc w:val="left"/>
      <w:pPr>
        <w:ind w:left="3388" w:hanging="360"/>
      </w:pPr>
      <w:rPr>
        <w:rFonts w:ascii="Courier New" w:hAnsi="Courier New" w:cs="Courier New" w:hint="default"/>
      </w:rPr>
    </w:lvl>
    <w:lvl w:ilvl="5" w:tplc="04190005" w:tentative="1">
      <w:start w:val="1"/>
      <w:numFmt w:val="bullet"/>
      <w:lvlText w:val=""/>
      <w:lvlJc w:val="left"/>
      <w:pPr>
        <w:ind w:left="4108" w:hanging="360"/>
      </w:pPr>
      <w:rPr>
        <w:rFonts w:ascii="Wingdings" w:hAnsi="Wingdings" w:hint="default"/>
      </w:rPr>
    </w:lvl>
    <w:lvl w:ilvl="6" w:tplc="04190001" w:tentative="1">
      <w:start w:val="1"/>
      <w:numFmt w:val="bullet"/>
      <w:lvlText w:val=""/>
      <w:lvlJc w:val="left"/>
      <w:pPr>
        <w:ind w:left="4828" w:hanging="360"/>
      </w:pPr>
      <w:rPr>
        <w:rFonts w:ascii="Symbol" w:hAnsi="Symbol" w:hint="default"/>
      </w:rPr>
    </w:lvl>
    <w:lvl w:ilvl="7" w:tplc="04190003" w:tentative="1">
      <w:start w:val="1"/>
      <w:numFmt w:val="bullet"/>
      <w:lvlText w:val="o"/>
      <w:lvlJc w:val="left"/>
      <w:pPr>
        <w:ind w:left="5548" w:hanging="360"/>
      </w:pPr>
      <w:rPr>
        <w:rFonts w:ascii="Courier New" w:hAnsi="Courier New" w:cs="Courier New" w:hint="default"/>
      </w:rPr>
    </w:lvl>
    <w:lvl w:ilvl="8" w:tplc="04190005" w:tentative="1">
      <w:start w:val="1"/>
      <w:numFmt w:val="bullet"/>
      <w:lvlText w:val=""/>
      <w:lvlJc w:val="left"/>
      <w:pPr>
        <w:ind w:left="6268" w:hanging="360"/>
      </w:pPr>
      <w:rPr>
        <w:rFonts w:ascii="Wingdings" w:hAnsi="Wingdings" w:hint="default"/>
      </w:rPr>
    </w:lvl>
  </w:abstractNum>
  <w:abstractNum w:abstractNumId="20" w15:restartNumberingAfterBreak="0">
    <w:nsid w:val="6920353D"/>
    <w:multiLevelType w:val="multilevel"/>
    <w:tmpl w:val="5D18DFC4"/>
    <w:lvl w:ilvl="0">
      <w:start w:val="1"/>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69FD6744"/>
    <w:multiLevelType w:val="hybridMultilevel"/>
    <w:tmpl w:val="CE0EAEEC"/>
    <w:lvl w:ilvl="0" w:tplc="675EEC5C">
      <w:start w:val="1"/>
      <w:numFmt w:val="bullet"/>
      <w:lvlText w:val=""/>
      <w:lvlJc w:val="left"/>
      <w:pPr>
        <w:ind w:left="1480" w:hanging="360"/>
      </w:pPr>
      <w:rPr>
        <w:rFonts w:ascii="Symbol" w:hAnsi="Symbol" w:hint="default"/>
      </w:rPr>
    </w:lvl>
    <w:lvl w:ilvl="1" w:tplc="04190003">
      <w:start w:val="1"/>
      <w:numFmt w:val="bullet"/>
      <w:lvlText w:val="o"/>
      <w:lvlJc w:val="left"/>
      <w:pPr>
        <w:ind w:left="2200" w:hanging="360"/>
      </w:pPr>
      <w:rPr>
        <w:rFonts w:ascii="Courier New" w:hAnsi="Courier New" w:cs="Courier New" w:hint="default"/>
      </w:rPr>
    </w:lvl>
    <w:lvl w:ilvl="2" w:tplc="04190005">
      <w:start w:val="1"/>
      <w:numFmt w:val="bullet"/>
      <w:lvlText w:val=""/>
      <w:lvlJc w:val="left"/>
      <w:pPr>
        <w:ind w:left="2920" w:hanging="360"/>
      </w:pPr>
      <w:rPr>
        <w:rFonts w:ascii="Wingdings" w:hAnsi="Wingdings" w:hint="default"/>
      </w:rPr>
    </w:lvl>
    <w:lvl w:ilvl="3" w:tplc="04190001">
      <w:start w:val="1"/>
      <w:numFmt w:val="bullet"/>
      <w:lvlText w:val=""/>
      <w:lvlJc w:val="left"/>
      <w:pPr>
        <w:ind w:left="3640" w:hanging="360"/>
      </w:pPr>
      <w:rPr>
        <w:rFonts w:ascii="Symbol" w:hAnsi="Symbol" w:hint="default"/>
      </w:rPr>
    </w:lvl>
    <w:lvl w:ilvl="4" w:tplc="04190003">
      <w:start w:val="1"/>
      <w:numFmt w:val="bullet"/>
      <w:lvlText w:val="o"/>
      <w:lvlJc w:val="left"/>
      <w:pPr>
        <w:ind w:left="4360" w:hanging="360"/>
      </w:pPr>
      <w:rPr>
        <w:rFonts w:ascii="Courier New" w:hAnsi="Courier New" w:cs="Courier New" w:hint="default"/>
      </w:rPr>
    </w:lvl>
    <w:lvl w:ilvl="5" w:tplc="04190005">
      <w:start w:val="1"/>
      <w:numFmt w:val="bullet"/>
      <w:lvlText w:val=""/>
      <w:lvlJc w:val="left"/>
      <w:pPr>
        <w:ind w:left="5080" w:hanging="360"/>
      </w:pPr>
      <w:rPr>
        <w:rFonts w:ascii="Wingdings" w:hAnsi="Wingdings" w:hint="default"/>
      </w:rPr>
    </w:lvl>
    <w:lvl w:ilvl="6" w:tplc="04190001">
      <w:start w:val="1"/>
      <w:numFmt w:val="bullet"/>
      <w:lvlText w:val=""/>
      <w:lvlJc w:val="left"/>
      <w:pPr>
        <w:ind w:left="5800" w:hanging="360"/>
      </w:pPr>
      <w:rPr>
        <w:rFonts w:ascii="Symbol" w:hAnsi="Symbol" w:hint="default"/>
      </w:rPr>
    </w:lvl>
    <w:lvl w:ilvl="7" w:tplc="04190003">
      <w:start w:val="1"/>
      <w:numFmt w:val="bullet"/>
      <w:lvlText w:val="o"/>
      <w:lvlJc w:val="left"/>
      <w:pPr>
        <w:ind w:left="6520" w:hanging="360"/>
      </w:pPr>
      <w:rPr>
        <w:rFonts w:ascii="Courier New" w:hAnsi="Courier New" w:cs="Courier New" w:hint="default"/>
      </w:rPr>
    </w:lvl>
    <w:lvl w:ilvl="8" w:tplc="04190005">
      <w:start w:val="1"/>
      <w:numFmt w:val="bullet"/>
      <w:lvlText w:val=""/>
      <w:lvlJc w:val="left"/>
      <w:pPr>
        <w:ind w:left="7240" w:hanging="360"/>
      </w:pPr>
      <w:rPr>
        <w:rFonts w:ascii="Wingdings" w:hAnsi="Wingdings" w:hint="default"/>
      </w:rPr>
    </w:lvl>
  </w:abstractNum>
  <w:abstractNum w:abstractNumId="22" w15:restartNumberingAfterBreak="0">
    <w:nsid w:val="70CC2088"/>
    <w:multiLevelType w:val="multilevel"/>
    <w:tmpl w:val="AEB61D76"/>
    <w:lvl w:ilvl="0">
      <w:start w:val="1"/>
      <w:numFmt w:val="decimal"/>
      <w:lvlText w:val="%1."/>
      <w:lvlJc w:val="left"/>
      <w:pPr>
        <w:ind w:left="4472" w:hanging="360"/>
      </w:pPr>
      <w:rPr>
        <w:rFonts w:hint="default"/>
      </w:rPr>
    </w:lvl>
    <w:lvl w:ilvl="1">
      <w:start w:val="1"/>
      <w:numFmt w:val="decimal"/>
      <w:isLgl/>
      <w:lvlText w:val="%1.%2."/>
      <w:lvlJc w:val="left"/>
      <w:pPr>
        <w:ind w:left="1070" w:hanging="360"/>
      </w:pPr>
      <w:rPr>
        <w:rFonts w:hint="default"/>
        <w:b w:val="0"/>
        <w:i w:val="0"/>
        <w:color w:val="auto"/>
      </w:rPr>
    </w:lvl>
    <w:lvl w:ilvl="2">
      <w:start w:val="1"/>
      <w:numFmt w:val="decimal"/>
      <w:isLgl/>
      <w:lvlText w:val="%1.%2.%3."/>
      <w:lvlJc w:val="left"/>
      <w:pPr>
        <w:ind w:left="3556" w:hanging="720"/>
      </w:pPr>
      <w:rPr>
        <w:rFonts w:hint="default"/>
        <w:b w:val="0"/>
      </w:rPr>
    </w:lvl>
    <w:lvl w:ilvl="3">
      <w:start w:val="1"/>
      <w:numFmt w:val="decimal"/>
      <w:isLgl/>
      <w:lvlText w:val="%1.%2.%3.%4."/>
      <w:lvlJc w:val="left"/>
      <w:pPr>
        <w:ind w:left="4832" w:hanging="720"/>
      </w:pPr>
      <w:rPr>
        <w:rFonts w:hint="default"/>
        <w:b w:val="0"/>
      </w:rPr>
    </w:lvl>
    <w:lvl w:ilvl="4">
      <w:start w:val="1"/>
      <w:numFmt w:val="decimal"/>
      <w:isLgl/>
      <w:lvlText w:val="%1.%2.%3.%4.%5."/>
      <w:lvlJc w:val="left"/>
      <w:pPr>
        <w:ind w:left="5192" w:hanging="1080"/>
      </w:pPr>
      <w:rPr>
        <w:rFonts w:hint="default"/>
        <w:b/>
      </w:rPr>
    </w:lvl>
    <w:lvl w:ilvl="5">
      <w:start w:val="1"/>
      <w:numFmt w:val="decimal"/>
      <w:isLgl/>
      <w:lvlText w:val="%1.%2.%3.%4.%5.%6."/>
      <w:lvlJc w:val="left"/>
      <w:pPr>
        <w:ind w:left="5192" w:hanging="1080"/>
      </w:pPr>
      <w:rPr>
        <w:rFonts w:hint="default"/>
        <w:b/>
      </w:rPr>
    </w:lvl>
    <w:lvl w:ilvl="6">
      <w:start w:val="1"/>
      <w:numFmt w:val="decimal"/>
      <w:isLgl/>
      <w:lvlText w:val="%1.%2.%3.%4.%5.%6.%7."/>
      <w:lvlJc w:val="left"/>
      <w:pPr>
        <w:ind w:left="5552" w:hanging="1440"/>
      </w:pPr>
      <w:rPr>
        <w:rFonts w:hint="default"/>
        <w:b/>
      </w:rPr>
    </w:lvl>
    <w:lvl w:ilvl="7">
      <w:start w:val="1"/>
      <w:numFmt w:val="decimal"/>
      <w:isLgl/>
      <w:lvlText w:val="%1.%2.%3.%4.%5.%6.%7.%8."/>
      <w:lvlJc w:val="left"/>
      <w:pPr>
        <w:ind w:left="5552" w:hanging="1440"/>
      </w:pPr>
      <w:rPr>
        <w:rFonts w:hint="default"/>
        <w:b/>
      </w:rPr>
    </w:lvl>
    <w:lvl w:ilvl="8">
      <w:start w:val="1"/>
      <w:numFmt w:val="decimal"/>
      <w:isLgl/>
      <w:lvlText w:val="%1.%2.%3.%4.%5.%6.%7.%8.%9."/>
      <w:lvlJc w:val="left"/>
      <w:pPr>
        <w:ind w:left="5912" w:hanging="1800"/>
      </w:pPr>
      <w:rPr>
        <w:rFonts w:hint="default"/>
        <w:b/>
      </w:rPr>
    </w:lvl>
  </w:abstractNum>
  <w:abstractNum w:abstractNumId="23" w15:restartNumberingAfterBreak="0">
    <w:nsid w:val="7DEF0584"/>
    <w:multiLevelType w:val="hybridMultilevel"/>
    <w:tmpl w:val="978EB8B2"/>
    <w:lvl w:ilvl="0" w:tplc="5A40C7D2">
      <w:start w:val="1"/>
      <w:numFmt w:val="bullet"/>
      <w:lvlText w:val=""/>
      <w:lvlJc w:val="left"/>
      <w:pPr>
        <w:ind w:left="862" w:hanging="360"/>
      </w:pPr>
      <w:rPr>
        <w:rFonts w:ascii="Symbol" w:hAnsi="Symbol" w:hint="default"/>
      </w:rPr>
    </w:lvl>
    <w:lvl w:ilvl="1" w:tplc="04190003">
      <w:start w:val="1"/>
      <w:numFmt w:val="bullet"/>
      <w:lvlText w:val="o"/>
      <w:lvlJc w:val="left"/>
      <w:pPr>
        <w:ind w:left="1582" w:hanging="360"/>
      </w:pPr>
      <w:rPr>
        <w:rFonts w:ascii="Courier New" w:hAnsi="Courier New" w:cs="Courier New" w:hint="default"/>
      </w:rPr>
    </w:lvl>
    <w:lvl w:ilvl="2" w:tplc="04190005" w:tentative="1">
      <w:start w:val="1"/>
      <w:numFmt w:val="bullet"/>
      <w:lvlText w:val=""/>
      <w:lvlJc w:val="left"/>
      <w:pPr>
        <w:ind w:left="2302" w:hanging="360"/>
      </w:pPr>
      <w:rPr>
        <w:rFonts w:ascii="Wingdings" w:hAnsi="Wingdings" w:hint="default"/>
      </w:rPr>
    </w:lvl>
    <w:lvl w:ilvl="3" w:tplc="04190001" w:tentative="1">
      <w:start w:val="1"/>
      <w:numFmt w:val="bullet"/>
      <w:lvlText w:val=""/>
      <w:lvlJc w:val="left"/>
      <w:pPr>
        <w:ind w:left="3022" w:hanging="360"/>
      </w:pPr>
      <w:rPr>
        <w:rFonts w:ascii="Symbol" w:hAnsi="Symbol" w:hint="default"/>
      </w:rPr>
    </w:lvl>
    <w:lvl w:ilvl="4" w:tplc="04190003" w:tentative="1">
      <w:start w:val="1"/>
      <w:numFmt w:val="bullet"/>
      <w:lvlText w:val="o"/>
      <w:lvlJc w:val="left"/>
      <w:pPr>
        <w:ind w:left="3742" w:hanging="360"/>
      </w:pPr>
      <w:rPr>
        <w:rFonts w:ascii="Courier New" w:hAnsi="Courier New" w:cs="Courier New" w:hint="default"/>
      </w:rPr>
    </w:lvl>
    <w:lvl w:ilvl="5" w:tplc="04190005" w:tentative="1">
      <w:start w:val="1"/>
      <w:numFmt w:val="bullet"/>
      <w:lvlText w:val=""/>
      <w:lvlJc w:val="left"/>
      <w:pPr>
        <w:ind w:left="4462" w:hanging="360"/>
      </w:pPr>
      <w:rPr>
        <w:rFonts w:ascii="Wingdings" w:hAnsi="Wingdings" w:hint="default"/>
      </w:rPr>
    </w:lvl>
    <w:lvl w:ilvl="6" w:tplc="04190001" w:tentative="1">
      <w:start w:val="1"/>
      <w:numFmt w:val="bullet"/>
      <w:lvlText w:val=""/>
      <w:lvlJc w:val="left"/>
      <w:pPr>
        <w:ind w:left="5182" w:hanging="360"/>
      </w:pPr>
      <w:rPr>
        <w:rFonts w:ascii="Symbol" w:hAnsi="Symbol" w:hint="default"/>
      </w:rPr>
    </w:lvl>
    <w:lvl w:ilvl="7" w:tplc="04190003" w:tentative="1">
      <w:start w:val="1"/>
      <w:numFmt w:val="bullet"/>
      <w:lvlText w:val="o"/>
      <w:lvlJc w:val="left"/>
      <w:pPr>
        <w:ind w:left="5902" w:hanging="360"/>
      </w:pPr>
      <w:rPr>
        <w:rFonts w:ascii="Courier New" w:hAnsi="Courier New" w:cs="Courier New" w:hint="default"/>
      </w:rPr>
    </w:lvl>
    <w:lvl w:ilvl="8" w:tplc="04190005" w:tentative="1">
      <w:start w:val="1"/>
      <w:numFmt w:val="bullet"/>
      <w:lvlText w:val=""/>
      <w:lvlJc w:val="left"/>
      <w:pPr>
        <w:ind w:left="6622" w:hanging="360"/>
      </w:pPr>
      <w:rPr>
        <w:rFonts w:ascii="Wingdings" w:hAnsi="Wingdings" w:hint="default"/>
      </w:rPr>
    </w:lvl>
  </w:abstractNum>
  <w:num w:numId="1">
    <w:abstractNumId w:val="0"/>
  </w:num>
  <w:num w:numId="2">
    <w:abstractNumId w:val="11"/>
  </w:num>
  <w:num w:numId="3">
    <w:abstractNumId w:val="7"/>
    <w:lvlOverride w:ilvl="0">
      <w:lvl w:ilvl="0">
        <w:start w:val="1"/>
        <w:numFmt w:val="decimal"/>
        <w:pStyle w:val="Contractlisttextlevel1secondcolumn"/>
        <w:suff w:val="space"/>
        <w:lvlText w:val="%1."/>
        <w:lvlJc w:val="left"/>
        <w:pPr>
          <w:ind w:left="0" w:firstLine="0"/>
        </w:pPr>
        <w:rPr>
          <w:rFonts w:ascii="Times New Roman" w:hAnsi="Times New Roman" w:cs="Times New Roman" w:hint="default"/>
          <w:bCs w:val="0"/>
          <w:i w:val="0"/>
          <w:iCs w:val="0"/>
          <w:smallCaps w:val="0"/>
          <w:strike w:val="0"/>
          <w:dstrike w:val="0"/>
          <w:outline w:val="0"/>
          <w:shadow w:val="0"/>
          <w:emboss w:val="0"/>
          <w:imprint w:val="0"/>
          <w:vanish w:val="0"/>
          <w:spacing w:val="0"/>
          <w:kern w:val="0"/>
          <w:position w:val="0"/>
          <w:u w:val="none"/>
          <w:vertAlign w:val="baseline"/>
          <w:em w:val="none"/>
        </w:rPr>
      </w:lvl>
    </w:lvlOverride>
    <w:lvlOverride w:ilvl="1">
      <w:lvl w:ilvl="1">
        <w:start w:val="1"/>
        <w:numFmt w:val="decimal"/>
        <w:pStyle w:val="Contractlisttextlevel2secondcolumn"/>
        <w:suff w:val="space"/>
        <w:lvlText w:val="%1.%2"/>
        <w:lvlJc w:val="left"/>
        <w:pPr>
          <w:ind w:left="0" w:firstLine="0"/>
        </w:pPr>
        <w:rPr>
          <w:rFonts w:ascii="Times New Roman" w:hAnsi="Times New Roman" w:hint="default"/>
          <w:b w:val="0"/>
          <w:sz w:val="22"/>
        </w:rPr>
      </w:lvl>
    </w:lvlOverride>
    <w:lvlOverride w:ilvl="2">
      <w:lvl w:ilvl="2">
        <w:start w:val="1"/>
        <w:numFmt w:val="decimal"/>
        <w:lvlRestart w:val="0"/>
        <w:suff w:val="space"/>
        <w:lvlText w:val="%1.%2.%3"/>
        <w:lvlJc w:val="left"/>
        <w:pPr>
          <w:ind w:left="0" w:firstLine="0"/>
        </w:pPr>
        <w:rPr>
          <w:rFonts w:hint="default"/>
        </w:rPr>
      </w:lvl>
    </w:lvlOverride>
    <w:lvlOverride w:ilvl="3">
      <w:lvl w:ilvl="3">
        <w:start w:val="1"/>
        <w:numFmt w:val="decimal"/>
        <w:lvlText w:val="(%4)"/>
        <w:lvlJc w:val="left"/>
        <w:pPr>
          <w:ind w:left="0" w:firstLine="0"/>
        </w:pPr>
        <w:rPr>
          <w:rFonts w:hint="default"/>
        </w:rPr>
      </w:lvl>
    </w:lvlOverride>
    <w:lvlOverride w:ilvl="4">
      <w:lvl w:ilvl="4">
        <w:start w:val="1"/>
        <w:numFmt w:val="lowerLetter"/>
        <w:lvlText w:val="(%5)"/>
        <w:lvlJc w:val="left"/>
        <w:pPr>
          <w:ind w:left="0" w:firstLine="0"/>
        </w:pPr>
        <w:rPr>
          <w:rFonts w:hint="default"/>
        </w:rPr>
      </w:lvl>
    </w:lvlOverride>
    <w:lvlOverride w:ilvl="5">
      <w:lvl w:ilvl="5">
        <w:start w:val="1"/>
        <w:numFmt w:val="lowerRoman"/>
        <w:lvlText w:val="(%6)"/>
        <w:lvlJc w:val="left"/>
        <w:pPr>
          <w:ind w:left="0" w:firstLine="0"/>
        </w:pPr>
        <w:rPr>
          <w:rFonts w:hint="default"/>
        </w:rPr>
      </w:lvl>
    </w:lvlOverride>
    <w:lvlOverride w:ilvl="6">
      <w:lvl w:ilvl="6">
        <w:start w:val="1"/>
        <w:numFmt w:val="decimal"/>
        <w:lvlText w:val="%7."/>
        <w:lvlJc w:val="left"/>
        <w:pPr>
          <w:ind w:left="0" w:firstLine="0"/>
        </w:pPr>
        <w:rPr>
          <w:rFonts w:hint="default"/>
        </w:rPr>
      </w:lvl>
    </w:lvlOverride>
    <w:lvlOverride w:ilvl="7">
      <w:lvl w:ilvl="7">
        <w:start w:val="1"/>
        <w:numFmt w:val="lowerLetter"/>
        <w:lvlText w:val="%8."/>
        <w:lvlJc w:val="left"/>
        <w:pPr>
          <w:ind w:left="0" w:firstLine="0"/>
        </w:pPr>
        <w:rPr>
          <w:rFonts w:hint="default"/>
        </w:rPr>
      </w:lvl>
    </w:lvlOverride>
    <w:lvlOverride w:ilvl="8">
      <w:lvl w:ilvl="8">
        <w:start w:val="1"/>
        <w:numFmt w:val="lowerRoman"/>
        <w:lvlText w:val="%9."/>
        <w:lvlJc w:val="left"/>
        <w:pPr>
          <w:ind w:left="0" w:firstLine="0"/>
        </w:pPr>
        <w:rPr>
          <w:rFonts w:hint="default"/>
        </w:rPr>
      </w:lvl>
    </w:lvlOverride>
  </w:num>
  <w:num w:numId="4">
    <w:abstractNumId w:val="6"/>
  </w:num>
  <w:num w:numId="5">
    <w:abstractNumId w:val="7"/>
  </w:num>
  <w:num w:numId="6">
    <w:abstractNumId w:val="13"/>
  </w:num>
  <w:num w:numId="7">
    <w:abstractNumId w:val="14"/>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3"/>
  </w:num>
  <w:num w:numId="11">
    <w:abstractNumId w:val="20"/>
  </w:num>
  <w:num w:numId="12">
    <w:abstractNumId w:val="1"/>
  </w:num>
  <w:num w:numId="13">
    <w:abstractNumId w:val="10"/>
    <w:lvlOverride w:ilvl="0">
      <w:startOverride w:val="1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lvlOverride w:ilvl="0">
      <w:startOverride w:val="6"/>
    </w:lvlOverride>
    <w:lvlOverride w:ilvl="1">
      <w:startOverride w:val="6"/>
    </w:lvlOverride>
  </w:num>
  <w:num w:numId="15">
    <w:abstractNumId w:val="15"/>
  </w:num>
  <w:num w:numId="16">
    <w:abstractNumId w:val="18"/>
  </w:num>
  <w:num w:numId="17">
    <w:abstractNumId w:val="8"/>
  </w:num>
  <w:num w:numId="18">
    <w:abstractNumId w:val="17"/>
  </w:num>
  <w:num w:numId="19">
    <w:abstractNumId w:val="5"/>
  </w:num>
  <w:num w:numId="20">
    <w:abstractNumId w:val="4"/>
  </w:num>
  <w:num w:numId="21">
    <w:abstractNumId w:val="22"/>
  </w:num>
  <w:num w:numId="22">
    <w:abstractNumId w:val="2"/>
  </w:num>
  <w:num w:numId="23">
    <w:abstractNumId w:val="9"/>
  </w:num>
  <w:num w:numId="24">
    <w:abstractNumId w:val="23"/>
  </w:num>
  <w:num w:numId="25">
    <w:abstractNumId w:val="19"/>
  </w:num>
  <w:num w:numId="26">
    <w:abstractNumId w:val="12"/>
  </w:num>
  <w:num w:numId="27">
    <w:abstractNumId w:val="1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47C8"/>
    <w:rsid w:val="00003704"/>
    <w:rsid w:val="000057BE"/>
    <w:rsid w:val="00007781"/>
    <w:rsid w:val="00011B94"/>
    <w:rsid w:val="00011D42"/>
    <w:rsid w:val="000151A7"/>
    <w:rsid w:val="0002100B"/>
    <w:rsid w:val="00022D26"/>
    <w:rsid w:val="00024E91"/>
    <w:rsid w:val="00025B9B"/>
    <w:rsid w:val="000303BA"/>
    <w:rsid w:val="00032E25"/>
    <w:rsid w:val="00033C1E"/>
    <w:rsid w:val="00035295"/>
    <w:rsid w:val="000357A7"/>
    <w:rsid w:val="00035F9E"/>
    <w:rsid w:val="00036E2E"/>
    <w:rsid w:val="000371F8"/>
    <w:rsid w:val="00037492"/>
    <w:rsid w:val="00042261"/>
    <w:rsid w:val="00042DDB"/>
    <w:rsid w:val="000471CD"/>
    <w:rsid w:val="00047C0D"/>
    <w:rsid w:val="000510AC"/>
    <w:rsid w:val="000527B7"/>
    <w:rsid w:val="00052E90"/>
    <w:rsid w:val="00054297"/>
    <w:rsid w:val="00054C35"/>
    <w:rsid w:val="00055796"/>
    <w:rsid w:val="00056821"/>
    <w:rsid w:val="000606C3"/>
    <w:rsid w:val="00062D00"/>
    <w:rsid w:val="00062E2C"/>
    <w:rsid w:val="00070CB0"/>
    <w:rsid w:val="00072190"/>
    <w:rsid w:val="00072673"/>
    <w:rsid w:val="0007338D"/>
    <w:rsid w:val="00074C9F"/>
    <w:rsid w:val="0007510F"/>
    <w:rsid w:val="00075948"/>
    <w:rsid w:val="00080715"/>
    <w:rsid w:val="00084406"/>
    <w:rsid w:val="00084966"/>
    <w:rsid w:val="00091042"/>
    <w:rsid w:val="00096B52"/>
    <w:rsid w:val="000A0221"/>
    <w:rsid w:val="000A116C"/>
    <w:rsid w:val="000A7000"/>
    <w:rsid w:val="000A76F2"/>
    <w:rsid w:val="000B08DA"/>
    <w:rsid w:val="000B0997"/>
    <w:rsid w:val="000B3408"/>
    <w:rsid w:val="000B3719"/>
    <w:rsid w:val="000B5A7B"/>
    <w:rsid w:val="000B683C"/>
    <w:rsid w:val="000C0469"/>
    <w:rsid w:val="000C06BF"/>
    <w:rsid w:val="000C06C0"/>
    <w:rsid w:val="000C1121"/>
    <w:rsid w:val="000C19CF"/>
    <w:rsid w:val="000C2F33"/>
    <w:rsid w:val="000C3E0F"/>
    <w:rsid w:val="000C4FE1"/>
    <w:rsid w:val="000D42D8"/>
    <w:rsid w:val="000D6FDB"/>
    <w:rsid w:val="000E3A2C"/>
    <w:rsid w:val="000E3DB7"/>
    <w:rsid w:val="000E7520"/>
    <w:rsid w:val="000F2C2C"/>
    <w:rsid w:val="000F3017"/>
    <w:rsid w:val="000F45FF"/>
    <w:rsid w:val="000F6E64"/>
    <w:rsid w:val="000F6FEC"/>
    <w:rsid w:val="00101071"/>
    <w:rsid w:val="001035A8"/>
    <w:rsid w:val="00103A15"/>
    <w:rsid w:val="00104BBB"/>
    <w:rsid w:val="00105249"/>
    <w:rsid w:val="001064AA"/>
    <w:rsid w:val="001076B6"/>
    <w:rsid w:val="00115C9B"/>
    <w:rsid w:val="001162F9"/>
    <w:rsid w:val="00116601"/>
    <w:rsid w:val="00116ACE"/>
    <w:rsid w:val="00124FAE"/>
    <w:rsid w:val="001320B7"/>
    <w:rsid w:val="00133113"/>
    <w:rsid w:val="0013395E"/>
    <w:rsid w:val="00134601"/>
    <w:rsid w:val="001407AE"/>
    <w:rsid w:val="00140EB7"/>
    <w:rsid w:val="00141567"/>
    <w:rsid w:val="00145BEA"/>
    <w:rsid w:val="00153CA8"/>
    <w:rsid w:val="00156F36"/>
    <w:rsid w:val="00164020"/>
    <w:rsid w:val="00164E2A"/>
    <w:rsid w:val="00165FD7"/>
    <w:rsid w:val="00167407"/>
    <w:rsid w:val="001706B5"/>
    <w:rsid w:val="00172762"/>
    <w:rsid w:val="00173864"/>
    <w:rsid w:val="00173F60"/>
    <w:rsid w:val="0017789D"/>
    <w:rsid w:val="00182A58"/>
    <w:rsid w:val="00182AD2"/>
    <w:rsid w:val="00184417"/>
    <w:rsid w:val="0018514D"/>
    <w:rsid w:val="001860B3"/>
    <w:rsid w:val="0018625D"/>
    <w:rsid w:val="00186423"/>
    <w:rsid w:val="0018650F"/>
    <w:rsid w:val="001900ED"/>
    <w:rsid w:val="0019205B"/>
    <w:rsid w:val="00193E8A"/>
    <w:rsid w:val="001979EB"/>
    <w:rsid w:val="001A08A3"/>
    <w:rsid w:val="001A0B09"/>
    <w:rsid w:val="001A5036"/>
    <w:rsid w:val="001A5059"/>
    <w:rsid w:val="001B069B"/>
    <w:rsid w:val="001B0945"/>
    <w:rsid w:val="001B22D4"/>
    <w:rsid w:val="001B4C53"/>
    <w:rsid w:val="001B4E8F"/>
    <w:rsid w:val="001B5118"/>
    <w:rsid w:val="001B6EE3"/>
    <w:rsid w:val="001B741E"/>
    <w:rsid w:val="001B7E01"/>
    <w:rsid w:val="001C04B7"/>
    <w:rsid w:val="001C054A"/>
    <w:rsid w:val="001C290A"/>
    <w:rsid w:val="001C30F6"/>
    <w:rsid w:val="001C7565"/>
    <w:rsid w:val="001C757B"/>
    <w:rsid w:val="001C7E10"/>
    <w:rsid w:val="001D3357"/>
    <w:rsid w:val="001D4E9A"/>
    <w:rsid w:val="001D5AD7"/>
    <w:rsid w:val="001E2819"/>
    <w:rsid w:val="001E3B6F"/>
    <w:rsid w:val="001E405E"/>
    <w:rsid w:val="001E5AAA"/>
    <w:rsid w:val="001E6632"/>
    <w:rsid w:val="001F35C1"/>
    <w:rsid w:val="002029E6"/>
    <w:rsid w:val="00204B3F"/>
    <w:rsid w:val="0021398A"/>
    <w:rsid w:val="002152C7"/>
    <w:rsid w:val="00215C10"/>
    <w:rsid w:val="00216155"/>
    <w:rsid w:val="002208A6"/>
    <w:rsid w:val="00222AAB"/>
    <w:rsid w:val="0022378D"/>
    <w:rsid w:val="00224B51"/>
    <w:rsid w:val="00225B4E"/>
    <w:rsid w:val="002272D0"/>
    <w:rsid w:val="00230430"/>
    <w:rsid w:val="00232A10"/>
    <w:rsid w:val="00235177"/>
    <w:rsid w:val="002351DD"/>
    <w:rsid w:val="0023752B"/>
    <w:rsid w:val="0024010D"/>
    <w:rsid w:val="0024743E"/>
    <w:rsid w:val="002476DD"/>
    <w:rsid w:val="00250548"/>
    <w:rsid w:val="00252316"/>
    <w:rsid w:val="00252C0D"/>
    <w:rsid w:val="002641F6"/>
    <w:rsid w:val="0026764F"/>
    <w:rsid w:val="00270E80"/>
    <w:rsid w:val="002727C8"/>
    <w:rsid w:val="00277181"/>
    <w:rsid w:val="0028173B"/>
    <w:rsid w:val="00283F04"/>
    <w:rsid w:val="00284F8B"/>
    <w:rsid w:val="002858DB"/>
    <w:rsid w:val="00285D0A"/>
    <w:rsid w:val="00290736"/>
    <w:rsid w:val="00292FB2"/>
    <w:rsid w:val="00295023"/>
    <w:rsid w:val="00295899"/>
    <w:rsid w:val="00296046"/>
    <w:rsid w:val="002975A1"/>
    <w:rsid w:val="002A2FA7"/>
    <w:rsid w:val="002B3DEE"/>
    <w:rsid w:val="002B5421"/>
    <w:rsid w:val="002B6443"/>
    <w:rsid w:val="002B663F"/>
    <w:rsid w:val="002B6FFD"/>
    <w:rsid w:val="002B7650"/>
    <w:rsid w:val="002C0F7F"/>
    <w:rsid w:val="002C2228"/>
    <w:rsid w:val="002C2296"/>
    <w:rsid w:val="002C2763"/>
    <w:rsid w:val="002C3E94"/>
    <w:rsid w:val="002C47A2"/>
    <w:rsid w:val="002C519D"/>
    <w:rsid w:val="002C5E4E"/>
    <w:rsid w:val="002C62C1"/>
    <w:rsid w:val="002D0170"/>
    <w:rsid w:val="002D05C1"/>
    <w:rsid w:val="002D0716"/>
    <w:rsid w:val="002D0E4D"/>
    <w:rsid w:val="002D1255"/>
    <w:rsid w:val="002D1306"/>
    <w:rsid w:val="002D1A6E"/>
    <w:rsid w:val="002D23AD"/>
    <w:rsid w:val="002D5741"/>
    <w:rsid w:val="002E1993"/>
    <w:rsid w:val="002E1CAA"/>
    <w:rsid w:val="002E34DC"/>
    <w:rsid w:val="002E66C1"/>
    <w:rsid w:val="002F4B3B"/>
    <w:rsid w:val="002F6E33"/>
    <w:rsid w:val="003003F6"/>
    <w:rsid w:val="00302749"/>
    <w:rsid w:val="00302B81"/>
    <w:rsid w:val="003041DB"/>
    <w:rsid w:val="0030448D"/>
    <w:rsid w:val="003105E5"/>
    <w:rsid w:val="0031382E"/>
    <w:rsid w:val="00313C89"/>
    <w:rsid w:val="003154EE"/>
    <w:rsid w:val="00316564"/>
    <w:rsid w:val="0032131E"/>
    <w:rsid w:val="00321527"/>
    <w:rsid w:val="00321D7E"/>
    <w:rsid w:val="0032419F"/>
    <w:rsid w:val="00326F1B"/>
    <w:rsid w:val="003270AF"/>
    <w:rsid w:val="0033374D"/>
    <w:rsid w:val="00334527"/>
    <w:rsid w:val="00335976"/>
    <w:rsid w:val="00336933"/>
    <w:rsid w:val="00337090"/>
    <w:rsid w:val="003407A6"/>
    <w:rsid w:val="003411D7"/>
    <w:rsid w:val="00342946"/>
    <w:rsid w:val="00343BD8"/>
    <w:rsid w:val="0034431F"/>
    <w:rsid w:val="0034543E"/>
    <w:rsid w:val="00346844"/>
    <w:rsid w:val="00347382"/>
    <w:rsid w:val="00347DAF"/>
    <w:rsid w:val="003510EA"/>
    <w:rsid w:val="00354B22"/>
    <w:rsid w:val="00355E7C"/>
    <w:rsid w:val="0035673C"/>
    <w:rsid w:val="00362B6D"/>
    <w:rsid w:val="00363A33"/>
    <w:rsid w:val="003648CD"/>
    <w:rsid w:val="00367E44"/>
    <w:rsid w:val="00376215"/>
    <w:rsid w:val="00377FC2"/>
    <w:rsid w:val="003816DF"/>
    <w:rsid w:val="003818E8"/>
    <w:rsid w:val="00383B86"/>
    <w:rsid w:val="0038466F"/>
    <w:rsid w:val="003847C8"/>
    <w:rsid w:val="00385577"/>
    <w:rsid w:val="003902FB"/>
    <w:rsid w:val="003929E9"/>
    <w:rsid w:val="003948E7"/>
    <w:rsid w:val="00395B17"/>
    <w:rsid w:val="00396C5D"/>
    <w:rsid w:val="003A62BA"/>
    <w:rsid w:val="003A6BDF"/>
    <w:rsid w:val="003B0251"/>
    <w:rsid w:val="003B0871"/>
    <w:rsid w:val="003B2B06"/>
    <w:rsid w:val="003B3A00"/>
    <w:rsid w:val="003C1160"/>
    <w:rsid w:val="003C3E6A"/>
    <w:rsid w:val="003C6DD7"/>
    <w:rsid w:val="003C7F89"/>
    <w:rsid w:val="003D0BEA"/>
    <w:rsid w:val="003D0D8C"/>
    <w:rsid w:val="003D1328"/>
    <w:rsid w:val="003D1E1A"/>
    <w:rsid w:val="003D232E"/>
    <w:rsid w:val="003D5D15"/>
    <w:rsid w:val="003E0684"/>
    <w:rsid w:val="003E0ADA"/>
    <w:rsid w:val="003E1A3B"/>
    <w:rsid w:val="003E1C6B"/>
    <w:rsid w:val="003E371F"/>
    <w:rsid w:val="003E44EE"/>
    <w:rsid w:val="003E4893"/>
    <w:rsid w:val="003F384F"/>
    <w:rsid w:val="003F3E53"/>
    <w:rsid w:val="00402D7E"/>
    <w:rsid w:val="0040376E"/>
    <w:rsid w:val="00411C4E"/>
    <w:rsid w:val="0041467B"/>
    <w:rsid w:val="00420A17"/>
    <w:rsid w:val="00421C6B"/>
    <w:rsid w:val="00424A46"/>
    <w:rsid w:val="00425193"/>
    <w:rsid w:val="004259D3"/>
    <w:rsid w:val="00426714"/>
    <w:rsid w:val="00427C84"/>
    <w:rsid w:val="004316B8"/>
    <w:rsid w:val="00432C70"/>
    <w:rsid w:val="00441CF6"/>
    <w:rsid w:val="004428E3"/>
    <w:rsid w:val="0044317D"/>
    <w:rsid w:val="00446A94"/>
    <w:rsid w:val="00447E89"/>
    <w:rsid w:val="00451824"/>
    <w:rsid w:val="004544C9"/>
    <w:rsid w:val="00456EF8"/>
    <w:rsid w:val="004621E8"/>
    <w:rsid w:val="004627DD"/>
    <w:rsid w:val="00463132"/>
    <w:rsid w:val="0046473A"/>
    <w:rsid w:val="004659AA"/>
    <w:rsid w:val="00467175"/>
    <w:rsid w:val="0047087A"/>
    <w:rsid w:val="004711F6"/>
    <w:rsid w:val="004712C3"/>
    <w:rsid w:val="0047222F"/>
    <w:rsid w:val="00480999"/>
    <w:rsid w:val="00481818"/>
    <w:rsid w:val="00482333"/>
    <w:rsid w:val="00484FC1"/>
    <w:rsid w:val="00492DC4"/>
    <w:rsid w:val="004949FE"/>
    <w:rsid w:val="00494B2F"/>
    <w:rsid w:val="00497A9B"/>
    <w:rsid w:val="00497B37"/>
    <w:rsid w:val="004A1287"/>
    <w:rsid w:val="004A35D1"/>
    <w:rsid w:val="004A5D57"/>
    <w:rsid w:val="004A6D0F"/>
    <w:rsid w:val="004A7096"/>
    <w:rsid w:val="004B10BD"/>
    <w:rsid w:val="004B43E9"/>
    <w:rsid w:val="004B59A1"/>
    <w:rsid w:val="004B6208"/>
    <w:rsid w:val="004B67FF"/>
    <w:rsid w:val="004B6F05"/>
    <w:rsid w:val="004C16A8"/>
    <w:rsid w:val="004C1868"/>
    <w:rsid w:val="004C1C57"/>
    <w:rsid w:val="004C2F6A"/>
    <w:rsid w:val="004C45EA"/>
    <w:rsid w:val="004C67F9"/>
    <w:rsid w:val="004C78A4"/>
    <w:rsid w:val="004C7DCB"/>
    <w:rsid w:val="004D1B0B"/>
    <w:rsid w:val="004D23D5"/>
    <w:rsid w:val="004D2609"/>
    <w:rsid w:val="004D3D8D"/>
    <w:rsid w:val="004D3EF5"/>
    <w:rsid w:val="004D4CE3"/>
    <w:rsid w:val="004D7AA0"/>
    <w:rsid w:val="004E4CD5"/>
    <w:rsid w:val="004E5290"/>
    <w:rsid w:val="004E562D"/>
    <w:rsid w:val="004F093D"/>
    <w:rsid w:val="004F28BD"/>
    <w:rsid w:val="004F2C14"/>
    <w:rsid w:val="004F2C39"/>
    <w:rsid w:val="004F34B8"/>
    <w:rsid w:val="004F3778"/>
    <w:rsid w:val="004F37C9"/>
    <w:rsid w:val="004F3D5D"/>
    <w:rsid w:val="004F4809"/>
    <w:rsid w:val="004F50BC"/>
    <w:rsid w:val="004F5D01"/>
    <w:rsid w:val="004F734F"/>
    <w:rsid w:val="004F7FBE"/>
    <w:rsid w:val="00501EC7"/>
    <w:rsid w:val="00503E6C"/>
    <w:rsid w:val="005044E1"/>
    <w:rsid w:val="00504772"/>
    <w:rsid w:val="005067E4"/>
    <w:rsid w:val="005069FE"/>
    <w:rsid w:val="00510D31"/>
    <w:rsid w:val="00511DA0"/>
    <w:rsid w:val="00512B5B"/>
    <w:rsid w:val="00513264"/>
    <w:rsid w:val="005157F0"/>
    <w:rsid w:val="00516352"/>
    <w:rsid w:val="005166B2"/>
    <w:rsid w:val="00517CC1"/>
    <w:rsid w:val="00522E3A"/>
    <w:rsid w:val="005234FB"/>
    <w:rsid w:val="00523D2D"/>
    <w:rsid w:val="00524A8F"/>
    <w:rsid w:val="00524C42"/>
    <w:rsid w:val="0052626A"/>
    <w:rsid w:val="0052634F"/>
    <w:rsid w:val="005267D8"/>
    <w:rsid w:val="005268D7"/>
    <w:rsid w:val="00527369"/>
    <w:rsid w:val="005308DC"/>
    <w:rsid w:val="00531B71"/>
    <w:rsid w:val="005323DE"/>
    <w:rsid w:val="005342F9"/>
    <w:rsid w:val="0053553B"/>
    <w:rsid w:val="005370C5"/>
    <w:rsid w:val="00537B65"/>
    <w:rsid w:val="00541567"/>
    <w:rsid w:val="005419E7"/>
    <w:rsid w:val="005428B6"/>
    <w:rsid w:val="00543A0E"/>
    <w:rsid w:val="00543E72"/>
    <w:rsid w:val="00547126"/>
    <w:rsid w:val="005507EE"/>
    <w:rsid w:val="00551C86"/>
    <w:rsid w:val="00552A61"/>
    <w:rsid w:val="005539A5"/>
    <w:rsid w:val="00553F60"/>
    <w:rsid w:val="00554C4B"/>
    <w:rsid w:val="00557AEF"/>
    <w:rsid w:val="005608F4"/>
    <w:rsid w:val="00560EE1"/>
    <w:rsid w:val="00561656"/>
    <w:rsid w:val="00564BED"/>
    <w:rsid w:val="00566753"/>
    <w:rsid w:val="0057375A"/>
    <w:rsid w:val="0057735D"/>
    <w:rsid w:val="00580317"/>
    <w:rsid w:val="005812ED"/>
    <w:rsid w:val="0058381A"/>
    <w:rsid w:val="0058438C"/>
    <w:rsid w:val="005843EE"/>
    <w:rsid w:val="00585F02"/>
    <w:rsid w:val="0058663E"/>
    <w:rsid w:val="00596C8B"/>
    <w:rsid w:val="005A30DD"/>
    <w:rsid w:val="005A338D"/>
    <w:rsid w:val="005A55B7"/>
    <w:rsid w:val="005A687B"/>
    <w:rsid w:val="005B25BB"/>
    <w:rsid w:val="005B2960"/>
    <w:rsid w:val="005B29A2"/>
    <w:rsid w:val="005B5963"/>
    <w:rsid w:val="005C0732"/>
    <w:rsid w:val="005C21A1"/>
    <w:rsid w:val="005C24FB"/>
    <w:rsid w:val="005C2FD8"/>
    <w:rsid w:val="005C304D"/>
    <w:rsid w:val="005C5039"/>
    <w:rsid w:val="005C648F"/>
    <w:rsid w:val="005C6C8C"/>
    <w:rsid w:val="005C70DA"/>
    <w:rsid w:val="005C7E5E"/>
    <w:rsid w:val="005D2DD5"/>
    <w:rsid w:val="005D6D28"/>
    <w:rsid w:val="005D748C"/>
    <w:rsid w:val="005E0273"/>
    <w:rsid w:val="005E0838"/>
    <w:rsid w:val="005E1145"/>
    <w:rsid w:val="005E1E59"/>
    <w:rsid w:val="005E4D9E"/>
    <w:rsid w:val="005E657D"/>
    <w:rsid w:val="005F254C"/>
    <w:rsid w:val="005F2666"/>
    <w:rsid w:val="005F4E53"/>
    <w:rsid w:val="005F547C"/>
    <w:rsid w:val="005F5A0C"/>
    <w:rsid w:val="005F6D2F"/>
    <w:rsid w:val="005F7E33"/>
    <w:rsid w:val="005F7EEA"/>
    <w:rsid w:val="00602471"/>
    <w:rsid w:val="00602C66"/>
    <w:rsid w:val="00605327"/>
    <w:rsid w:val="00605E6C"/>
    <w:rsid w:val="00607D08"/>
    <w:rsid w:val="00612590"/>
    <w:rsid w:val="00612904"/>
    <w:rsid w:val="00613DB1"/>
    <w:rsid w:val="00614B6D"/>
    <w:rsid w:val="00615D10"/>
    <w:rsid w:val="006166EC"/>
    <w:rsid w:val="00620BDD"/>
    <w:rsid w:val="00625000"/>
    <w:rsid w:val="00631250"/>
    <w:rsid w:val="0063151D"/>
    <w:rsid w:val="00632CD0"/>
    <w:rsid w:val="006362AC"/>
    <w:rsid w:val="006414A6"/>
    <w:rsid w:val="00642591"/>
    <w:rsid w:val="0064428F"/>
    <w:rsid w:val="006445E9"/>
    <w:rsid w:val="00644678"/>
    <w:rsid w:val="0064596D"/>
    <w:rsid w:val="006475F6"/>
    <w:rsid w:val="00647B09"/>
    <w:rsid w:val="00650E1C"/>
    <w:rsid w:val="00652CDE"/>
    <w:rsid w:val="00653076"/>
    <w:rsid w:val="006565CD"/>
    <w:rsid w:val="00662550"/>
    <w:rsid w:val="00662F62"/>
    <w:rsid w:val="0066536B"/>
    <w:rsid w:val="00665C0D"/>
    <w:rsid w:val="006703DD"/>
    <w:rsid w:val="0067066D"/>
    <w:rsid w:val="0067272E"/>
    <w:rsid w:val="00672D63"/>
    <w:rsid w:val="006773BF"/>
    <w:rsid w:val="00681F25"/>
    <w:rsid w:val="00687774"/>
    <w:rsid w:val="00687924"/>
    <w:rsid w:val="00693458"/>
    <w:rsid w:val="00693D34"/>
    <w:rsid w:val="0069425C"/>
    <w:rsid w:val="00695A6B"/>
    <w:rsid w:val="006962DA"/>
    <w:rsid w:val="00696337"/>
    <w:rsid w:val="00696638"/>
    <w:rsid w:val="00696715"/>
    <w:rsid w:val="006A38A3"/>
    <w:rsid w:val="006A493D"/>
    <w:rsid w:val="006A4B6F"/>
    <w:rsid w:val="006A64B9"/>
    <w:rsid w:val="006A6953"/>
    <w:rsid w:val="006A774B"/>
    <w:rsid w:val="006B0436"/>
    <w:rsid w:val="006B0C8C"/>
    <w:rsid w:val="006B1422"/>
    <w:rsid w:val="006B1FF8"/>
    <w:rsid w:val="006B29D3"/>
    <w:rsid w:val="006B4E9F"/>
    <w:rsid w:val="006B6483"/>
    <w:rsid w:val="006B6488"/>
    <w:rsid w:val="006B65DC"/>
    <w:rsid w:val="006B70E6"/>
    <w:rsid w:val="006B7AC4"/>
    <w:rsid w:val="006C03B0"/>
    <w:rsid w:val="006C0E16"/>
    <w:rsid w:val="006C1427"/>
    <w:rsid w:val="006C19D8"/>
    <w:rsid w:val="006C3AC1"/>
    <w:rsid w:val="006C3C26"/>
    <w:rsid w:val="006C5EE5"/>
    <w:rsid w:val="006C74B5"/>
    <w:rsid w:val="006D1886"/>
    <w:rsid w:val="006D250B"/>
    <w:rsid w:val="006D397A"/>
    <w:rsid w:val="006D53AC"/>
    <w:rsid w:val="006D545D"/>
    <w:rsid w:val="006D5A5B"/>
    <w:rsid w:val="006D790B"/>
    <w:rsid w:val="006E3881"/>
    <w:rsid w:val="006E3FF3"/>
    <w:rsid w:val="006E64D6"/>
    <w:rsid w:val="006F0B43"/>
    <w:rsid w:val="006F5CC6"/>
    <w:rsid w:val="006F5F55"/>
    <w:rsid w:val="006F6199"/>
    <w:rsid w:val="0070200C"/>
    <w:rsid w:val="007025B1"/>
    <w:rsid w:val="00702B06"/>
    <w:rsid w:val="00706270"/>
    <w:rsid w:val="00706BF8"/>
    <w:rsid w:val="00711213"/>
    <w:rsid w:val="007118C2"/>
    <w:rsid w:val="00713522"/>
    <w:rsid w:val="007162A5"/>
    <w:rsid w:val="00717B32"/>
    <w:rsid w:val="00717D4A"/>
    <w:rsid w:val="00721902"/>
    <w:rsid w:val="00721A3B"/>
    <w:rsid w:val="007242BD"/>
    <w:rsid w:val="007254A5"/>
    <w:rsid w:val="00730AE8"/>
    <w:rsid w:val="00730F58"/>
    <w:rsid w:val="00732DC5"/>
    <w:rsid w:val="00736D4A"/>
    <w:rsid w:val="00740CAA"/>
    <w:rsid w:val="0074363D"/>
    <w:rsid w:val="007442C8"/>
    <w:rsid w:val="00745565"/>
    <w:rsid w:val="007461BA"/>
    <w:rsid w:val="00746C29"/>
    <w:rsid w:val="00747A8F"/>
    <w:rsid w:val="007502A1"/>
    <w:rsid w:val="007511D7"/>
    <w:rsid w:val="007514E2"/>
    <w:rsid w:val="007621E0"/>
    <w:rsid w:val="007635A8"/>
    <w:rsid w:val="0076757B"/>
    <w:rsid w:val="007678DD"/>
    <w:rsid w:val="00770C0B"/>
    <w:rsid w:val="00770CD1"/>
    <w:rsid w:val="00774D4E"/>
    <w:rsid w:val="007841DC"/>
    <w:rsid w:val="00787106"/>
    <w:rsid w:val="007879B4"/>
    <w:rsid w:val="00792280"/>
    <w:rsid w:val="0079492E"/>
    <w:rsid w:val="007950C3"/>
    <w:rsid w:val="007968A5"/>
    <w:rsid w:val="007A2DDA"/>
    <w:rsid w:val="007A465A"/>
    <w:rsid w:val="007A5DC0"/>
    <w:rsid w:val="007B1AD3"/>
    <w:rsid w:val="007B2703"/>
    <w:rsid w:val="007B4699"/>
    <w:rsid w:val="007B7F91"/>
    <w:rsid w:val="007C246F"/>
    <w:rsid w:val="007C343E"/>
    <w:rsid w:val="007D0213"/>
    <w:rsid w:val="007D0AD8"/>
    <w:rsid w:val="007D2C70"/>
    <w:rsid w:val="007D31E4"/>
    <w:rsid w:val="007D6E11"/>
    <w:rsid w:val="007D7D3C"/>
    <w:rsid w:val="007E11FE"/>
    <w:rsid w:val="007E1B4F"/>
    <w:rsid w:val="007E2A85"/>
    <w:rsid w:val="007E44C6"/>
    <w:rsid w:val="007E6B34"/>
    <w:rsid w:val="007E7A5A"/>
    <w:rsid w:val="007F0575"/>
    <w:rsid w:val="007F235D"/>
    <w:rsid w:val="007F34AF"/>
    <w:rsid w:val="007F3F56"/>
    <w:rsid w:val="007F4516"/>
    <w:rsid w:val="007F5913"/>
    <w:rsid w:val="007F60A0"/>
    <w:rsid w:val="00800F1C"/>
    <w:rsid w:val="00801E34"/>
    <w:rsid w:val="00802A8E"/>
    <w:rsid w:val="00804B7F"/>
    <w:rsid w:val="008052AB"/>
    <w:rsid w:val="0080623A"/>
    <w:rsid w:val="008067FF"/>
    <w:rsid w:val="00811880"/>
    <w:rsid w:val="00811907"/>
    <w:rsid w:val="00814EF5"/>
    <w:rsid w:val="00815C71"/>
    <w:rsid w:val="00820204"/>
    <w:rsid w:val="00821FD0"/>
    <w:rsid w:val="008221B1"/>
    <w:rsid w:val="0083032D"/>
    <w:rsid w:val="008311C5"/>
    <w:rsid w:val="00831347"/>
    <w:rsid w:val="00833C90"/>
    <w:rsid w:val="00834744"/>
    <w:rsid w:val="008350AE"/>
    <w:rsid w:val="008350B9"/>
    <w:rsid w:val="00836C92"/>
    <w:rsid w:val="00842238"/>
    <w:rsid w:val="00843381"/>
    <w:rsid w:val="00844B7D"/>
    <w:rsid w:val="00846162"/>
    <w:rsid w:val="00847273"/>
    <w:rsid w:val="00847E24"/>
    <w:rsid w:val="008529BE"/>
    <w:rsid w:val="00853CC2"/>
    <w:rsid w:val="008543B2"/>
    <w:rsid w:val="008545F4"/>
    <w:rsid w:val="00855067"/>
    <w:rsid w:val="008565EE"/>
    <w:rsid w:val="00856BBC"/>
    <w:rsid w:val="00860025"/>
    <w:rsid w:val="00860806"/>
    <w:rsid w:val="008615C6"/>
    <w:rsid w:val="008624EC"/>
    <w:rsid w:val="00864731"/>
    <w:rsid w:val="00864851"/>
    <w:rsid w:val="00865271"/>
    <w:rsid w:val="00865F76"/>
    <w:rsid w:val="00866512"/>
    <w:rsid w:val="00866AD4"/>
    <w:rsid w:val="00870A7B"/>
    <w:rsid w:val="00870B07"/>
    <w:rsid w:val="00871F87"/>
    <w:rsid w:val="00872854"/>
    <w:rsid w:val="00874509"/>
    <w:rsid w:val="00877ADD"/>
    <w:rsid w:val="00877BA2"/>
    <w:rsid w:val="00880C9B"/>
    <w:rsid w:val="008920F2"/>
    <w:rsid w:val="008925D7"/>
    <w:rsid w:val="00894819"/>
    <w:rsid w:val="00895400"/>
    <w:rsid w:val="00897226"/>
    <w:rsid w:val="008A15D6"/>
    <w:rsid w:val="008A1CE5"/>
    <w:rsid w:val="008A284D"/>
    <w:rsid w:val="008A66C9"/>
    <w:rsid w:val="008A7EBB"/>
    <w:rsid w:val="008B7E25"/>
    <w:rsid w:val="008C0885"/>
    <w:rsid w:val="008C1F0A"/>
    <w:rsid w:val="008C5CE5"/>
    <w:rsid w:val="008C6288"/>
    <w:rsid w:val="008D2804"/>
    <w:rsid w:val="008D4E3C"/>
    <w:rsid w:val="008D5A58"/>
    <w:rsid w:val="008D5EC7"/>
    <w:rsid w:val="008D6566"/>
    <w:rsid w:val="008D7AB9"/>
    <w:rsid w:val="008E0D87"/>
    <w:rsid w:val="008E447C"/>
    <w:rsid w:val="008E497C"/>
    <w:rsid w:val="008E504B"/>
    <w:rsid w:val="008E68EB"/>
    <w:rsid w:val="008E7E1D"/>
    <w:rsid w:val="008F6FF5"/>
    <w:rsid w:val="00907086"/>
    <w:rsid w:val="00912DF7"/>
    <w:rsid w:val="009145C5"/>
    <w:rsid w:val="00917D1F"/>
    <w:rsid w:val="0092110D"/>
    <w:rsid w:val="00922002"/>
    <w:rsid w:val="00923FE9"/>
    <w:rsid w:val="009242F1"/>
    <w:rsid w:val="00924AD1"/>
    <w:rsid w:val="0092505C"/>
    <w:rsid w:val="009303C4"/>
    <w:rsid w:val="009308D0"/>
    <w:rsid w:val="00930BB3"/>
    <w:rsid w:val="009325E6"/>
    <w:rsid w:val="00937892"/>
    <w:rsid w:val="0094119D"/>
    <w:rsid w:val="00944B97"/>
    <w:rsid w:val="0094560C"/>
    <w:rsid w:val="009462A2"/>
    <w:rsid w:val="009470CC"/>
    <w:rsid w:val="00947548"/>
    <w:rsid w:val="009546F3"/>
    <w:rsid w:val="00954859"/>
    <w:rsid w:val="0095593D"/>
    <w:rsid w:val="00957F71"/>
    <w:rsid w:val="009605D9"/>
    <w:rsid w:val="00962F8B"/>
    <w:rsid w:val="00963F99"/>
    <w:rsid w:val="00964413"/>
    <w:rsid w:val="0096617A"/>
    <w:rsid w:val="00971D62"/>
    <w:rsid w:val="00974118"/>
    <w:rsid w:val="009745AF"/>
    <w:rsid w:val="00977113"/>
    <w:rsid w:val="0097785D"/>
    <w:rsid w:val="009779C7"/>
    <w:rsid w:val="0098425A"/>
    <w:rsid w:val="00990599"/>
    <w:rsid w:val="00991B01"/>
    <w:rsid w:val="0099393D"/>
    <w:rsid w:val="00997089"/>
    <w:rsid w:val="009976EC"/>
    <w:rsid w:val="009A3EC6"/>
    <w:rsid w:val="009A59A0"/>
    <w:rsid w:val="009B04D0"/>
    <w:rsid w:val="009B1E79"/>
    <w:rsid w:val="009B2CC0"/>
    <w:rsid w:val="009B2D0C"/>
    <w:rsid w:val="009B38B2"/>
    <w:rsid w:val="009B3AC0"/>
    <w:rsid w:val="009B3EF3"/>
    <w:rsid w:val="009B6E71"/>
    <w:rsid w:val="009B7367"/>
    <w:rsid w:val="009B7864"/>
    <w:rsid w:val="009C021D"/>
    <w:rsid w:val="009C092B"/>
    <w:rsid w:val="009C2689"/>
    <w:rsid w:val="009C79DC"/>
    <w:rsid w:val="009D0BC9"/>
    <w:rsid w:val="009D0F44"/>
    <w:rsid w:val="009D1AFB"/>
    <w:rsid w:val="009D3DB0"/>
    <w:rsid w:val="009E1AE9"/>
    <w:rsid w:val="009E209B"/>
    <w:rsid w:val="009E27DC"/>
    <w:rsid w:val="009E2EE6"/>
    <w:rsid w:val="009E509B"/>
    <w:rsid w:val="009F2A7F"/>
    <w:rsid w:val="009F41C7"/>
    <w:rsid w:val="009F5676"/>
    <w:rsid w:val="009F6F98"/>
    <w:rsid w:val="009F7686"/>
    <w:rsid w:val="00A00333"/>
    <w:rsid w:val="00A031E9"/>
    <w:rsid w:val="00A1492C"/>
    <w:rsid w:val="00A150E9"/>
    <w:rsid w:val="00A15EB3"/>
    <w:rsid w:val="00A16991"/>
    <w:rsid w:val="00A17C71"/>
    <w:rsid w:val="00A21C82"/>
    <w:rsid w:val="00A2403F"/>
    <w:rsid w:val="00A2422C"/>
    <w:rsid w:val="00A24535"/>
    <w:rsid w:val="00A25917"/>
    <w:rsid w:val="00A25D92"/>
    <w:rsid w:val="00A26AEA"/>
    <w:rsid w:val="00A3039F"/>
    <w:rsid w:val="00A30960"/>
    <w:rsid w:val="00A322B4"/>
    <w:rsid w:val="00A329A2"/>
    <w:rsid w:val="00A351A2"/>
    <w:rsid w:val="00A35212"/>
    <w:rsid w:val="00A40280"/>
    <w:rsid w:val="00A409B2"/>
    <w:rsid w:val="00A40CCB"/>
    <w:rsid w:val="00A42A4F"/>
    <w:rsid w:val="00A4622A"/>
    <w:rsid w:val="00A463F4"/>
    <w:rsid w:val="00A4669D"/>
    <w:rsid w:val="00A54433"/>
    <w:rsid w:val="00A54855"/>
    <w:rsid w:val="00A5530C"/>
    <w:rsid w:val="00A555A6"/>
    <w:rsid w:val="00A55C25"/>
    <w:rsid w:val="00A56834"/>
    <w:rsid w:val="00A6011C"/>
    <w:rsid w:val="00A62224"/>
    <w:rsid w:val="00A63E39"/>
    <w:rsid w:val="00A64ECB"/>
    <w:rsid w:val="00A65242"/>
    <w:rsid w:val="00A652A3"/>
    <w:rsid w:val="00A65CE5"/>
    <w:rsid w:val="00A66C17"/>
    <w:rsid w:val="00A703CE"/>
    <w:rsid w:val="00A7257F"/>
    <w:rsid w:val="00A72AAA"/>
    <w:rsid w:val="00A761FC"/>
    <w:rsid w:val="00A76668"/>
    <w:rsid w:val="00A76C0D"/>
    <w:rsid w:val="00A77E1A"/>
    <w:rsid w:val="00A81694"/>
    <w:rsid w:val="00A822F5"/>
    <w:rsid w:val="00A82ADE"/>
    <w:rsid w:val="00A834D9"/>
    <w:rsid w:val="00A84DE2"/>
    <w:rsid w:val="00A86006"/>
    <w:rsid w:val="00A92203"/>
    <w:rsid w:val="00A923C0"/>
    <w:rsid w:val="00A931CC"/>
    <w:rsid w:val="00A93BAF"/>
    <w:rsid w:val="00AA06E7"/>
    <w:rsid w:val="00AA2868"/>
    <w:rsid w:val="00AA292D"/>
    <w:rsid w:val="00AA2E08"/>
    <w:rsid w:val="00AA6A44"/>
    <w:rsid w:val="00AB0964"/>
    <w:rsid w:val="00AB39FD"/>
    <w:rsid w:val="00AB3CB7"/>
    <w:rsid w:val="00AB3D92"/>
    <w:rsid w:val="00AB4DFB"/>
    <w:rsid w:val="00AB4E2F"/>
    <w:rsid w:val="00AB58A6"/>
    <w:rsid w:val="00AB67D1"/>
    <w:rsid w:val="00AC0413"/>
    <w:rsid w:val="00AC150A"/>
    <w:rsid w:val="00AC1965"/>
    <w:rsid w:val="00AC2E30"/>
    <w:rsid w:val="00AC2F43"/>
    <w:rsid w:val="00AC3EB4"/>
    <w:rsid w:val="00AC4F2D"/>
    <w:rsid w:val="00AC57A4"/>
    <w:rsid w:val="00AC7675"/>
    <w:rsid w:val="00AD03B6"/>
    <w:rsid w:val="00AD09F2"/>
    <w:rsid w:val="00AD1D46"/>
    <w:rsid w:val="00AD546E"/>
    <w:rsid w:val="00AD5F3C"/>
    <w:rsid w:val="00AD692E"/>
    <w:rsid w:val="00AE3061"/>
    <w:rsid w:val="00AE3DA2"/>
    <w:rsid w:val="00AE5F84"/>
    <w:rsid w:val="00AE6A9D"/>
    <w:rsid w:val="00AE7F2D"/>
    <w:rsid w:val="00AF0B67"/>
    <w:rsid w:val="00AF1468"/>
    <w:rsid w:val="00AF14B7"/>
    <w:rsid w:val="00AF2EC4"/>
    <w:rsid w:val="00AF4329"/>
    <w:rsid w:val="00AF5296"/>
    <w:rsid w:val="00AF636D"/>
    <w:rsid w:val="00AF6507"/>
    <w:rsid w:val="00AF6FFD"/>
    <w:rsid w:val="00AF7EA5"/>
    <w:rsid w:val="00B0005F"/>
    <w:rsid w:val="00B007D5"/>
    <w:rsid w:val="00B0228E"/>
    <w:rsid w:val="00B03650"/>
    <w:rsid w:val="00B03B6E"/>
    <w:rsid w:val="00B03CFE"/>
    <w:rsid w:val="00B07F2D"/>
    <w:rsid w:val="00B11A59"/>
    <w:rsid w:val="00B12466"/>
    <w:rsid w:val="00B13272"/>
    <w:rsid w:val="00B14695"/>
    <w:rsid w:val="00B161C4"/>
    <w:rsid w:val="00B17616"/>
    <w:rsid w:val="00B27373"/>
    <w:rsid w:val="00B30E2B"/>
    <w:rsid w:val="00B31601"/>
    <w:rsid w:val="00B32621"/>
    <w:rsid w:val="00B3272E"/>
    <w:rsid w:val="00B3435A"/>
    <w:rsid w:val="00B34DBB"/>
    <w:rsid w:val="00B36DDB"/>
    <w:rsid w:val="00B4149E"/>
    <w:rsid w:val="00B4166B"/>
    <w:rsid w:val="00B41D9D"/>
    <w:rsid w:val="00B43F8F"/>
    <w:rsid w:val="00B443D4"/>
    <w:rsid w:val="00B4469E"/>
    <w:rsid w:val="00B44CCE"/>
    <w:rsid w:val="00B45438"/>
    <w:rsid w:val="00B45DA7"/>
    <w:rsid w:val="00B466CD"/>
    <w:rsid w:val="00B468ED"/>
    <w:rsid w:val="00B46A8E"/>
    <w:rsid w:val="00B4715E"/>
    <w:rsid w:val="00B47794"/>
    <w:rsid w:val="00B52D07"/>
    <w:rsid w:val="00B55045"/>
    <w:rsid w:val="00B55C70"/>
    <w:rsid w:val="00B60377"/>
    <w:rsid w:val="00B6236A"/>
    <w:rsid w:val="00B62E2D"/>
    <w:rsid w:val="00B62E93"/>
    <w:rsid w:val="00B63BA1"/>
    <w:rsid w:val="00B64917"/>
    <w:rsid w:val="00B64BA9"/>
    <w:rsid w:val="00B65ED7"/>
    <w:rsid w:val="00B802A5"/>
    <w:rsid w:val="00B80966"/>
    <w:rsid w:val="00B82DC5"/>
    <w:rsid w:val="00B82F64"/>
    <w:rsid w:val="00B85106"/>
    <w:rsid w:val="00B85D34"/>
    <w:rsid w:val="00B86D71"/>
    <w:rsid w:val="00B955F9"/>
    <w:rsid w:val="00B963AA"/>
    <w:rsid w:val="00B96FC2"/>
    <w:rsid w:val="00B97C7D"/>
    <w:rsid w:val="00B97CD4"/>
    <w:rsid w:val="00B97F38"/>
    <w:rsid w:val="00BA163E"/>
    <w:rsid w:val="00BA296B"/>
    <w:rsid w:val="00BA46E3"/>
    <w:rsid w:val="00BA6C80"/>
    <w:rsid w:val="00BB06B0"/>
    <w:rsid w:val="00BB13E4"/>
    <w:rsid w:val="00BB1416"/>
    <w:rsid w:val="00BB1E0F"/>
    <w:rsid w:val="00BB1E1C"/>
    <w:rsid w:val="00BC5554"/>
    <w:rsid w:val="00BC6098"/>
    <w:rsid w:val="00BC7321"/>
    <w:rsid w:val="00BC78B3"/>
    <w:rsid w:val="00BD31D5"/>
    <w:rsid w:val="00BD3786"/>
    <w:rsid w:val="00BD3A9E"/>
    <w:rsid w:val="00BD4520"/>
    <w:rsid w:val="00BE075F"/>
    <w:rsid w:val="00BE0924"/>
    <w:rsid w:val="00BE431C"/>
    <w:rsid w:val="00BE4703"/>
    <w:rsid w:val="00BE79F1"/>
    <w:rsid w:val="00BF12C9"/>
    <w:rsid w:val="00BF1626"/>
    <w:rsid w:val="00BF21A1"/>
    <w:rsid w:val="00BF4DAB"/>
    <w:rsid w:val="00BF4E1F"/>
    <w:rsid w:val="00BF644F"/>
    <w:rsid w:val="00C03BCE"/>
    <w:rsid w:val="00C06647"/>
    <w:rsid w:val="00C075EF"/>
    <w:rsid w:val="00C106E8"/>
    <w:rsid w:val="00C118D1"/>
    <w:rsid w:val="00C127C8"/>
    <w:rsid w:val="00C16A6A"/>
    <w:rsid w:val="00C16D40"/>
    <w:rsid w:val="00C16DEC"/>
    <w:rsid w:val="00C22BF0"/>
    <w:rsid w:val="00C23FBA"/>
    <w:rsid w:val="00C2451E"/>
    <w:rsid w:val="00C30B36"/>
    <w:rsid w:val="00C31593"/>
    <w:rsid w:val="00C31CD7"/>
    <w:rsid w:val="00C32215"/>
    <w:rsid w:val="00C3298F"/>
    <w:rsid w:val="00C32E29"/>
    <w:rsid w:val="00C3419E"/>
    <w:rsid w:val="00C35876"/>
    <w:rsid w:val="00C36771"/>
    <w:rsid w:val="00C405C8"/>
    <w:rsid w:val="00C44AA5"/>
    <w:rsid w:val="00C44B77"/>
    <w:rsid w:val="00C4501E"/>
    <w:rsid w:val="00C45FED"/>
    <w:rsid w:val="00C51975"/>
    <w:rsid w:val="00C52351"/>
    <w:rsid w:val="00C528E2"/>
    <w:rsid w:val="00C53C38"/>
    <w:rsid w:val="00C54EC2"/>
    <w:rsid w:val="00C5517B"/>
    <w:rsid w:val="00C56794"/>
    <w:rsid w:val="00C57317"/>
    <w:rsid w:val="00C60215"/>
    <w:rsid w:val="00C602F8"/>
    <w:rsid w:val="00C61135"/>
    <w:rsid w:val="00C61196"/>
    <w:rsid w:val="00C611A6"/>
    <w:rsid w:val="00C62273"/>
    <w:rsid w:val="00C7450E"/>
    <w:rsid w:val="00C763EE"/>
    <w:rsid w:val="00C80B67"/>
    <w:rsid w:val="00C82D1C"/>
    <w:rsid w:val="00C831FA"/>
    <w:rsid w:val="00C85BC6"/>
    <w:rsid w:val="00C86A8F"/>
    <w:rsid w:val="00C87069"/>
    <w:rsid w:val="00C913C2"/>
    <w:rsid w:val="00C91E66"/>
    <w:rsid w:val="00C9407E"/>
    <w:rsid w:val="00C96286"/>
    <w:rsid w:val="00C96464"/>
    <w:rsid w:val="00CA11E1"/>
    <w:rsid w:val="00CA1260"/>
    <w:rsid w:val="00CA1FD1"/>
    <w:rsid w:val="00CA2F4D"/>
    <w:rsid w:val="00CA3338"/>
    <w:rsid w:val="00CA3EC5"/>
    <w:rsid w:val="00CA7176"/>
    <w:rsid w:val="00CB17C8"/>
    <w:rsid w:val="00CB57F4"/>
    <w:rsid w:val="00CC10EE"/>
    <w:rsid w:val="00CC2150"/>
    <w:rsid w:val="00CC2F34"/>
    <w:rsid w:val="00CC5A1A"/>
    <w:rsid w:val="00CC5B40"/>
    <w:rsid w:val="00CC6351"/>
    <w:rsid w:val="00CC6AD6"/>
    <w:rsid w:val="00CC6F0B"/>
    <w:rsid w:val="00CD5914"/>
    <w:rsid w:val="00CE3D3C"/>
    <w:rsid w:val="00CE3DEE"/>
    <w:rsid w:val="00CE3FBE"/>
    <w:rsid w:val="00CE45FD"/>
    <w:rsid w:val="00CE474F"/>
    <w:rsid w:val="00CF0EE1"/>
    <w:rsid w:val="00CF13A7"/>
    <w:rsid w:val="00CF1641"/>
    <w:rsid w:val="00CF213B"/>
    <w:rsid w:val="00CF4BB6"/>
    <w:rsid w:val="00CF5848"/>
    <w:rsid w:val="00CF785F"/>
    <w:rsid w:val="00CF7AD3"/>
    <w:rsid w:val="00D02849"/>
    <w:rsid w:val="00D02C21"/>
    <w:rsid w:val="00D02CC1"/>
    <w:rsid w:val="00D02D19"/>
    <w:rsid w:val="00D04333"/>
    <w:rsid w:val="00D04494"/>
    <w:rsid w:val="00D048E3"/>
    <w:rsid w:val="00D07AF5"/>
    <w:rsid w:val="00D10203"/>
    <w:rsid w:val="00D16CD3"/>
    <w:rsid w:val="00D172EE"/>
    <w:rsid w:val="00D23834"/>
    <w:rsid w:val="00D2408E"/>
    <w:rsid w:val="00D245E5"/>
    <w:rsid w:val="00D278AE"/>
    <w:rsid w:val="00D307B0"/>
    <w:rsid w:val="00D307C9"/>
    <w:rsid w:val="00D33A51"/>
    <w:rsid w:val="00D33E57"/>
    <w:rsid w:val="00D35823"/>
    <w:rsid w:val="00D4096E"/>
    <w:rsid w:val="00D43E34"/>
    <w:rsid w:val="00D448DC"/>
    <w:rsid w:val="00D44FB0"/>
    <w:rsid w:val="00D4760F"/>
    <w:rsid w:val="00D51ADD"/>
    <w:rsid w:val="00D54F8A"/>
    <w:rsid w:val="00D60746"/>
    <w:rsid w:val="00D63B6C"/>
    <w:rsid w:val="00D65059"/>
    <w:rsid w:val="00D6608A"/>
    <w:rsid w:val="00D745EF"/>
    <w:rsid w:val="00D74844"/>
    <w:rsid w:val="00D75210"/>
    <w:rsid w:val="00D75412"/>
    <w:rsid w:val="00D80184"/>
    <w:rsid w:val="00D80D29"/>
    <w:rsid w:val="00D81B06"/>
    <w:rsid w:val="00D827C2"/>
    <w:rsid w:val="00D83C9B"/>
    <w:rsid w:val="00D84118"/>
    <w:rsid w:val="00D87774"/>
    <w:rsid w:val="00D91731"/>
    <w:rsid w:val="00D917B3"/>
    <w:rsid w:val="00D9299B"/>
    <w:rsid w:val="00D9670C"/>
    <w:rsid w:val="00DA3242"/>
    <w:rsid w:val="00DA66D2"/>
    <w:rsid w:val="00DA6E18"/>
    <w:rsid w:val="00DB1E5B"/>
    <w:rsid w:val="00DB21FB"/>
    <w:rsid w:val="00DB318F"/>
    <w:rsid w:val="00DB6BB6"/>
    <w:rsid w:val="00DB6FD9"/>
    <w:rsid w:val="00DC1255"/>
    <w:rsid w:val="00DC14DD"/>
    <w:rsid w:val="00DC2BDD"/>
    <w:rsid w:val="00DC2CBD"/>
    <w:rsid w:val="00DC35D3"/>
    <w:rsid w:val="00DC41D4"/>
    <w:rsid w:val="00DC52AD"/>
    <w:rsid w:val="00DC5EDA"/>
    <w:rsid w:val="00DC5F2B"/>
    <w:rsid w:val="00DC6AFC"/>
    <w:rsid w:val="00DC6D8D"/>
    <w:rsid w:val="00DD07F0"/>
    <w:rsid w:val="00DD0EF5"/>
    <w:rsid w:val="00DD274B"/>
    <w:rsid w:val="00DD38A5"/>
    <w:rsid w:val="00DD5099"/>
    <w:rsid w:val="00DD5B3D"/>
    <w:rsid w:val="00DD5D07"/>
    <w:rsid w:val="00DD5E4D"/>
    <w:rsid w:val="00DD664E"/>
    <w:rsid w:val="00DD7B5E"/>
    <w:rsid w:val="00DD7F0F"/>
    <w:rsid w:val="00DE247E"/>
    <w:rsid w:val="00DE61A9"/>
    <w:rsid w:val="00DE61E0"/>
    <w:rsid w:val="00DF114B"/>
    <w:rsid w:val="00DF14E4"/>
    <w:rsid w:val="00DF1E8E"/>
    <w:rsid w:val="00DF2BE4"/>
    <w:rsid w:val="00DF2C60"/>
    <w:rsid w:val="00DF2CAC"/>
    <w:rsid w:val="00DF6AFF"/>
    <w:rsid w:val="00E001E7"/>
    <w:rsid w:val="00E015F9"/>
    <w:rsid w:val="00E02262"/>
    <w:rsid w:val="00E02617"/>
    <w:rsid w:val="00E02E80"/>
    <w:rsid w:val="00E038F1"/>
    <w:rsid w:val="00E03B39"/>
    <w:rsid w:val="00E07EEF"/>
    <w:rsid w:val="00E1123B"/>
    <w:rsid w:val="00E122E8"/>
    <w:rsid w:val="00E20C50"/>
    <w:rsid w:val="00E21312"/>
    <w:rsid w:val="00E21BCB"/>
    <w:rsid w:val="00E26070"/>
    <w:rsid w:val="00E26813"/>
    <w:rsid w:val="00E26DA8"/>
    <w:rsid w:val="00E27371"/>
    <w:rsid w:val="00E33B80"/>
    <w:rsid w:val="00E33CA5"/>
    <w:rsid w:val="00E33FA0"/>
    <w:rsid w:val="00E346A7"/>
    <w:rsid w:val="00E34CE8"/>
    <w:rsid w:val="00E36D88"/>
    <w:rsid w:val="00E3748D"/>
    <w:rsid w:val="00E400AC"/>
    <w:rsid w:val="00E40649"/>
    <w:rsid w:val="00E412BB"/>
    <w:rsid w:val="00E45A5A"/>
    <w:rsid w:val="00E47F57"/>
    <w:rsid w:val="00E5005F"/>
    <w:rsid w:val="00E54F53"/>
    <w:rsid w:val="00E5507A"/>
    <w:rsid w:val="00E55E3E"/>
    <w:rsid w:val="00E5742A"/>
    <w:rsid w:val="00E60C43"/>
    <w:rsid w:val="00E613D5"/>
    <w:rsid w:val="00E63518"/>
    <w:rsid w:val="00E65653"/>
    <w:rsid w:val="00E678D2"/>
    <w:rsid w:val="00E7199C"/>
    <w:rsid w:val="00E72299"/>
    <w:rsid w:val="00E73A57"/>
    <w:rsid w:val="00E74D12"/>
    <w:rsid w:val="00E7732B"/>
    <w:rsid w:val="00E7791F"/>
    <w:rsid w:val="00E81CE5"/>
    <w:rsid w:val="00E8433D"/>
    <w:rsid w:val="00E84B12"/>
    <w:rsid w:val="00E8633C"/>
    <w:rsid w:val="00E86807"/>
    <w:rsid w:val="00E86CFF"/>
    <w:rsid w:val="00E86D16"/>
    <w:rsid w:val="00E917FA"/>
    <w:rsid w:val="00E92643"/>
    <w:rsid w:val="00E930D6"/>
    <w:rsid w:val="00E93C47"/>
    <w:rsid w:val="00E96076"/>
    <w:rsid w:val="00E9706B"/>
    <w:rsid w:val="00EA08EB"/>
    <w:rsid w:val="00EA3C55"/>
    <w:rsid w:val="00EA754D"/>
    <w:rsid w:val="00EA7E42"/>
    <w:rsid w:val="00EB06B3"/>
    <w:rsid w:val="00EB0AD5"/>
    <w:rsid w:val="00EB1A93"/>
    <w:rsid w:val="00EB5442"/>
    <w:rsid w:val="00EB604A"/>
    <w:rsid w:val="00EB6A4F"/>
    <w:rsid w:val="00EB70B2"/>
    <w:rsid w:val="00EC2215"/>
    <w:rsid w:val="00EC70A7"/>
    <w:rsid w:val="00ED020E"/>
    <w:rsid w:val="00ED3FEE"/>
    <w:rsid w:val="00ED50E8"/>
    <w:rsid w:val="00ED659B"/>
    <w:rsid w:val="00EE005B"/>
    <w:rsid w:val="00EE014E"/>
    <w:rsid w:val="00EE2A00"/>
    <w:rsid w:val="00EE2EDB"/>
    <w:rsid w:val="00EE3204"/>
    <w:rsid w:val="00EE390C"/>
    <w:rsid w:val="00EE687F"/>
    <w:rsid w:val="00EF27CE"/>
    <w:rsid w:val="00EF4256"/>
    <w:rsid w:val="00EF47F6"/>
    <w:rsid w:val="00EF7949"/>
    <w:rsid w:val="00F014B6"/>
    <w:rsid w:val="00F0214C"/>
    <w:rsid w:val="00F02553"/>
    <w:rsid w:val="00F03A14"/>
    <w:rsid w:val="00F045BE"/>
    <w:rsid w:val="00F12A3D"/>
    <w:rsid w:val="00F14932"/>
    <w:rsid w:val="00F15C02"/>
    <w:rsid w:val="00F1627E"/>
    <w:rsid w:val="00F1696B"/>
    <w:rsid w:val="00F2316D"/>
    <w:rsid w:val="00F234EA"/>
    <w:rsid w:val="00F247CD"/>
    <w:rsid w:val="00F300A4"/>
    <w:rsid w:val="00F30E54"/>
    <w:rsid w:val="00F31284"/>
    <w:rsid w:val="00F32CF8"/>
    <w:rsid w:val="00F33FE4"/>
    <w:rsid w:val="00F429E6"/>
    <w:rsid w:val="00F4766C"/>
    <w:rsid w:val="00F4796F"/>
    <w:rsid w:val="00F52A41"/>
    <w:rsid w:val="00F55F95"/>
    <w:rsid w:val="00F57A98"/>
    <w:rsid w:val="00F60B57"/>
    <w:rsid w:val="00F60D67"/>
    <w:rsid w:val="00F60D68"/>
    <w:rsid w:val="00F64634"/>
    <w:rsid w:val="00F65491"/>
    <w:rsid w:val="00F66678"/>
    <w:rsid w:val="00F7094C"/>
    <w:rsid w:val="00F71533"/>
    <w:rsid w:val="00F725B7"/>
    <w:rsid w:val="00F73530"/>
    <w:rsid w:val="00F73F11"/>
    <w:rsid w:val="00F86B9A"/>
    <w:rsid w:val="00F90DF1"/>
    <w:rsid w:val="00F96063"/>
    <w:rsid w:val="00F96952"/>
    <w:rsid w:val="00FA0511"/>
    <w:rsid w:val="00FA0BEE"/>
    <w:rsid w:val="00FA2020"/>
    <w:rsid w:val="00FA4DA1"/>
    <w:rsid w:val="00FA5AC8"/>
    <w:rsid w:val="00FA7862"/>
    <w:rsid w:val="00FB0393"/>
    <w:rsid w:val="00FB3CC8"/>
    <w:rsid w:val="00FB3DC3"/>
    <w:rsid w:val="00FB463B"/>
    <w:rsid w:val="00FB58DA"/>
    <w:rsid w:val="00FB5B80"/>
    <w:rsid w:val="00FB6ECD"/>
    <w:rsid w:val="00FC06F6"/>
    <w:rsid w:val="00FC0EFC"/>
    <w:rsid w:val="00FC12C2"/>
    <w:rsid w:val="00FC185E"/>
    <w:rsid w:val="00FC1AA8"/>
    <w:rsid w:val="00FC2744"/>
    <w:rsid w:val="00FC38A7"/>
    <w:rsid w:val="00FC5C20"/>
    <w:rsid w:val="00FC5F8A"/>
    <w:rsid w:val="00FC6560"/>
    <w:rsid w:val="00FC6D58"/>
    <w:rsid w:val="00FD0075"/>
    <w:rsid w:val="00FD0237"/>
    <w:rsid w:val="00FD0A85"/>
    <w:rsid w:val="00FD2760"/>
    <w:rsid w:val="00FD6E00"/>
    <w:rsid w:val="00FD7088"/>
    <w:rsid w:val="00FE1940"/>
    <w:rsid w:val="00FE3800"/>
    <w:rsid w:val="00FE4D11"/>
    <w:rsid w:val="00FE6DE2"/>
    <w:rsid w:val="00FE75C2"/>
    <w:rsid w:val="00FF65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282043D"/>
  <w15:docId w15:val="{79C72483-1AA7-40F4-89A7-C9095CF13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47C8"/>
    <w:rPr>
      <w:sz w:val="24"/>
      <w:szCs w:val="24"/>
    </w:rPr>
  </w:style>
  <w:style w:type="paragraph" w:styleId="1">
    <w:name w:val="heading 1"/>
    <w:basedOn w:val="a"/>
    <w:next w:val="a"/>
    <w:link w:val="10"/>
    <w:uiPriority w:val="9"/>
    <w:qFormat/>
    <w:rsid w:val="000B683C"/>
    <w:pPr>
      <w:keepNext/>
      <w:keepLines/>
      <w:numPr>
        <w:numId w:val="8"/>
      </w:numPr>
      <w:spacing w:before="240" w:after="120"/>
      <w:ind w:left="0" w:firstLine="0"/>
      <w:jc w:val="center"/>
      <w:outlineLvl w:val="0"/>
    </w:pPr>
    <w:rPr>
      <w:rFonts w:eastAsiaTheme="majorEastAsia"/>
      <w:b/>
    </w:rPr>
  </w:style>
  <w:style w:type="paragraph" w:styleId="3">
    <w:name w:val="heading 3"/>
    <w:basedOn w:val="a"/>
    <w:next w:val="a"/>
    <w:link w:val="30"/>
    <w:qFormat/>
    <w:rsid w:val="00FA0BEE"/>
    <w:pPr>
      <w:keepNext/>
      <w:jc w:val="center"/>
      <w:outlineLvl w:val="2"/>
    </w:pPr>
    <w:rPr>
      <w:b/>
      <w:bCs/>
    </w:rPr>
  </w:style>
  <w:style w:type="paragraph" w:styleId="4">
    <w:name w:val="heading 4"/>
    <w:basedOn w:val="a"/>
    <w:next w:val="a"/>
    <w:link w:val="40"/>
    <w:qFormat/>
    <w:rsid w:val="00FA0BEE"/>
    <w:pPr>
      <w:keepNext/>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rsid w:val="003847C8"/>
    <w:pPr>
      <w:jc w:val="center"/>
    </w:pPr>
    <w:rPr>
      <w:rFonts w:ascii="Arial" w:hAnsi="Arial"/>
      <w:szCs w:val="20"/>
    </w:rPr>
  </w:style>
  <w:style w:type="paragraph" w:styleId="a4">
    <w:name w:val="Body Text Indent"/>
    <w:basedOn w:val="a"/>
    <w:link w:val="a5"/>
    <w:rsid w:val="003847C8"/>
    <w:pPr>
      <w:ind w:firstLine="720"/>
    </w:pPr>
    <w:rPr>
      <w:rFonts w:ascii="Arial" w:hAnsi="Arial"/>
      <w:szCs w:val="20"/>
    </w:rPr>
  </w:style>
  <w:style w:type="paragraph" w:styleId="a6">
    <w:name w:val="Body Text"/>
    <w:basedOn w:val="a"/>
    <w:rsid w:val="003847C8"/>
    <w:pPr>
      <w:jc w:val="both"/>
    </w:pPr>
    <w:rPr>
      <w:rFonts w:ascii="Arial" w:hAnsi="Arial"/>
      <w:szCs w:val="20"/>
    </w:rPr>
  </w:style>
  <w:style w:type="paragraph" w:styleId="a7">
    <w:name w:val="footer"/>
    <w:basedOn w:val="a"/>
    <w:link w:val="a8"/>
    <w:uiPriority w:val="99"/>
    <w:rsid w:val="003847C8"/>
    <w:pPr>
      <w:tabs>
        <w:tab w:val="center" w:pos="4677"/>
        <w:tab w:val="right" w:pos="9355"/>
      </w:tabs>
    </w:pPr>
    <w:rPr>
      <w:sz w:val="20"/>
      <w:szCs w:val="20"/>
    </w:rPr>
  </w:style>
  <w:style w:type="character" w:styleId="a9">
    <w:name w:val="page number"/>
    <w:basedOn w:val="a0"/>
    <w:rsid w:val="003847C8"/>
  </w:style>
  <w:style w:type="paragraph" w:styleId="2">
    <w:name w:val="Body Text Indent 2"/>
    <w:basedOn w:val="a"/>
    <w:rsid w:val="003847C8"/>
    <w:pPr>
      <w:ind w:firstLine="540"/>
      <w:jc w:val="both"/>
    </w:pPr>
  </w:style>
  <w:style w:type="paragraph" w:styleId="31">
    <w:name w:val="Body Text Indent 3"/>
    <w:basedOn w:val="a"/>
    <w:rsid w:val="003847C8"/>
    <w:pPr>
      <w:tabs>
        <w:tab w:val="left" w:pos="2040"/>
      </w:tabs>
      <w:ind w:firstLine="540"/>
    </w:pPr>
  </w:style>
  <w:style w:type="paragraph" w:customStyle="1" w:styleId="1KGK9">
    <w:name w:val="1KG=K9"/>
    <w:rsid w:val="003847C8"/>
    <w:rPr>
      <w:rFonts w:ascii="Arial" w:hAnsi="Arial"/>
      <w:snapToGrid w:val="0"/>
      <w:sz w:val="24"/>
    </w:rPr>
  </w:style>
  <w:style w:type="paragraph" w:customStyle="1" w:styleId="ConsNormal">
    <w:name w:val="ConsNormal"/>
    <w:rsid w:val="003847C8"/>
    <w:pPr>
      <w:autoSpaceDE w:val="0"/>
      <w:autoSpaceDN w:val="0"/>
      <w:adjustRightInd w:val="0"/>
      <w:ind w:firstLine="720"/>
    </w:pPr>
    <w:rPr>
      <w:rFonts w:ascii="Arial" w:hAnsi="Arial" w:cs="Arial"/>
    </w:rPr>
  </w:style>
  <w:style w:type="table" w:styleId="aa">
    <w:name w:val="Table Grid"/>
    <w:basedOn w:val="a1"/>
    <w:uiPriority w:val="39"/>
    <w:rsid w:val="00384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0">
    <w:name w:val="Body Text 2"/>
    <w:basedOn w:val="a"/>
    <w:rsid w:val="003847C8"/>
    <w:pPr>
      <w:spacing w:after="120" w:line="480" w:lineRule="auto"/>
    </w:pPr>
  </w:style>
  <w:style w:type="paragraph" w:styleId="ab">
    <w:name w:val="Balloon Text"/>
    <w:basedOn w:val="a"/>
    <w:link w:val="ac"/>
    <w:rsid w:val="0026764F"/>
    <w:rPr>
      <w:rFonts w:ascii="Tahoma" w:hAnsi="Tahoma"/>
      <w:sz w:val="16"/>
      <w:szCs w:val="16"/>
    </w:rPr>
  </w:style>
  <w:style w:type="character" w:customStyle="1" w:styleId="ac">
    <w:name w:val="Текст выноски Знак"/>
    <w:link w:val="ab"/>
    <w:rsid w:val="0026764F"/>
    <w:rPr>
      <w:rFonts w:ascii="Tahoma" w:hAnsi="Tahoma" w:cs="Tahoma"/>
      <w:sz w:val="16"/>
      <w:szCs w:val="16"/>
    </w:rPr>
  </w:style>
  <w:style w:type="character" w:styleId="ad">
    <w:name w:val="Hyperlink"/>
    <w:uiPriority w:val="99"/>
    <w:rsid w:val="00346844"/>
    <w:rPr>
      <w:color w:val="0000FF"/>
      <w:u w:val="single"/>
    </w:rPr>
  </w:style>
  <w:style w:type="character" w:customStyle="1" w:styleId="30">
    <w:name w:val="Заголовок 3 Знак"/>
    <w:link w:val="3"/>
    <w:rsid w:val="00FA0BEE"/>
    <w:rPr>
      <w:b/>
      <w:bCs/>
      <w:sz w:val="24"/>
      <w:szCs w:val="24"/>
    </w:rPr>
  </w:style>
  <w:style w:type="character" w:customStyle="1" w:styleId="40">
    <w:name w:val="Заголовок 4 Знак"/>
    <w:link w:val="4"/>
    <w:rsid w:val="00FA0BEE"/>
    <w:rPr>
      <w:b/>
      <w:bCs/>
      <w:sz w:val="24"/>
      <w:szCs w:val="24"/>
    </w:rPr>
  </w:style>
  <w:style w:type="paragraph" w:customStyle="1" w:styleId="ConsNonformat">
    <w:name w:val="ConsNonformat"/>
    <w:rsid w:val="00FA0BEE"/>
    <w:pPr>
      <w:autoSpaceDE w:val="0"/>
      <w:autoSpaceDN w:val="0"/>
      <w:adjustRightInd w:val="0"/>
    </w:pPr>
    <w:rPr>
      <w:rFonts w:ascii="Courier New" w:hAnsi="Courier New" w:cs="Courier New"/>
    </w:rPr>
  </w:style>
  <w:style w:type="paragraph" w:styleId="ae">
    <w:name w:val="Revision"/>
    <w:hidden/>
    <w:uiPriority w:val="99"/>
    <w:semiHidden/>
    <w:rsid w:val="00EE014E"/>
    <w:rPr>
      <w:sz w:val="24"/>
      <w:szCs w:val="24"/>
    </w:rPr>
  </w:style>
  <w:style w:type="paragraph" w:customStyle="1" w:styleId="Contractnormaltext">
    <w:name w:val="Contract_normal text"/>
    <w:basedOn w:val="a"/>
    <w:qFormat/>
    <w:rsid w:val="003F3E53"/>
    <w:rPr>
      <w:sz w:val="22"/>
      <w:szCs w:val="20"/>
      <w:lang w:val="en-US" w:eastAsia="en-US"/>
    </w:rPr>
  </w:style>
  <w:style w:type="paragraph" w:customStyle="1" w:styleId="Contractlist">
    <w:name w:val="Contract list"/>
    <w:basedOn w:val="Contractnormaltext"/>
    <w:qFormat/>
    <w:rsid w:val="003F3E53"/>
    <w:pPr>
      <w:numPr>
        <w:numId w:val="2"/>
      </w:numPr>
    </w:pPr>
  </w:style>
  <w:style w:type="paragraph" w:customStyle="1" w:styleId="Contractlisttextlevel1secondcolumn">
    <w:name w:val="Contract_list text level 1_second column"/>
    <w:basedOn w:val="a"/>
    <w:qFormat/>
    <w:rsid w:val="003F3E53"/>
    <w:pPr>
      <w:numPr>
        <w:numId w:val="3"/>
      </w:numPr>
      <w:outlineLvl w:val="0"/>
    </w:pPr>
    <w:rPr>
      <w:b/>
      <w:caps/>
      <w:sz w:val="22"/>
      <w:szCs w:val="20"/>
      <w:lang w:eastAsia="en-US"/>
    </w:rPr>
  </w:style>
  <w:style w:type="paragraph" w:customStyle="1" w:styleId="Contractlisttextlevel2secondcolumn">
    <w:name w:val="Contract_list text level 2_second column"/>
    <w:basedOn w:val="a"/>
    <w:qFormat/>
    <w:rsid w:val="003F3E53"/>
    <w:pPr>
      <w:numPr>
        <w:ilvl w:val="1"/>
        <w:numId w:val="3"/>
      </w:numPr>
      <w:outlineLvl w:val="1"/>
    </w:pPr>
    <w:rPr>
      <w:sz w:val="22"/>
      <w:szCs w:val="20"/>
      <w:lang w:eastAsia="en-US"/>
    </w:rPr>
  </w:style>
  <w:style w:type="numbering" w:customStyle="1" w:styleId="Contractnumberingforsecondcolumn">
    <w:name w:val="Contract numbering for second column"/>
    <w:basedOn w:val="a2"/>
    <w:uiPriority w:val="99"/>
    <w:rsid w:val="003F3E53"/>
    <w:pPr>
      <w:numPr>
        <w:numId w:val="5"/>
      </w:numPr>
    </w:pPr>
  </w:style>
  <w:style w:type="paragraph" w:styleId="af">
    <w:name w:val="List Paragraph"/>
    <w:aliases w:val="нумерация,Заголовок_3,Bullet_IRAO,Мой Список,AC List 01,Подпись рисунка,Table-Normal,RSHB_Table-Normal,List Paragraph1,Bullet Number,Figure_name,numbered,Bullet List,FooterText,Paragraphe de liste1,Bulletr List Paragraph,列出段落,列出段落1,1,ЗАГ 3"/>
    <w:basedOn w:val="a"/>
    <w:link w:val="af0"/>
    <w:uiPriority w:val="34"/>
    <w:qFormat/>
    <w:rsid w:val="003F3E53"/>
    <w:pPr>
      <w:ind w:left="708"/>
    </w:pPr>
  </w:style>
  <w:style w:type="character" w:customStyle="1" w:styleId="hps">
    <w:name w:val="hps"/>
    <w:basedOn w:val="a0"/>
    <w:rsid w:val="00D07AF5"/>
  </w:style>
  <w:style w:type="paragraph" w:customStyle="1" w:styleId="ParName">
    <w:name w:val="Par_Name"/>
    <w:basedOn w:val="a"/>
    <w:next w:val="a"/>
    <w:rsid w:val="00A82ADE"/>
    <w:pPr>
      <w:suppressAutoHyphens/>
      <w:spacing w:before="80" w:after="40"/>
      <w:jc w:val="center"/>
    </w:pPr>
    <w:rPr>
      <w:rFonts w:ascii="NTTimes/Cyrillic" w:hAnsi="NTTimes/Cyrillic"/>
      <w:sz w:val="22"/>
      <w:szCs w:val="20"/>
      <w:lang w:val="en-GB" w:eastAsia="ar-SA"/>
    </w:rPr>
  </w:style>
  <w:style w:type="paragraph" w:styleId="af1">
    <w:name w:val="header"/>
    <w:basedOn w:val="a"/>
    <w:link w:val="af2"/>
    <w:uiPriority w:val="99"/>
    <w:rsid w:val="00A82ADE"/>
    <w:pPr>
      <w:tabs>
        <w:tab w:val="center" w:pos="4677"/>
        <w:tab w:val="right" w:pos="9355"/>
      </w:tabs>
    </w:pPr>
  </w:style>
  <w:style w:type="character" w:customStyle="1" w:styleId="af2">
    <w:name w:val="Верхний колонтитул Знак"/>
    <w:basedOn w:val="a0"/>
    <w:link w:val="af1"/>
    <w:uiPriority w:val="99"/>
    <w:rsid w:val="00A82ADE"/>
    <w:rPr>
      <w:sz w:val="24"/>
      <w:szCs w:val="24"/>
    </w:rPr>
  </w:style>
  <w:style w:type="character" w:styleId="af3">
    <w:name w:val="annotation reference"/>
    <w:basedOn w:val="a0"/>
    <w:uiPriority w:val="99"/>
    <w:semiHidden/>
    <w:unhideWhenUsed/>
    <w:rsid w:val="006C74B5"/>
    <w:rPr>
      <w:sz w:val="16"/>
      <w:szCs w:val="16"/>
    </w:rPr>
  </w:style>
  <w:style w:type="paragraph" w:styleId="af4">
    <w:name w:val="annotation text"/>
    <w:basedOn w:val="a"/>
    <w:link w:val="af5"/>
    <w:uiPriority w:val="99"/>
    <w:unhideWhenUsed/>
    <w:rsid w:val="006C74B5"/>
    <w:rPr>
      <w:sz w:val="20"/>
      <w:szCs w:val="20"/>
    </w:rPr>
  </w:style>
  <w:style w:type="character" w:customStyle="1" w:styleId="af5">
    <w:name w:val="Текст примечания Знак"/>
    <w:basedOn w:val="a0"/>
    <w:link w:val="af4"/>
    <w:uiPriority w:val="99"/>
    <w:rsid w:val="006C74B5"/>
  </w:style>
  <w:style w:type="paragraph" w:styleId="af6">
    <w:name w:val="annotation subject"/>
    <w:basedOn w:val="af4"/>
    <w:next w:val="af4"/>
    <w:link w:val="af7"/>
    <w:semiHidden/>
    <w:unhideWhenUsed/>
    <w:rsid w:val="006C74B5"/>
    <w:rPr>
      <w:b/>
      <w:bCs/>
    </w:rPr>
  </w:style>
  <w:style w:type="character" w:customStyle="1" w:styleId="af7">
    <w:name w:val="Тема примечания Знак"/>
    <w:basedOn w:val="af5"/>
    <w:link w:val="af6"/>
    <w:semiHidden/>
    <w:rsid w:val="006C74B5"/>
    <w:rPr>
      <w:b/>
      <w:bCs/>
    </w:rPr>
  </w:style>
  <w:style w:type="character" w:customStyle="1" w:styleId="tlid-translation">
    <w:name w:val="tlid-translation"/>
    <w:basedOn w:val="a0"/>
    <w:rsid w:val="00EA7E42"/>
  </w:style>
  <w:style w:type="character" w:customStyle="1" w:styleId="UnresolvedMention1">
    <w:name w:val="Unresolved Mention1"/>
    <w:basedOn w:val="a0"/>
    <w:uiPriority w:val="99"/>
    <w:semiHidden/>
    <w:unhideWhenUsed/>
    <w:rsid w:val="00E7732B"/>
    <w:rPr>
      <w:color w:val="605E5C"/>
      <w:shd w:val="clear" w:color="auto" w:fill="E1DFDD"/>
    </w:rPr>
  </w:style>
  <w:style w:type="character" w:customStyle="1" w:styleId="10">
    <w:name w:val="Заголовок 1 Знак"/>
    <w:basedOn w:val="a0"/>
    <w:link w:val="1"/>
    <w:uiPriority w:val="9"/>
    <w:rsid w:val="000B683C"/>
    <w:rPr>
      <w:rFonts w:eastAsiaTheme="majorEastAsia"/>
      <w:b/>
      <w:sz w:val="24"/>
      <w:szCs w:val="24"/>
    </w:rPr>
  </w:style>
  <w:style w:type="character" w:customStyle="1" w:styleId="af8">
    <w:name w:val="Текст сноски Знак"/>
    <w:aliases w:val="Car Знак,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f9"/>
    <w:uiPriority w:val="99"/>
    <w:locked/>
    <w:rsid w:val="006A4B6F"/>
  </w:style>
  <w:style w:type="paragraph" w:styleId="af9">
    <w:name w:val="footnote text"/>
    <w:aliases w:val="Car,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f8"/>
    <w:uiPriority w:val="99"/>
    <w:unhideWhenUsed/>
    <w:qFormat/>
    <w:rsid w:val="006A4B6F"/>
    <w:rPr>
      <w:sz w:val="20"/>
      <w:szCs w:val="20"/>
    </w:rPr>
  </w:style>
  <w:style w:type="character" w:customStyle="1" w:styleId="11">
    <w:name w:val="Текст сноски Знак1"/>
    <w:basedOn w:val="a0"/>
    <w:semiHidden/>
    <w:rsid w:val="006A4B6F"/>
  </w:style>
  <w:style w:type="character" w:styleId="afa">
    <w:name w:val="footnote reference"/>
    <w:aliases w:val="сноска,Table_Footnote_last Знак Знак Знак Знак2,Текст сноски Знак1 Знак Знак Знак Знак2,Текст сноски Знак Знак Знак Знак Знак Знак2,Знак Зна,Текст сноски Знак1 Знак Знак2,Текст сноски Знак Знак Знак Знак2"/>
    <w:basedOn w:val="a0"/>
    <w:unhideWhenUsed/>
    <w:qFormat/>
    <w:rsid w:val="006A4B6F"/>
    <w:rPr>
      <w:vertAlign w:val="superscript"/>
    </w:rPr>
  </w:style>
  <w:style w:type="paragraph" w:styleId="afb">
    <w:name w:val="Normal (Web)"/>
    <w:aliases w:val="Обычный (Web),Обычный (веб) Знак Знак,Обычный (Web) Знак Знак Знак"/>
    <w:basedOn w:val="a"/>
    <w:link w:val="afc"/>
    <w:uiPriority w:val="99"/>
    <w:unhideWhenUsed/>
    <w:rsid w:val="00A21C82"/>
    <w:pPr>
      <w:spacing w:before="100" w:beforeAutospacing="1" w:after="100" w:afterAutospacing="1"/>
    </w:pPr>
  </w:style>
  <w:style w:type="character" w:customStyle="1" w:styleId="41">
    <w:name w:val="Основной текст (4)_"/>
    <w:basedOn w:val="a0"/>
    <w:link w:val="42"/>
    <w:locked/>
    <w:rsid w:val="001E6632"/>
    <w:rPr>
      <w:rFonts w:ascii="Verdana" w:eastAsia="Verdana" w:hAnsi="Verdana" w:cs="Verdana"/>
      <w:shd w:val="clear" w:color="auto" w:fill="FFFFFF"/>
    </w:rPr>
  </w:style>
  <w:style w:type="paragraph" w:customStyle="1" w:styleId="42">
    <w:name w:val="Основной текст (4)"/>
    <w:basedOn w:val="a"/>
    <w:link w:val="41"/>
    <w:rsid w:val="001E6632"/>
    <w:pPr>
      <w:widowControl w:val="0"/>
      <w:shd w:val="clear" w:color="auto" w:fill="FFFFFF"/>
      <w:spacing w:line="288" w:lineRule="exact"/>
      <w:jc w:val="both"/>
    </w:pPr>
    <w:rPr>
      <w:rFonts w:ascii="Verdana" w:eastAsia="Verdana" w:hAnsi="Verdana" w:cs="Verdana"/>
      <w:sz w:val="20"/>
      <w:szCs w:val="20"/>
    </w:rPr>
  </w:style>
  <w:style w:type="character" w:customStyle="1" w:styleId="43">
    <w:name w:val="Основной текст (4) + Курсив"/>
    <w:aliases w:val="Интервал -1 pt"/>
    <w:basedOn w:val="41"/>
    <w:rsid w:val="001E6632"/>
    <w:rPr>
      <w:rFonts w:ascii="Verdana" w:eastAsia="Verdana" w:hAnsi="Verdana" w:cs="Verdana"/>
      <w:i/>
      <w:iCs/>
      <w:color w:val="000000"/>
      <w:spacing w:val="-20"/>
      <w:w w:val="100"/>
      <w:position w:val="0"/>
      <w:shd w:val="clear" w:color="auto" w:fill="FFFFFF"/>
      <w:lang w:val="ru-RU" w:eastAsia="ru-RU" w:bidi="ru-RU"/>
    </w:rPr>
  </w:style>
  <w:style w:type="character" w:customStyle="1" w:styleId="UnresolvedMention2">
    <w:name w:val="Unresolved Mention2"/>
    <w:basedOn w:val="a0"/>
    <w:uiPriority w:val="99"/>
    <w:semiHidden/>
    <w:unhideWhenUsed/>
    <w:rsid w:val="004D7AA0"/>
    <w:rPr>
      <w:color w:val="605E5C"/>
      <w:shd w:val="clear" w:color="auto" w:fill="E1DFDD"/>
    </w:rPr>
  </w:style>
  <w:style w:type="character" w:styleId="afd">
    <w:name w:val="FollowedHyperlink"/>
    <w:basedOn w:val="a0"/>
    <w:semiHidden/>
    <w:unhideWhenUsed/>
    <w:rsid w:val="00A72AAA"/>
    <w:rPr>
      <w:color w:val="800080" w:themeColor="followedHyperlink"/>
      <w:u w:val="single"/>
    </w:rPr>
  </w:style>
  <w:style w:type="paragraph" w:styleId="afe">
    <w:name w:val="No Spacing"/>
    <w:link w:val="aff"/>
    <w:uiPriority w:val="1"/>
    <w:qFormat/>
    <w:rsid w:val="000B3719"/>
    <w:rPr>
      <w:rFonts w:asciiTheme="minorHAnsi" w:eastAsiaTheme="minorEastAsia" w:hAnsiTheme="minorHAnsi" w:cstheme="minorBidi"/>
      <w:sz w:val="22"/>
      <w:szCs w:val="22"/>
    </w:rPr>
  </w:style>
  <w:style w:type="character" w:customStyle="1" w:styleId="aff">
    <w:name w:val="Без интервала Знак"/>
    <w:basedOn w:val="a0"/>
    <w:link w:val="afe"/>
    <w:uiPriority w:val="1"/>
    <w:rsid w:val="000B3719"/>
    <w:rPr>
      <w:rFonts w:asciiTheme="minorHAnsi" w:eastAsiaTheme="minorEastAsia" w:hAnsiTheme="minorHAnsi" w:cstheme="minorBidi"/>
      <w:sz w:val="22"/>
      <w:szCs w:val="22"/>
    </w:rPr>
  </w:style>
  <w:style w:type="character" w:customStyle="1" w:styleId="af0">
    <w:name w:val="Абзац списка Знак"/>
    <w:aliases w:val="нумерация Знак,Заголовок_3 Знак,Bullet_IRAO Знак,Мой Список Знак,AC List 01 Знак,Подпись рисунка Знак,Table-Normal Знак,RSHB_Table-Normal Знак,List Paragraph1 Знак,Bullet Number Знак,Figure_name Знак,numbered Знак,Bullet List Знак"/>
    <w:basedOn w:val="a0"/>
    <w:link w:val="af"/>
    <w:uiPriority w:val="34"/>
    <w:qFormat/>
    <w:locked/>
    <w:rsid w:val="003648CD"/>
    <w:rPr>
      <w:sz w:val="24"/>
      <w:szCs w:val="24"/>
    </w:rPr>
  </w:style>
  <w:style w:type="paragraph" w:customStyle="1" w:styleId="21">
    <w:name w:val="Основной текст (2)1"/>
    <w:basedOn w:val="a"/>
    <w:rsid w:val="003648CD"/>
    <w:pPr>
      <w:widowControl w:val="0"/>
      <w:shd w:val="clear" w:color="auto" w:fill="FFFFFF"/>
      <w:spacing w:before="120" w:after="660" w:line="0" w:lineRule="atLeast"/>
      <w:jc w:val="right"/>
    </w:pPr>
    <w:rPr>
      <w:sz w:val="28"/>
      <w:szCs w:val="28"/>
      <w:lang w:bidi="ru-RU"/>
    </w:rPr>
  </w:style>
  <w:style w:type="character" w:customStyle="1" w:styleId="32">
    <w:name w:val="Заголовок №3_"/>
    <w:basedOn w:val="a0"/>
    <w:link w:val="33"/>
    <w:rsid w:val="003648CD"/>
    <w:rPr>
      <w:b/>
      <w:bCs/>
      <w:sz w:val="28"/>
      <w:szCs w:val="28"/>
      <w:shd w:val="clear" w:color="auto" w:fill="FFFFFF"/>
    </w:rPr>
  </w:style>
  <w:style w:type="paragraph" w:customStyle="1" w:styleId="33">
    <w:name w:val="Заголовок №3"/>
    <w:basedOn w:val="a"/>
    <w:link w:val="32"/>
    <w:rsid w:val="003648CD"/>
    <w:pPr>
      <w:widowControl w:val="0"/>
      <w:shd w:val="clear" w:color="auto" w:fill="FFFFFF"/>
      <w:spacing w:line="324" w:lineRule="exact"/>
      <w:ind w:hanging="2100"/>
      <w:jc w:val="both"/>
      <w:outlineLvl w:val="2"/>
    </w:pPr>
    <w:rPr>
      <w:b/>
      <w:bCs/>
      <w:sz w:val="28"/>
      <w:szCs w:val="28"/>
    </w:rPr>
  </w:style>
  <w:style w:type="character" w:customStyle="1" w:styleId="a5">
    <w:name w:val="Основной текст с отступом Знак"/>
    <w:basedOn w:val="a0"/>
    <w:link w:val="a4"/>
    <w:rsid w:val="00D745EF"/>
    <w:rPr>
      <w:rFonts w:ascii="Arial" w:hAnsi="Arial"/>
      <w:sz w:val="24"/>
    </w:rPr>
  </w:style>
  <w:style w:type="paragraph" w:customStyle="1" w:styleId="12">
    <w:name w:val="Обычный1"/>
    <w:rsid w:val="00EF4256"/>
    <w:pPr>
      <w:widowControl w:val="0"/>
      <w:autoSpaceDE w:val="0"/>
      <w:autoSpaceDN w:val="0"/>
      <w:spacing w:before="120" w:after="120"/>
      <w:ind w:firstLine="567"/>
      <w:jc w:val="both"/>
    </w:pPr>
  </w:style>
  <w:style w:type="character" w:customStyle="1" w:styleId="a8">
    <w:name w:val="Нижний колонтитул Знак"/>
    <w:basedOn w:val="a0"/>
    <w:link w:val="a7"/>
    <w:uiPriority w:val="99"/>
    <w:rsid w:val="000B0997"/>
  </w:style>
  <w:style w:type="character" w:customStyle="1" w:styleId="afc">
    <w:name w:val="Обычный (веб) Знак"/>
    <w:aliases w:val="Обычный (Web) Знак,Обычный (веб) Знак Знак Знак,Обычный (Web) Знак Знак Знак Знак"/>
    <w:link w:val="afb"/>
    <w:locked/>
    <w:rsid w:val="001B741E"/>
    <w:rPr>
      <w:sz w:val="24"/>
      <w:szCs w:val="24"/>
    </w:rPr>
  </w:style>
  <w:style w:type="table" w:customStyle="1" w:styleId="13">
    <w:name w:val="Сетка таблицы1"/>
    <w:basedOn w:val="a1"/>
    <w:next w:val="aa"/>
    <w:uiPriority w:val="59"/>
    <w:rsid w:val="00517CC1"/>
    <w:rPr>
      <w:rFonts w:ascii="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
    <w:name w:val="Сетка таблицы6"/>
    <w:basedOn w:val="a1"/>
    <w:next w:val="aa"/>
    <w:uiPriority w:val="39"/>
    <w:rsid w:val="00517C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
    <w:name w:val="Сетка таблицы7"/>
    <w:basedOn w:val="a1"/>
    <w:next w:val="aa"/>
    <w:uiPriority w:val="39"/>
    <w:rsid w:val="00517CC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
    <w:name w:val="Сетка таблицы71"/>
    <w:basedOn w:val="a1"/>
    <w:next w:val="aa"/>
    <w:uiPriority w:val="39"/>
    <w:rsid w:val="00872854"/>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62053">
      <w:bodyDiv w:val="1"/>
      <w:marLeft w:val="0"/>
      <w:marRight w:val="0"/>
      <w:marTop w:val="0"/>
      <w:marBottom w:val="0"/>
      <w:divBdr>
        <w:top w:val="none" w:sz="0" w:space="0" w:color="auto"/>
        <w:left w:val="none" w:sz="0" w:space="0" w:color="auto"/>
        <w:bottom w:val="none" w:sz="0" w:space="0" w:color="auto"/>
        <w:right w:val="none" w:sz="0" w:space="0" w:color="auto"/>
      </w:divBdr>
    </w:div>
    <w:div w:id="29696627">
      <w:bodyDiv w:val="1"/>
      <w:marLeft w:val="0"/>
      <w:marRight w:val="0"/>
      <w:marTop w:val="0"/>
      <w:marBottom w:val="0"/>
      <w:divBdr>
        <w:top w:val="none" w:sz="0" w:space="0" w:color="auto"/>
        <w:left w:val="none" w:sz="0" w:space="0" w:color="auto"/>
        <w:bottom w:val="none" w:sz="0" w:space="0" w:color="auto"/>
        <w:right w:val="none" w:sz="0" w:space="0" w:color="auto"/>
      </w:divBdr>
    </w:div>
    <w:div w:id="135682753">
      <w:bodyDiv w:val="1"/>
      <w:marLeft w:val="0"/>
      <w:marRight w:val="0"/>
      <w:marTop w:val="0"/>
      <w:marBottom w:val="0"/>
      <w:divBdr>
        <w:top w:val="none" w:sz="0" w:space="0" w:color="auto"/>
        <w:left w:val="none" w:sz="0" w:space="0" w:color="auto"/>
        <w:bottom w:val="none" w:sz="0" w:space="0" w:color="auto"/>
        <w:right w:val="none" w:sz="0" w:space="0" w:color="auto"/>
      </w:divBdr>
    </w:div>
    <w:div w:id="177349513">
      <w:bodyDiv w:val="1"/>
      <w:marLeft w:val="0"/>
      <w:marRight w:val="0"/>
      <w:marTop w:val="0"/>
      <w:marBottom w:val="0"/>
      <w:divBdr>
        <w:top w:val="none" w:sz="0" w:space="0" w:color="auto"/>
        <w:left w:val="none" w:sz="0" w:space="0" w:color="auto"/>
        <w:bottom w:val="none" w:sz="0" w:space="0" w:color="auto"/>
        <w:right w:val="none" w:sz="0" w:space="0" w:color="auto"/>
      </w:divBdr>
    </w:div>
    <w:div w:id="185826586">
      <w:bodyDiv w:val="1"/>
      <w:marLeft w:val="0"/>
      <w:marRight w:val="0"/>
      <w:marTop w:val="0"/>
      <w:marBottom w:val="0"/>
      <w:divBdr>
        <w:top w:val="none" w:sz="0" w:space="0" w:color="auto"/>
        <w:left w:val="none" w:sz="0" w:space="0" w:color="auto"/>
        <w:bottom w:val="none" w:sz="0" w:space="0" w:color="auto"/>
        <w:right w:val="none" w:sz="0" w:space="0" w:color="auto"/>
      </w:divBdr>
    </w:div>
    <w:div w:id="286745508">
      <w:bodyDiv w:val="1"/>
      <w:marLeft w:val="0"/>
      <w:marRight w:val="0"/>
      <w:marTop w:val="0"/>
      <w:marBottom w:val="0"/>
      <w:divBdr>
        <w:top w:val="none" w:sz="0" w:space="0" w:color="auto"/>
        <w:left w:val="none" w:sz="0" w:space="0" w:color="auto"/>
        <w:bottom w:val="none" w:sz="0" w:space="0" w:color="auto"/>
        <w:right w:val="none" w:sz="0" w:space="0" w:color="auto"/>
      </w:divBdr>
    </w:div>
    <w:div w:id="294331657">
      <w:bodyDiv w:val="1"/>
      <w:marLeft w:val="0"/>
      <w:marRight w:val="0"/>
      <w:marTop w:val="0"/>
      <w:marBottom w:val="0"/>
      <w:divBdr>
        <w:top w:val="none" w:sz="0" w:space="0" w:color="auto"/>
        <w:left w:val="none" w:sz="0" w:space="0" w:color="auto"/>
        <w:bottom w:val="none" w:sz="0" w:space="0" w:color="auto"/>
        <w:right w:val="none" w:sz="0" w:space="0" w:color="auto"/>
      </w:divBdr>
    </w:div>
    <w:div w:id="385106140">
      <w:bodyDiv w:val="1"/>
      <w:marLeft w:val="0"/>
      <w:marRight w:val="0"/>
      <w:marTop w:val="0"/>
      <w:marBottom w:val="0"/>
      <w:divBdr>
        <w:top w:val="none" w:sz="0" w:space="0" w:color="auto"/>
        <w:left w:val="none" w:sz="0" w:space="0" w:color="auto"/>
        <w:bottom w:val="none" w:sz="0" w:space="0" w:color="auto"/>
        <w:right w:val="none" w:sz="0" w:space="0" w:color="auto"/>
      </w:divBdr>
    </w:div>
    <w:div w:id="441658170">
      <w:bodyDiv w:val="1"/>
      <w:marLeft w:val="0"/>
      <w:marRight w:val="0"/>
      <w:marTop w:val="0"/>
      <w:marBottom w:val="0"/>
      <w:divBdr>
        <w:top w:val="none" w:sz="0" w:space="0" w:color="auto"/>
        <w:left w:val="none" w:sz="0" w:space="0" w:color="auto"/>
        <w:bottom w:val="none" w:sz="0" w:space="0" w:color="auto"/>
        <w:right w:val="none" w:sz="0" w:space="0" w:color="auto"/>
      </w:divBdr>
    </w:div>
    <w:div w:id="452097738">
      <w:bodyDiv w:val="1"/>
      <w:marLeft w:val="0"/>
      <w:marRight w:val="0"/>
      <w:marTop w:val="0"/>
      <w:marBottom w:val="0"/>
      <w:divBdr>
        <w:top w:val="none" w:sz="0" w:space="0" w:color="auto"/>
        <w:left w:val="none" w:sz="0" w:space="0" w:color="auto"/>
        <w:bottom w:val="none" w:sz="0" w:space="0" w:color="auto"/>
        <w:right w:val="none" w:sz="0" w:space="0" w:color="auto"/>
      </w:divBdr>
    </w:div>
    <w:div w:id="467405818">
      <w:bodyDiv w:val="1"/>
      <w:marLeft w:val="0"/>
      <w:marRight w:val="0"/>
      <w:marTop w:val="0"/>
      <w:marBottom w:val="0"/>
      <w:divBdr>
        <w:top w:val="none" w:sz="0" w:space="0" w:color="auto"/>
        <w:left w:val="none" w:sz="0" w:space="0" w:color="auto"/>
        <w:bottom w:val="none" w:sz="0" w:space="0" w:color="auto"/>
        <w:right w:val="none" w:sz="0" w:space="0" w:color="auto"/>
      </w:divBdr>
    </w:div>
    <w:div w:id="577908012">
      <w:bodyDiv w:val="1"/>
      <w:marLeft w:val="0"/>
      <w:marRight w:val="0"/>
      <w:marTop w:val="0"/>
      <w:marBottom w:val="0"/>
      <w:divBdr>
        <w:top w:val="none" w:sz="0" w:space="0" w:color="auto"/>
        <w:left w:val="none" w:sz="0" w:space="0" w:color="auto"/>
        <w:bottom w:val="none" w:sz="0" w:space="0" w:color="auto"/>
        <w:right w:val="none" w:sz="0" w:space="0" w:color="auto"/>
      </w:divBdr>
    </w:div>
    <w:div w:id="643896238">
      <w:bodyDiv w:val="1"/>
      <w:marLeft w:val="0"/>
      <w:marRight w:val="0"/>
      <w:marTop w:val="0"/>
      <w:marBottom w:val="0"/>
      <w:divBdr>
        <w:top w:val="none" w:sz="0" w:space="0" w:color="auto"/>
        <w:left w:val="none" w:sz="0" w:space="0" w:color="auto"/>
        <w:bottom w:val="none" w:sz="0" w:space="0" w:color="auto"/>
        <w:right w:val="none" w:sz="0" w:space="0" w:color="auto"/>
      </w:divBdr>
    </w:div>
    <w:div w:id="769351419">
      <w:bodyDiv w:val="1"/>
      <w:marLeft w:val="0"/>
      <w:marRight w:val="0"/>
      <w:marTop w:val="0"/>
      <w:marBottom w:val="0"/>
      <w:divBdr>
        <w:top w:val="none" w:sz="0" w:space="0" w:color="auto"/>
        <w:left w:val="none" w:sz="0" w:space="0" w:color="auto"/>
        <w:bottom w:val="none" w:sz="0" w:space="0" w:color="auto"/>
        <w:right w:val="none" w:sz="0" w:space="0" w:color="auto"/>
      </w:divBdr>
    </w:div>
    <w:div w:id="856385902">
      <w:bodyDiv w:val="1"/>
      <w:marLeft w:val="0"/>
      <w:marRight w:val="0"/>
      <w:marTop w:val="0"/>
      <w:marBottom w:val="0"/>
      <w:divBdr>
        <w:top w:val="none" w:sz="0" w:space="0" w:color="auto"/>
        <w:left w:val="none" w:sz="0" w:space="0" w:color="auto"/>
        <w:bottom w:val="none" w:sz="0" w:space="0" w:color="auto"/>
        <w:right w:val="none" w:sz="0" w:space="0" w:color="auto"/>
      </w:divBdr>
    </w:div>
    <w:div w:id="1199122117">
      <w:bodyDiv w:val="1"/>
      <w:marLeft w:val="0"/>
      <w:marRight w:val="0"/>
      <w:marTop w:val="0"/>
      <w:marBottom w:val="0"/>
      <w:divBdr>
        <w:top w:val="none" w:sz="0" w:space="0" w:color="auto"/>
        <w:left w:val="none" w:sz="0" w:space="0" w:color="auto"/>
        <w:bottom w:val="none" w:sz="0" w:space="0" w:color="auto"/>
        <w:right w:val="none" w:sz="0" w:space="0" w:color="auto"/>
      </w:divBdr>
    </w:div>
    <w:div w:id="1241066350">
      <w:bodyDiv w:val="1"/>
      <w:marLeft w:val="0"/>
      <w:marRight w:val="0"/>
      <w:marTop w:val="0"/>
      <w:marBottom w:val="0"/>
      <w:divBdr>
        <w:top w:val="none" w:sz="0" w:space="0" w:color="auto"/>
        <w:left w:val="none" w:sz="0" w:space="0" w:color="auto"/>
        <w:bottom w:val="none" w:sz="0" w:space="0" w:color="auto"/>
        <w:right w:val="none" w:sz="0" w:space="0" w:color="auto"/>
      </w:divBdr>
      <w:divsChild>
        <w:div w:id="1833595317">
          <w:marLeft w:val="0"/>
          <w:marRight w:val="0"/>
          <w:marTop w:val="0"/>
          <w:marBottom w:val="0"/>
          <w:divBdr>
            <w:top w:val="none" w:sz="0" w:space="0" w:color="auto"/>
            <w:left w:val="none" w:sz="0" w:space="0" w:color="auto"/>
            <w:bottom w:val="none" w:sz="0" w:space="0" w:color="auto"/>
            <w:right w:val="none" w:sz="0" w:space="0" w:color="auto"/>
          </w:divBdr>
          <w:divsChild>
            <w:div w:id="856044874">
              <w:marLeft w:val="0"/>
              <w:marRight w:val="0"/>
              <w:marTop w:val="0"/>
              <w:marBottom w:val="0"/>
              <w:divBdr>
                <w:top w:val="none" w:sz="0" w:space="0" w:color="auto"/>
                <w:left w:val="none" w:sz="0" w:space="0" w:color="auto"/>
                <w:bottom w:val="none" w:sz="0" w:space="0" w:color="auto"/>
                <w:right w:val="none" w:sz="0" w:space="0" w:color="auto"/>
              </w:divBdr>
              <w:divsChild>
                <w:div w:id="349600161">
                  <w:marLeft w:val="0"/>
                  <w:marRight w:val="0"/>
                  <w:marTop w:val="0"/>
                  <w:marBottom w:val="0"/>
                  <w:divBdr>
                    <w:top w:val="none" w:sz="0" w:space="0" w:color="auto"/>
                    <w:left w:val="none" w:sz="0" w:space="0" w:color="auto"/>
                    <w:bottom w:val="none" w:sz="0" w:space="0" w:color="auto"/>
                    <w:right w:val="none" w:sz="0" w:space="0" w:color="auto"/>
                  </w:divBdr>
                  <w:divsChild>
                    <w:div w:id="727920590">
                      <w:marLeft w:val="0"/>
                      <w:marRight w:val="0"/>
                      <w:marTop w:val="0"/>
                      <w:marBottom w:val="0"/>
                      <w:divBdr>
                        <w:top w:val="none" w:sz="0" w:space="0" w:color="auto"/>
                        <w:left w:val="none" w:sz="0" w:space="0" w:color="auto"/>
                        <w:bottom w:val="none" w:sz="0" w:space="0" w:color="auto"/>
                        <w:right w:val="none" w:sz="0" w:space="0" w:color="auto"/>
                      </w:divBdr>
                      <w:divsChild>
                        <w:div w:id="1135099276">
                          <w:marLeft w:val="0"/>
                          <w:marRight w:val="0"/>
                          <w:marTop w:val="0"/>
                          <w:marBottom w:val="0"/>
                          <w:divBdr>
                            <w:top w:val="none" w:sz="0" w:space="0" w:color="auto"/>
                            <w:left w:val="none" w:sz="0" w:space="0" w:color="auto"/>
                            <w:bottom w:val="none" w:sz="0" w:space="0" w:color="auto"/>
                            <w:right w:val="none" w:sz="0" w:space="0" w:color="auto"/>
                          </w:divBdr>
                          <w:divsChild>
                            <w:div w:id="142890582">
                              <w:marLeft w:val="0"/>
                              <w:marRight w:val="0"/>
                              <w:marTop w:val="0"/>
                              <w:marBottom w:val="0"/>
                              <w:divBdr>
                                <w:top w:val="none" w:sz="0" w:space="0" w:color="auto"/>
                                <w:left w:val="none" w:sz="0" w:space="0" w:color="auto"/>
                                <w:bottom w:val="none" w:sz="0" w:space="0" w:color="auto"/>
                                <w:right w:val="none" w:sz="0" w:space="0" w:color="auto"/>
                              </w:divBdr>
                              <w:divsChild>
                                <w:div w:id="2064867605">
                                  <w:marLeft w:val="0"/>
                                  <w:marRight w:val="0"/>
                                  <w:marTop w:val="0"/>
                                  <w:marBottom w:val="0"/>
                                  <w:divBdr>
                                    <w:top w:val="none" w:sz="0" w:space="0" w:color="auto"/>
                                    <w:left w:val="none" w:sz="0" w:space="0" w:color="auto"/>
                                    <w:bottom w:val="none" w:sz="0" w:space="0" w:color="auto"/>
                                    <w:right w:val="none" w:sz="0" w:space="0" w:color="auto"/>
                                  </w:divBdr>
                                  <w:divsChild>
                                    <w:div w:id="2029402489">
                                      <w:marLeft w:val="0"/>
                                      <w:marRight w:val="0"/>
                                      <w:marTop w:val="0"/>
                                      <w:marBottom w:val="0"/>
                                      <w:divBdr>
                                        <w:top w:val="single" w:sz="6" w:space="0" w:color="F5F5F5"/>
                                        <w:left w:val="single" w:sz="6" w:space="0" w:color="F5F5F5"/>
                                        <w:bottom w:val="single" w:sz="6" w:space="0" w:color="F5F5F5"/>
                                        <w:right w:val="single" w:sz="6" w:space="0" w:color="F5F5F5"/>
                                      </w:divBdr>
                                      <w:divsChild>
                                        <w:div w:id="587226845">
                                          <w:marLeft w:val="0"/>
                                          <w:marRight w:val="0"/>
                                          <w:marTop w:val="0"/>
                                          <w:marBottom w:val="0"/>
                                          <w:divBdr>
                                            <w:top w:val="none" w:sz="0" w:space="0" w:color="auto"/>
                                            <w:left w:val="none" w:sz="0" w:space="0" w:color="auto"/>
                                            <w:bottom w:val="none" w:sz="0" w:space="0" w:color="auto"/>
                                            <w:right w:val="none" w:sz="0" w:space="0" w:color="auto"/>
                                          </w:divBdr>
                                          <w:divsChild>
                                            <w:div w:id="2101367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88450998">
      <w:bodyDiv w:val="1"/>
      <w:marLeft w:val="0"/>
      <w:marRight w:val="0"/>
      <w:marTop w:val="0"/>
      <w:marBottom w:val="0"/>
      <w:divBdr>
        <w:top w:val="none" w:sz="0" w:space="0" w:color="auto"/>
        <w:left w:val="none" w:sz="0" w:space="0" w:color="auto"/>
        <w:bottom w:val="none" w:sz="0" w:space="0" w:color="auto"/>
        <w:right w:val="none" w:sz="0" w:space="0" w:color="auto"/>
      </w:divBdr>
    </w:div>
    <w:div w:id="1759406127">
      <w:bodyDiv w:val="1"/>
      <w:marLeft w:val="0"/>
      <w:marRight w:val="0"/>
      <w:marTop w:val="0"/>
      <w:marBottom w:val="0"/>
      <w:divBdr>
        <w:top w:val="none" w:sz="0" w:space="0" w:color="auto"/>
        <w:left w:val="none" w:sz="0" w:space="0" w:color="auto"/>
        <w:bottom w:val="none" w:sz="0" w:space="0" w:color="auto"/>
        <w:right w:val="none" w:sz="0" w:space="0" w:color="auto"/>
      </w:divBdr>
    </w:div>
    <w:div w:id="1958364130">
      <w:bodyDiv w:val="1"/>
      <w:marLeft w:val="0"/>
      <w:marRight w:val="0"/>
      <w:marTop w:val="0"/>
      <w:marBottom w:val="0"/>
      <w:divBdr>
        <w:top w:val="none" w:sz="0" w:space="0" w:color="auto"/>
        <w:left w:val="none" w:sz="0" w:space="0" w:color="auto"/>
        <w:bottom w:val="none" w:sz="0" w:space="0" w:color="auto"/>
        <w:right w:val="none" w:sz="0" w:space="0" w:color="auto"/>
      </w:divBdr>
      <w:divsChild>
        <w:div w:id="420100019">
          <w:marLeft w:val="0"/>
          <w:marRight w:val="0"/>
          <w:marTop w:val="0"/>
          <w:marBottom w:val="0"/>
          <w:divBdr>
            <w:top w:val="none" w:sz="0" w:space="0" w:color="auto"/>
            <w:left w:val="none" w:sz="0" w:space="0" w:color="auto"/>
            <w:bottom w:val="none" w:sz="0" w:space="0" w:color="auto"/>
            <w:right w:val="none" w:sz="0" w:space="0" w:color="auto"/>
          </w:divBdr>
          <w:divsChild>
            <w:div w:id="524827049">
              <w:marLeft w:val="0"/>
              <w:marRight w:val="0"/>
              <w:marTop w:val="0"/>
              <w:marBottom w:val="0"/>
              <w:divBdr>
                <w:top w:val="none" w:sz="0" w:space="0" w:color="auto"/>
                <w:left w:val="none" w:sz="0" w:space="0" w:color="auto"/>
                <w:bottom w:val="none" w:sz="0" w:space="0" w:color="auto"/>
                <w:right w:val="none" w:sz="0" w:space="0" w:color="auto"/>
              </w:divBdr>
              <w:divsChild>
                <w:div w:id="1905219184">
                  <w:marLeft w:val="0"/>
                  <w:marRight w:val="0"/>
                  <w:marTop w:val="0"/>
                  <w:marBottom w:val="0"/>
                  <w:divBdr>
                    <w:top w:val="none" w:sz="0" w:space="0" w:color="auto"/>
                    <w:left w:val="none" w:sz="0" w:space="0" w:color="auto"/>
                    <w:bottom w:val="none" w:sz="0" w:space="0" w:color="auto"/>
                    <w:right w:val="none" w:sz="0" w:space="0" w:color="auto"/>
                  </w:divBdr>
                  <w:divsChild>
                    <w:div w:id="348407235">
                      <w:marLeft w:val="0"/>
                      <w:marRight w:val="0"/>
                      <w:marTop w:val="0"/>
                      <w:marBottom w:val="0"/>
                      <w:divBdr>
                        <w:top w:val="none" w:sz="0" w:space="0" w:color="auto"/>
                        <w:left w:val="none" w:sz="0" w:space="0" w:color="auto"/>
                        <w:bottom w:val="none" w:sz="0" w:space="0" w:color="auto"/>
                        <w:right w:val="none" w:sz="0" w:space="0" w:color="auto"/>
                      </w:divBdr>
                      <w:divsChild>
                        <w:div w:id="983579396">
                          <w:marLeft w:val="0"/>
                          <w:marRight w:val="0"/>
                          <w:marTop w:val="0"/>
                          <w:marBottom w:val="0"/>
                          <w:divBdr>
                            <w:top w:val="none" w:sz="0" w:space="0" w:color="auto"/>
                            <w:left w:val="none" w:sz="0" w:space="0" w:color="auto"/>
                            <w:bottom w:val="none" w:sz="0" w:space="0" w:color="auto"/>
                            <w:right w:val="none" w:sz="0" w:space="0" w:color="auto"/>
                          </w:divBdr>
                          <w:divsChild>
                            <w:div w:id="423964934">
                              <w:marLeft w:val="0"/>
                              <w:marRight w:val="0"/>
                              <w:marTop w:val="0"/>
                              <w:marBottom w:val="0"/>
                              <w:divBdr>
                                <w:top w:val="none" w:sz="0" w:space="0" w:color="auto"/>
                                <w:left w:val="none" w:sz="0" w:space="0" w:color="auto"/>
                                <w:bottom w:val="none" w:sz="0" w:space="0" w:color="auto"/>
                                <w:right w:val="none" w:sz="0" w:space="0" w:color="auto"/>
                              </w:divBdr>
                              <w:divsChild>
                                <w:div w:id="508956590">
                                  <w:marLeft w:val="0"/>
                                  <w:marRight w:val="0"/>
                                  <w:marTop w:val="0"/>
                                  <w:marBottom w:val="0"/>
                                  <w:divBdr>
                                    <w:top w:val="none" w:sz="0" w:space="0" w:color="auto"/>
                                    <w:left w:val="none" w:sz="0" w:space="0" w:color="auto"/>
                                    <w:bottom w:val="none" w:sz="0" w:space="0" w:color="auto"/>
                                    <w:right w:val="none" w:sz="0" w:space="0" w:color="auto"/>
                                  </w:divBdr>
                                  <w:divsChild>
                                    <w:div w:id="1401901793">
                                      <w:marLeft w:val="0"/>
                                      <w:marRight w:val="0"/>
                                      <w:marTop w:val="0"/>
                                      <w:marBottom w:val="0"/>
                                      <w:divBdr>
                                        <w:top w:val="single" w:sz="6" w:space="0" w:color="F5F5F5"/>
                                        <w:left w:val="single" w:sz="6" w:space="0" w:color="F5F5F5"/>
                                        <w:bottom w:val="single" w:sz="6" w:space="0" w:color="F5F5F5"/>
                                        <w:right w:val="single" w:sz="6" w:space="0" w:color="F5F5F5"/>
                                      </w:divBdr>
                                      <w:divsChild>
                                        <w:div w:id="330765302">
                                          <w:marLeft w:val="0"/>
                                          <w:marRight w:val="0"/>
                                          <w:marTop w:val="0"/>
                                          <w:marBottom w:val="0"/>
                                          <w:divBdr>
                                            <w:top w:val="none" w:sz="0" w:space="0" w:color="auto"/>
                                            <w:left w:val="none" w:sz="0" w:space="0" w:color="auto"/>
                                            <w:bottom w:val="none" w:sz="0" w:space="0" w:color="auto"/>
                                            <w:right w:val="none" w:sz="0" w:space="0" w:color="auto"/>
                                          </w:divBdr>
                                          <w:divsChild>
                                            <w:div w:id="38733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rm.nornik.r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srm.nornik.ru"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grkb.ru/suppliers/instructions-and-templates/"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0C9A09ABA0613439F4778E0B35E777C" ma:contentTypeVersion="11" ma:contentTypeDescription="Create a new document." ma:contentTypeScope="" ma:versionID="aafa9d5c468bd8925cf570393540acec">
  <xsd:schema xmlns:xsd="http://www.w3.org/2001/XMLSchema" xmlns:xs="http://www.w3.org/2001/XMLSchema" xmlns:p="http://schemas.microsoft.com/office/2006/metadata/properties" xmlns:ns3="6c84569d-443e-4ba6-887b-f34e8b951219" xmlns:ns4="b8d5d868-5d8e-4410-9d8c-ffa65d399141" targetNamespace="http://schemas.microsoft.com/office/2006/metadata/properties" ma:root="true" ma:fieldsID="84c7cb1069257ef30b8c3f8c2b35932e" ns3:_="" ns4:_="">
    <xsd:import namespace="6c84569d-443e-4ba6-887b-f34e8b951219"/>
    <xsd:import namespace="b8d5d868-5d8e-4410-9d8c-ffa65d399141"/>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84569d-443e-4ba6-887b-f34e8b95121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d5d868-5d8e-4410-9d8c-ffa65d399141"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Tags" ma:index="14" nillable="true" ma:displayName="MediaServiceAutoTags" ma:internalName="MediaServiceAutoTags" ma:readOnly="true">
      <xsd:simpleType>
        <xsd:restriction base="dms:Text"/>
      </xsd:simpleType>
    </xsd:element>
    <xsd:element name="MediaServiceLocation" ma:index="15" nillable="true" ma:displayName="MediaServiceLoca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E08BC1-941C-4158-95D9-EB4F18C408EB}">
  <ds:schemaRefs>
    <ds:schemaRef ds:uri="http://schemas.microsoft.com/sharepoint/v3/contenttype/forms"/>
  </ds:schemaRefs>
</ds:datastoreItem>
</file>

<file path=customXml/itemProps2.xml><?xml version="1.0" encoding="utf-8"?>
<ds:datastoreItem xmlns:ds="http://schemas.openxmlformats.org/officeDocument/2006/customXml" ds:itemID="{B5974803-0EC8-4649-9E0D-AC0CF7452EA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BE16AA7-D871-4A61-BB34-FF874D23A4D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84569d-443e-4ba6-887b-f34e8b951219"/>
    <ds:schemaRef ds:uri="b8d5d868-5d8e-4410-9d8c-ffa65d39914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7F1D54A-8CDF-43BA-8A46-0EEE2C77A1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17</Pages>
  <Words>4784</Words>
  <Characters>27270</Characters>
  <Application>Microsoft Office Word</Application>
  <DocSecurity>0</DocSecurity>
  <Lines>227</Lines>
  <Paragraphs>63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1 к Приказу ЗАО «Полюс»</vt:lpstr>
      <vt:lpstr>Приложение 1 к Приказу ЗАО «Полюс»</vt:lpstr>
    </vt:vector>
  </TitlesOfParts>
  <Company>POLYUS</Company>
  <LinksUpToDate>false</LinksUpToDate>
  <CharactersWithSpaces>31991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 к Приказу ЗАО «Полюс»</dc:title>
  <dc:subject/>
  <dc:creator>IsaevAV</dc:creator>
  <cp:keywords/>
  <dc:description/>
  <cp:lastModifiedBy>Шутрова Ольга Геннадьевна</cp:lastModifiedBy>
  <cp:revision>44</cp:revision>
  <cp:lastPrinted>2021-09-06T06:58:00Z</cp:lastPrinted>
  <dcterms:created xsi:type="dcterms:W3CDTF">2025-03-26T02:19:00Z</dcterms:created>
  <dcterms:modified xsi:type="dcterms:W3CDTF">2025-04-15T05:20:00Z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0x01010050C9A09ABA0613439F4778E0B35E777C</vt:lpwstr>
  </property>
</Properties>
</file>