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</w:t>
      </w:r>
      <w:proofErr w:type="spellStart"/>
      <w:r w:rsidRPr="003464F1">
        <w:rPr>
          <w:rFonts w:ascii="Tahoma" w:hAnsi="Tahoma" w:cs="Tahoma"/>
          <w:b/>
          <w:szCs w:val="24"/>
        </w:rPr>
        <w:t>Быстринское</w:t>
      </w:r>
      <w:proofErr w:type="spellEnd"/>
      <w:r w:rsidRPr="003464F1">
        <w:rPr>
          <w:rFonts w:ascii="Tahoma" w:hAnsi="Tahoma" w:cs="Tahoma"/>
          <w:b/>
          <w:szCs w:val="24"/>
        </w:rPr>
        <w:t>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Pr="00B4472C" w:rsidRDefault="007032A6" w:rsidP="007032A6">
      <w:pPr>
        <w:ind w:left="567" w:right="141" w:firstLine="567"/>
        <w:rPr>
          <w:rFonts w:ascii="Tahoma" w:hAnsi="Tahoma" w:cs="Tahoma"/>
          <w:szCs w:val="24"/>
        </w:rPr>
      </w:pP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B4472C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C10858" w:rsidRPr="00A857A3" w:rsidTr="00C022C5">
        <w:trPr>
          <w:trHeight w:val="260"/>
        </w:trPr>
        <w:tc>
          <w:tcPr>
            <w:tcW w:w="3544" w:type="dxa"/>
            <w:shd w:val="clear" w:color="auto" w:fill="auto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</w:tcPr>
          <w:p w:rsidR="00C10858" w:rsidRPr="00C8476B" w:rsidRDefault="00ED0439" w:rsidP="007D160F">
            <w:pPr>
              <w:pStyle w:val="a7"/>
              <w:ind w:left="0" w:right="12" w:firstLine="11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Style w:val="af0"/>
                  <w:rFonts w:ascii="Tahoma" w:hAnsi="Tahoma" w:cs="Tahoma"/>
                  <w:sz w:val="22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sz w:val="22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sz w:val="22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sz w:val="22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sz w:val="22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sz w:val="22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sz w:val="22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sz w:val="22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sz w:val="22"/>
                                                  <w:szCs w:val="22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sz w:val="22"/>
                                                      <w:szCs w:val="22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sz w:val="22"/>
                                                          <w:szCs w:val="22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sz w:val="22"/>
                                                              <w:szCs w:val="22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sz w:val="22"/>
                                                                  <w:szCs w:val="22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sz w:val="22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sz w:val="22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sz w:val="22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sz w:val="22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sz w:val="22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sz w:val="22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sz w:val="22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sz w:val="22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sz w:val="22"/>
                                                                                                      <w:szCs w:val="22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sz w:val="22"/>
                                                                                                          <w:szCs w:val="22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sz w:val="22"/>
                                                                                                              <w:szCs w:val="22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sz w:val="22"/>
                                                                                                                  <w:szCs w:val="22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sz w:val="22"/>
                                                                                                                      <w:szCs w:val="22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sz w:val="22"/>
                                                                                                                          <w:szCs w:val="22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 w:val="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 w:val="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7D16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Трубопроводы и арматура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C10858" w:rsidRPr="00B801F3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, согласно Приложению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C10858">
        <w:trPr>
          <w:trHeight w:val="229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670" w:type="dxa"/>
            <w:shd w:val="clear" w:color="auto" w:fill="auto"/>
          </w:tcPr>
          <w:p w:rsidR="00ED0439" w:rsidRDefault="00ED0439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По позициям 1, 2, 5-9 Приложения №1 – опционально: Олимпийская 25-б, стр. 1 // </w:t>
            </w:r>
            <w:proofErr w:type="spellStart"/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Быстринский</w:t>
            </w:r>
            <w:proofErr w:type="spellEnd"/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 ГОК;</w:t>
            </w:r>
          </w:p>
          <w:p w:rsidR="00ED0439" w:rsidRDefault="00ED0439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  <w:p w:rsidR="00C10858" w:rsidRPr="00E5620C" w:rsidRDefault="00ED0439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По позициям 3, 4 Приложения №1 – исключительно </w:t>
            </w:r>
            <w:proofErr w:type="spellStart"/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Быстринский</w:t>
            </w:r>
            <w:proofErr w:type="spellEnd"/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 ГОК.</w:t>
            </w:r>
            <w:bookmarkStart w:id="0" w:name="_GoBack"/>
            <w:bookmarkEnd w:id="0"/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  </w:t>
            </w:r>
          </w:p>
        </w:tc>
      </w:tr>
      <w:tr w:rsidR="00C10858" w:rsidRPr="00A857A3" w:rsidTr="00C10858">
        <w:trPr>
          <w:trHeight w:val="509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</w:tcPr>
          <w:p w:rsidR="00C10858" w:rsidRPr="007C78B2" w:rsidRDefault="00E74510" w:rsidP="00ED0439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</w:pPr>
            <w:r w:rsidRPr="007C78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sdt>
              <w:sdtPr>
                <w:rPr>
                  <w:rStyle w:val="af0"/>
                  <w:rFonts w:ascii="Tahoma" w:hAnsi="Tahoma"/>
                  <w:b w:val="0"/>
                  <w:sz w:val="22"/>
                </w:rPr>
                <w:id w:val="689270058"/>
                <w:placeholder>
                  <w:docPart w:val="06CB7B6BF33A4B4FAA3C08C028F81ABD"/>
                </w:placeholder>
              </w:sdtPr>
              <w:sdtEndPr>
                <w:rPr>
                  <w:rStyle w:val="af0"/>
                  <w:highlight w:val="yellow"/>
                </w:rPr>
              </w:sdtEndPr>
              <w:sdtContent>
                <w:sdt>
                  <w:sdtPr>
                    <w:rPr>
                      <w:rStyle w:val="af0"/>
                      <w:rFonts w:ascii="Tahoma" w:hAnsi="Tahoma"/>
                      <w:b w:val="0"/>
                      <w:sz w:val="22"/>
                      <w:highlight w:val="yellow"/>
                    </w:rPr>
                    <w:id w:val="198747305"/>
                    <w:placeholder>
                      <w:docPart w:val="499D81D3BFAF42A8975946452AD6343F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r w:rsidR="00ED0439">
                      <w:rPr>
                        <w:rStyle w:val="af0"/>
                        <w:rFonts w:ascii="Tahoma" w:hAnsi="Tahoma"/>
                        <w:b w:val="0"/>
                        <w:sz w:val="22"/>
                      </w:rPr>
                      <w:t>Сентябрь 2025 г.</w:t>
                    </w:r>
                  </w:sdtContent>
                </w:sdt>
              </w:sdtContent>
            </w:sdt>
          </w:p>
        </w:tc>
      </w:tr>
      <w:tr w:rsidR="00C10858" w:rsidRPr="00A857A3" w:rsidTr="00C10858">
        <w:trPr>
          <w:trHeight w:val="363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E47067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8339AA"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  <w:t xml:space="preserve">70 </w:t>
            </w:r>
            <w:proofErr w:type="spellStart"/>
            <w:r w:rsidRPr="008339AA"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  <w:t>к.д</w:t>
            </w:r>
            <w:proofErr w:type="spellEnd"/>
            <w:r w:rsidR="00C10858" w:rsidRPr="008339AA"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  <w:t>.</w:t>
            </w:r>
          </w:p>
        </w:tc>
      </w:tr>
      <w:tr w:rsidR="00C10858" w:rsidRPr="00A857A3" w:rsidTr="00C10858">
        <w:trPr>
          <w:trHeight w:val="501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46694B" w:rsidP="007D160F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highlight w:val="yellow"/>
              </w:rPr>
              <w:t>Согласие на с</w:t>
            </w:r>
            <w:r w:rsidR="0060718A"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>отрудничество по форме</w:t>
            </w:r>
            <w:r w:rsidR="00047E9F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договора поставки</w:t>
            </w:r>
            <w:r w:rsidR="0060718A"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ГРКБ.   </w:t>
            </w:r>
            <w:r w:rsidR="00640189" w:rsidRPr="007D160F">
              <w:rPr>
                <w:rFonts w:ascii="Tahoma" w:hAnsi="Tahoma" w:cs="Tahoma"/>
                <w:b/>
                <w:i/>
                <w:sz w:val="22"/>
                <w:szCs w:val="22"/>
                <w:highlight w:val="yellow"/>
              </w:rPr>
              <w:t>Протокол разногласий</w:t>
            </w:r>
            <w:r w:rsidR="007D160F" w:rsidRPr="007D160F">
              <w:rPr>
                <w:rFonts w:ascii="Tahoma" w:hAnsi="Tahoma" w:cs="Tahoma"/>
                <w:b/>
                <w:i/>
                <w:sz w:val="22"/>
                <w:szCs w:val="22"/>
                <w:highlight w:val="yellow"/>
              </w:rPr>
              <w:t xml:space="preserve"> принимается только на первом этапе закупочной процедуры</w:t>
            </w:r>
            <w:r w:rsidR="0060718A" w:rsidRPr="0060718A">
              <w:rPr>
                <w:rFonts w:ascii="Tahoma" w:hAnsi="Tahoma" w:cs="Tahoma"/>
                <w:sz w:val="22"/>
                <w:szCs w:val="22"/>
                <w:highlight w:val="yellow"/>
              </w:rPr>
              <w:t>.</w:t>
            </w:r>
          </w:p>
        </w:tc>
      </w:tr>
      <w:tr w:rsidR="00C10858" w:rsidRPr="00A857A3" w:rsidTr="008C2395">
        <w:trPr>
          <w:trHeight w:val="535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>либо предоставить протокол разногласий в формате WORD.</w:t>
            </w:r>
          </w:p>
        </w:tc>
      </w:tr>
      <w:tr w:rsidR="00C10858" w:rsidRPr="00A857A3" w:rsidTr="00C10858">
        <w:trPr>
          <w:trHeight w:val="635"/>
        </w:trPr>
        <w:tc>
          <w:tcPr>
            <w:tcW w:w="3544" w:type="dxa"/>
            <w:shd w:val="clear" w:color="auto" w:fill="auto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 xml:space="preserve">Личном кабинете поставщика SRM </w:t>
            </w:r>
            <w:proofErr w:type="spellStart"/>
            <w:r w:rsidRPr="00D10004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C10858" w:rsidRPr="00A857A3" w:rsidTr="00C10858">
        <w:trPr>
          <w:trHeight w:val="365"/>
        </w:trPr>
        <w:tc>
          <w:tcPr>
            <w:tcW w:w="3544" w:type="dxa"/>
            <w:shd w:val="clear" w:color="auto" w:fill="auto"/>
          </w:tcPr>
          <w:p w:rsidR="00C10858" w:rsidRPr="00C10858" w:rsidRDefault="00C10858" w:rsidP="00C10858">
            <w:pPr>
              <w:ind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Минимальный объем к поставке:</w:t>
            </w:r>
          </w:p>
        </w:tc>
        <w:tc>
          <w:tcPr>
            <w:tcW w:w="5670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Указать минимальную сумму к поставке.</w:t>
            </w:r>
          </w:p>
        </w:tc>
      </w:tr>
      <w:tr w:rsidR="00C10858" w:rsidRPr="00A857A3" w:rsidTr="00C10858">
        <w:trPr>
          <w:trHeight w:val="219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4C4F94" w:rsidRPr="00A857A3" w:rsidTr="00C10858">
        <w:trPr>
          <w:trHeight w:val="219"/>
        </w:trPr>
        <w:tc>
          <w:tcPr>
            <w:tcW w:w="3544" w:type="dxa"/>
            <w:shd w:val="clear" w:color="auto" w:fill="auto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022C5">
              <w:rPr>
                <w:rFonts w:ascii="Tahoma" w:hAnsi="Tahoma" w:cs="Tahoma"/>
                <w:sz w:val="22"/>
                <w:szCs w:val="22"/>
                <w:highlight w:val="yellow"/>
              </w:rPr>
              <w:t>Контакты исполнителя (</w:t>
            </w:r>
            <w:r w:rsidRPr="00C022C5">
              <w:rPr>
                <w:rFonts w:ascii="Tahoma" w:hAnsi="Tahoma" w:cs="Tahoma"/>
                <w:b/>
                <w:sz w:val="22"/>
                <w:highlight w:val="yellow"/>
                <w:u w:val="single"/>
              </w:rPr>
              <w:t>телефон, электронная почта</w:t>
            </w:r>
            <w:r w:rsidRPr="00C022C5">
              <w:rPr>
                <w:rFonts w:ascii="Tahoma" w:hAnsi="Tahoma" w:cs="Tahoma"/>
                <w:sz w:val="22"/>
                <w:highlight w:val="yellow"/>
              </w:rPr>
              <w:t>)</w:t>
            </w:r>
          </w:p>
        </w:tc>
        <w:tc>
          <w:tcPr>
            <w:tcW w:w="5670" w:type="dxa"/>
            <w:shd w:val="clear" w:color="auto" w:fill="auto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C022C5" w:rsidRDefault="00C022C5" w:rsidP="00B64F9A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</w:rPr>
      </w:pPr>
    </w:p>
    <w:p w:rsidR="007032A6" w:rsidRPr="00C022C5" w:rsidRDefault="007032A6" w:rsidP="00B64F9A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Приложения: </w:t>
      </w:r>
    </w:p>
    <w:p w:rsidR="007032A6" w:rsidRPr="00C022C5" w:rsidRDefault="007032A6" w:rsidP="0030309A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Технико-коммерческое предложение</w:t>
      </w:r>
      <w:r w:rsidR="00C022C5"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(подписано, с печатью, формат </w:t>
      </w:r>
      <w:r w:rsidR="00C022C5"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PDF</w:t>
      </w: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.</w:t>
      </w:r>
      <w:r w:rsidR="00C022C5"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)</w:t>
      </w:r>
    </w:p>
    <w:p w:rsidR="00C022C5" w:rsidRPr="00C022C5" w:rsidRDefault="00C022C5" w:rsidP="0030309A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Шаблон КП (формат </w:t>
      </w: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Excel</w:t>
      </w:r>
      <w:r w:rsidRPr="00C022C5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. Приложение № 5 к Приглашению).</w:t>
      </w:r>
    </w:p>
    <w:p w:rsidR="00C022C5" w:rsidRDefault="00C022C5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C022C5" w:rsidRDefault="00C022C5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F3ABB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F3ABB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29B" w:rsidRDefault="0017329B" w:rsidP="00DD65E2">
      <w:r>
        <w:separator/>
      </w:r>
    </w:p>
  </w:endnote>
  <w:endnote w:type="continuationSeparator" w:id="0">
    <w:p w:rsidR="0017329B" w:rsidRDefault="0017329B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ED0439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29B" w:rsidRDefault="0017329B" w:rsidP="00DD65E2">
      <w:r>
        <w:separator/>
      </w:r>
    </w:p>
  </w:footnote>
  <w:footnote w:type="continuationSeparator" w:id="0">
    <w:p w:rsidR="0017329B" w:rsidRDefault="0017329B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40C8"/>
    <w:rsid w:val="00046A7A"/>
    <w:rsid w:val="00047E9F"/>
    <w:rsid w:val="0005357F"/>
    <w:rsid w:val="0006140C"/>
    <w:rsid w:val="000642BB"/>
    <w:rsid w:val="00065209"/>
    <w:rsid w:val="0007118B"/>
    <w:rsid w:val="0007450D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0F52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D6765"/>
    <w:rsid w:val="001E27BA"/>
    <w:rsid w:val="001E4403"/>
    <w:rsid w:val="001E5A34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6D08"/>
    <w:rsid w:val="003E05CB"/>
    <w:rsid w:val="003E52CD"/>
    <w:rsid w:val="003F51CF"/>
    <w:rsid w:val="003F6E88"/>
    <w:rsid w:val="00400A68"/>
    <w:rsid w:val="0040349D"/>
    <w:rsid w:val="00410DED"/>
    <w:rsid w:val="0042678D"/>
    <w:rsid w:val="00431B7F"/>
    <w:rsid w:val="0043608A"/>
    <w:rsid w:val="00446006"/>
    <w:rsid w:val="00450B4D"/>
    <w:rsid w:val="004544D1"/>
    <w:rsid w:val="004552A2"/>
    <w:rsid w:val="00457C8F"/>
    <w:rsid w:val="004635F4"/>
    <w:rsid w:val="0046574D"/>
    <w:rsid w:val="0046694B"/>
    <w:rsid w:val="00472234"/>
    <w:rsid w:val="00472507"/>
    <w:rsid w:val="004829A3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D7ACF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582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7563"/>
    <w:rsid w:val="005A0A53"/>
    <w:rsid w:val="005B192B"/>
    <w:rsid w:val="005B5972"/>
    <w:rsid w:val="005C3DFE"/>
    <w:rsid w:val="005C46CD"/>
    <w:rsid w:val="005D73E6"/>
    <w:rsid w:val="005E123B"/>
    <w:rsid w:val="005E4540"/>
    <w:rsid w:val="005E756C"/>
    <w:rsid w:val="005F5676"/>
    <w:rsid w:val="00604FC3"/>
    <w:rsid w:val="0060718A"/>
    <w:rsid w:val="0060793D"/>
    <w:rsid w:val="006104C2"/>
    <w:rsid w:val="00614C0A"/>
    <w:rsid w:val="00616EE4"/>
    <w:rsid w:val="00622822"/>
    <w:rsid w:val="00626CC3"/>
    <w:rsid w:val="00630189"/>
    <w:rsid w:val="00633BC5"/>
    <w:rsid w:val="00640189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AEB"/>
    <w:rsid w:val="006C330E"/>
    <w:rsid w:val="006C355B"/>
    <w:rsid w:val="006D5F92"/>
    <w:rsid w:val="006E28AF"/>
    <w:rsid w:val="006E77F2"/>
    <w:rsid w:val="006F041C"/>
    <w:rsid w:val="007032A6"/>
    <w:rsid w:val="007122AC"/>
    <w:rsid w:val="0072489B"/>
    <w:rsid w:val="00727348"/>
    <w:rsid w:val="00740904"/>
    <w:rsid w:val="0074185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5C28"/>
    <w:rsid w:val="007A2DD2"/>
    <w:rsid w:val="007A3941"/>
    <w:rsid w:val="007B1306"/>
    <w:rsid w:val="007B1C3B"/>
    <w:rsid w:val="007C00C3"/>
    <w:rsid w:val="007C2681"/>
    <w:rsid w:val="007C2D7A"/>
    <w:rsid w:val="007C78B2"/>
    <w:rsid w:val="007D160F"/>
    <w:rsid w:val="007F4925"/>
    <w:rsid w:val="0080237E"/>
    <w:rsid w:val="008039DA"/>
    <w:rsid w:val="008113BF"/>
    <w:rsid w:val="00815038"/>
    <w:rsid w:val="0082579B"/>
    <w:rsid w:val="00830B84"/>
    <w:rsid w:val="008339AA"/>
    <w:rsid w:val="0083477A"/>
    <w:rsid w:val="0084663D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4220"/>
    <w:rsid w:val="00916109"/>
    <w:rsid w:val="00916755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A1959"/>
    <w:rsid w:val="009A4C48"/>
    <w:rsid w:val="009A5914"/>
    <w:rsid w:val="009A6902"/>
    <w:rsid w:val="009A6EA2"/>
    <w:rsid w:val="009A7236"/>
    <w:rsid w:val="009C0A5D"/>
    <w:rsid w:val="009C52CB"/>
    <w:rsid w:val="009D7DD4"/>
    <w:rsid w:val="009E652E"/>
    <w:rsid w:val="009E7847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54BE8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45BE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4DA3"/>
    <w:rsid w:val="00B45526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2EEA"/>
    <w:rsid w:val="00BC3828"/>
    <w:rsid w:val="00BC5726"/>
    <w:rsid w:val="00BE4527"/>
    <w:rsid w:val="00BF2F88"/>
    <w:rsid w:val="00BF3E75"/>
    <w:rsid w:val="00BF5B42"/>
    <w:rsid w:val="00BF5E82"/>
    <w:rsid w:val="00BF7C50"/>
    <w:rsid w:val="00C01E64"/>
    <w:rsid w:val="00C022C5"/>
    <w:rsid w:val="00C056D6"/>
    <w:rsid w:val="00C0687E"/>
    <w:rsid w:val="00C0746C"/>
    <w:rsid w:val="00C074F2"/>
    <w:rsid w:val="00C10858"/>
    <w:rsid w:val="00C172B1"/>
    <w:rsid w:val="00C20029"/>
    <w:rsid w:val="00C241F0"/>
    <w:rsid w:val="00C2579B"/>
    <w:rsid w:val="00C34320"/>
    <w:rsid w:val="00C351C5"/>
    <w:rsid w:val="00C36548"/>
    <w:rsid w:val="00C375D1"/>
    <w:rsid w:val="00C5633A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65E2"/>
    <w:rsid w:val="00DE6E90"/>
    <w:rsid w:val="00DF0963"/>
    <w:rsid w:val="00DF34B5"/>
    <w:rsid w:val="00E22F9F"/>
    <w:rsid w:val="00E23B7F"/>
    <w:rsid w:val="00E3451D"/>
    <w:rsid w:val="00E34FC9"/>
    <w:rsid w:val="00E3566D"/>
    <w:rsid w:val="00E47067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72C1"/>
    <w:rsid w:val="00EB77C1"/>
    <w:rsid w:val="00EC2147"/>
    <w:rsid w:val="00ED0439"/>
    <w:rsid w:val="00ED0DC3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0D2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87DCD"/>
    <w:rsid w:val="00F902CC"/>
    <w:rsid w:val="00F91735"/>
    <w:rsid w:val="00F93185"/>
    <w:rsid w:val="00F93EF2"/>
    <w:rsid w:val="00FA1181"/>
    <w:rsid w:val="00FB4451"/>
    <w:rsid w:val="00FB462F"/>
    <w:rsid w:val="00FB4DF8"/>
    <w:rsid w:val="00FB541A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0246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6CB7B6BF33A4B4FAA3C08C028F81A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B2B9FC-B693-43FA-BB08-20855C624058}"/>
      </w:docPartPr>
      <w:docPartBody>
        <w:p w:rsidR="00CA1BD8" w:rsidRDefault="00FC607F" w:rsidP="00FC607F">
          <w:pPr>
            <w:pStyle w:val="06CB7B6BF33A4B4FAA3C08C028F81ABD"/>
          </w:pPr>
          <w:r w:rsidRPr="0004441B">
            <w:rPr>
              <w:rStyle w:val="a3"/>
            </w:rPr>
            <w:t>Место для ввода текста.</w:t>
          </w:r>
        </w:p>
      </w:docPartBody>
    </w:docPart>
    <w:docPart>
      <w:docPartPr>
        <w:name w:val="499D81D3BFAF42A8975946452AD6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4DF568-1A64-4B09-99D1-A595083FCB66}"/>
      </w:docPartPr>
      <w:docPartBody>
        <w:p w:rsidR="00017AF8" w:rsidRDefault="00300DC8" w:rsidP="00300DC8">
          <w:pPr>
            <w:pStyle w:val="499D81D3BFAF42A8975946452AD6343F"/>
          </w:pPr>
          <w:r w:rsidRPr="0004441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207613"/>
    <w:rsid w:val="00215323"/>
    <w:rsid w:val="00240FBC"/>
    <w:rsid w:val="002E62C3"/>
    <w:rsid w:val="00300DC8"/>
    <w:rsid w:val="00333D91"/>
    <w:rsid w:val="0033576C"/>
    <w:rsid w:val="003449E0"/>
    <w:rsid w:val="004107F4"/>
    <w:rsid w:val="00584EA8"/>
    <w:rsid w:val="005A5439"/>
    <w:rsid w:val="005B53FF"/>
    <w:rsid w:val="005E4CFF"/>
    <w:rsid w:val="005E5D1E"/>
    <w:rsid w:val="006077A6"/>
    <w:rsid w:val="006910CE"/>
    <w:rsid w:val="006A2D2B"/>
    <w:rsid w:val="0070517E"/>
    <w:rsid w:val="00837E02"/>
    <w:rsid w:val="00871F7C"/>
    <w:rsid w:val="008A15AC"/>
    <w:rsid w:val="008A67A4"/>
    <w:rsid w:val="00912BC9"/>
    <w:rsid w:val="00945C32"/>
    <w:rsid w:val="0097254C"/>
    <w:rsid w:val="00A31181"/>
    <w:rsid w:val="00A479E9"/>
    <w:rsid w:val="00A50F62"/>
    <w:rsid w:val="00A66B2A"/>
    <w:rsid w:val="00AB5795"/>
    <w:rsid w:val="00B05A1E"/>
    <w:rsid w:val="00B17AA5"/>
    <w:rsid w:val="00B843B3"/>
    <w:rsid w:val="00B90F7C"/>
    <w:rsid w:val="00C031A4"/>
    <w:rsid w:val="00CA1BD8"/>
    <w:rsid w:val="00D527C8"/>
    <w:rsid w:val="00D84D3D"/>
    <w:rsid w:val="00D90785"/>
    <w:rsid w:val="00DB1C35"/>
    <w:rsid w:val="00DB1FEE"/>
    <w:rsid w:val="00E72457"/>
    <w:rsid w:val="00EA625B"/>
    <w:rsid w:val="00ED2B29"/>
    <w:rsid w:val="00ED73B8"/>
    <w:rsid w:val="00EF3400"/>
    <w:rsid w:val="00F55912"/>
    <w:rsid w:val="00FA56E6"/>
    <w:rsid w:val="00FC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0DC8"/>
    <w:rPr>
      <w:color w:val="808080"/>
    </w:rPr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06352-F0E1-4E0F-9A83-3395A099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Бальжиров Радна Цыренович</cp:lastModifiedBy>
  <cp:revision>31</cp:revision>
  <cp:lastPrinted>2017-04-05T09:28:00Z</cp:lastPrinted>
  <dcterms:created xsi:type="dcterms:W3CDTF">2024-02-20T06:09:00Z</dcterms:created>
  <dcterms:modified xsi:type="dcterms:W3CDTF">2025-03-24T02:09:00Z</dcterms:modified>
</cp:coreProperties>
</file>