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A73" w:rsidRDefault="00073A73" w:rsidP="00073A73">
      <w:pPr>
        <w:spacing w:after="0" w:line="240" w:lineRule="auto"/>
        <w:jc w:val="right"/>
        <w:rPr>
          <w:rFonts w:ascii="Tahoma" w:hAnsi="Tahoma" w:cs="Tahoma"/>
          <w:b/>
          <w:sz w:val="36"/>
          <w:szCs w:val="36"/>
          <w:u w:val="single"/>
        </w:rPr>
      </w:pPr>
      <w:r w:rsidRPr="00073A73">
        <w:rPr>
          <w:rFonts w:ascii="Tahoma" w:hAnsi="Tahoma" w:cs="Tahoma"/>
          <w:b/>
          <w:noProof/>
          <w:sz w:val="36"/>
          <w:szCs w:val="3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4905375</wp:posOffset>
            </wp:positionH>
            <wp:positionV relativeFrom="paragraph">
              <wp:posOffset>-685801</wp:posOffset>
            </wp:positionV>
            <wp:extent cx="1918969" cy="1685925"/>
            <wp:effectExtent l="0" t="0" r="5715" b="0"/>
            <wp:wrapNone/>
            <wp:docPr id="1" name="Рисунок 1" descr="C:\Users\KlimovAVlad\Pictures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KlimovAVlad\Pictures\Снимок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176" cy="1744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073A73" w:rsidRDefault="00073A73" w:rsidP="00073A73">
      <w:pPr>
        <w:spacing w:after="0" w:line="240" w:lineRule="auto"/>
        <w:jc w:val="right"/>
        <w:rPr>
          <w:rFonts w:ascii="Tahoma" w:hAnsi="Tahoma" w:cs="Tahoma"/>
          <w:b/>
          <w:sz w:val="36"/>
          <w:szCs w:val="36"/>
          <w:u w:val="single"/>
        </w:rPr>
      </w:pPr>
    </w:p>
    <w:p w:rsidR="00754471" w:rsidRPr="005A2B5B" w:rsidRDefault="00754471" w:rsidP="00073A73">
      <w:pPr>
        <w:spacing w:after="0" w:line="240" w:lineRule="auto"/>
        <w:jc w:val="center"/>
        <w:rPr>
          <w:rFonts w:ascii="Tahoma" w:hAnsi="Tahoma" w:cs="Tahoma"/>
          <w:b/>
          <w:sz w:val="36"/>
          <w:szCs w:val="36"/>
          <w:u w:val="single"/>
        </w:rPr>
      </w:pPr>
      <w:r w:rsidRPr="005A2B5B">
        <w:rPr>
          <w:rFonts w:ascii="Tahoma" w:hAnsi="Tahoma" w:cs="Tahoma"/>
          <w:b/>
          <w:sz w:val="36"/>
          <w:szCs w:val="36"/>
          <w:u w:val="single"/>
        </w:rPr>
        <w:t>Техническое задание</w:t>
      </w:r>
    </w:p>
    <w:p w:rsidR="00754471" w:rsidRPr="005A2B5B" w:rsidRDefault="00981379" w:rsidP="00754471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Установка пешеходного настила на ж/д пути</w:t>
      </w:r>
    </w:p>
    <w:tbl>
      <w:tblPr>
        <w:tblpPr w:leftFromText="180" w:rightFromText="180" w:vertAnchor="text" w:tblpY="198"/>
        <w:tblW w:w="10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"/>
        <w:gridCol w:w="2068"/>
        <w:gridCol w:w="8145"/>
      </w:tblGrid>
      <w:tr w:rsidR="00551A78" w:rsidTr="002D17CD">
        <w:trPr>
          <w:trHeight w:val="372"/>
        </w:trPr>
        <w:tc>
          <w:tcPr>
            <w:tcW w:w="468" w:type="dxa"/>
            <w:shd w:val="clear" w:color="auto" w:fill="F4B083" w:themeFill="accent2" w:themeFillTint="99"/>
            <w:vAlign w:val="center"/>
          </w:tcPr>
          <w:p w:rsidR="00551A78" w:rsidRPr="00827489" w:rsidRDefault="00551A78" w:rsidP="002D17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27489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10213" w:type="dxa"/>
            <w:gridSpan w:val="2"/>
            <w:shd w:val="clear" w:color="auto" w:fill="F4B083" w:themeFill="accent2" w:themeFillTint="99"/>
            <w:vAlign w:val="center"/>
          </w:tcPr>
          <w:p w:rsidR="00551A78" w:rsidRPr="00FF1233" w:rsidRDefault="00551A78" w:rsidP="002D17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F1233">
              <w:rPr>
                <w:rFonts w:ascii="Tahoma" w:hAnsi="Tahoma" w:cs="Tahoma"/>
                <w:b/>
                <w:sz w:val="18"/>
                <w:szCs w:val="18"/>
              </w:rPr>
              <w:t>Общие данные</w:t>
            </w:r>
          </w:p>
        </w:tc>
      </w:tr>
      <w:tr w:rsidR="00551A78" w:rsidTr="002D17CD">
        <w:trPr>
          <w:trHeight w:val="450"/>
        </w:trPr>
        <w:tc>
          <w:tcPr>
            <w:tcW w:w="468" w:type="dxa"/>
          </w:tcPr>
          <w:p w:rsidR="00551A78" w:rsidRPr="00E24CDB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24CDB">
              <w:rPr>
                <w:rFonts w:ascii="Tahoma" w:hAnsi="Tahoma" w:cs="Tahoma"/>
                <w:sz w:val="18"/>
                <w:szCs w:val="18"/>
              </w:rPr>
              <w:t>1.1</w:t>
            </w:r>
          </w:p>
        </w:tc>
        <w:tc>
          <w:tcPr>
            <w:tcW w:w="2068" w:type="dxa"/>
            <w:vAlign w:val="center"/>
          </w:tcPr>
          <w:p w:rsidR="00551A78" w:rsidRPr="00E24CDB" w:rsidRDefault="00551A78" w:rsidP="002D17CD">
            <w:pPr>
              <w:rPr>
                <w:rFonts w:ascii="Tahoma" w:hAnsi="Tahoma" w:cs="Tahoma"/>
                <w:sz w:val="18"/>
                <w:szCs w:val="18"/>
              </w:rPr>
            </w:pPr>
            <w:r w:rsidRPr="00E24CDB">
              <w:rPr>
                <w:rFonts w:ascii="Tahoma" w:hAnsi="Tahoma" w:cs="Tahoma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8145" w:type="dxa"/>
            <w:vAlign w:val="center"/>
          </w:tcPr>
          <w:p w:rsidR="00551A78" w:rsidRPr="00E24CDB" w:rsidRDefault="00551A78" w:rsidP="002D17CD">
            <w:pPr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E24CDB">
              <w:rPr>
                <w:rFonts w:ascii="Tahoma" w:hAnsi="Tahoma" w:cs="Tahoma"/>
                <w:sz w:val="18"/>
                <w:szCs w:val="18"/>
              </w:rPr>
              <w:t>Быстринский</w:t>
            </w:r>
            <w:proofErr w:type="spellEnd"/>
            <w:r w:rsidRPr="00E24CDB">
              <w:rPr>
                <w:rFonts w:ascii="Tahoma" w:hAnsi="Tahoma" w:cs="Tahoma"/>
                <w:sz w:val="18"/>
                <w:szCs w:val="18"/>
              </w:rPr>
              <w:t xml:space="preserve"> транспортный филиал ПАО «ГМК «Норильский никель»</w:t>
            </w:r>
          </w:p>
        </w:tc>
      </w:tr>
      <w:tr w:rsidR="00551A78" w:rsidTr="002D17CD">
        <w:trPr>
          <w:trHeight w:val="714"/>
        </w:trPr>
        <w:tc>
          <w:tcPr>
            <w:tcW w:w="468" w:type="dxa"/>
          </w:tcPr>
          <w:p w:rsidR="00551A78" w:rsidRPr="00E24CDB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24CDB">
              <w:rPr>
                <w:rFonts w:ascii="Tahoma" w:hAnsi="Tahoma" w:cs="Tahoma"/>
                <w:sz w:val="18"/>
                <w:szCs w:val="18"/>
              </w:rPr>
              <w:t>1.2</w:t>
            </w:r>
          </w:p>
        </w:tc>
        <w:tc>
          <w:tcPr>
            <w:tcW w:w="2068" w:type="dxa"/>
            <w:vAlign w:val="center"/>
          </w:tcPr>
          <w:p w:rsidR="00551A78" w:rsidRPr="00E24CDB" w:rsidRDefault="00551A78" w:rsidP="002D17CD">
            <w:pPr>
              <w:rPr>
                <w:rFonts w:ascii="Tahoma" w:hAnsi="Tahoma" w:cs="Tahoma"/>
                <w:sz w:val="18"/>
                <w:szCs w:val="18"/>
              </w:rPr>
            </w:pPr>
            <w:r w:rsidRPr="00E24CDB">
              <w:rPr>
                <w:rFonts w:ascii="Tahoma" w:hAnsi="Tahoma" w:cs="Tahoma"/>
                <w:sz w:val="18"/>
                <w:szCs w:val="18"/>
              </w:rPr>
              <w:t>Место провидения работ</w:t>
            </w:r>
          </w:p>
        </w:tc>
        <w:tc>
          <w:tcPr>
            <w:tcW w:w="8145" w:type="dxa"/>
            <w:vAlign w:val="center"/>
          </w:tcPr>
          <w:p w:rsidR="00551A78" w:rsidRPr="00E24CDB" w:rsidRDefault="00551A78" w:rsidP="002D17CD">
            <w:pPr>
              <w:rPr>
                <w:rFonts w:ascii="Tahoma" w:hAnsi="Tahoma" w:cs="Tahoma"/>
                <w:sz w:val="18"/>
                <w:szCs w:val="18"/>
              </w:rPr>
            </w:pPr>
            <w:r w:rsidRPr="00E24CDB">
              <w:rPr>
                <w:rFonts w:ascii="Tahoma" w:hAnsi="Tahoma" w:cs="Tahoma"/>
                <w:sz w:val="18"/>
                <w:szCs w:val="18"/>
              </w:rPr>
              <w:t xml:space="preserve">Забайкальский край, </w:t>
            </w:r>
            <w:r w:rsidR="00041349">
              <w:rPr>
                <w:rFonts w:ascii="Tahoma" w:hAnsi="Tahoma" w:cs="Tahoma"/>
                <w:sz w:val="18"/>
                <w:szCs w:val="18"/>
              </w:rPr>
              <w:t>п. Газимурский Завод, железнодорожная станция Газимурский Завод</w:t>
            </w:r>
          </w:p>
        </w:tc>
      </w:tr>
      <w:tr w:rsidR="00551A78" w:rsidTr="002D17CD">
        <w:trPr>
          <w:trHeight w:val="476"/>
        </w:trPr>
        <w:tc>
          <w:tcPr>
            <w:tcW w:w="468" w:type="dxa"/>
          </w:tcPr>
          <w:p w:rsidR="00551A78" w:rsidRPr="00E24CDB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24CDB">
              <w:rPr>
                <w:rFonts w:ascii="Tahoma" w:hAnsi="Tahoma" w:cs="Tahoma"/>
                <w:sz w:val="18"/>
                <w:szCs w:val="18"/>
              </w:rPr>
              <w:t>1.3</w:t>
            </w:r>
          </w:p>
        </w:tc>
        <w:tc>
          <w:tcPr>
            <w:tcW w:w="2068" w:type="dxa"/>
            <w:vAlign w:val="center"/>
          </w:tcPr>
          <w:p w:rsidR="00551A78" w:rsidRPr="00E24CDB" w:rsidRDefault="00551A78" w:rsidP="002D17CD">
            <w:pPr>
              <w:rPr>
                <w:rFonts w:ascii="Tahoma" w:hAnsi="Tahoma" w:cs="Tahoma"/>
                <w:sz w:val="18"/>
                <w:szCs w:val="18"/>
              </w:rPr>
            </w:pPr>
            <w:r w:rsidRPr="00E24CDB">
              <w:rPr>
                <w:rFonts w:ascii="Tahoma" w:hAnsi="Tahoma" w:cs="Tahoma"/>
                <w:sz w:val="18"/>
                <w:szCs w:val="18"/>
              </w:rPr>
              <w:t>Виды выполняемых работ</w:t>
            </w:r>
          </w:p>
        </w:tc>
        <w:tc>
          <w:tcPr>
            <w:tcW w:w="8145" w:type="dxa"/>
            <w:vAlign w:val="center"/>
          </w:tcPr>
          <w:p w:rsidR="00551A78" w:rsidRDefault="003E6164" w:rsidP="002D17C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Обустройство пешеходного настила</w:t>
            </w:r>
            <w:r w:rsidR="002D17CD">
              <w:rPr>
                <w:rFonts w:ascii="Tahoma" w:hAnsi="Tahoma" w:cs="Tahoma"/>
                <w:sz w:val="18"/>
                <w:szCs w:val="18"/>
              </w:rPr>
              <w:t xml:space="preserve"> на деревянном основании</w:t>
            </w:r>
            <w:r>
              <w:rPr>
                <w:rFonts w:ascii="Tahoma" w:hAnsi="Tahoma" w:cs="Tahoma"/>
                <w:sz w:val="18"/>
                <w:szCs w:val="18"/>
              </w:rPr>
              <w:t xml:space="preserve"> с прорезиненным </w:t>
            </w:r>
            <w:r w:rsidR="00FB7B10">
              <w:rPr>
                <w:rFonts w:ascii="Tahoma" w:hAnsi="Tahoma" w:cs="Tahoma"/>
                <w:sz w:val="18"/>
                <w:szCs w:val="18"/>
              </w:rPr>
              <w:t>покрытием по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B7B10">
              <w:rPr>
                <w:rFonts w:ascii="Tahoma" w:hAnsi="Tahoma" w:cs="Tahoma"/>
                <w:sz w:val="18"/>
                <w:szCs w:val="18"/>
              </w:rPr>
              <w:t>железнодорожным путям для</w:t>
            </w:r>
            <w:r>
              <w:rPr>
                <w:rFonts w:ascii="Tahoma" w:hAnsi="Tahoma" w:cs="Tahoma"/>
                <w:sz w:val="18"/>
                <w:szCs w:val="18"/>
              </w:rPr>
              <w:t xml:space="preserve"> организации маршрута служебного прохода</w:t>
            </w:r>
            <w:r w:rsidR="00FB7B10">
              <w:rPr>
                <w:rFonts w:ascii="Tahoma" w:hAnsi="Tahoma" w:cs="Tahoma"/>
                <w:sz w:val="18"/>
                <w:szCs w:val="18"/>
              </w:rPr>
              <w:t xml:space="preserve"> на</w:t>
            </w:r>
            <w:r>
              <w:rPr>
                <w:rFonts w:ascii="Tahoma" w:hAnsi="Tahoma" w:cs="Tahoma"/>
                <w:sz w:val="18"/>
                <w:szCs w:val="18"/>
              </w:rPr>
              <w:t xml:space="preserve"> железнодорожной станции. </w:t>
            </w:r>
          </w:p>
          <w:p w:rsidR="006E6F17" w:rsidRDefault="006E6F17" w:rsidP="006E6F1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 стоимость включены все сопутствующие расходы Подрядчика.</w:t>
            </w:r>
          </w:p>
          <w:p w:rsidR="006E6F17" w:rsidRPr="00492018" w:rsidRDefault="006E6F17" w:rsidP="0010584F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Проживание работников на территории железнодорожной станции Газимурский завод </w:t>
            </w:r>
            <w:bookmarkStart w:id="0" w:name="_GoBack"/>
            <w:bookmarkEnd w:id="0"/>
            <w:r>
              <w:rPr>
                <w:rFonts w:ascii="Tahoma" w:hAnsi="Tahoma" w:cs="Tahoma"/>
                <w:sz w:val="18"/>
                <w:szCs w:val="18"/>
              </w:rPr>
              <w:t xml:space="preserve">обеспечивает </w:t>
            </w:r>
            <w:r w:rsidR="0010584F">
              <w:rPr>
                <w:rFonts w:ascii="Tahoma" w:hAnsi="Tahoma" w:cs="Tahoma"/>
                <w:sz w:val="18"/>
                <w:szCs w:val="18"/>
              </w:rPr>
              <w:t>Заказчик за свой счет (за исключением питания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551A78" w:rsidTr="002D17CD">
        <w:trPr>
          <w:trHeight w:val="475"/>
        </w:trPr>
        <w:tc>
          <w:tcPr>
            <w:tcW w:w="468" w:type="dxa"/>
          </w:tcPr>
          <w:p w:rsidR="00551A78" w:rsidRPr="00E24CDB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1.4</w:t>
            </w:r>
          </w:p>
        </w:tc>
        <w:tc>
          <w:tcPr>
            <w:tcW w:w="2068" w:type="dxa"/>
            <w:vAlign w:val="center"/>
          </w:tcPr>
          <w:p w:rsidR="00551A78" w:rsidRPr="00E24CDB" w:rsidRDefault="00551A78" w:rsidP="002D17C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Оплата выполненных работ</w:t>
            </w:r>
          </w:p>
        </w:tc>
        <w:tc>
          <w:tcPr>
            <w:tcW w:w="8145" w:type="dxa"/>
            <w:vAlign w:val="center"/>
          </w:tcPr>
          <w:p w:rsidR="00551A78" w:rsidRPr="00E24CDB" w:rsidRDefault="00551A78" w:rsidP="002D17C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Форма оплаты безналичный расчет, на расчетный счет исполнителя. Условия оплаты: без аванса, по факту подписанных актов выполненных работ</w:t>
            </w:r>
            <w:r w:rsidR="002D17CD">
              <w:rPr>
                <w:rFonts w:ascii="Tahoma" w:hAnsi="Tahoma" w:cs="Tahoma"/>
                <w:sz w:val="18"/>
                <w:szCs w:val="18"/>
              </w:rPr>
              <w:t xml:space="preserve">, отсрочка платежа 30 </w:t>
            </w:r>
            <w:proofErr w:type="spellStart"/>
            <w:r w:rsidR="002D17CD">
              <w:rPr>
                <w:rFonts w:ascii="Tahoma" w:hAnsi="Tahoma" w:cs="Tahoma"/>
                <w:sz w:val="18"/>
                <w:szCs w:val="18"/>
              </w:rPr>
              <w:t>к.д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551A78" w:rsidTr="002D17CD">
        <w:trPr>
          <w:trHeight w:val="425"/>
        </w:trPr>
        <w:tc>
          <w:tcPr>
            <w:tcW w:w="468" w:type="dxa"/>
          </w:tcPr>
          <w:p w:rsidR="00551A78" w:rsidRPr="00E24CDB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1.5</w:t>
            </w:r>
          </w:p>
        </w:tc>
        <w:tc>
          <w:tcPr>
            <w:tcW w:w="2068" w:type="dxa"/>
            <w:vAlign w:val="center"/>
          </w:tcPr>
          <w:p w:rsidR="00551A78" w:rsidRPr="00E24CDB" w:rsidRDefault="00551A78" w:rsidP="002D17C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Срок производства работ</w:t>
            </w:r>
          </w:p>
        </w:tc>
        <w:tc>
          <w:tcPr>
            <w:tcW w:w="8145" w:type="dxa"/>
            <w:vAlign w:val="center"/>
          </w:tcPr>
          <w:p w:rsidR="00551A78" w:rsidRPr="00E24CDB" w:rsidRDefault="00551A78" w:rsidP="002D17C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 даты подписания договора</w:t>
            </w:r>
          </w:p>
        </w:tc>
      </w:tr>
      <w:tr w:rsidR="00551A78" w:rsidTr="002D17CD">
        <w:trPr>
          <w:trHeight w:val="425"/>
        </w:trPr>
        <w:tc>
          <w:tcPr>
            <w:tcW w:w="468" w:type="dxa"/>
            <w:shd w:val="clear" w:color="auto" w:fill="F4B083" w:themeFill="accent2" w:themeFillTint="99"/>
            <w:vAlign w:val="center"/>
          </w:tcPr>
          <w:p w:rsidR="00551A78" w:rsidRPr="00827489" w:rsidRDefault="00551A78" w:rsidP="002D17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27489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0213" w:type="dxa"/>
            <w:gridSpan w:val="2"/>
            <w:shd w:val="clear" w:color="auto" w:fill="F4B083" w:themeFill="accent2" w:themeFillTint="99"/>
            <w:vAlign w:val="center"/>
          </w:tcPr>
          <w:p w:rsidR="00551A78" w:rsidRPr="00FF1233" w:rsidRDefault="00551A78" w:rsidP="002D17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F1233">
              <w:rPr>
                <w:rFonts w:ascii="Tahoma" w:hAnsi="Tahoma" w:cs="Tahoma"/>
                <w:b/>
                <w:sz w:val="18"/>
                <w:szCs w:val="18"/>
              </w:rPr>
              <w:t>Требования</w:t>
            </w:r>
          </w:p>
        </w:tc>
      </w:tr>
      <w:tr w:rsidR="00551A78" w:rsidTr="002D17CD">
        <w:trPr>
          <w:trHeight w:val="799"/>
        </w:trPr>
        <w:tc>
          <w:tcPr>
            <w:tcW w:w="468" w:type="dxa"/>
          </w:tcPr>
          <w:p w:rsidR="00551A78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551A78" w:rsidRPr="00E24CDB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2.1</w:t>
            </w:r>
          </w:p>
        </w:tc>
        <w:tc>
          <w:tcPr>
            <w:tcW w:w="2068" w:type="dxa"/>
            <w:vAlign w:val="center"/>
          </w:tcPr>
          <w:p w:rsidR="00551A78" w:rsidRDefault="00551A78" w:rsidP="002D17C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551A78" w:rsidRPr="00E24CDB" w:rsidRDefault="00551A78" w:rsidP="002D17C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Объём работ</w:t>
            </w:r>
          </w:p>
        </w:tc>
        <w:tc>
          <w:tcPr>
            <w:tcW w:w="8145" w:type="dxa"/>
            <w:vAlign w:val="center"/>
          </w:tcPr>
          <w:p w:rsidR="0030190B" w:rsidRPr="00492018" w:rsidRDefault="003E6164" w:rsidP="002D17C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Длинна- </w:t>
            </w:r>
            <w:r w:rsidR="00E848FD">
              <w:rPr>
                <w:rFonts w:ascii="Tahoma" w:hAnsi="Tahoma" w:cs="Tahoma"/>
                <w:sz w:val="18"/>
                <w:szCs w:val="18"/>
              </w:rPr>
              <w:t>260</w:t>
            </w:r>
            <w:r>
              <w:rPr>
                <w:rFonts w:ascii="Tahoma" w:hAnsi="Tahoma" w:cs="Tahoma"/>
                <w:sz w:val="18"/>
                <w:szCs w:val="18"/>
              </w:rPr>
              <w:t>м, ширина-1</w:t>
            </w:r>
            <w:r w:rsidR="00637A38">
              <w:rPr>
                <w:rFonts w:ascii="Tahoma" w:hAnsi="Tahoma" w:cs="Tahoma"/>
                <w:sz w:val="18"/>
                <w:szCs w:val="18"/>
              </w:rPr>
              <w:t>м, высота</w:t>
            </w:r>
            <w:r w:rsidR="00171898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637A38">
              <w:rPr>
                <w:rFonts w:ascii="Tahoma" w:hAnsi="Tahoma" w:cs="Tahoma"/>
                <w:sz w:val="18"/>
                <w:szCs w:val="18"/>
              </w:rPr>
              <w:t xml:space="preserve">0,28 м.                                                                                       </w:t>
            </w:r>
            <w:r w:rsidR="00492018">
              <w:rPr>
                <w:rFonts w:ascii="Tahoma" w:hAnsi="Tahoma" w:cs="Tahoma"/>
                <w:sz w:val="18"/>
                <w:szCs w:val="18"/>
              </w:rPr>
              <w:t xml:space="preserve">                                 </w:t>
            </w:r>
            <w:r>
              <w:rPr>
                <w:rFonts w:ascii="Tahoma" w:hAnsi="Tahoma" w:cs="Tahoma"/>
                <w:sz w:val="18"/>
                <w:szCs w:val="18"/>
              </w:rPr>
              <w:t xml:space="preserve">                             </w:t>
            </w:r>
            <w:r w:rsidR="00637A38">
              <w:rPr>
                <w:rFonts w:ascii="Tahoma" w:hAnsi="Tahoma" w:cs="Tahoma"/>
                <w:sz w:val="18"/>
                <w:szCs w:val="18"/>
              </w:rPr>
              <w:t xml:space="preserve">    Укладка и закрепление прорезиненного покрытия на поверхности настила.</w:t>
            </w:r>
          </w:p>
        </w:tc>
      </w:tr>
      <w:tr w:rsidR="00551A78" w:rsidTr="002D17CD">
        <w:trPr>
          <w:trHeight w:val="1279"/>
        </w:trPr>
        <w:tc>
          <w:tcPr>
            <w:tcW w:w="468" w:type="dxa"/>
          </w:tcPr>
          <w:p w:rsidR="00551A78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551A78" w:rsidRPr="00E24CDB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2.2</w:t>
            </w:r>
          </w:p>
        </w:tc>
        <w:tc>
          <w:tcPr>
            <w:tcW w:w="2068" w:type="dxa"/>
            <w:vAlign w:val="center"/>
          </w:tcPr>
          <w:p w:rsidR="00551A78" w:rsidRDefault="00551A78" w:rsidP="002D17C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51A78" w:rsidRPr="00E24CDB" w:rsidRDefault="00551A78" w:rsidP="002D17C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Требование к поставке материалов и оборудования</w:t>
            </w:r>
          </w:p>
        </w:tc>
        <w:tc>
          <w:tcPr>
            <w:tcW w:w="8145" w:type="dxa"/>
            <w:vAlign w:val="center"/>
          </w:tcPr>
          <w:p w:rsidR="00863C7F" w:rsidRDefault="00551A78" w:rsidP="002D17C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Подрядчик, полностью обеспечивая поставку материалов и оборудования, не</w:t>
            </w:r>
            <w:r w:rsidR="006E6F17">
              <w:rPr>
                <w:rFonts w:ascii="Tahoma" w:hAnsi="Tahoma" w:cs="Tahoma"/>
                <w:sz w:val="18"/>
                <w:szCs w:val="18"/>
              </w:rPr>
              <w:t>обходимые для изготовления и укладки пешеходного настила согласно п.2.1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6E6F17" w:rsidRDefault="00863C7F" w:rsidP="002D17C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Брус обрезной 150х150 мм, </w:t>
            </w:r>
          </w:p>
          <w:p w:rsidR="006E6F17" w:rsidRDefault="006E6F17" w:rsidP="002D17C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Д</w:t>
            </w:r>
            <w:r w:rsidR="00863C7F">
              <w:rPr>
                <w:rFonts w:ascii="Tahoma" w:hAnsi="Tahoma" w:cs="Tahoma"/>
                <w:sz w:val="18"/>
                <w:szCs w:val="18"/>
              </w:rPr>
              <w:t xml:space="preserve">оска обрезная 150х50 мм, </w:t>
            </w:r>
          </w:p>
          <w:p w:rsidR="00863C7F" w:rsidRPr="00E24CDB" w:rsidRDefault="006E6F17" w:rsidP="002D17C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Р</w:t>
            </w:r>
            <w:r w:rsidR="00863C7F">
              <w:rPr>
                <w:rFonts w:ascii="Tahoma" w:hAnsi="Tahoma" w:cs="Tahoma"/>
                <w:sz w:val="18"/>
                <w:szCs w:val="18"/>
              </w:rPr>
              <w:t>езиновое покрытие уличное морозостойкое, толщина изделия 10 мм.</w:t>
            </w:r>
          </w:p>
        </w:tc>
      </w:tr>
      <w:tr w:rsidR="00551A78" w:rsidTr="002D17CD">
        <w:trPr>
          <w:trHeight w:val="638"/>
        </w:trPr>
        <w:tc>
          <w:tcPr>
            <w:tcW w:w="468" w:type="dxa"/>
          </w:tcPr>
          <w:p w:rsidR="00551A78" w:rsidRPr="00721847" w:rsidRDefault="00551A78" w:rsidP="00551A78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2</w:t>
            </w:r>
            <w:r>
              <w:rPr>
                <w:rFonts w:ascii="Tahoma" w:hAnsi="Tahoma" w:cs="Tahoma"/>
                <w:sz w:val="18"/>
                <w:szCs w:val="18"/>
              </w:rPr>
              <w:t>.3</w:t>
            </w:r>
          </w:p>
        </w:tc>
        <w:tc>
          <w:tcPr>
            <w:tcW w:w="2068" w:type="dxa"/>
            <w:vAlign w:val="center"/>
          </w:tcPr>
          <w:p w:rsidR="00551A78" w:rsidRPr="00E24CDB" w:rsidRDefault="00551A78" w:rsidP="002D17C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Очистка строительной площадки </w:t>
            </w:r>
          </w:p>
        </w:tc>
        <w:tc>
          <w:tcPr>
            <w:tcW w:w="8145" w:type="dxa"/>
            <w:vAlign w:val="center"/>
          </w:tcPr>
          <w:p w:rsidR="00551A78" w:rsidRPr="00E24CDB" w:rsidRDefault="00551A78" w:rsidP="002D17C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Подрядчик обязан немедленно убрать/удалить со строительной площадки все остатки материалов, мусор или временные здания и сооружения, которые больше не требуются для производства работ. </w:t>
            </w:r>
          </w:p>
        </w:tc>
      </w:tr>
      <w:tr w:rsidR="00551A78" w:rsidTr="002D17CD">
        <w:trPr>
          <w:trHeight w:val="1239"/>
        </w:trPr>
        <w:tc>
          <w:tcPr>
            <w:tcW w:w="468" w:type="dxa"/>
          </w:tcPr>
          <w:p w:rsidR="00551A78" w:rsidRPr="00E24CDB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2.4</w:t>
            </w:r>
          </w:p>
        </w:tc>
        <w:tc>
          <w:tcPr>
            <w:tcW w:w="2068" w:type="dxa"/>
            <w:vAlign w:val="center"/>
          </w:tcPr>
          <w:p w:rsidR="00551A78" w:rsidRPr="00E24CDB" w:rsidRDefault="00551A78" w:rsidP="002D17C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Требования по предоставлению сметы на выполняемый объём работ</w:t>
            </w:r>
          </w:p>
        </w:tc>
        <w:tc>
          <w:tcPr>
            <w:tcW w:w="8145" w:type="dxa"/>
            <w:vAlign w:val="center"/>
          </w:tcPr>
          <w:p w:rsidR="00551A78" w:rsidRDefault="00551A78" w:rsidP="002D17CD">
            <w:pPr>
              <w:rPr>
                <w:rFonts w:ascii="Tahoma" w:hAnsi="Tahoma" w:cs="Tahoma"/>
                <w:sz w:val="18"/>
                <w:szCs w:val="18"/>
                <w:u w:val="single"/>
              </w:rPr>
            </w:pPr>
          </w:p>
          <w:p w:rsidR="00551A78" w:rsidRPr="00511A4E" w:rsidRDefault="00551A78" w:rsidP="002D17CD">
            <w:pPr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511A4E">
              <w:rPr>
                <w:rFonts w:ascii="Tahoma" w:hAnsi="Tahoma" w:cs="Tahoma"/>
                <w:sz w:val="18"/>
                <w:szCs w:val="18"/>
                <w:u w:val="single"/>
              </w:rPr>
              <w:t>Не требуется</w:t>
            </w:r>
          </w:p>
        </w:tc>
      </w:tr>
      <w:tr w:rsidR="00551A78" w:rsidTr="002D17CD">
        <w:trPr>
          <w:trHeight w:val="400"/>
        </w:trPr>
        <w:tc>
          <w:tcPr>
            <w:tcW w:w="468" w:type="dxa"/>
            <w:shd w:val="clear" w:color="auto" w:fill="F4B083" w:themeFill="accent2" w:themeFillTint="99"/>
            <w:vAlign w:val="center"/>
          </w:tcPr>
          <w:p w:rsidR="00551A78" w:rsidRPr="00827489" w:rsidRDefault="00551A78" w:rsidP="002D17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27489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0213" w:type="dxa"/>
            <w:gridSpan w:val="2"/>
            <w:shd w:val="clear" w:color="auto" w:fill="F4B083" w:themeFill="accent2" w:themeFillTint="99"/>
            <w:vAlign w:val="center"/>
          </w:tcPr>
          <w:p w:rsidR="00551A78" w:rsidRPr="00FF1233" w:rsidRDefault="00551A78" w:rsidP="002D17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F1233">
              <w:rPr>
                <w:rFonts w:ascii="Tahoma" w:hAnsi="Tahoma" w:cs="Tahoma"/>
                <w:b/>
                <w:sz w:val="18"/>
                <w:szCs w:val="18"/>
              </w:rPr>
              <w:t>Требование к исполнителю</w:t>
            </w:r>
          </w:p>
        </w:tc>
      </w:tr>
      <w:tr w:rsidR="00551A78" w:rsidTr="002D17CD">
        <w:trPr>
          <w:trHeight w:val="688"/>
        </w:trPr>
        <w:tc>
          <w:tcPr>
            <w:tcW w:w="468" w:type="dxa"/>
          </w:tcPr>
          <w:p w:rsidR="00551A78" w:rsidRPr="00E24CDB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3.1</w:t>
            </w:r>
          </w:p>
        </w:tc>
        <w:tc>
          <w:tcPr>
            <w:tcW w:w="2068" w:type="dxa"/>
            <w:vAlign w:val="center"/>
          </w:tcPr>
          <w:p w:rsidR="00551A78" w:rsidRPr="00E24CDB" w:rsidRDefault="00551A78" w:rsidP="002D17C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Наличие необходимых допусков разрешений </w:t>
            </w:r>
          </w:p>
        </w:tc>
        <w:tc>
          <w:tcPr>
            <w:tcW w:w="8145" w:type="dxa"/>
            <w:vAlign w:val="center"/>
          </w:tcPr>
          <w:p w:rsidR="00551A78" w:rsidRDefault="00551A78" w:rsidP="002D17CD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551A78" w:rsidRPr="00E24CDB" w:rsidRDefault="00551A78" w:rsidP="002D17C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В соответствии с законодательством РФ</w:t>
            </w:r>
          </w:p>
        </w:tc>
      </w:tr>
      <w:tr w:rsidR="00551A78" w:rsidTr="002D17CD">
        <w:trPr>
          <w:trHeight w:val="1214"/>
        </w:trPr>
        <w:tc>
          <w:tcPr>
            <w:tcW w:w="468" w:type="dxa"/>
          </w:tcPr>
          <w:p w:rsidR="00551A78" w:rsidRPr="00E24CDB" w:rsidRDefault="00551A78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3.2</w:t>
            </w:r>
          </w:p>
        </w:tc>
        <w:tc>
          <w:tcPr>
            <w:tcW w:w="2068" w:type="dxa"/>
            <w:vAlign w:val="center"/>
          </w:tcPr>
          <w:p w:rsidR="00551A78" w:rsidRPr="00E24CDB" w:rsidRDefault="00551A78" w:rsidP="002D17C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Характеристика подрядной организации</w:t>
            </w:r>
          </w:p>
        </w:tc>
        <w:tc>
          <w:tcPr>
            <w:tcW w:w="8145" w:type="dxa"/>
            <w:vAlign w:val="center"/>
          </w:tcPr>
          <w:p w:rsidR="00551A78" w:rsidRPr="00E24CDB" w:rsidRDefault="00551A78" w:rsidP="002D17C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Персонал подрядчика, должен быть аттестован в соответствии с требованиями правил и инструкций по техники безопасности </w:t>
            </w:r>
          </w:p>
        </w:tc>
      </w:tr>
      <w:tr w:rsidR="00551A78" w:rsidTr="002D17CD">
        <w:trPr>
          <w:trHeight w:val="450"/>
        </w:trPr>
        <w:tc>
          <w:tcPr>
            <w:tcW w:w="468" w:type="dxa"/>
            <w:shd w:val="clear" w:color="auto" w:fill="F4B083" w:themeFill="accent2" w:themeFillTint="99"/>
            <w:vAlign w:val="center"/>
          </w:tcPr>
          <w:p w:rsidR="00551A78" w:rsidRPr="00827489" w:rsidRDefault="002D17CD" w:rsidP="002D17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</w:p>
        </w:tc>
        <w:tc>
          <w:tcPr>
            <w:tcW w:w="10213" w:type="dxa"/>
            <w:gridSpan w:val="2"/>
            <w:shd w:val="clear" w:color="auto" w:fill="F4B083" w:themeFill="accent2" w:themeFillTint="99"/>
            <w:vAlign w:val="center"/>
          </w:tcPr>
          <w:p w:rsidR="00551A78" w:rsidRPr="00FF1233" w:rsidRDefault="00551A78" w:rsidP="002D17C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F1233">
              <w:rPr>
                <w:rFonts w:ascii="Tahoma" w:hAnsi="Tahoma" w:cs="Tahoma"/>
                <w:b/>
                <w:sz w:val="18"/>
                <w:szCs w:val="18"/>
              </w:rPr>
              <w:t>Гарантийный срок</w:t>
            </w:r>
          </w:p>
        </w:tc>
      </w:tr>
      <w:tr w:rsidR="00551A78" w:rsidTr="002D17CD">
        <w:trPr>
          <w:trHeight w:val="450"/>
        </w:trPr>
        <w:tc>
          <w:tcPr>
            <w:tcW w:w="468" w:type="dxa"/>
          </w:tcPr>
          <w:p w:rsidR="00551A78" w:rsidRDefault="00C543DF" w:rsidP="00551A7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4.1</w:t>
            </w:r>
          </w:p>
        </w:tc>
        <w:tc>
          <w:tcPr>
            <w:tcW w:w="2068" w:type="dxa"/>
            <w:vAlign w:val="center"/>
          </w:tcPr>
          <w:p w:rsidR="00551A78" w:rsidRDefault="00551A78" w:rsidP="002D17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145" w:type="dxa"/>
            <w:vAlign w:val="center"/>
          </w:tcPr>
          <w:p w:rsidR="002D17CD" w:rsidRDefault="002D17CD" w:rsidP="002D17CD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Гарантийный срок на смонтированный пешеходный настил устанавливается не менее 6 месяцев с даты подписания Сторонами акта выполненных работ/оказанный услуг.</w:t>
            </w:r>
          </w:p>
        </w:tc>
      </w:tr>
    </w:tbl>
    <w:p w:rsidR="00827489" w:rsidRDefault="00827489" w:rsidP="00827489"/>
    <w:p w:rsidR="00FB7B10" w:rsidRDefault="00FB7B10" w:rsidP="00827489"/>
    <w:p w:rsidR="00FB7B10" w:rsidRDefault="00FB7B10" w:rsidP="00827489"/>
    <w:p w:rsidR="00FB7B10" w:rsidRDefault="00C543DF" w:rsidP="00C543DF">
      <w:pPr>
        <w:jc w:val="center"/>
      </w:pPr>
      <w:r>
        <w:t>Фото смонтированного пешеходного прохода:</w:t>
      </w:r>
    </w:p>
    <w:p w:rsidR="00FB7B10" w:rsidRPr="00827489" w:rsidRDefault="00E848FD" w:rsidP="00E848FD">
      <w:pPr>
        <w:jc w:val="center"/>
      </w:pPr>
      <w:r>
        <w:rPr>
          <w:noProof/>
          <w:lang w:eastAsia="ru-RU"/>
        </w:rPr>
        <w:drawing>
          <wp:inline distT="0" distB="0" distL="0" distR="0" wp14:anchorId="4A8BE35B" wp14:editId="739DF864">
            <wp:extent cx="5067300" cy="4229100"/>
            <wp:effectExtent l="0" t="0" r="0" b="0"/>
            <wp:docPr id="2" name="Рисунок 2" descr="cid:ii_196b415383d1aa5a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i_196b415383d1aa5a501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5795" cy="423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7B10" w:rsidRPr="00827489" w:rsidSect="007544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D64B8"/>
    <w:multiLevelType w:val="hybridMultilevel"/>
    <w:tmpl w:val="FE7C6F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1A9"/>
    <w:rsid w:val="00041349"/>
    <w:rsid w:val="000705A2"/>
    <w:rsid w:val="00073A73"/>
    <w:rsid w:val="0010584F"/>
    <w:rsid w:val="001241A9"/>
    <w:rsid w:val="001713C7"/>
    <w:rsid w:val="00171798"/>
    <w:rsid w:val="00171898"/>
    <w:rsid w:val="00172BCF"/>
    <w:rsid w:val="002D17CD"/>
    <w:rsid w:val="0030190B"/>
    <w:rsid w:val="003E6164"/>
    <w:rsid w:val="00492018"/>
    <w:rsid w:val="00511A4E"/>
    <w:rsid w:val="00524E59"/>
    <w:rsid w:val="00551A78"/>
    <w:rsid w:val="005C03FE"/>
    <w:rsid w:val="00637A38"/>
    <w:rsid w:val="006609AB"/>
    <w:rsid w:val="00664D2A"/>
    <w:rsid w:val="00681097"/>
    <w:rsid w:val="006E6F17"/>
    <w:rsid w:val="00721847"/>
    <w:rsid w:val="00754471"/>
    <w:rsid w:val="00781652"/>
    <w:rsid w:val="00827489"/>
    <w:rsid w:val="00863C7F"/>
    <w:rsid w:val="008B4617"/>
    <w:rsid w:val="00981379"/>
    <w:rsid w:val="009957BD"/>
    <w:rsid w:val="00A955CF"/>
    <w:rsid w:val="00B831CF"/>
    <w:rsid w:val="00C543DF"/>
    <w:rsid w:val="00C77CBA"/>
    <w:rsid w:val="00CC3B8D"/>
    <w:rsid w:val="00CC65B6"/>
    <w:rsid w:val="00E24CDB"/>
    <w:rsid w:val="00E848FD"/>
    <w:rsid w:val="00FB7B10"/>
    <w:rsid w:val="00FF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78156"/>
  <w15:chartTrackingRefBased/>
  <w15:docId w15:val="{E9EBCAAC-2643-4E9C-9BCA-D46108C88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4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5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i_196b415383d1aa5a501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96794-239C-41DA-A79C-CAEA606C3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Климов Алексей Владимирович</dc:creator>
  <cp:keywords/>
  <dc:description/>
  <cp:lastModifiedBy>Игольников Николай Леонидович</cp:lastModifiedBy>
  <cp:revision>3</cp:revision>
  <dcterms:created xsi:type="dcterms:W3CDTF">2025-05-16T05:05:00Z</dcterms:created>
  <dcterms:modified xsi:type="dcterms:W3CDTF">2025-05-16T07:06:00Z</dcterms:modified>
</cp:coreProperties>
</file>