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DC703E" w:rsidRPr="00953331" w14:paraId="587033D4" w14:textId="77777777" w:rsidTr="001D5B04">
        <w:trPr>
          <w:trHeight w:val="215"/>
        </w:trPr>
        <w:tc>
          <w:tcPr>
            <w:tcW w:w="2835" w:type="dxa"/>
            <w:vAlign w:val="center"/>
          </w:tcPr>
          <w:p w14:paraId="138975FE" w14:textId="77777777" w:rsidR="00DC703E" w:rsidRPr="00953331" w:rsidRDefault="00DC703E" w:rsidP="001D5B04">
            <w:pPr>
              <w:rPr>
                <w:rFonts w:ascii="Tahoma" w:hAnsi="Tahoma" w:cs="Tahoma"/>
                <w:sz w:val="16"/>
                <w:szCs w:val="16"/>
              </w:rPr>
            </w:pPr>
            <w:bookmarkStart w:id="0" w:name="_Toc450918090"/>
            <w:bookmarkStart w:id="1" w:name="_Toc458791447"/>
          </w:p>
        </w:tc>
        <w:tc>
          <w:tcPr>
            <w:tcW w:w="2268" w:type="dxa"/>
            <w:shd w:val="clear" w:color="auto" w:fill="auto"/>
            <w:vAlign w:val="center"/>
          </w:tcPr>
          <w:p w14:paraId="1B805C94" w14:textId="77777777" w:rsidR="00DC703E" w:rsidRPr="00953331" w:rsidRDefault="00DC703E" w:rsidP="001D5B04">
            <w:pPr>
              <w:rPr>
                <w:rFonts w:ascii="Tahoma" w:hAnsi="Tahoma" w:cs="Tahoma"/>
                <w:sz w:val="16"/>
                <w:szCs w:val="16"/>
              </w:rPr>
            </w:pPr>
          </w:p>
        </w:tc>
        <w:tc>
          <w:tcPr>
            <w:tcW w:w="2126" w:type="dxa"/>
            <w:vAlign w:val="center"/>
          </w:tcPr>
          <w:p w14:paraId="266C624C" w14:textId="77777777" w:rsidR="00DC703E" w:rsidRPr="00953331" w:rsidRDefault="00DC703E" w:rsidP="001D5B04">
            <w:pPr>
              <w:rPr>
                <w:rFonts w:ascii="Tahoma" w:hAnsi="Tahoma" w:cs="Tahoma"/>
                <w:sz w:val="16"/>
                <w:szCs w:val="16"/>
              </w:rPr>
            </w:pPr>
          </w:p>
        </w:tc>
        <w:tc>
          <w:tcPr>
            <w:tcW w:w="1984" w:type="dxa"/>
            <w:vMerge w:val="restart"/>
            <w:vAlign w:val="center"/>
          </w:tcPr>
          <w:p w14:paraId="2703D0DB" w14:textId="77777777" w:rsidR="00DC703E" w:rsidRPr="00953331" w:rsidRDefault="00746571" w:rsidP="001D5B04">
            <w:pPr>
              <w:jc w:val="center"/>
              <w:rPr>
                <w:rFonts w:ascii="Tahoma" w:hAnsi="Tahoma" w:cs="Tahoma"/>
                <w:sz w:val="10"/>
                <w:szCs w:val="10"/>
              </w:rPr>
            </w:pPr>
            <w:r w:rsidRPr="00953331">
              <w:rPr>
                <w:rFonts w:ascii="Tahoma" w:hAnsi="Tahoma" w:cs="Tahoma"/>
                <w:noProof/>
                <w:sz w:val="24"/>
              </w:rPr>
              <w:drawing>
                <wp:inline distT="0" distB="0" distL="0" distR="0" wp14:anchorId="25DCF3C9" wp14:editId="288138F8">
                  <wp:extent cx="1153160" cy="1089025"/>
                  <wp:effectExtent l="0" t="0" r="0" b="0"/>
                  <wp:docPr id="8"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DC703E" w:rsidRPr="00953331" w14:paraId="5DE054C1" w14:textId="77777777" w:rsidTr="001D5B04">
        <w:trPr>
          <w:trHeight w:val="215"/>
        </w:trPr>
        <w:tc>
          <w:tcPr>
            <w:tcW w:w="2835" w:type="dxa"/>
            <w:vAlign w:val="center"/>
          </w:tcPr>
          <w:p w14:paraId="638136C9"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6F1FB700" w14:textId="77777777" w:rsidR="00DC703E" w:rsidRPr="00953331" w:rsidRDefault="00DC703E" w:rsidP="001D5B04">
            <w:pPr>
              <w:rPr>
                <w:rFonts w:ascii="Tahoma" w:hAnsi="Tahoma" w:cs="Tahoma"/>
                <w:sz w:val="16"/>
                <w:szCs w:val="16"/>
              </w:rPr>
            </w:pPr>
          </w:p>
        </w:tc>
        <w:tc>
          <w:tcPr>
            <w:tcW w:w="2126" w:type="dxa"/>
            <w:vAlign w:val="center"/>
          </w:tcPr>
          <w:p w14:paraId="2EBC701D" w14:textId="77777777" w:rsidR="00DC703E" w:rsidRPr="00953331" w:rsidRDefault="00DC703E" w:rsidP="001D5B04">
            <w:pPr>
              <w:rPr>
                <w:rFonts w:ascii="Tahoma" w:hAnsi="Tahoma" w:cs="Tahoma"/>
                <w:sz w:val="16"/>
                <w:szCs w:val="16"/>
              </w:rPr>
            </w:pPr>
          </w:p>
        </w:tc>
        <w:tc>
          <w:tcPr>
            <w:tcW w:w="1984" w:type="dxa"/>
            <w:vMerge/>
            <w:vAlign w:val="center"/>
          </w:tcPr>
          <w:p w14:paraId="0E25DEC8" w14:textId="77777777" w:rsidR="00DC703E" w:rsidRPr="00953331" w:rsidRDefault="00DC703E" w:rsidP="001D5B04">
            <w:pPr>
              <w:jc w:val="center"/>
              <w:rPr>
                <w:rFonts w:ascii="Tahoma" w:hAnsi="Tahoma" w:cs="Tahoma"/>
              </w:rPr>
            </w:pPr>
          </w:p>
        </w:tc>
      </w:tr>
      <w:tr w:rsidR="00DC703E" w:rsidRPr="00953331" w14:paraId="60E29480" w14:textId="77777777" w:rsidTr="001D5B04">
        <w:trPr>
          <w:trHeight w:val="215"/>
        </w:trPr>
        <w:tc>
          <w:tcPr>
            <w:tcW w:w="2835" w:type="dxa"/>
            <w:vAlign w:val="center"/>
          </w:tcPr>
          <w:p w14:paraId="02204F80"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2C969DBE" w14:textId="77777777" w:rsidR="00DC703E" w:rsidRPr="00953331" w:rsidRDefault="00DC703E" w:rsidP="001D5B04">
            <w:pPr>
              <w:rPr>
                <w:rFonts w:ascii="Tahoma" w:hAnsi="Tahoma" w:cs="Tahoma"/>
                <w:sz w:val="16"/>
                <w:szCs w:val="16"/>
              </w:rPr>
            </w:pPr>
          </w:p>
        </w:tc>
        <w:tc>
          <w:tcPr>
            <w:tcW w:w="2126" w:type="dxa"/>
            <w:vAlign w:val="center"/>
          </w:tcPr>
          <w:p w14:paraId="292E5D5D" w14:textId="77777777" w:rsidR="00DC703E" w:rsidRPr="00953331" w:rsidRDefault="00DC703E" w:rsidP="001D5B04">
            <w:pPr>
              <w:rPr>
                <w:rFonts w:ascii="Tahoma" w:hAnsi="Tahoma" w:cs="Tahoma"/>
                <w:sz w:val="16"/>
                <w:szCs w:val="16"/>
              </w:rPr>
            </w:pPr>
          </w:p>
        </w:tc>
        <w:tc>
          <w:tcPr>
            <w:tcW w:w="1984" w:type="dxa"/>
            <w:vMerge/>
          </w:tcPr>
          <w:p w14:paraId="72C0935F" w14:textId="77777777" w:rsidR="00DC703E" w:rsidRPr="00953331" w:rsidRDefault="00DC703E" w:rsidP="001D5B04">
            <w:pPr>
              <w:rPr>
                <w:rFonts w:ascii="Tahoma" w:hAnsi="Tahoma" w:cs="Tahoma"/>
                <w:sz w:val="16"/>
                <w:szCs w:val="16"/>
              </w:rPr>
            </w:pPr>
          </w:p>
        </w:tc>
      </w:tr>
      <w:tr w:rsidR="00DC703E" w:rsidRPr="00953331" w14:paraId="303FBAB3" w14:textId="77777777" w:rsidTr="001D5B04">
        <w:trPr>
          <w:trHeight w:val="215"/>
        </w:trPr>
        <w:tc>
          <w:tcPr>
            <w:tcW w:w="2835" w:type="dxa"/>
            <w:vAlign w:val="center"/>
          </w:tcPr>
          <w:p w14:paraId="6F67EF67"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01583AC2" w14:textId="77777777" w:rsidR="00DC703E" w:rsidRPr="00953331" w:rsidRDefault="00DC703E" w:rsidP="001D5B04">
            <w:pPr>
              <w:rPr>
                <w:rFonts w:ascii="Tahoma" w:hAnsi="Tahoma" w:cs="Tahoma"/>
                <w:sz w:val="16"/>
                <w:szCs w:val="16"/>
              </w:rPr>
            </w:pPr>
          </w:p>
        </w:tc>
        <w:tc>
          <w:tcPr>
            <w:tcW w:w="2126" w:type="dxa"/>
            <w:vAlign w:val="center"/>
          </w:tcPr>
          <w:p w14:paraId="30D2CD2A" w14:textId="77777777" w:rsidR="00DC703E" w:rsidRPr="00953331" w:rsidRDefault="00DC703E" w:rsidP="001D5B04">
            <w:pPr>
              <w:rPr>
                <w:rFonts w:ascii="Tahoma" w:hAnsi="Tahoma" w:cs="Tahoma"/>
                <w:sz w:val="16"/>
                <w:szCs w:val="16"/>
              </w:rPr>
            </w:pPr>
          </w:p>
        </w:tc>
        <w:tc>
          <w:tcPr>
            <w:tcW w:w="1984" w:type="dxa"/>
            <w:vMerge/>
          </w:tcPr>
          <w:p w14:paraId="22158FF0" w14:textId="77777777" w:rsidR="00DC703E" w:rsidRPr="00953331" w:rsidRDefault="00DC703E" w:rsidP="001D5B04">
            <w:pPr>
              <w:rPr>
                <w:rFonts w:ascii="Tahoma" w:hAnsi="Tahoma" w:cs="Tahoma"/>
                <w:sz w:val="16"/>
                <w:szCs w:val="16"/>
              </w:rPr>
            </w:pPr>
          </w:p>
        </w:tc>
      </w:tr>
      <w:tr w:rsidR="00DC703E" w:rsidRPr="00953331" w14:paraId="2A6009A3" w14:textId="77777777" w:rsidTr="001D5B04">
        <w:trPr>
          <w:trHeight w:val="215"/>
        </w:trPr>
        <w:tc>
          <w:tcPr>
            <w:tcW w:w="2835" w:type="dxa"/>
            <w:vAlign w:val="center"/>
          </w:tcPr>
          <w:p w14:paraId="17EA3252"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0E9921FC" w14:textId="77777777" w:rsidR="00DC703E" w:rsidRPr="00953331" w:rsidRDefault="00DC703E" w:rsidP="001D5B04">
            <w:pPr>
              <w:rPr>
                <w:rFonts w:ascii="Tahoma" w:hAnsi="Tahoma" w:cs="Tahoma"/>
                <w:sz w:val="16"/>
                <w:szCs w:val="16"/>
              </w:rPr>
            </w:pPr>
          </w:p>
        </w:tc>
        <w:tc>
          <w:tcPr>
            <w:tcW w:w="2126" w:type="dxa"/>
            <w:vAlign w:val="center"/>
          </w:tcPr>
          <w:p w14:paraId="23B9867F" w14:textId="77777777" w:rsidR="00DC703E" w:rsidRPr="00953331" w:rsidRDefault="00DC703E" w:rsidP="001D5B04">
            <w:pPr>
              <w:rPr>
                <w:rFonts w:ascii="Tahoma" w:hAnsi="Tahoma" w:cs="Tahoma"/>
                <w:sz w:val="16"/>
                <w:szCs w:val="16"/>
                <w:lang w:val="en-US"/>
              </w:rPr>
            </w:pPr>
          </w:p>
        </w:tc>
        <w:tc>
          <w:tcPr>
            <w:tcW w:w="1984" w:type="dxa"/>
            <w:vMerge/>
          </w:tcPr>
          <w:p w14:paraId="1F696BFA" w14:textId="77777777" w:rsidR="00DC703E" w:rsidRPr="00953331" w:rsidRDefault="00DC703E" w:rsidP="001D5B04">
            <w:pPr>
              <w:rPr>
                <w:rFonts w:ascii="Tahoma" w:hAnsi="Tahoma" w:cs="Tahoma"/>
                <w:sz w:val="16"/>
                <w:szCs w:val="16"/>
                <w:lang w:val="en-US"/>
              </w:rPr>
            </w:pPr>
          </w:p>
        </w:tc>
      </w:tr>
      <w:tr w:rsidR="00DC703E" w:rsidRPr="00953331" w14:paraId="4B69587F" w14:textId="77777777" w:rsidTr="001D5B04">
        <w:trPr>
          <w:trHeight w:val="215"/>
        </w:trPr>
        <w:tc>
          <w:tcPr>
            <w:tcW w:w="2835" w:type="dxa"/>
            <w:vAlign w:val="center"/>
          </w:tcPr>
          <w:p w14:paraId="415E69B3"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5E09D20D" w14:textId="77777777" w:rsidR="00DC703E" w:rsidRPr="00953331" w:rsidRDefault="00DC703E" w:rsidP="001D5B04">
            <w:pPr>
              <w:rPr>
                <w:rFonts w:ascii="Tahoma" w:hAnsi="Tahoma" w:cs="Tahoma"/>
                <w:sz w:val="16"/>
                <w:szCs w:val="16"/>
              </w:rPr>
            </w:pPr>
          </w:p>
        </w:tc>
        <w:tc>
          <w:tcPr>
            <w:tcW w:w="2126" w:type="dxa"/>
            <w:vAlign w:val="center"/>
          </w:tcPr>
          <w:p w14:paraId="39CC32F6" w14:textId="77777777" w:rsidR="00DC703E" w:rsidRPr="00953331" w:rsidRDefault="00DC703E" w:rsidP="001D5B04">
            <w:pPr>
              <w:rPr>
                <w:rFonts w:ascii="Tahoma" w:hAnsi="Tahoma" w:cs="Tahoma"/>
                <w:sz w:val="16"/>
                <w:szCs w:val="16"/>
                <w:lang w:val="en-US"/>
              </w:rPr>
            </w:pPr>
          </w:p>
        </w:tc>
        <w:tc>
          <w:tcPr>
            <w:tcW w:w="1984" w:type="dxa"/>
            <w:vMerge/>
          </w:tcPr>
          <w:p w14:paraId="69CBD2F8" w14:textId="77777777" w:rsidR="00DC703E" w:rsidRPr="00953331" w:rsidRDefault="00DC703E" w:rsidP="001D5B04">
            <w:pPr>
              <w:rPr>
                <w:rFonts w:ascii="Tahoma" w:hAnsi="Tahoma" w:cs="Tahoma"/>
                <w:sz w:val="16"/>
                <w:szCs w:val="16"/>
                <w:lang w:val="en-US"/>
              </w:rPr>
            </w:pPr>
          </w:p>
        </w:tc>
      </w:tr>
      <w:tr w:rsidR="00DC703E" w:rsidRPr="00953331" w14:paraId="0AD97914" w14:textId="77777777" w:rsidTr="001D5B04">
        <w:trPr>
          <w:trHeight w:val="215"/>
        </w:trPr>
        <w:tc>
          <w:tcPr>
            <w:tcW w:w="2835" w:type="dxa"/>
            <w:vAlign w:val="center"/>
          </w:tcPr>
          <w:p w14:paraId="2374E943"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5725831C" w14:textId="77777777" w:rsidR="00DC703E" w:rsidRPr="00953331" w:rsidRDefault="00DC703E" w:rsidP="001D5B04">
            <w:pPr>
              <w:rPr>
                <w:rFonts w:ascii="Tahoma" w:hAnsi="Tahoma" w:cs="Tahoma"/>
                <w:sz w:val="16"/>
                <w:szCs w:val="16"/>
              </w:rPr>
            </w:pPr>
          </w:p>
        </w:tc>
        <w:tc>
          <w:tcPr>
            <w:tcW w:w="2126" w:type="dxa"/>
            <w:vAlign w:val="center"/>
          </w:tcPr>
          <w:p w14:paraId="5523A5DB" w14:textId="77777777" w:rsidR="00DC703E" w:rsidRPr="00953331" w:rsidRDefault="00DC703E" w:rsidP="001D5B04">
            <w:pPr>
              <w:rPr>
                <w:rFonts w:ascii="Tahoma" w:hAnsi="Tahoma" w:cs="Tahoma"/>
                <w:sz w:val="16"/>
                <w:szCs w:val="16"/>
                <w:lang w:val="en-US"/>
              </w:rPr>
            </w:pPr>
          </w:p>
        </w:tc>
        <w:tc>
          <w:tcPr>
            <w:tcW w:w="1984" w:type="dxa"/>
            <w:vMerge/>
          </w:tcPr>
          <w:p w14:paraId="539EB6D9" w14:textId="77777777" w:rsidR="00DC703E" w:rsidRPr="00953331" w:rsidRDefault="00DC703E" w:rsidP="001D5B04">
            <w:pPr>
              <w:rPr>
                <w:rFonts w:ascii="Tahoma" w:hAnsi="Tahoma" w:cs="Tahoma"/>
                <w:sz w:val="16"/>
                <w:szCs w:val="16"/>
                <w:lang w:val="en-US"/>
              </w:rPr>
            </w:pPr>
          </w:p>
        </w:tc>
      </w:tr>
      <w:tr w:rsidR="00DC703E" w:rsidRPr="00953331" w14:paraId="75FE24BA" w14:textId="77777777" w:rsidTr="001D5B04">
        <w:trPr>
          <w:trHeight w:val="215"/>
        </w:trPr>
        <w:tc>
          <w:tcPr>
            <w:tcW w:w="2835" w:type="dxa"/>
            <w:vAlign w:val="center"/>
          </w:tcPr>
          <w:p w14:paraId="5406AA5D"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1EC2912C" w14:textId="77777777" w:rsidR="00DC703E" w:rsidRPr="00953331" w:rsidRDefault="00DC703E" w:rsidP="001D5B04">
            <w:pPr>
              <w:rPr>
                <w:rFonts w:ascii="Tahoma" w:hAnsi="Tahoma" w:cs="Tahoma"/>
                <w:sz w:val="16"/>
                <w:szCs w:val="16"/>
              </w:rPr>
            </w:pPr>
          </w:p>
        </w:tc>
        <w:tc>
          <w:tcPr>
            <w:tcW w:w="2126" w:type="dxa"/>
            <w:vAlign w:val="center"/>
          </w:tcPr>
          <w:p w14:paraId="2948013A" w14:textId="77777777" w:rsidR="00DC703E" w:rsidRPr="00953331" w:rsidRDefault="00DC703E" w:rsidP="001D5B04">
            <w:pPr>
              <w:rPr>
                <w:rFonts w:ascii="Tahoma" w:hAnsi="Tahoma" w:cs="Tahoma"/>
                <w:sz w:val="16"/>
                <w:szCs w:val="16"/>
                <w:lang w:val="en-US"/>
              </w:rPr>
            </w:pPr>
          </w:p>
        </w:tc>
        <w:tc>
          <w:tcPr>
            <w:tcW w:w="1984" w:type="dxa"/>
            <w:vMerge/>
          </w:tcPr>
          <w:p w14:paraId="4A63E968" w14:textId="77777777" w:rsidR="00DC703E" w:rsidRPr="00953331" w:rsidRDefault="00DC703E" w:rsidP="001D5B04">
            <w:pPr>
              <w:rPr>
                <w:rFonts w:ascii="Tahoma" w:hAnsi="Tahoma" w:cs="Tahoma"/>
                <w:sz w:val="16"/>
                <w:szCs w:val="16"/>
                <w:lang w:val="en-US"/>
              </w:rPr>
            </w:pPr>
          </w:p>
        </w:tc>
      </w:tr>
      <w:tr w:rsidR="00DC703E" w:rsidRPr="00953331" w14:paraId="64FA514A" w14:textId="77777777" w:rsidTr="001D5B04">
        <w:trPr>
          <w:trHeight w:val="215"/>
        </w:trPr>
        <w:tc>
          <w:tcPr>
            <w:tcW w:w="2835" w:type="dxa"/>
            <w:vAlign w:val="center"/>
          </w:tcPr>
          <w:p w14:paraId="31D3EDA1"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2A500F48" w14:textId="77777777" w:rsidR="00DC703E" w:rsidRPr="00953331" w:rsidRDefault="00DC703E" w:rsidP="001D5B04">
            <w:pPr>
              <w:rPr>
                <w:rFonts w:ascii="Tahoma" w:hAnsi="Tahoma" w:cs="Tahoma"/>
                <w:sz w:val="16"/>
                <w:szCs w:val="16"/>
              </w:rPr>
            </w:pPr>
          </w:p>
        </w:tc>
        <w:tc>
          <w:tcPr>
            <w:tcW w:w="2126" w:type="dxa"/>
            <w:vAlign w:val="center"/>
          </w:tcPr>
          <w:p w14:paraId="5C67162B" w14:textId="77777777" w:rsidR="00DC703E" w:rsidRPr="00953331" w:rsidRDefault="00DC703E" w:rsidP="001D5B04">
            <w:pPr>
              <w:rPr>
                <w:rFonts w:ascii="Tahoma" w:hAnsi="Tahoma" w:cs="Tahoma"/>
                <w:sz w:val="16"/>
                <w:szCs w:val="16"/>
                <w:lang w:val="en-US"/>
              </w:rPr>
            </w:pPr>
          </w:p>
        </w:tc>
        <w:tc>
          <w:tcPr>
            <w:tcW w:w="1984" w:type="dxa"/>
            <w:vMerge/>
          </w:tcPr>
          <w:p w14:paraId="79CA67BA" w14:textId="77777777" w:rsidR="00DC703E" w:rsidRPr="00953331" w:rsidRDefault="00DC703E" w:rsidP="001D5B04">
            <w:pPr>
              <w:rPr>
                <w:rFonts w:ascii="Tahoma" w:hAnsi="Tahoma" w:cs="Tahoma"/>
                <w:sz w:val="16"/>
                <w:szCs w:val="16"/>
                <w:lang w:val="en-US"/>
              </w:rPr>
            </w:pPr>
          </w:p>
        </w:tc>
      </w:tr>
    </w:tbl>
    <w:p w14:paraId="720D747F" w14:textId="77777777" w:rsidR="00DC703E" w:rsidRPr="00953331" w:rsidRDefault="00DC703E" w:rsidP="00DC703E">
      <w:pPr>
        <w:tabs>
          <w:tab w:val="left" w:pos="1140"/>
        </w:tabs>
        <w:rPr>
          <w:rFonts w:ascii="Tahoma" w:hAnsi="Tahoma" w:cs="Tahoma"/>
          <w:sz w:val="24"/>
        </w:rPr>
      </w:pPr>
    </w:p>
    <w:p w14:paraId="093B2C91" w14:textId="77777777" w:rsidR="005B099F" w:rsidRPr="00953331" w:rsidRDefault="005B099F" w:rsidP="00DC703E">
      <w:pPr>
        <w:tabs>
          <w:tab w:val="left" w:pos="1140"/>
        </w:tabs>
        <w:rPr>
          <w:rFonts w:ascii="Tahoma" w:hAnsi="Tahoma" w:cs="Tahoma"/>
          <w:sz w:val="24"/>
        </w:rPr>
      </w:pPr>
    </w:p>
    <w:p w14:paraId="3E29770A" w14:textId="77777777" w:rsidR="00DC703E" w:rsidRPr="00953331" w:rsidRDefault="00DC703E" w:rsidP="00DC703E">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DC703E" w:rsidRPr="00953331" w14:paraId="05DED319" w14:textId="77777777" w:rsidTr="0071704E">
        <w:trPr>
          <w:trHeight w:val="856"/>
        </w:trPr>
        <w:tc>
          <w:tcPr>
            <w:tcW w:w="5670" w:type="dxa"/>
            <w:shd w:val="clear" w:color="auto" w:fill="auto"/>
          </w:tcPr>
          <w:p w14:paraId="57C89598" w14:textId="4F8679C4" w:rsidR="00DC703E" w:rsidRPr="00953331" w:rsidRDefault="001E36E5" w:rsidP="001D5B04">
            <w:pPr>
              <w:tabs>
                <w:tab w:val="left" w:pos="5783"/>
              </w:tabs>
              <w:rPr>
                <w:rFonts w:ascii="Tahoma" w:hAnsi="Tahoma" w:cs="Tahoma"/>
                <w:sz w:val="24"/>
              </w:rPr>
            </w:pPr>
            <w:r w:rsidRPr="001E36E5">
              <w:rPr>
                <w:rFonts w:ascii="Tahoma" w:hAnsi="Tahoma" w:cs="Tahoma"/>
                <w:sz w:val="24"/>
              </w:rPr>
              <w:t>21.01.2025</w:t>
            </w:r>
            <w:r>
              <w:rPr>
                <w:rFonts w:ascii="Tahoma" w:hAnsi="Tahoma" w:cs="Tahoma"/>
                <w:sz w:val="24"/>
              </w:rPr>
              <w:t xml:space="preserve"> </w:t>
            </w:r>
            <w:bookmarkStart w:id="2" w:name="_GoBack"/>
            <w:bookmarkEnd w:id="2"/>
            <w:r w:rsidR="00DC703E" w:rsidRPr="00953331">
              <w:rPr>
                <w:rFonts w:ascii="Tahoma" w:hAnsi="Tahoma" w:cs="Tahoma"/>
                <w:sz w:val="24"/>
              </w:rPr>
              <w:t xml:space="preserve">№ </w:t>
            </w:r>
            <w:r w:rsidRPr="001E36E5">
              <w:rPr>
                <w:rFonts w:ascii="Tahoma" w:hAnsi="Tahoma" w:cs="Tahoma"/>
                <w:sz w:val="24"/>
              </w:rPr>
              <w:t>ЗФ/1859-исх</w:t>
            </w:r>
          </w:p>
          <w:p w14:paraId="451FD5B0" w14:textId="77777777" w:rsidR="00DC703E" w:rsidRPr="00953331" w:rsidRDefault="00DC703E" w:rsidP="001D5B04">
            <w:pPr>
              <w:spacing w:before="120"/>
              <w:rPr>
                <w:rFonts w:ascii="Tahoma" w:hAnsi="Tahoma" w:cs="Tahoma"/>
                <w:sz w:val="24"/>
              </w:rPr>
            </w:pPr>
            <w:r w:rsidRPr="00953331">
              <w:rPr>
                <w:rFonts w:ascii="Tahoma" w:hAnsi="Tahoma" w:cs="Tahoma"/>
                <w:sz w:val="24"/>
              </w:rPr>
              <w:t>На № ___________ от __________</w:t>
            </w:r>
          </w:p>
        </w:tc>
        <w:tc>
          <w:tcPr>
            <w:tcW w:w="4384" w:type="dxa"/>
            <w:shd w:val="clear" w:color="auto" w:fill="auto"/>
          </w:tcPr>
          <w:p w14:paraId="7155A93C" w14:textId="77777777" w:rsidR="00DC703E" w:rsidRPr="00953331" w:rsidRDefault="00F77940" w:rsidP="0071704E">
            <w:pPr>
              <w:ind w:left="1451" w:hanging="1414"/>
              <w:rPr>
                <w:rFonts w:ascii="Tahoma" w:hAnsi="Tahoma" w:cs="Tahoma"/>
                <w:b/>
                <w:sz w:val="24"/>
              </w:rPr>
            </w:pPr>
            <w:r w:rsidRPr="00953331">
              <w:rPr>
                <w:rFonts w:ascii="Tahoma" w:hAnsi="Tahoma" w:cs="Tahoma"/>
                <w:b/>
                <w:sz w:val="24"/>
              </w:rPr>
              <w:t>Участнику закупочной</w:t>
            </w:r>
          </w:p>
          <w:p w14:paraId="7E4A5D00" w14:textId="77777777" w:rsidR="00F77940" w:rsidRPr="00953331" w:rsidRDefault="00F77940" w:rsidP="0071704E">
            <w:pPr>
              <w:ind w:left="37"/>
              <w:rPr>
                <w:rFonts w:ascii="Tahoma" w:hAnsi="Tahoma" w:cs="Tahoma"/>
                <w:sz w:val="24"/>
              </w:rPr>
            </w:pPr>
            <w:r w:rsidRPr="00953331">
              <w:rPr>
                <w:rFonts w:ascii="Tahoma" w:hAnsi="Tahoma" w:cs="Tahoma"/>
                <w:b/>
                <w:sz w:val="24"/>
              </w:rPr>
              <w:t>процедуры</w:t>
            </w:r>
          </w:p>
        </w:tc>
      </w:tr>
    </w:tbl>
    <w:p w14:paraId="50551091" w14:textId="77777777" w:rsidR="00DC703E" w:rsidRPr="00953331" w:rsidRDefault="00DC703E" w:rsidP="00DC703E">
      <w:pPr>
        <w:rPr>
          <w:rFonts w:ascii="Tahoma" w:hAnsi="Tahoma" w:cs="Tahoma"/>
        </w:rPr>
      </w:pPr>
    </w:p>
    <w:p w14:paraId="6A696423" w14:textId="76BFFC6F" w:rsidR="0018142C" w:rsidRPr="000A2CE5" w:rsidRDefault="00515A9D" w:rsidP="00515A9D">
      <w:pPr>
        <w:pStyle w:val="3"/>
        <w:tabs>
          <w:tab w:val="clear" w:pos="360"/>
          <w:tab w:val="num" w:pos="426"/>
        </w:tabs>
        <w:spacing w:before="0" w:after="0"/>
        <w:ind w:left="0" w:right="3968" w:firstLine="0"/>
        <w:jc w:val="left"/>
        <w:rPr>
          <w:rFonts w:ascii="Tahoma" w:hAnsi="Tahoma" w:cs="Tahoma"/>
          <w:b/>
        </w:rPr>
      </w:pPr>
      <w:r w:rsidRPr="00953331">
        <w:rPr>
          <w:rFonts w:ascii="Tahoma" w:hAnsi="Tahoma" w:cs="Tahoma"/>
          <w:b/>
        </w:rPr>
        <w:t>О направлении п</w:t>
      </w:r>
      <w:r w:rsidR="0018142C" w:rsidRPr="00953331">
        <w:rPr>
          <w:rFonts w:ascii="Tahoma" w:hAnsi="Tahoma" w:cs="Tahoma"/>
          <w:b/>
        </w:rPr>
        <w:t>риглашени</w:t>
      </w:r>
      <w:r w:rsidRPr="00953331">
        <w:rPr>
          <w:rFonts w:ascii="Tahoma" w:hAnsi="Tahoma" w:cs="Tahoma"/>
          <w:b/>
        </w:rPr>
        <w:t>я</w:t>
      </w:r>
      <w:r w:rsidR="0018142C" w:rsidRPr="00953331">
        <w:rPr>
          <w:rFonts w:ascii="Tahoma" w:hAnsi="Tahoma" w:cs="Tahoma"/>
          <w:b/>
        </w:rPr>
        <w:t xml:space="preserve"> к участию в </w:t>
      </w:r>
      <w:r w:rsidR="0011536C" w:rsidRPr="00953331">
        <w:rPr>
          <w:rFonts w:ascii="Tahoma" w:hAnsi="Tahoma" w:cs="Tahoma"/>
          <w:b/>
        </w:rPr>
        <w:t>з</w:t>
      </w:r>
      <w:r w:rsidR="0018142C" w:rsidRPr="00953331">
        <w:rPr>
          <w:rFonts w:ascii="Tahoma" w:hAnsi="Tahoma" w:cs="Tahoma"/>
          <w:b/>
        </w:rPr>
        <w:t>акупочной процедуре</w:t>
      </w:r>
      <w:bookmarkEnd w:id="0"/>
      <w:bookmarkEnd w:id="1"/>
      <w:r w:rsidR="003F16BB" w:rsidRPr="00953331">
        <w:rPr>
          <w:rFonts w:ascii="Tahoma" w:hAnsi="Tahoma" w:cs="Tahoma"/>
          <w:b/>
        </w:rPr>
        <w:t xml:space="preserve"> </w:t>
      </w:r>
      <w:r w:rsidR="00013BA6" w:rsidRPr="00953331">
        <w:rPr>
          <w:rFonts w:ascii="Tahoma" w:hAnsi="Tahoma" w:cs="Tahoma"/>
          <w:b/>
        </w:rPr>
        <w:t xml:space="preserve">по предмету закупки </w:t>
      </w:r>
      <w:r w:rsidR="001C6262">
        <w:rPr>
          <w:rFonts w:ascii="Tahoma" w:hAnsi="Tahoma" w:cs="Tahoma"/>
          <w:b/>
        </w:rPr>
        <w:t>№ 158215</w:t>
      </w:r>
    </w:p>
    <w:p w14:paraId="68338E45" w14:textId="6C1E4D91" w:rsidR="0018142C" w:rsidRPr="00244110" w:rsidRDefault="0018142C" w:rsidP="0013147C">
      <w:pPr>
        <w:rPr>
          <w:rFonts w:ascii="Tahoma" w:hAnsi="Tahoma" w:cs="Tahoma"/>
          <w:sz w:val="24"/>
        </w:rPr>
      </w:pPr>
    </w:p>
    <w:p w14:paraId="619292E8" w14:textId="6C2217AA" w:rsidR="00942B59" w:rsidRPr="00244110" w:rsidRDefault="00942B59" w:rsidP="0018142C">
      <w:pPr>
        <w:rPr>
          <w:rFonts w:ascii="Tahoma" w:hAnsi="Tahoma" w:cs="Tahoma"/>
          <w:sz w:val="24"/>
        </w:rPr>
      </w:pPr>
    </w:p>
    <w:p w14:paraId="72F2D63B" w14:textId="77777777" w:rsidR="00942B59" w:rsidRPr="00244110" w:rsidRDefault="00942B59" w:rsidP="0018142C">
      <w:pPr>
        <w:rPr>
          <w:rFonts w:ascii="Tahoma" w:hAnsi="Tahoma" w:cs="Tahoma"/>
          <w:sz w:val="24"/>
        </w:rPr>
      </w:pPr>
    </w:p>
    <w:p w14:paraId="1CE5DB10" w14:textId="066C4F3D" w:rsidR="0018142C" w:rsidRDefault="0018142C" w:rsidP="0095630F">
      <w:pPr>
        <w:ind w:firstLine="709"/>
        <w:jc w:val="both"/>
        <w:rPr>
          <w:rFonts w:ascii="Tahoma" w:hAnsi="Tahoma" w:cs="Tahoma"/>
          <w:sz w:val="24"/>
        </w:rPr>
      </w:pPr>
      <w:r w:rsidRPr="00953331">
        <w:rPr>
          <w:rFonts w:ascii="Tahoma" w:hAnsi="Tahoma" w:cs="Tahoma"/>
          <w:sz w:val="24"/>
        </w:rPr>
        <w:t>З</w:t>
      </w:r>
      <w:r w:rsidR="0095630F" w:rsidRPr="00953331">
        <w:rPr>
          <w:rFonts w:ascii="Tahoma" w:hAnsi="Tahoma" w:cs="Tahoma"/>
          <w:sz w:val="24"/>
        </w:rPr>
        <w:t>аполярный филиал</w:t>
      </w:r>
      <w:r w:rsidRPr="00953331">
        <w:rPr>
          <w:rFonts w:ascii="Tahoma" w:hAnsi="Tahoma" w:cs="Tahoma"/>
          <w:sz w:val="24"/>
        </w:rPr>
        <w:t xml:space="preserve"> ПАО «ГМК «Норильский никель» </w:t>
      </w:r>
      <w:r w:rsidR="00CC1CDA" w:rsidRPr="00953331">
        <w:rPr>
          <w:rFonts w:ascii="Tahoma" w:hAnsi="Tahoma" w:cs="Tahoma"/>
          <w:sz w:val="24"/>
        </w:rPr>
        <w:t xml:space="preserve">(далее </w:t>
      </w:r>
      <w:r w:rsidR="001807EF" w:rsidRPr="00953331">
        <w:rPr>
          <w:rFonts w:ascii="Tahoma" w:hAnsi="Tahoma" w:cs="Tahoma"/>
          <w:sz w:val="24"/>
        </w:rPr>
        <w:t>–</w:t>
      </w:r>
      <w:r w:rsidR="00CC1CDA" w:rsidRPr="00953331">
        <w:rPr>
          <w:rFonts w:ascii="Tahoma" w:hAnsi="Tahoma" w:cs="Tahoma"/>
          <w:sz w:val="24"/>
        </w:rPr>
        <w:t xml:space="preserve"> ЗФ</w:t>
      </w:r>
      <w:r w:rsidR="00CB3B0F" w:rsidRPr="00953331">
        <w:rPr>
          <w:rFonts w:ascii="Tahoma" w:hAnsi="Tahoma" w:cs="Tahoma"/>
          <w:sz w:val="24"/>
        </w:rPr>
        <w:t>, Компания соответственно</w:t>
      </w:r>
      <w:r w:rsidR="00CC1CDA" w:rsidRPr="00953331">
        <w:rPr>
          <w:rFonts w:ascii="Tahoma" w:hAnsi="Tahoma" w:cs="Tahoma"/>
          <w:sz w:val="24"/>
        </w:rPr>
        <w:t xml:space="preserve">) </w:t>
      </w:r>
      <w:r w:rsidRPr="00953331">
        <w:rPr>
          <w:rFonts w:ascii="Tahoma" w:hAnsi="Tahoma" w:cs="Tahoma"/>
          <w:sz w:val="24"/>
        </w:rPr>
        <w:t xml:space="preserve">приглашает Вас принять участие в следующей </w:t>
      </w:r>
      <w:r w:rsidR="00AB3F58" w:rsidRPr="00953331">
        <w:rPr>
          <w:rFonts w:ascii="Tahoma" w:hAnsi="Tahoma" w:cs="Tahoma"/>
          <w:sz w:val="24"/>
        </w:rPr>
        <w:t>з</w:t>
      </w:r>
      <w:r w:rsidRPr="00953331">
        <w:rPr>
          <w:rFonts w:ascii="Tahoma" w:hAnsi="Tahoma" w:cs="Tahoma"/>
          <w:sz w:val="24"/>
        </w:rPr>
        <w:t>акупочной процедуре:</w:t>
      </w:r>
    </w:p>
    <w:p w14:paraId="3911C12A" w14:textId="77777777" w:rsidR="0018142C" w:rsidRPr="00953331" w:rsidRDefault="0018142C" w:rsidP="0018142C">
      <w:pPr>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329"/>
        <w:gridCol w:w="6732"/>
      </w:tblGrid>
      <w:tr w:rsidR="00DB4A95" w:rsidRPr="00953331" w14:paraId="094EA77E" w14:textId="77777777" w:rsidTr="008A20FB">
        <w:tc>
          <w:tcPr>
            <w:tcW w:w="1285" w:type="pct"/>
            <w:shd w:val="clear" w:color="auto" w:fill="auto"/>
          </w:tcPr>
          <w:p w14:paraId="792C459E"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Предмет закупки</w:t>
            </w:r>
          </w:p>
        </w:tc>
        <w:tc>
          <w:tcPr>
            <w:tcW w:w="3715" w:type="pct"/>
            <w:shd w:val="clear" w:color="auto" w:fill="auto"/>
          </w:tcPr>
          <w:p w14:paraId="3277A4AD" w14:textId="2DDB8289" w:rsidR="005E4077" w:rsidRPr="00953331" w:rsidRDefault="00F81855" w:rsidP="00F81855">
            <w:pPr>
              <w:pStyle w:val="a4"/>
              <w:tabs>
                <w:tab w:val="left" w:pos="661"/>
              </w:tabs>
              <w:rPr>
                <w:rFonts w:ascii="Tahoma" w:hAnsi="Tahoma" w:cs="Tahoma"/>
                <w:sz w:val="20"/>
                <w:szCs w:val="20"/>
              </w:rPr>
            </w:pPr>
            <w:r>
              <w:rPr>
                <w:rFonts w:ascii="Tahoma" w:hAnsi="Tahoma" w:cs="Tahoma"/>
                <w:sz w:val="20"/>
                <w:szCs w:val="20"/>
              </w:rPr>
              <w:t>№</w:t>
            </w:r>
            <w:r w:rsidR="001C6262">
              <w:rPr>
                <w:rFonts w:ascii="Tahoma" w:hAnsi="Tahoma" w:cs="Tahoma"/>
                <w:sz w:val="20"/>
                <w:szCs w:val="20"/>
              </w:rPr>
              <w:t xml:space="preserve"> 158215 «</w:t>
            </w:r>
            <w:r w:rsidR="00FA1827" w:rsidRPr="00FA1827">
              <w:rPr>
                <w:rFonts w:ascii="Tahoma" w:hAnsi="Tahoma" w:cs="Tahoma"/>
                <w:sz w:val="20"/>
                <w:szCs w:val="20"/>
              </w:rPr>
              <w:t>Выполнение шиномонтажных работ на автотранспортных средствах АТО «НПТБТ» ЗФ</w:t>
            </w:r>
            <w:r w:rsidR="001C6262">
              <w:rPr>
                <w:rFonts w:ascii="Tahoma" w:hAnsi="Tahoma" w:cs="Tahoma"/>
                <w:sz w:val="20"/>
                <w:szCs w:val="20"/>
              </w:rPr>
              <w:t>»</w:t>
            </w:r>
            <w:r>
              <w:rPr>
                <w:rFonts w:ascii="Tahoma" w:hAnsi="Tahoma" w:cs="Tahoma"/>
                <w:sz w:val="20"/>
                <w:szCs w:val="20"/>
              </w:rPr>
              <w:t>.</w:t>
            </w:r>
          </w:p>
          <w:p w14:paraId="66E9CE3B" w14:textId="77777777" w:rsidR="00C17CF2" w:rsidRPr="00953331" w:rsidRDefault="00C17CF2" w:rsidP="00FD5D4D">
            <w:pPr>
              <w:tabs>
                <w:tab w:val="left" w:pos="1080"/>
              </w:tabs>
              <w:suppressAutoHyphens/>
              <w:jc w:val="both"/>
              <w:rPr>
                <w:rFonts w:ascii="Tahoma" w:hAnsi="Tahoma" w:cs="Tahoma"/>
                <w:sz w:val="20"/>
                <w:szCs w:val="20"/>
              </w:rPr>
            </w:pPr>
          </w:p>
          <w:p w14:paraId="32F55871" w14:textId="2D4B6ED7" w:rsidR="00C155F0" w:rsidRPr="00953331" w:rsidRDefault="00CF275F" w:rsidP="00C17CF2">
            <w:pPr>
              <w:tabs>
                <w:tab w:val="left" w:pos="1080"/>
              </w:tabs>
              <w:suppressAutoHyphens/>
              <w:jc w:val="both"/>
              <w:rPr>
                <w:rFonts w:ascii="Tahoma" w:hAnsi="Tahoma" w:cs="Tahoma"/>
                <w:sz w:val="20"/>
                <w:szCs w:val="20"/>
                <w:u w:val="single"/>
              </w:rPr>
            </w:pPr>
            <w:r w:rsidRPr="00953331">
              <w:rPr>
                <w:rFonts w:ascii="Tahoma" w:hAnsi="Tahoma" w:cs="Tahoma"/>
                <w:sz w:val="20"/>
                <w:szCs w:val="20"/>
              </w:rPr>
              <w:t>С</w:t>
            </w:r>
            <w:r w:rsidR="00DF1BBF" w:rsidRPr="00953331">
              <w:rPr>
                <w:rFonts w:ascii="Tahoma" w:hAnsi="Tahoma" w:cs="Tahoma"/>
                <w:sz w:val="20"/>
                <w:szCs w:val="20"/>
              </w:rPr>
              <w:t>остав работ и требования</w:t>
            </w:r>
            <w:r w:rsidRPr="00953331">
              <w:rPr>
                <w:rFonts w:ascii="Tahoma" w:hAnsi="Tahoma" w:cs="Tahoma"/>
                <w:sz w:val="20"/>
                <w:szCs w:val="20"/>
              </w:rPr>
              <w:t xml:space="preserve"> </w:t>
            </w:r>
            <w:r w:rsidR="00DF1BBF" w:rsidRPr="00953331">
              <w:rPr>
                <w:rFonts w:ascii="Tahoma" w:hAnsi="Tahoma" w:cs="Tahoma"/>
                <w:sz w:val="20"/>
                <w:szCs w:val="20"/>
              </w:rPr>
              <w:t>к качеству размещен</w:t>
            </w:r>
            <w:r w:rsidRPr="00953331">
              <w:rPr>
                <w:rFonts w:ascii="Tahoma" w:hAnsi="Tahoma" w:cs="Tahoma"/>
                <w:sz w:val="20"/>
                <w:szCs w:val="20"/>
              </w:rPr>
              <w:t>ы</w:t>
            </w:r>
            <w:r w:rsidR="00DF1BBF" w:rsidRPr="00953331">
              <w:rPr>
                <w:rFonts w:ascii="Tahoma" w:hAnsi="Tahoma" w:cs="Tahoma"/>
                <w:sz w:val="20"/>
                <w:szCs w:val="20"/>
              </w:rPr>
              <w:t xml:space="preserve"> </w:t>
            </w:r>
            <w:r w:rsidR="00514721" w:rsidRPr="00953331">
              <w:rPr>
                <w:rFonts w:ascii="Tahoma" w:hAnsi="Tahoma" w:cs="Tahoma"/>
                <w:sz w:val="20"/>
                <w:szCs w:val="20"/>
              </w:rPr>
              <w:t xml:space="preserve">в системе </w:t>
            </w:r>
            <w:r w:rsidR="00B85886" w:rsidRPr="00953331">
              <w:rPr>
                <w:rFonts w:ascii="Tahoma" w:hAnsi="Tahoma" w:cs="Tahoma"/>
                <w:sz w:val="20"/>
                <w:szCs w:val="20"/>
                <w:lang w:val="en-US"/>
              </w:rPr>
              <w:t>SAP</w:t>
            </w:r>
            <w:r w:rsidR="00B85886" w:rsidRPr="00953331">
              <w:rPr>
                <w:rFonts w:ascii="Tahoma" w:hAnsi="Tahoma" w:cs="Tahoma"/>
                <w:sz w:val="20"/>
                <w:szCs w:val="20"/>
              </w:rPr>
              <w:t xml:space="preserve"> </w:t>
            </w:r>
            <w:r w:rsidR="00B85886" w:rsidRPr="00953331">
              <w:rPr>
                <w:rFonts w:ascii="Tahoma" w:hAnsi="Tahoma" w:cs="Tahoma"/>
                <w:sz w:val="20"/>
                <w:szCs w:val="20"/>
                <w:lang w:val="en-US"/>
              </w:rPr>
              <w:t>SRM</w:t>
            </w:r>
            <w:r w:rsidR="00FD5D4D" w:rsidRPr="00953331">
              <w:rPr>
                <w:rFonts w:ascii="Tahoma" w:hAnsi="Tahoma" w:cs="Tahoma"/>
                <w:sz w:val="20"/>
                <w:szCs w:val="20"/>
              </w:rPr>
              <w:t xml:space="preserve"> </w:t>
            </w:r>
            <w:r w:rsidR="00514721" w:rsidRPr="00953331">
              <w:rPr>
                <w:rFonts w:ascii="Tahoma" w:hAnsi="Tahoma" w:cs="Tahoma"/>
                <w:sz w:val="20"/>
                <w:szCs w:val="20"/>
              </w:rPr>
              <w:t xml:space="preserve">по адресу </w:t>
            </w:r>
            <w:hyperlink r:id="rId9" w:history="1">
              <w:r w:rsidR="00514721" w:rsidRPr="00953331">
                <w:rPr>
                  <w:rStyle w:val="af0"/>
                  <w:rFonts w:ascii="Tahoma" w:hAnsi="Tahoma" w:cs="Tahoma"/>
                  <w:sz w:val="20"/>
                  <w:szCs w:val="20"/>
                </w:rPr>
                <w:t>https://srm.nornik.ru</w:t>
              </w:r>
            </w:hyperlink>
            <w:r w:rsidR="007E0077" w:rsidRPr="00FA1827">
              <w:rPr>
                <w:rFonts w:ascii="Tahoma" w:hAnsi="Tahoma" w:cs="Tahoma"/>
              </w:rPr>
              <w:t>:</w:t>
            </w:r>
            <w:r w:rsidR="007E0077" w:rsidRPr="00FA1827">
              <w:rPr>
                <w:rFonts w:ascii="Tahoma" w:hAnsi="Tahoma" w:cs="Tahoma"/>
                <w:sz w:val="20"/>
                <w:szCs w:val="20"/>
              </w:rPr>
              <w:t xml:space="preserve"> № </w:t>
            </w:r>
            <w:r w:rsidR="00812A78" w:rsidRPr="00812A78">
              <w:rPr>
                <w:rFonts w:ascii="Tahoma" w:hAnsi="Tahoma" w:cs="Tahoma"/>
                <w:sz w:val="20"/>
                <w:szCs w:val="20"/>
              </w:rPr>
              <w:t>20042805/2</w:t>
            </w:r>
          </w:p>
        </w:tc>
      </w:tr>
      <w:tr w:rsidR="00DB4A95" w:rsidRPr="00953331" w14:paraId="10BE52C1" w14:textId="77777777" w:rsidTr="008A20FB">
        <w:tc>
          <w:tcPr>
            <w:tcW w:w="1285" w:type="pct"/>
            <w:shd w:val="clear" w:color="auto" w:fill="auto"/>
          </w:tcPr>
          <w:p w14:paraId="297C4858" w14:textId="49C08E9C" w:rsidR="00DF1BBF" w:rsidRPr="00953331" w:rsidRDefault="00B1776B" w:rsidP="00B1776B">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И</w:t>
            </w:r>
            <w:r w:rsidR="00EC24CD" w:rsidRPr="00953331">
              <w:rPr>
                <w:rFonts w:ascii="Tahoma" w:hAnsi="Tahoma" w:cs="Tahoma"/>
                <w:sz w:val="20"/>
                <w:szCs w:val="20"/>
              </w:rPr>
              <w:t xml:space="preserve">нструмент проведения </w:t>
            </w:r>
            <w:r w:rsidRPr="00953331">
              <w:rPr>
                <w:rFonts w:ascii="Tahoma" w:hAnsi="Tahoma" w:cs="Tahoma"/>
                <w:sz w:val="20"/>
                <w:szCs w:val="20"/>
              </w:rPr>
              <w:t>з</w:t>
            </w:r>
            <w:r w:rsidR="00EC24CD" w:rsidRPr="00953331">
              <w:rPr>
                <w:rFonts w:ascii="Tahoma" w:hAnsi="Tahoma" w:cs="Tahoma"/>
                <w:sz w:val="20"/>
                <w:szCs w:val="20"/>
              </w:rPr>
              <w:t>акупки</w:t>
            </w:r>
          </w:p>
        </w:tc>
        <w:tc>
          <w:tcPr>
            <w:tcW w:w="3715" w:type="pct"/>
            <w:shd w:val="clear" w:color="auto" w:fill="auto"/>
          </w:tcPr>
          <w:p w14:paraId="5946EB50" w14:textId="2621326C" w:rsidR="00167DEA" w:rsidRPr="00953331" w:rsidRDefault="0035267C" w:rsidP="00DF1A93">
            <w:pPr>
              <w:tabs>
                <w:tab w:val="num" w:pos="426"/>
              </w:tabs>
              <w:jc w:val="both"/>
              <w:rPr>
                <w:rFonts w:ascii="Tahoma" w:hAnsi="Tahoma" w:cs="Tahoma"/>
                <w:i/>
                <w:sz w:val="20"/>
                <w:szCs w:val="20"/>
              </w:rPr>
            </w:pPr>
            <w:r>
              <w:rPr>
                <w:rFonts w:ascii="Tahoma" w:hAnsi="Tahoma" w:cs="Tahoma"/>
                <w:sz w:val="20"/>
                <w:szCs w:val="20"/>
              </w:rPr>
              <w:t>Тендер с з</w:t>
            </w:r>
            <w:r w:rsidR="001C6262">
              <w:rPr>
                <w:rFonts w:ascii="Tahoma" w:hAnsi="Tahoma" w:cs="Tahoma"/>
                <w:sz w:val="20"/>
                <w:szCs w:val="20"/>
              </w:rPr>
              <w:t>апросом цен</w:t>
            </w:r>
          </w:p>
        </w:tc>
      </w:tr>
      <w:tr w:rsidR="00DB4A95" w:rsidRPr="00953331" w14:paraId="1565D292" w14:textId="77777777" w:rsidTr="008A20FB">
        <w:tc>
          <w:tcPr>
            <w:tcW w:w="1285" w:type="pct"/>
            <w:shd w:val="clear" w:color="auto" w:fill="auto"/>
          </w:tcPr>
          <w:p w14:paraId="70795ECC"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Срок подачи предложения</w:t>
            </w:r>
          </w:p>
        </w:tc>
        <w:tc>
          <w:tcPr>
            <w:tcW w:w="3715" w:type="pct"/>
            <w:shd w:val="clear" w:color="auto" w:fill="auto"/>
          </w:tcPr>
          <w:p w14:paraId="0D29F5A5" w14:textId="76F54633" w:rsidR="00B330AD" w:rsidRPr="00953331" w:rsidRDefault="00B330AD" w:rsidP="00B330AD">
            <w:pPr>
              <w:tabs>
                <w:tab w:val="num" w:pos="426"/>
              </w:tabs>
              <w:jc w:val="both"/>
              <w:rPr>
                <w:rFonts w:ascii="Tahoma" w:hAnsi="Tahoma" w:cs="Tahoma"/>
                <w:sz w:val="20"/>
                <w:szCs w:val="20"/>
              </w:rPr>
            </w:pPr>
            <w:r w:rsidRPr="00953331">
              <w:rPr>
                <w:rFonts w:ascii="Tahoma" w:hAnsi="Tahoma" w:cs="Tahoma"/>
                <w:sz w:val="20"/>
                <w:szCs w:val="20"/>
              </w:rPr>
              <w:t xml:space="preserve">Указан в системе </w:t>
            </w:r>
            <w:r w:rsidR="00B85886" w:rsidRPr="00953331">
              <w:rPr>
                <w:rFonts w:ascii="Tahoma" w:hAnsi="Tahoma" w:cs="Tahoma"/>
                <w:sz w:val="20"/>
                <w:szCs w:val="20"/>
                <w:lang w:val="en-US"/>
              </w:rPr>
              <w:t>SAP</w:t>
            </w:r>
            <w:r w:rsidR="00B85886" w:rsidRPr="00953331">
              <w:rPr>
                <w:rFonts w:ascii="Tahoma" w:hAnsi="Tahoma" w:cs="Tahoma"/>
                <w:sz w:val="20"/>
                <w:szCs w:val="20"/>
              </w:rPr>
              <w:t xml:space="preserve"> </w:t>
            </w:r>
            <w:r w:rsidR="00B85886" w:rsidRPr="00953331">
              <w:rPr>
                <w:rFonts w:ascii="Tahoma" w:hAnsi="Tahoma" w:cs="Tahoma"/>
                <w:sz w:val="20"/>
                <w:szCs w:val="20"/>
                <w:lang w:val="en-US"/>
              </w:rPr>
              <w:t>SRM</w:t>
            </w:r>
            <w:r w:rsidRPr="00953331">
              <w:rPr>
                <w:rFonts w:ascii="Tahoma" w:hAnsi="Tahoma" w:cs="Tahoma"/>
                <w:sz w:val="20"/>
                <w:szCs w:val="20"/>
              </w:rPr>
              <w:t xml:space="preserve"> (</w:t>
            </w:r>
            <w:hyperlink r:id="rId10" w:history="1">
              <w:r w:rsidRPr="00953331">
                <w:rPr>
                  <w:rStyle w:val="af0"/>
                  <w:rFonts w:ascii="Tahoma" w:hAnsi="Tahoma" w:cs="Tahoma"/>
                  <w:sz w:val="20"/>
                  <w:szCs w:val="20"/>
                </w:rPr>
                <w:t>https://srm.nornik.ru</w:t>
              </w:r>
            </w:hyperlink>
            <w:r w:rsidRPr="00953331">
              <w:rPr>
                <w:rFonts w:ascii="Tahoma" w:hAnsi="Tahoma" w:cs="Tahoma"/>
                <w:sz w:val="20"/>
                <w:szCs w:val="20"/>
              </w:rPr>
              <w:t>).</w:t>
            </w:r>
          </w:p>
          <w:p w14:paraId="2397E62B" w14:textId="1DC167AD" w:rsidR="00DF1BBF" w:rsidRPr="00953331" w:rsidRDefault="00B330AD" w:rsidP="00B330AD">
            <w:pPr>
              <w:tabs>
                <w:tab w:val="num" w:pos="426"/>
              </w:tabs>
              <w:jc w:val="both"/>
              <w:rPr>
                <w:rFonts w:ascii="Tahoma" w:hAnsi="Tahoma" w:cs="Tahoma"/>
                <w:sz w:val="20"/>
                <w:szCs w:val="20"/>
              </w:rPr>
            </w:pPr>
            <w:r w:rsidRPr="00953331">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13435" w:rsidRPr="00953331" w14:paraId="67E3D853" w14:textId="77777777" w:rsidTr="008A20FB">
        <w:tc>
          <w:tcPr>
            <w:tcW w:w="1285" w:type="pct"/>
            <w:shd w:val="clear" w:color="auto" w:fill="auto"/>
          </w:tcPr>
          <w:p w14:paraId="7E4BE16F" w14:textId="77777777" w:rsidR="00C13435" w:rsidRPr="00953331" w:rsidRDefault="00C13435" w:rsidP="00C13435">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Базис закупки</w:t>
            </w:r>
          </w:p>
        </w:tc>
        <w:tc>
          <w:tcPr>
            <w:tcW w:w="3715" w:type="pct"/>
            <w:shd w:val="clear" w:color="auto" w:fill="auto"/>
          </w:tcPr>
          <w:p w14:paraId="4A67ADDD" w14:textId="68173310" w:rsidR="00C13435" w:rsidRDefault="00C13435" w:rsidP="00C13435">
            <w:pPr>
              <w:tabs>
                <w:tab w:val="left" w:pos="1080"/>
              </w:tabs>
              <w:suppressAutoHyphens/>
              <w:jc w:val="both"/>
              <w:rPr>
                <w:rFonts w:ascii="Tahoma" w:hAnsi="Tahoma" w:cs="Tahoma"/>
                <w:sz w:val="20"/>
                <w:szCs w:val="20"/>
              </w:rPr>
            </w:pPr>
            <w:r w:rsidRPr="009A23E1">
              <w:rPr>
                <w:rFonts w:ascii="Tahoma" w:hAnsi="Tahoma" w:cs="Tahoma"/>
                <w:sz w:val="20"/>
                <w:szCs w:val="20"/>
              </w:rPr>
              <w:t>Указан в приложениях к настоящему приглашению.</w:t>
            </w:r>
          </w:p>
          <w:p w14:paraId="5D0ED0C4" w14:textId="77777777" w:rsidR="00FA1827" w:rsidRPr="009A23E1" w:rsidRDefault="00FA1827" w:rsidP="00C13435">
            <w:pPr>
              <w:tabs>
                <w:tab w:val="left" w:pos="1080"/>
              </w:tabs>
              <w:suppressAutoHyphens/>
              <w:jc w:val="both"/>
              <w:rPr>
                <w:rFonts w:ascii="Tahoma" w:hAnsi="Tahoma" w:cs="Tahoma"/>
                <w:sz w:val="20"/>
                <w:szCs w:val="20"/>
              </w:rPr>
            </w:pPr>
          </w:p>
          <w:p w14:paraId="40145A95" w14:textId="14003C55" w:rsidR="00C13435" w:rsidRPr="00953331" w:rsidRDefault="00C13435" w:rsidP="00FA1827">
            <w:pPr>
              <w:tabs>
                <w:tab w:val="left" w:pos="1080"/>
              </w:tabs>
              <w:suppressAutoHyphens/>
              <w:jc w:val="both"/>
              <w:rPr>
                <w:rFonts w:ascii="Tahoma" w:hAnsi="Tahoma" w:cs="Tahoma"/>
                <w:sz w:val="20"/>
                <w:szCs w:val="20"/>
              </w:rPr>
            </w:pPr>
            <w:r w:rsidRPr="00B2356F">
              <w:rPr>
                <w:rFonts w:ascii="Tahoma" w:hAnsi="Tahoma" w:cs="Tahoma"/>
                <w:sz w:val="20"/>
                <w:szCs w:val="20"/>
              </w:rPr>
              <w:t xml:space="preserve">Выполнение работ (оказание услуг) в соответствии с требованиями </w:t>
            </w:r>
            <w:r w:rsidR="00FA1827">
              <w:rPr>
                <w:rFonts w:ascii="Tahoma" w:hAnsi="Tahoma" w:cs="Tahoma"/>
                <w:sz w:val="20"/>
                <w:szCs w:val="20"/>
              </w:rPr>
              <w:t>ТЗ</w:t>
            </w:r>
            <w:r w:rsidRPr="00B2356F">
              <w:rPr>
                <w:rFonts w:ascii="Tahoma" w:hAnsi="Tahoma" w:cs="Tahoma"/>
                <w:sz w:val="20"/>
                <w:szCs w:val="20"/>
              </w:rPr>
              <w:t xml:space="preserve"> При расхождении между условиями ТЗ и условиями настоящего приглашения, считать информацию, указанную в приглашении, приоритетной</w:t>
            </w:r>
          </w:p>
        </w:tc>
      </w:tr>
      <w:tr w:rsidR="00DB4A95" w:rsidRPr="00953331" w14:paraId="6B7FF8CC" w14:textId="77777777" w:rsidTr="008A20FB">
        <w:tc>
          <w:tcPr>
            <w:tcW w:w="1285" w:type="pct"/>
            <w:shd w:val="clear" w:color="auto" w:fill="auto"/>
          </w:tcPr>
          <w:p w14:paraId="2AEECBF5" w14:textId="77777777" w:rsidR="00DF1BBF" w:rsidRPr="00953331" w:rsidRDefault="00DF1BBF"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Форма, условия и сроки оплаты</w:t>
            </w:r>
          </w:p>
        </w:tc>
        <w:tc>
          <w:tcPr>
            <w:tcW w:w="3715" w:type="pct"/>
            <w:shd w:val="clear" w:color="auto" w:fill="auto"/>
          </w:tcPr>
          <w:p w14:paraId="26134DBF" w14:textId="77777777" w:rsidR="00D22369" w:rsidRPr="00953331" w:rsidRDefault="00D22369" w:rsidP="00D22369">
            <w:pPr>
              <w:jc w:val="both"/>
              <w:rPr>
                <w:rFonts w:ascii="Tahoma" w:hAnsi="Tahoma" w:cs="Tahoma"/>
                <w:sz w:val="20"/>
                <w:szCs w:val="20"/>
              </w:rPr>
            </w:pPr>
            <w:r w:rsidRPr="00953331">
              <w:rPr>
                <w:rFonts w:ascii="Tahoma" w:hAnsi="Tahoma" w:cs="Tahoma"/>
                <w:sz w:val="20"/>
                <w:szCs w:val="20"/>
              </w:rPr>
              <w:t>Порядок расчетов по сделке будет осуществляться на условиях следующего содержания:</w:t>
            </w:r>
          </w:p>
          <w:p w14:paraId="26C8F220" w14:textId="3AEAEB03" w:rsidR="008B4D98" w:rsidRPr="008B4D98" w:rsidRDefault="008B4D98" w:rsidP="00AB266D">
            <w:pPr>
              <w:numPr>
                <w:ilvl w:val="0"/>
                <w:numId w:val="11"/>
              </w:numPr>
              <w:ind w:left="0" w:firstLine="0"/>
              <w:jc w:val="both"/>
              <w:rPr>
                <w:rFonts w:ascii="Tahoma" w:hAnsi="Tahoma" w:cs="Tahoma"/>
                <w:sz w:val="20"/>
                <w:szCs w:val="20"/>
              </w:rPr>
            </w:pPr>
            <w:r w:rsidRPr="008B4D98">
              <w:rPr>
                <w:rFonts w:ascii="Tahoma" w:hAnsi="Tahoma" w:cs="Tahoma"/>
                <w:sz w:val="20"/>
                <w:szCs w:val="20"/>
              </w:rPr>
              <w:t>при поставке товара (в том числе с оказанием услуг/выполнением работ, связанных с поставкой товара)</w:t>
            </w:r>
            <w:r w:rsidRPr="00522322">
              <w:rPr>
                <w:rFonts w:ascii="Tahoma" w:hAnsi="Tahoma" w:cs="Tahoma"/>
                <w:sz w:val="20"/>
                <w:szCs w:val="20"/>
              </w:rPr>
              <w:t xml:space="preserve"> </w:t>
            </w:r>
            <w:r w:rsidRPr="008B4D98">
              <w:rPr>
                <w:rFonts w:ascii="Tahoma" w:hAnsi="Tahoma" w:cs="Tahoma"/>
                <w:sz w:val="20"/>
                <w:szCs w:val="20"/>
              </w:rPr>
              <w:t>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3D72785A" w14:textId="08FE81DF" w:rsidR="00960788" w:rsidRPr="00953331" w:rsidRDefault="00D22369" w:rsidP="00AB266D">
            <w:pPr>
              <w:numPr>
                <w:ilvl w:val="0"/>
                <w:numId w:val="11"/>
              </w:numPr>
              <w:ind w:left="0" w:firstLine="0"/>
              <w:jc w:val="both"/>
              <w:rPr>
                <w:rFonts w:ascii="Tahoma" w:hAnsi="Tahoma" w:cs="Tahoma"/>
                <w:sz w:val="20"/>
                <w:szCs w:val="20"/>
              </w:rPr>
            </w:pPr>
            <w:r w:rsidRPr="00953331">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w:t>
            </w:r>
            <w:r w:rsidRPr="00953331">
              <w:rPr>
                <w:rFonts w:ascii="Tahoma" w:hAnsi="Tahoma" w:cs="Tahoma"/>
                <w:sz w:val="20"/>
                <w:szCs w:val="20"/>
              </w:rPr>
              <w:lastRenderedPageBreak/>
              <w:t xml:space="preserve">среду после истечения 45 (сорока пяти) календарных дней с даты поступления оригиналов первичных документов </w:t>
            </w:r>
            <w:r w:rsidR="0023585D" w:rsidRPr="00953331">
              <w:rPr>
                <w:rFonts w:ascii="Tahoma" w:hAnsi="Tahoma" w:cs="Tahoma"/>
                <w:sz w:val="20"/>
                <w:szCs w:val="20"/>
              </w:rPr>
              <w:t>поставщик</w:t>
            </w:r>
            <w:r w:rsidRPr="00953331">
              <w:rPr>
                <w:rFonts w:ascii="Tahoma" w:hAnsi="Tahoma" w:cs="Tahoma"/>
                <w:sz w:val="20"/>
                <w:szCs w:val="20"/>
              </w:rPr>
              <w:t>а на оплату при соблюдении установленных норм их оформления</w:t>
            </w:r>
          </w:p>
        </w:tc>
      </w:tr>
      <w:tr w:rsidR="009642F9" w:rsidRPr="00953331" w14:paraId="61C156B9" w14:textId="77777777" w:rsidTr="008A20FB">
        <w:tc>
          <w:tcPr>
            <w:tcW w:w="1285" w:type="pct"/>
            <w:shd w:val="clear" w:color="auto" w:fill="auto"/>
          </w:tcPr>
          <w:p w14:paraId="75A58BD3" w14:textId="6E654FEB" w:rsidR="009642F9" w:rsidRPr="00953331" w:rsidRDefault="009642F9"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3715" w:type="pct"/>
            <w:shd w:val="clear" w:color="auto" w:fill="auto"/>
          </w:tcPr>
          <w:p w14:paraId="74E3BB98" w14:textId="77777777" w:rsidR="00DF0E49" w:rsidRPr="00953331" w:rsidRDefault="00DF0E49" w:rsidP="00DF0E49">
            <w:pPr>
              <w:jc w:val="both"/>
              <w:rPr>
                <w:rFonts w:ascii="Tahoma" w:hAnsi="Tahoma" w:cs="Tahoma"/>
                <w:sz w:val="20"/>
                <w:szCs w:val="20"/>
              </w:rPr>
            </w:pPr>
            <w:r w:rsidRPr="00953331">
              <w:rPr>
                <w:rFonts w:ascii="Tahoma" w:hAnsi="Tahoma" w:cs="Tahoma"/>
                <w:sz w:val="20"/>
                <w:szCs w:val="20"/>
              </w:rPr>
              <w:t>С условиями обеспечения исполнения обязательств по договорам можно ознакомиться скачав, соответствующий файл на сайте Компании по следующему адресу:</w:t>
            </w:r>
          </w:p>
          <w:p w14:paraId="5FA0ABA1" w14:textId="77777777" w:rsidR="00DF0E49" w:rsidRPr="00953331" w:rsidRDefault="001E36E5" w:rsidP="00DF0E49">
            <w:pPr>
              <w:jc w:val="both"/>
              <w:rPr>
                <w:rFonts w:ascii="Tahoma" w:hAnsi="Tahoma" w:cs="Tahoma"/>
                <w:sz w:val="20"/>
                <w:szCs w:val="20"/>
              </w:rPr>
            </w:pPr>
            <w:hyperlink r:id="rId11" w:history="1">
              <w:r w:rsidR="00DF0E49" w:rsidRPr="00953331">
                <w:rPr>
                  <w:rStyle w:val="af0"/>
                  <w:rFonts w:ascii="Tahoma" w:hAnsi="Tahoma" w:cs="Tahoma"/>
                  <w:sz w:val="20"/>
                  <w:szCs w:val="20"/>
                </w:rPr>
                <w:t>https://www.nornickel.ru/suppliers/tenders/instructions-and-templates/</w:t>
              </w:r>
            </w:hyperlink>
            <w:r w:rsidR="00DF0E49" w:rsidRPr="00953331">
              <w:rPr>
                <w:rStyle w:val="af0"/>
                <w:rFonts w:ascii="Tahoma" w:hAnsi="Tahoma" w:cs="Tahoma"/>
                <w:sz w:val="20"/>
                <w:szCs w:val="20"/>
              </w:rPr>
              <w:t>.</w:t>
            </w:r>
          </w:p>
          <w:p w14:paraId="31E5319B" w14:textId="77777777" w:rsidR="00DF0E49" w:rsidRPr="00953331" w:rsidRDefault="00DF0E49" w:rsidP="00DF0E49">
            <w:pPr>
              <w:jc w:val="both"/>
              <w:rPr>
                <w:rFonts w:ascii="Tahoma" w:hAnsi="Tahoma" w:cs="Tahoma"/>
                <w:sz w:val="20"/>
                <w:szCs w:val="20"/>
              </w:rPr>
            </w:pPr>
          </w:p>
          <w:p w14:paraId="2B8E58D1" w14:textId="40ACD349" w:rsidR="009642F9" w:rsidRPr="00953331" w:rsidRDefault="00DF0E49" w:rsidP="00DF0E49">
            <w:pPr>
              <w:jc w:val="both"/>
              <w:rPr>
                <w:rFonts w:ascii="Tahoma" w:hAnsi="Tahoma" w:cs="Tahoma"/>
                <w:sz w:val="20"/>
                <w:szCs w:val="20"/>
              </w:rPr>
            </w:pPr>
            <w:r w:rsidRPr="00953331">
              <w:rPr>
                <w:rFonts w:ascii="Tahoma" w:hAnsi="Tahoma" w:cs="Tahoma"/>
                <w:sz w:val="20"/>
                <w:szCs w:val="20"/>
              </w:rPr>
              <w:t>Основные требования, предъявляемые к банковской гарантии:</w:t>
            </w:r>
          </w:p>
          <w:p w14:paraId="0EF22138" w14:textId="4F3C87F5" w:rsidR="009642F9" w:rsidRPr="00953331" w:rsidRDefault="009642F9" w:rsidP="008410EC">
            <w:pPr>
              <w:pStyle w:val="aa"/>
              <w:numPr>
                <w:ilvl w:val="0"/>
                <w:numId w:val="12"/>
              </w:numPr>
              <w:tabs>
                <w:tab w:val="left" w:pos="719"/>
              </w:tabs>
              <w:ind w:left="0" w:firstLine="10"/>
              <w:jc w:val="both"/>
              <w:rPr>
                <w:rFonts w:ascii="Tahoma" w:hAnsi="Tahoma" w:cs="Tahoma"/>
                <w:sz w:val="20"/>
                <w:szCs w:val="20"/>
              </w:rPr>
            </w:pPr>
            <w:r w:rsidRPr="00953331">
              <w:rPr>
                <w:rFonts w:ascii="Tahoma" w:hAnsi="Tahoma" w:cs="Tahoma"/>
                <w:sz w:val="20"/>
                <w:szCs w:val="20"/>
              </w:rPr>
              <w:t xml:space="preserve">банковская гарантия, предоставляемая </w:t>
            </w:r>
            <w:r w:rsidR="0023585D" w:rsidRPr="00953331">
              <w:rPr>
                <w:rFonts w:ascii="Tahoma" w:hAnsi="Tahoma" w:cs="Tahoma"/>
                <w:sz w:val="20"/>
                <w:szCs w:val="20"/>
              </w:rPr>
              <w:t>поставщик</w:t>
            </w:r>
            <w:r w:rsidRPr="00953331">
              <w:rPr>
                <w:rFonts w:ascii="Tahoma" w:hAnsi="Tahoma" w:cs="Tahoma"/>
                <w:sz w:val="20"/>
                <w:szCs w:val="20"/>
              </w:rPr>
              <w:t>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79F12C45" w14:textId="78D06757" w:rsidR="009642F9" w:rsidRPr="00953331" w:rsidRDefault="009642F9" w:rsidP="008410EC">
            <w:pPr>
              <w:pStyle w:val="aa"/>
              <w:numPr>
                <w:ilvl w:val="0"/>
                <w:numId w:val="12"/>
              </w:numPr>
              <w:tabs>
                <w:tab w:val="left" w:pos="719"/>
              </w:tabs>
              <w:ind w:left="0" w:firstLine="10"/>
              <w:jc w:val="both"/>
              <w:rPr>
                <w:rFonts w:ascii="Tahoma" w:hAnsi="Tahoma" w:cs="Tahoma"/>
                <w:sz w:val="20"/>
                <w:szCs w:val="20"/>
              </w:rPr>
            </w:pPr>
            <w:r w:rsidRPr="00953331">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23585D" w:rsidRPr="00953331">
              <w:rPr>
                <w:rFonts w:ascii="Tahoma" w:hAnsi="Tahoma" w:cs="Tahoma"/>
                <w:sz w:val="20"/>
                <w:szCs w:val="20"/>
              </w:rPr>
              <w:t>поставщик</w:t>
            </w:r>
            <w:r w:rsidRPr="00953331">
              <w:rPr>
                <w:rFonts w:ascii="Tahoma" w:hAnsi="Tahoma" w:cs="Tahoma"/>
                <w:sz w:val="20"/>
                <w:szCs w:val="20"/>
              </w:rPr>
              <w:t>а;</w:t>
            </w:r>
          </w:p>
          <w:p w14:paraId="343C457C" w14:textId="62EAAC33" w:rsidR="009642F9" w:rsidRPr="00953331" w:rsidRDefault="009642F9" w:rsidP="008410EC">
            <w:pPr>
              <w:pStyle w:val="aa"/>
              <w:numPr>
                <w:ilvl w:val="0"/>
                <w:numId w:val="12"/>
              </w:numPr>
              <w:tabs>
                <w:tab w:val="left" w:pos="719"/>
              </w:tabs>
              <w:ind w:left="0" w:firstLine="10"/>
              <w:jc w:val="both"/>
              <w:rPr>
                <w:rFonts w:ascii="Tahoma" w:hAnsi="Tahoma" w:cs="Tahoma"/>
                <w:sz w:val="20"/>
                <w:szCs w:val="20"/>
              </w:rPr>
            </w:pPr>
            <w:r w:rsidRPr="00953331">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23585D" w:rsidRPr="00953331">
              <w:rPr>
                <w:rFonts w:ascii="Tahoma" w:hAnsi="Tahoma" w:cs="Tahoma"/>
                <w:sz w:val="20"/>
                <w:szCs w:val="20"/>
              </w:rPr>
              <w:t>поставщик</w:t>
            </w:r>
            <w:r w:rsidRPr="00953331">
              <w:rPr>
                <w:rFonts w:ascii="Tahoma" w:hAnsi="Tahoma" w:cs="Tahoma"/>
                <w:sz w:val="20"/>
                <w:szCs w:val="20"/>
              </w:rPr>
              <w:t>а, в установленные договором сроки, не позднее чем за 30 (тридцать) рабочих дней до даты истечения срока действия банковской гарантии;</w:t>
            </w:r>
          </w:p>
          <w:p w14:paraId="6AF20547" w14:textId="0742679D" w:rsidR="009642F9" w:rsidRPr="00953331" w:rsidRDefault="009642F9" w:rsidP="008410EC">
            <w:pPr>
              <w:pStyle w:val="aa"/>
              <w:numPr>
                <w:ilvl w:val="0"/>
                <w:numId w:val="12"/>
              </w:numPr>
              <w:tabs>
                <w:tab w:val="left" w:pos="719"/>
              </w:tabs>
              <w:ind w:left="0" w:firstLine="10"/>
              <w:jc w:val="both"/>
              <w:rPr>
                <w:rFonts w:ascii="Tahoma" w:hAnsi="Tahoma" w:cs="Tahoma"/>
                <w:sz w:val="20"/>
                <w:szCs w:val="20"/>
              </w:rPr>
            </w:pPr>
            <w:r w:rsidRPr="00953331">
              <w:rPr>
                <w:rFonts w:ascii="Tahoma" w:hAnsi="Tahoma" w:cs="Tahoma"/>
                <w:sz w:val="20"/>
                <w:szCs w:val="20"/>
              </w:rPr>
              <w:t>гарантом может выступать только банк или его филиал, согласованный заказчиком</w:t>
            </w:r>
          </w:p>
        </w:tc>
      </w:tr>
      <w:tr w:rsidR="00DB4A95" w:rsidRPr="00953331" w14:paraId="2CCCB7ED" w14:textId="77777777" w:rsidTr="008A20FB">
        <w:tc>
          <w:tcPr>
            <w:tcW w:w="1285" w:type="pct"/>
            <w:shd w:val="clear" w:color="auto" w:fill="auto"/>
          </w:tcPr>
          <w:p w14:paraId="27789DBA" w14:textId="77777777" w:rsidR="00DF1BBF" w:rsidRPr="00953331" w:rsidRDefault="00DF1BBF"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Срок вы</w:t>
            </w:r>
            <w:r w:rsidR="00EC24CD" w:rsidRPr="00953331">
              <w:rPr>
                <w:rFonts w:ascii="Tahoma" w:hAnsi="Tahoma" w:cs="Tahoma"/>
                <w:sz w:val="20"/>
                <w:szCs w:val="20"/>
              </w:rPr>
              <w:t>полнения работ / оказания услуг</w:t>
            </w:r>
          </w:p>
        </w:tc>
        <w:tc>
          <w:tcPr>
            <w:tcW w:w="3715" w:type="pct"/>
            <w:shd w:val="clear" w:color="auto" w:fill="auto"/>
          </w:tcPr>
          <w:p w14:paraId="2E46EEFB" w14:textId="77847346" w:rsidR="001A1763" w:rsidRDefault="00960788" w:rsidP="00AB266D">
            <w:pPr>
              <w:jc w:val="both"/>
              <w:rPr>
                <w:rFonts w:ascii="Tahoma" w:hAnsi="Tahoma" w:cs="Tahoma"/>
                <w:sz w:val="20"/>
                <w:szCs w:val="20"/>
              </w:rPr>
            </w:pPr>
            <w:r w:rsidRPr="00ED1A00">
              <w:rPr>
                <w:rFonts w:ascii="Tahoma" w:hAnsi="Tahoma" w:cs="Tahoma"/>
                <w:sz w:val="20"/>
                <w:szCs w:val="20"/>
                <w:lang w:val="en-US"/>
              </w:rPr>
              <w:t>C</w:t>
            </w:r>
            <w:r w:rsidRPr="00ED1A00">
              <w:rPr>
                <w:rFonts w:ascii="Tahoma" w:hAnsi="Tahoma" w:cs="Tahoma"/>
                <w:sz w:val="20"/>
                <w:szCs w:val="20"/>
              </w:rPr>
              <w:t xml:space="preserve"> даты заключения договора по</w:t>
            </w:r>
            <w:r w:rsidR="00C13435">
              <w:rPr>
                <w:rFonts w:ascii="Tahoma" w:hAnsi="Tahoma" w:cs="Tahoma"/>
                <w:sz w:val="20"/>
                <w:szCs w:val="20"/>
              </w:rPr>
              <w:t xml:space="preserve"> 31.12.</w:t>
            </w:r>
            <w:r w:rsidR="00D54205">
              <w:rPr>
                <w:rFonts w:ascii="Tahoma" w:hAnsi="Tahoma" w:cs="Tahoma"/>
                <w:sz w:val="20"/>
                <w:szCs w:val="20"/>
              </w:rPr>
              <w:t>2025.</w:t>
            </w:r>
          </w:p>
          <w:p w14:paraId="2F474F20" w14:textId="77777777" w:rsidR="00FA1827" w:rsidRPr="00AB266D" w:rsidRDefault="00FA1827" w:rsidP="00AB266D">
            <w:pPr>
              <w:jc w:val="both"/>
              <w:rPr>
                <w:rFonts w:ascii="Tahoma" w:hAnsi="Tahoma" w:cs="Tahoma"/>
                <w:sz w:val="20"/>
                <w:szCs w:val="20"/>
              </w:rPr>
            </w:pPr>
          </w:p>
          <w:p w14:paraId="5947A689" w14:textId="66FE0D70" w:rsidR="00960788" w:rsidRPr="00953331" w:rsidRDefault="001A1763" w:rsidP="00D54205">
            <w:pPr>
              <w:jc w:val="both"/>
              <w:rPr>
                <w:rFonts w:ascii="Tahoma" w:hAnsi="Tahoma" w:cs="Tahoma"/>
                <w:i/>
                <w:sz w:val="20"/>
                <w:szCs w:val="20"/>
              </w:rPr>
            </w:pPr>
            <w:r w:rsidRPr="00953331">
              <w:rPr>
                <w:rFonts w:ascii="Tahoma" w:hAnsi="Tahoma" w:cs="Tahoma"/>
                <w:sz w:val="20"/>
                <w:szCs w:val="20"/>
              </w:rPr>
              <w:t>Рассматривается возможность заключения долгосрочного договора на период 202</w:t>
            </w:r>
            <w:r w:rsidR="00C13435">
              <w:rPr>
                <w:rFonts w:ascii="Tahoma" w:hAnsi="Tahoma" w:cs="Tahoma"/>
                <w:sz w:val="20"/>
                <w:szCs w:val="20"/>
              </w:rPr>
              <w:t>5</w:t>
            </w:r>
            <w:r w:rsidRPr="00953331">
              <w:rPr>
                <w:rFonts w:ascii="Tahoma" w:hAnsi="Tahoma" w:cs="Tahoma"/>
                <w:sz w:val="20"/>
                <w:szCs w:val="20"/>
              </w:rPr>
              <w:t>-202</w:t>
            </w:r>
            <w:r w:rsidR="00C13435">
              <w:rPr>
                <w:rFonts w:ascii="Tahoma" w:hAnsi="Tahoma" w:cs="Tahoma"/>
                <w:sz w:val="20"/>
                <w:szCs w:val="20"/>
              </w:rPr>
              <w:t>7</w:t>
            </w:r>
            <w:r w:rsidR="00D54205">
              <w:rPr>
                <w:rFonts w:ascii="Tahoma" w:hAnsi="Tahoma" w:cs="Tahoma"/>
                <w:sz w:val="20"/>
                <w:szCs w:val="20"/>
              </w:rPr>
              <w:t xml:space="preserve"> </w:t>
            </w:r>
            <w:r w:rsidRPr="00953331">
              <w:rPr>
                <w:rFonts w:ascii="Tahoma" w:hAnsi="Tahoma" w:cs="Tahoma"/>
                <w:sz w:val="20"/>
                <w:szCs w:val="20"/>
              </w:rPr>
              <w:t>гг. В случае согласия, в заявке требуется отразить условия формирования цены на последующие периоды</w:t>
            </w:r>
          </w:p>
        </w:tc>
      </w:tr>
      <w:tr w:rsidR="00DB4A95" w:rsidRPr="00953331" w14:paraId="3C1F6C5B" w14:textId="77777777" w:rsidTr="008A20FB">
        <w:tc>
          <w:tcPr>
            <w:tcW w:w="1285" w:type="pct"/>
            <w:shd w:val="clear" w:color="auto" w:fill="auto"/>
          </w:tcPr>
          <w:p w14:paraId="44B8D6FD" w14:textId="77777777" w:rsidR="00DF1BBF" w:rsidRPr="00953331" w:rsidRDefault="00DF1BBF"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Требование по пред</w:t>
            </w:r>
            <w:r w:rsidR="00CD3BE1" w:rsidRPr="00953331">
              <w:rPr>
                <w:rFonts w:ascii="Tahoma" w:hAnsi="Tahoma" w:cs="Tahoma"/>
                <w:sz w:val="20"/>
                <w:szCs w:val="20"/>
              </w:rPr>
              <w:t>о</w:t>
            </w:r>
            <w:r w:rsidRPr="00953331">
              <w:rPr>
                <w:rFonts w:ascii="Tahoma" w:hAnsi="Tahoma" w:cs="Tahoma"/>
                <w:sz w:val="20"/>
                <w:szCs w:val="20"/>
              </w:rPr>
              <w:t>ставлению документов</w:t>
            </w:r>
          </w:p>
        </w:tc>
        <w:tc>
          <w:tcPr>
            <w:tcW w:w="3715" w:type="pct"/>
            <w:shd w:val="clear" w:color="auto" w:fill="auto"/>
          </w:tcPr>
          <w:p w14:paraId="021C843A" w14:textId="35653726" w:rsidR="00913DFB" w:rsidRPr="00953331" w:rsidRDefault="00913DFB" w:rsidP="00913DFB">
            <w:pPr>
              <w:jc w:val="both"/>
              <w:rPr>
                <w:rFonts w:ascii="Tahoma" w:hAnsi="Tahoma" w:cs="Tahoma"/>
              </w:rPr>
            </w:pPr>
            <w:r w:rsidRPr="00953331">
              <w:rPr>
                <w:rFonts w:ascii="Tahoma" w:hAnsi="Tahoma" w:cs="Tahoma"/>
                <w:sz w:val="20"/>
                <w:szCs w:val="20"/>
              </w:rPr>
              <w:t xml:space="preserve">Прием заявок осуществляется через систему </w:t>
            </w:r>
            <w:r w:rsidR="00B85886" w:rsidRPr="00953331">
              <w:rPr>
                <w:rFonts w:ascii="Tahoma" w:hAnsi="Tahoma" w:cs="Tahoma"/>
                <w:sz w:val="20"/>
                <w:szCs w:val="20"/>
                <w:lang w:val="en-US"/>
              </w:rPr>
              <w:t>SAP</w:t>
            </w:r>
            <w:r w:rsidR="00B85886" w:rsidRPr="00953331">
              <w:rPr>
                <w:rFonts w:ascii="Tahoma" w:hAnsi="Tahoma" w:cs="Tahoma"/>
                <w:sz w:val="20"/>
                <w:szCs w:val="20"/>
              </w:rPr>
              <w:t xml:space="preserve"> </w:t>
            </w:r>
            <w:r w:rsidR="00B85886" w:rsidRPr="00953331">
              <w:rPr>
                <w:rFonts w:ascii="Tahoma" w:hAnsi="Tahoma" w:cs="Tahoma"/>
                <w:sz w:val="20"/>
                <w:szCs w:val="20"/>
                <w:lang w:val="en-US"/>
              </w:rPr>
              <w:t>SRM</w:t>
            </w:r>
            <w:r w:rsidRPr="00953331">
              <w:rPr>
                <w:rFonts w:ascii="Tahoma" w:hAnsi="Tahoma" w:cs="Tahoma"/>
              </w:rPr>
              <w:t>.</w:t>
            </w:r>
          </w:p>
          <w:p w14:paraId="1B095028" w14:textId="77777777" w:rsidR="00913DFB" w:rsidRPr="00953331" w:rsidRDefault="00913DFB" w:rsidP="00913DFB">
            <w:pPr>
              <w:jc w:val="both"/>
              <w:rPr>
                <w:rFonts w:ascii="Tahoma" w:hAnsi="Tahoma" w:cs="Tahoma"/>
                <w:sz w:val="20"/>
                <w:szCs w:val="20"/>
              </w:rPr>
            </w:pPr>
          </w:p>
          <w:p w14:paraId="4F54D304" w14:textId="77777777" w:rsidR="00913DFB" w:rsidRPr="00953331" w:rsidRDefault="00913DFB" w:rsidP="00913DFB">
            <w:pPr>
              <w:tabs>
                <w:tab w:val="left" w:pos="520"/>
              </w:tabs>
              <w:suppressAutoHyphens/>
              <w:jc w:val="both"/>
              <w:rPr>
                <w:rFonts w:ascii="Tahoma" w:hAnsi="Tahoma" w:cs="Tahoma"/>
                <w:sz w:val="20"/>
                <w:szCs w:val="20"/>
              </w:rPr>
            </w:pPr>
            <w:r w:rsidRPr="00953331">
              <w:rPr>
                <w:rFonts w:ascii="Tahoma" w:hAnsi="Tahoma" w:cs="Tahoma"/>
                <w:sz w:val="20"/>
                <w:szCs w:val="20"/>
              </w:rPr>
              <w:t>Заявка поставщика должна включать в себя:</w:t>
            </w:r>
          </w:p>
          <w:p w14:paraId="0430320C" w14:textId="7DBD14A5" w:rsidR="00913DFB" w:rsidRPr="00953331" w:rsidRDefault="00913DFB" w:rsidP="00493C22">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 xml:space="preserve">Заявку (Приложение 1) на имя </w:t>
            </w:r>
            <w:r w:rsidR="001537C8">
              <w:rPr>
                <w:rFonts w:ascii="Tahoma" w:hAnsi="Tahoma" w:cs="Tahoma"/>
                <w:sz w:val="20"/>
                <w:szCs w:val="20"/>
              </w:rPr>
              <w:t>и.о. директора Департамента организации закупочных процедур ЗФ Куликовой Евгении Андреевны</w:t>
            </w:r>
            <w:r w:rsidRPr="00953331">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47FCB7EC" w14:textId="4CCF1340" w:rsidR="00913DFB" w:rsidRPr="00953331" w:rsidRDefault="00913DFB" w:rsidP="00493C22">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 xml:space="preserve">Коммерческое предложение - по одному на каждый </w:t>
            </w:r>
            <w:r w:rsidR="002C76B5" w:rsidRPr="00953331">
              <w:rPr>
                <w:rFonts w:ascii="Tahoma" w:hAnsi="Tahoma" w:cs="Tahoma"/>
                <w:sz w:val="20"/>
                <w:szCs w:val="20"/>
              </w:rPr>
              <w:t>предмет закупки</w:t>
            </w:r>
            <w:r w:rsidRPr="00953331">
              <w:rPr>
                <w:rFonts w:ascii="Tahoma" w:hAnsi="Tahoma" w:cs="Tahoma"/>
                <w:sz w:val="20"/>
                <w:szCs w:val="20"/>
              </w:rPr>
              <w:t xml:space="preserve"> (Приложение 2</w:t>
            </w:r>
            <w:r w:rsidR="00FA1827">
              <w:rPr>
                <w:rFonts w:ascii="Tahoma" w:hAnsi="Tahoma" w:cs="Tahoma"/>
                <w:sz w:val="20"/>
                <w:szCs w:val="20"/>
              </w:rPr>
              <w:t xml:space="preserve"> и Приложение 2.1</w:t>
            </w:r>
            <w:r w:rsidRPr="00953331">
              <w:rPr>
                <w:rFonts w:ascii="Tahoma" w:hAnsi="Tahoma" w:cs="Tahoma"/>
                <w:sz w:val="20"/>
                <w:szCs w:val="20"/>
              </w:rPr>
              <w:t>);</w:t>
            </w:r>
          </w:p>
          <w:p w14:paraId="4528B01A" w14:textId="77777777" w:rsidR="00913DFB" w:rsidRPr="00953331" w:rsidRDefault="00913DFB" w:rsidP="00493C22">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Документы, необходимые для идентификации и квалификации поставщика (Приложение 3) в соответствии с описью документов (форма 9);</w:t>
            </w:r>
          </w:p>
          <w:p w14:paraId="44F8A758" w14:textId="77777777" w:rsidR="00913DFB" w:rsidRPr="00953331" w:rsidRDefault="00913DFB" w:rsidP="00493C22">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Опись документов (форма 9).</w:t>
            </w:r>
          </w:p>
          <w:p w14:paraId="1238A2E7" w14:textId="77777777" w:rsidR="00913DFB" w:rsidRPr="00953331" w:rsidRDefault="00913DFB" w:rsidP="00913DFB">
            <w:pPr>
              <w:tabs>
                <w:tab w:val="left" w:pos="520"/>
              </w:tabs>
              <w:suppressAutoHyphens/>
              <w:jc w:val="both"/>
              <w:rPr>
                <w:rFonts w:ascii="Tahoma" w:hAnsi="Tahoma" w:cs="Tahoma"/>
                <w:sz w:val="20"/>
                <w:szCs w:val="20"/>
              </w:rPr>
            </w:pPr>
          </w:p>
          <w:p w14:paraId="21CE39C8" w14:textId="77777777" w:rsidR="00913DFB" w:rsidRPr="00953331" w:rsidRDefault="00913DFB" w:rsidP="00913DFB">
            <w:pPr>
              <w:tabs>
                <w:tab w:val="left" w:pos="520"/>
              </w:tabs>
              <w:suppressAutoHyphens/>
              <w:jc w:val="both"/>
              <w:rPr>
                <w:rFonts w:ascii="Tahoma" w:hAnsi="Tahoma" w:cs="Tahoma"/>
                <w:sz w:val="20"/>
                <w:szCs w:val="20"/>
              </w:rPr>
            </w:pPr>
            <w:r w:rsidRPr="00953331">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7F8B7A87" w14:textId="77777777" w:rsidR="00913DFB" w:rsidRPr="00953331" w:rsidRDefault="00913DFB" w:rsidP="00493C22">
            <w:pPr>
              <w:numPr>
                <w:ilvl w:val="0"/>
                <w:numId w:val="5"/>
              </w:numPr>
              <w:tabs>
                <w:tab w:val="left" w:pos="520"/>
                <w:tab w:val="left" w:pos="1080"/>
              </w:tabs>
              <w:suppressAutoHyphens/>
              <w:ind w:left="0" w:firstLine="0"/>
              <w:jc w:val="both"/>
              <w:rPr>
                <w:rFonts w:ascii="Tahoma" w:hAnsi="Tahoma" w:cs="Tahoma"/>
                <w:sz w:val="20"/>
                <w:szCs w:val="20"/>
              </w:rPr>
            </w:pPr>
            <w:r w:rsidRPr="00953331">
              <w:rPr>
                <w:rFonts w:ascii="Tahoma" w:hAnsi="Tahoma" w:cs="Tahoma"/>
                <w:sz w:val="20"/>
                <w:szCs w:val="20"/>
              </w:rPr>
              <w:t>Если поставщиком уже подавалась заявка на участие в закупке;</w:t>
            </w:r>
          </w:p>
          <w:p w14:paraId="24E89B2F" w14:textId="77777777" w:rsidR="00913DFB" w:rsidRPr="00953331" w:rsidRDefault="00913DFB" w:rsidP="00493C22">
            <w:pPr>
              <w:numPr>
                <w:ilvl w:val="0"/>
                <w:numId w:val="5"/>
              </w:numPr>
              <w:tabs>
                <w:tab w:val="left" w:pos="520"/>
                <w:tab w:val="left" w:pos="1080"/>
              </w:tabs>
              <w:suppressAutoHyphens/>
              <w:ind w:left="0" w:firstLine="0"/>
              <w:jc w:val="both"/>
              <w:rPr>
                <w:rFonts w:ascii="Tahoma" w:hAnsi="Tahoma" w:cs="Tahoma"/>
                <w:sz w:val="20"/>
                <w:szCs w:val="20"/>
              </w:rPr>
            </w:pPr>
            <w:r w:rsidRPr="00953331">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0A962395" w14:textId="77777777" w:rsidR="00913DFB" w:rsidRPr="00953331" w:rsidRDefault="00913DFB" w:rsidP="00493C22">
            <w:pPr>
              <w:numPr>
                <w:ilvl w:val="0"/>
                <w:numId w:val="5"/>
              </w:numPr>
              <w:tabs>
                <w:tab w:val="left" w:pos="520"/>
                <w:tab w:val="left" w:pos="1080"/>
              </w:tabs>
              <w:suppressAutoHyphens/>
              <w:ind w:left="0" w:firstLine="0"/>
              <w:jc w:val="both"/>
              <w:rPr>
                <w:rFonts w:ascii="Tahoma" w:hAnsi="Tahoma" w:cs="Tahoma"/>
                <w:sz w:val="20"/>
                <w:szCs w:val="20"/>
              </w:rPr>
            </w:pPr>
            <w:r w:rsidRPr="00953331">
              <w:rPr>
                <w:rFonts w:ascii="Tahoma" w:hAnsi="Tahoma" w:cs="Tahoma"/>
                <w:sz w:val="20"/>
                <w:szCs w:val="20"/>
              </w:rPr>
              <w:t>Данные и документы поставщика остались без изменений.</w:t>
            </w:r>
          </w:p>
          <w:p w14:paraId="3CDFC5E0" w14:textId="77777777" w:rsidR="00913DFB" w:rsidRPr="00953331" w:rsidRDefault="00913DFB" w:rsidP="00913DFB">
            <w:pPr>
              <w:tabs>
                <w:tab w:val="left" w:pos="520"/>
                <w:tab w:val="left" w:pos="1080"/>
              </w:tabs>
              <w:suppressAutoHyphens/>
              <w:jc w:val="both"/>
              <w:rPr>
                <w:rFonts w:ascii="Tahoma" w:hAnsi="Tahoma" w:cs="Tahoma"/>
                <w:sz w:val="20"/>
                <w:szCs w:val="20"/>
              </w:rPr>
            </w:pPr>
          </w:p>
          <w:p w14:paraId="3F44F2AE" w14:textId="77777777" w:rsidR="00045127" w:rsidRPr="00953331" w:rsidRDefault="00045127" w:rsidP="00045127">
            <w:pPr>
              <w:tabs>
                <w:tab w:val="left" w:pos="520"/>
              </w:tabs>
              <w:suppressAutoHyphens/>
              <w:jc w:val="both"/>
              <w:rPr>
                <w:rFonts w:ascii="Tahoma" w:hAnsi="Tahoma" w:cs="Tahoma"/>
                <w:sz w:val="20"/>
                <w:szCs w:val="20"/>
              </w:rPr>
            </w:pPr>
            <w:r w:rsidRPr="00953331">
              <w:rPr>
                <w:rFonts w:ascii="Tahoma" w:hAnsi="Tahoma" w:cs="Tahoma"/>
                <w:sz w:val="20"/>
                <w:szCs w:val="20"/>
              </w:rPr>
              <w:t xml:space="preserve">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w:t>
            </w:r>
            <w:r w:rsidRPr="00953331">
              <w:rPr>
                <w:rFonts w:ascii="Tahoma" w:hAnsi="Tahoma" w:cs="Tahoma"/>
                <w:sz w:val="20"/>
                <w:szCs w:val="20"/>
              </w:rPr>
              <w:lastRenderedPageBreak/>
              <w:t>электронной форме</w:t>
            </w:r>
            <w:r w:rsidRPr="00953331">
              <w:rPr>
                <w:rStyle w:val="af6"/>
                <w:rFonts w:ascii="Tahoma" w:hAnsi="Tahoma" w:cs="Tahoma"/>
                <w:sz w:val="20"/>
                <w:szCs w:val="20"/>
              </w:rPr>
              <w:footnoteReference w:id="1"/>
            </w:r>
            <w:r w:rsidRPr="00953331">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в котором поставщик стоит на налоговом учете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08A41315" w14:textId="77777777" w:rsidR="00045127" w:rsidRPr="00953331" w:rsidRDefault="00045127" w:rsidP="00913DFB">
            <w:pPr>
              <w:jc w:val="both"/>
              <w:rPr>
                <w:rFonts w:ascii="Tahoma" w:hAnsi="Tahoma" w:cs="Tahoma"/>
                <w:sz w:val="20"/>
                <w:szCs w:val="20"/>
              </w:rPr>
            </w:pPr>
          </w:p>
          <w:p w14:paraId="568CC2F7" w14:textId="02080492" w:rsidR="00913DFB" w:rsidRPr="00953331" w:rsidRDefault="00913DFB" w:rsidP="00913DFB">
            <w:pPr>
              <w:jc w:val="both"/>
              <w:rPr>
                <w:rFonts w:ascii="Tahoma" w:hAnsi="Tahoma" w:cs="Tahoma"/>
                <w:sz w:val="20"/>
                <w:szCs w:val="20"/>
              </w:rPr>
            </w:pPr>
            <w:r w:rsidRPr="00953331">
              <w:rPr>
                <w:rFonts w:ascii="Tahoma" w:hAnsi="Tahoma" w:cs="Tahoma"/>
                <w:sz w:val="20"/>
                <w:szCs w:val="20"/>
              </w:rPr>
              <w:t>Электронный вид документов - это отсканированные листы со стороны текста, печатей, штампов и других пометок в форматах pdf или tif. Каждый файл должен соответствовать одному пункту описи (форма 9). Наименование файла должно быть на русском языке, соответствовать наименованию документа и начинаться с порядкового номера пункта описи (форма 9).</w:t>
            </w:r>
          </w:p>
          <w:p w14:paraId="71207071" w14:textId="77777777" w:rsidR="00913DFB" w:rsidRPr="00953331" w:rsidRDefault="00913DFB" w:rsidP="00913DFB">
            <w:pPr>
              <w:jc w:val="both"/>
              <w:rPr>
                <w:rFonts w:ascii="Tahoma" w:hAnsi="Tahoma" w:cs="Tahoma"/>
                <w:sz w:val="20"/>
                <w:szCs w:val="20"/>
              </w:rPr>
            </w:pPr>
          </w:p>
          <w:p w14:paraId="0486A2C7" w14:textId="77777777" w:rsidR="00E93A62" w:rsidRPr="00953331" w:rsidRDefault="00913DFB" w:rsidP="00913DFB">
            <w:pPr>
              <w:jc w:val="both"/>
              <w:rPr>
                <w:rFonts w:ascii="Tahoma" w:hAnsi="Tahoma" w:cs="Tahoma"/>
                <w:b/>
                <w:sz w:val="20"/>
                <w:szCs w:val="20"/>
              </w:rPr>
            </w:pPr>
            <w:r w:rsidRPr="00953331">
              <w:rPr>
                <w:rFonts w:ascii="Tahoma" w:hAnsi="Tahoma" w:cs="Tahoma"/>
                <w:sz w:val="20"/>
                <w:szCs w:val="20"/>
              </w:rPr>
              <w:t>В случае признания поставщика победителем закупочной процедуры документы предоставляются поставщиком в подлиннике или надлежащим образом заверенных копиях (за исключением документов, удостоверяющих личность физических лиц, которые предоставляются в незаверенных копиях), действительных на дату их предъявления в соответствии с требованиями, изложенными в Приложении 3</w:t>
            </w:r>
          </w:p>
        </w:tc>
      </w:tr>
      <w:tr w:rsidR="00CE361E" w:rsidRPr="00953331" w14:paraId="2B9828EC" w14:textId="77777777" w:rsidTr="008A20FB">
        <w:trPr>
          <w:trHeight w:val="29"/>
        </w:trPr>
        <w:tc>
          <w:tcPr>
            <w:tcW w:w="1285" w:type="pct"/>
            <w:shd w:val="clear" w:color="auto" w:fill="auto"/>
          </w:tcPr>
          <w:p w14:paraId="1C8CC484" w14:textId="77777777" w:rsidR="00CE361E" w:rsidRPr="00953331" w:rsidRDefault="00CE361E"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3715" w:type="pct"/>
            <w:shd w:val="clear" w:color="auto" w:fill="auto"/>
          </w:tcPr>
          <w:p w14:paraId="52FB5AAD" w14:textId="51BF1792" w:rsidR="00FA1827" w:rsidRDefault="00FA1827" w:rsidP="00FA1827">
            <w:pPr>
              <w:widowControl w:val="0"/>
              <w:tabs>
                <w:tab w:val="left" w:pos="709"/>
              </w:tabs>
              <w:autoSpaceDE w:val="0"/>
              <w:autoSpaceDN w:val="0"/>
              <w:jc w:val="both"/>
              <w:rPr>
                <w:rFonts w:ascii="Tahoma" w:hAnsi="Tahoma" w:cs="Tahoma"/>
                <w:sz w:val="20"/>
                <w:szCs w:val="20"/>
              </w:rPr>
            </w:pPr>
            <w:r>
              <w:rPr>
                <w:rFonts w:ascii="Tahoma" w:hAnsi="Tahoma" w:cs="Tahoma"/>
                <w:sz w:val="20"/>
                <w:szCs w:val="20"/>
              </w:rPr>
              <w:t xml:space="preserve">Сделка будет оформлена по типовой форме договора </w:t>
            </w:r>
            <w:r w:rsidRPr="00FA1827">
              <w:rPr>
                <w:rFonts w:ascii="Tahoma" w:hAnsi="Tahoma" w:cs="Tahoma"/>
                <w:sz w:val="20"/>
                <w:szCs w:val="20"/>
                <w:u w:val="single"/>
              </w:rPr>
              <w:t>№</w:t>
            </w:r>
            <w:r w:rsidRPr="00FA1827">
              <w:rPr>
                <w:rFonts w:ascii="Tahoma" w:hAnsi="Tahoma" w:cs="Tahoma"/>
                <w:sz w:val="20"/>
                <w:szCs w:val="20"/>
                <w:u w:val="single"/>
                <w:lang w:val="en-US"/>
              </w:rPr>
              <w:t> </w:t>
            </w:r>
            <w:r w:rsidRPr="00FA1827">
              <w:rPr>
                <w:rFonts w:ascii="Tahoma" w:hAnsi="Tahoma" w:cs="Tahoma"/>
                <w:sz w:val="20"/>
                <w:szCs w:val="20"/>
                <w:u w:val="single"/>
              </w:rPr>
              <w:t>29</w:t>
            </w:r>
            <w:r>
              <w:rPr>
                <w:rFonts w:ascii="Tahoma" w:hAnsi="Tahoma" w:cs="Tahoma"/>
                <w:sz w:val="20"/>
                <w:szCs w:val="20"/>
              </w:rPr>
              <w:t>, размещенной по адресу:</w:t>
            </w:r>
          </w:p>
          <w:p w14:paraId="0FD28581" w14:textId="7B844385" w:rsidR="00FA1827" w:rsidRDefault="001E36E5" w:rsidP="00FA1827">
            <w:pPr>
              <w:widowControl w:val="0"/>
              <w:tabs>
                <w:tab w:val="left" w:pos="709"/>
              </w:tabs>
              <w:autoSpaceDE w:val="0"/>
              <w:autoSpaceDN w:val="0"/>
              <w:jc w:val="both"/>
              <w:rPr>
                <w:rFonts w:ascii="Tahoma" w:hAnsi="Tahoma" w:cs="Tahoma"/>
                <w:sz w:val="20"/>
                <w:szCs w:val="20"/>
              </w:rPr>
            </w:pPr>
            <w:hyperlink r:id="rId12" w:history="1">
              <w:r w:rsidR="00FA1827">
                <w:rPr>
                  <w:rStyle w:val="af0"/>
                  <w:rFonts w:ascii="Tahoma" w:hAnsi="Tahoma" w:cs="Tahoma"/>
                  <w:sz w:val="20"/>
                  <w:szCs w:val="20"/>
                </w:rPr>
                <w:t>https://nornickel.ru/upload/files/ru/tenders/tipovie_formy_zf-_201224.rar</w:t>
              </w:r>
            </w:hyperlink>
            <w:r w:rsidR="00FA1827">
              <w:rPr>
                <w:rFonts w:ascii="Tahoma" w:hAnsi="Tahoma" w:cs="Tahoma"/>
                <w:sz w:val="20"/>
                <w:szCs w:val="20"/>
              </w:rPr>
              <w:t>.</w:t>
            </w:r>
          </w:p>
          <w:p w14:paraId="20E7352A" w14:textId="5E42ABFE" w:rsidR="00974D45" w:rsidRPr="00953331" w:rsidRDefault="00974D45" w:rsidP="00FA1827">
            <w:pPr>
              <w:jc w:val="both"/>
              <w:rPr>
                <w:rFonts w:ascii="Tahoma" w:hAnsi="Tahoma" w:cs="Tahoma"/>
                <w:color w:val="000000"/>
                <w:sz w:val="20"/>
                <w:szCs w:val="20"/>
              </w:rPr>
            </w:pPr>
            <w:r w:rsidRPr="00953331">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60EF59E2" w14:textId="77777777" w:rsidR="00974D45" w:rsidRPr="00953331" w:rsidRDefault="00974D45" w:rsidP="00974D45">
            <w:pPr>
              <w:jc w:val="both"/>
              <w:rPr>
                <w:rFonts w:ascii="Tahoma" w:hAnsi="Tahoma" w:cs="Tahoma"/>
                <w:sz w:val="20"/>
                <w:szCs w:val="20"/>
              </w:rPr>
            </w:pPr>
            <w:r w:rsidRPr="00953331">
              <w:rPr>
                <w:rFonts w:ascii="Tahoma" w:hAnsi="Tahoma" w:cs="Tahoma"/>
                <w:sz w:val="20"/>
                <w:szCs w:val="20"/>
              </w:rPr>
              <w:t>При рассмотрении споров применяются нормы права Российской Федерации.</w:t>
            </w:r>
          </w:p>
          <w:p w14:paraId="7F6622AC" w14:textId="77777777" w:rsidR="00960788" w:rsidRDefault="005A0078" w:rsidP="00486730">
            <w:pPr>
              <w:jc w:val="both"/>
              <w:rPr>
                <w:rFonts w:ascii="Tahoma" w:hAnsi="Tahoma" w:cs="Tahoma"/>
                <w:iCs/>
                <w:sz w:val="20"/>
                <w:szCs w:val="20"/>
              </w:rPr>
            </w:pPr>
            <w:r w:rsidRPr="00953331">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r w:rsidR="00C24403">
              <w:rPr>
                <w:rFonts w:ascii="Tahoma" w:hAnsi="Tahoma" w:cs="Tahoma"/>
                <w:iCs/>
                <w:sz w:val="20"/>
                <w:szCs w:val="20"/>
              </w:rPr>
              <w:t>.</w:t>
            </w:r>
          </w:p>
          <w:p w14:paraId="3F333C2C" w14:textId="48899978" w:rsidR="00C24403" w:rsidRPr="00953331" w:rsidRDefault="00C24403" w:rsidP="00C24403">
            <w:pPr>
              <w:jc w:val="both"/>
              <w:rPr>
                <w:rFonts w:ascii="Tahoma" w:hAnsi="Tahoma" w:cs="Tahoma"/>
                <w:sz w:val="20"/>
                <w:szCs w:val="20"/>
              </w:rPr>
            </w:pPr>
            <w:r>
              <w:rPr>
                <w:rFonts w:ascii="Tahoma" w:hAnsi="Tahoma" w:cs="Tahoma"/>
                <w:sz w:val="20"/>
                <w:szCs w:val="20"/>
              </w:rPr>
              <w:t>Стоимость МТР не должна превышать расценок Департамента материально-технического обеспечения (далее - ДМТО) ЗФ/ДМТО Компании</w:t>
            </w:r>
          </w:p>
        </w:tc>
      </w:tr>
      <w:tr w:rsidR="00853C1A" w:rsidRPr="00953331" w14:paraId="6130E026" w14:textId="77777777" w:rsidTr="00853C1A">
        <w:tc>
          <w:tcPr>
            <w:tcW w:w="5000" w:type="pct"/>
            <w:gridSpan w:val="2"/>
            <w:shd w:val="clear" w:color="auto" w:fill="auto"/>
          </w:tcPr>
          <w:p w14:paraId="496CB4F2" w14:textId="77777777" w:rsidR="004B0BC7" w:rsidRPr="00953331" w:rsidRDefault="00853C1A" w:rsidP="00493C22">
            <w:pPr>
              <w:numPr>
                <w:ilvl w:val="0"/>
                <w:numId w:val="6"/>
              </w:numPr>
              <w:tabs>
                <w:tab w:val="left" w:pos="215"/>
                <w:tab w:val="left" w:pos="243"/>
              </w:tabs>
              <w:ind w:left="7" w:hanging="7"/>
              <w:jc w:val="both"/>
              <w:rPr>
                <w:rFonts w:ascii="Tahoma" w:hAnsi="Tahoma" w:cs="Tahoma"/>
                <w:sz w:val="20"/>
                <w:szCs w:val="20"/>
              </w:rPr>
            </w:pPr>
            <w:r w:rsidRPr="00953331">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3425"/>
              <w:gridCol w:w="4547"/>
            </w:tblGrid>
            <w:tr w:rsidR="00FA1827" w:rsidRPr="00F0308A" w14:paraId="2AEF15D4" w14:textId="77777777" w:rsidTr="0043444F">
              <w:trPr>
                <w:tblHeader/>
              </w:trPr>
              <w:tc>
                <w:tcPr>
                  <w:tcW w:w="466" w:type="pct"/>
                  <w:tcBorders>
                    <w:top w:val="single" w:sz="4" w:space="0" w:color="auto"/>
                    <w:left w:val="single" w:sz="4" w:space="0" w:color="auto"/>
                    <w:bottom w:val="single" w:sz="4" w:space="0" w:color="auto"/>
                    <w:right w:val="single" w:sz="4" w:space="0" w:color="auto"/>
                  </w:tcBorders>
                  <w:hideMark/>
                </w:tcPr>
                <w:p w14:paraId="4B342D07" w14:textId="77777777" w:rsidR="00FA1827" w:rsidRPr="00F0308A" w:rsidRDefault="00FA1827" w:rsidP="00FA1827">
                  <w:pPr>
                    <w:autoSpaceDE w:val="0"/>
                    <w:autoSpaceDN w:val="0"/>
                    <w:adjustRightInd w:val="0"/>
                    <w:jc w:val="center"/>
                    <w:rPr>
                      <w:rFonts w:ascii="Tahoma" w:hAnsi="Tahoma" w:cs="Tahoma"/>
                      <w:b/>
                      <w:sz w:val="20"/>
                      <w:szCs w:val="20"/>
                    </w:rPr>
                  </w:pPr>
                  <w:r w:rsidRPr="00F0308A">
                    <w:rPr>
                      <w:rFonts w:ascii="Tahoma" w:hAnsi="Tahoma" w:cs="Tahoma"/>
                      <w:b/>
                      <w:sz w:val="20"/>
                      <w:szCs w:val="20"/>
                    </w:rPr>
                    <w:t>№ п/п</w:t>
                  </w:r>
                </w:p>
              </w:tc>
              <w:tc>
                <w:tcPr>
                  <w:tcW w:w="1948" w:type="pct"/>
                  <w:tcBorders>
                    <w:top w:val="single" w:sz="4" w:space="0" w:color="auto"/>
                    <w:left w:val="single" w:sz="4" w:space="0" w:color="auto"/>
                    <w:bottom w:val="single" w:sz="4" w:space="0" w:color="auto"/>
                    <w:right w:val="single" w:sz="4" w:space="0" w:color="auto"/>
                  </w:tcBorders>
                  <w:vAlign w:val="center"/>
                  <w:hideMark/>
                </w:tcPr>
                <w:p w14:paraId="2BB04DC5" w14:textId="77777777" w:rsidR="00FA1827" w:rsidRPr="00F0308A" w:rsidRDefault="00FA1827" w:rsidP="00FA1827">
                  <w:pPr>
                    <w:autoSpaceDE w:val="0"/>
                    <w:autoSpaceDN w:val="0"/>
                    <w:adjustRightInd w:val="0"/>
                    <w:jc w:val="center"/>
                    <w:rPr>
                      <w:rFonts w:ascii="Tahoma" w:hAnsi="Tahoma" w:cs="Tahoma"/>
                      <w:b/>
                      <w:sz w:val="20"/>
                      <w:szCs w:val="20"/>
                    </w:rPr>
                  </w:pPr>
                  <w:r w:rsidRPr="00F0308A">
                    <w:rPr>
                      <w:rFonts w:ascii="Tahoma" w:hAnsi="Tahoma" w:cs="Tahoma"/>
                      <w:b/>
                      <w:sz w:val="20"/>
                      <w:szCs w:val="20"/>
                    </w:rPr>
                    <w:t>Наименование</w:t>
                  </w:r>
                </w:p>
              </w:tc>
              <w:tc>
                <w:tcPr>
                  <w:tcW w:w="2586" w:type="pct"/>
                  <w:tcBorders>
                    <w:top w:val="single" w:sz="4" w:space="0" w:color="auto"/>
                    <w:left w:val="single" w:sz="4" w:space="0" w:color="auto"/>
                    <w:bottom w:val="single" w:sz="4" w:space="0" w:color="auto"/>
                    <w:right w:val="single" w:sz="4" w:space="0" w:color="auto"/>
                  </w:tcBorders>
                  <w:vAlign w:val="center"/>
                  <w:hideMark/>
                </w:tcPr>
                <w:p w14:paraId="25A44B72" w14:textId="77777777" w:rsidR="00FA1827" w:rsidRPr="00F0308A" w:rsidRDefault="00FA1827" w:rsidP="00FA1827">
                  <w:pPr>
                    <w:autoSpaceDE w:val="0"/>
                    <w:autoSpaceDN w:val="0"/>
                    <w:adjustRightInd w:val="0"/>
                    <w:jc w:val="center"/>
                    <w:rPr>
                      <w:rFonts w:ascii="Tahoma" w:hAnsi="Tahoma" w:cs="Tahoma"/>
                      <w:b/>
                      <w:sz w:val="20"/>
                      <w:szCs w:val="20"/>
                    </w:rPr>
                  </w:pPr>
                  <w:r w:rsidRPr="00F0308A">
                    <w:rPr>
                      <w:rFonts w:ascii="Tahoma" w:hAnsi="Tahoma" w:cs="Tahoma"/>
                      <w:b/>
                      <w:sz w:val="20"/>
                      <w:szCs w:val="20"/>
                    </w:rPr>
                    <w:t>Критерий преодоления</w:t>
                  </w:r>
                </w:p>
              </w:tc>
            </w:tr>
            <w:tr w:rsidR="00FA1827" w:rsidRPr="00F0308A" w14:paraId="7902F69E" w14:textId="77777777" w:rsidTr="0043444F">
              <w:trPr>
                <w:trHeight w:val="840"/>
              </w:trPr>
              <w:tc>
                <w:tcPr>
                  <w:tcW w:w="466" w:type="pct"/>
                  <w:tcBorders>
                    <w:top w:val="single" w:sz="4" w:space="0" w:color="auto"/>
                    <w:left w:val="single" w:sz="4" w:space="0" w:color="auto"/>
                    <w:bottom w:val="single" w:sz="4" w:space="0" w:color="auto"/>
                    <w:right w:val="single" w:sz="4" w:space="0" w:color="auto"/>
                  </w:tcBorders>
                </w:tcPr>
                <w:p w14:paraId="31252F72" w14:textId="77777777" w:rsidR="00FA1827" w:rsidRPr="00F0308A" w:rsidRDefault="00FA1827" w:rsidP="00FA1827">
                  <w:pPr>
                    <w:pStyle w:val="aa"/>
                    <w:numPr>
                      <w:ilvl w:val="0"/>
                      <w:numId w:val="23"/>
                    </w:numPr>
                    <w:autoSpaceDE w:val="0"/>
                    <w:autoSpaceDN w:val="0"/>
                    <w:adjustRightInd w:val="0"/>
                    <w:jc w:val="both"/>
                    <w:rPr>
                      <w:rFonts w:ascii="Tahoma" w:hAnsi="Tahoma" w:cs="Tahoma"/>
                      <w:sz w:val="20"/>
                      <w:szCs w:val="20"/>
                    </w:rPr>
                  </w:pPr>
                </w:p>
              </w:tc>
              <w:tc>
                <w:tcPr>
                  <w:tcW w:w="1948" w:type="pct"/>
                  <w:tcBorders>
                    <w:top w:val="single" w:sz="4" w:space="0" w:color="auto"/>
                    <w:left w:val="single" w:sz="4" w:space="0" w:color="auto"/>
                    <w:bottom w:val="single" w:sz="4" w:space="0" w:color="auto"/>
                    <w:right w:val="single" w:sz="4" w:space="0" w:color="auto"/>
                  </w:tcBorders>
                  <w:hideMark/>
                </w:tcPr>
                <w:p w14:paraId="7A9A028D" w14:textId="77777777" w:rsidR="00FA1827" w:rsidRPr="00F0308A" w:rsidRDefault="00FA1827" w:rsidP="00FA1827">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w:t>
                  </w:r>
                </w:p>
              </w:tc>
              <w:tc>
                <w:tcPr>
                  <w:tcW w:w="2586" w:type="pct"/>
                  <w:tcBorders>
                    <w:top w:val="single" w:sz="4" w:space="0" w:color="auto"/>
                    <w:left w:val="single" w:sz="4" w:space="0" w:color="auto"/>
                    <w:bottom w:val="single" w:sz="4" w:space="0" w:color="auto"/>
                    <w:right w:val="single" w:sz="4" w:space="0" w:color="auto"/>
                  </w:tcBorders>
                  <w:hideMark/>
                </w:tcPr>
                <w:p w14:paraId="0160C8C6" w14:textId="77777777" w:rsidR="00FA1827" w:rsidRPr="00F0308A" w:rsidRDefault="00FA1827" w:rsidP="00FA1827">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 подтверждается в заявке на участие в закупочной процедуре</w:t>
                  </w:r>
                </w:p>
              </w:tc>
            </w:tr>
            <w:tr w:rsidR="00FA1827" w:rsidRPr="00F0308A" w14:paraId="3535AA10" w14:textId="77777777" w:rsidTr="0043444F">
              <w:trPr>
                <w:trHeight w:val="840"/>
              </w:trPr>
              <w:tc>
                <w:tcPr>
                  <w:tcW w:w="466" w:type="pct"/>
                  <w:tcBorders>
                    <w:top w:val="single" w:sz="4" w:space="0" w:color="auto"/>
                    <w:left w:val="single" w:sz="4" w:space="0" w:color="auto"/>
                    <w:bottom w:val="single" w:sz="4" w:space="0" w:color="auto"/>
                    <w:right w:val="single" w:sz="4" w:space="0" w:color="auto"/>
                  </w:tcBorders>
                </w:tcPr>
                <w:p w14:paraId="01BC0F6D" w14:textId="77777777" w:rsidR="00FA1827" w:rsidRPr="00F0308A" w:rsidRDefault="00FA1827" w:rsidP="00FA1827">
                  <w:pPr>
                    <w:pStyle w:val="aa"/>
                    <w:numPr>
                      <w:ilvl w:val="0"/>
                      <w:numId w:val="23"/>
                    </w:numPr>
                    <w:autoSpaceDE w:val="0"/>
                    <w:autoSpaceDN w:val="0"/>
                    <w:adjustRightInd w:val="0"/>
                    <w:jc w:val="both"/>
                    <w:rPr>
                      <w:rFonts w:ascii="Tahoma" w:hAnsi="Tahoma" w:cs="Tahoma"/>
                      <w:sz w:val="20"/>
                      <w:szCs w:val="20"/>
                    </w:rPr>
                  </w:pPr>
                </w:p>
              </w:tc>
              <w:tc>
                <w:tcPr>
                  <w:tcW w:w="1948" w:type="pct"/>
                  <w:tcBorders>
                    <w:top w:val="single" w:sz="4" w:space="0" w:color="auto"/>
                    <w:left w:val="single" w:sz="4" w:space="0" w:color="auto"/>
                    <w:bottom w:val="single" w:sz="4" w:space="0" w:color="auto"/>
                    <w:right w:val="single" w:sz="4" w:space="0" w:color="auto"/>
                  </w:tcBorders>
                  <w:hideMark/>
                </w:tcPr>
                <w:p w14:paraId="26A88990" w14:textId="77777777" w:rsidR="00FA1827" w:rsidRPr="00F0308A" w:rsidRDefault="00FA1827" w:rsidP="00FA1827">
                  <w:pPr>
                    <w:autoSpaceDE w:val="0"/>
                    <w:autoSpaceDN w:val="0"/>
                    <w:adjustRightInd w:val="0"/>
                    <w:jc w:val="both"/>
                    <w:rPr>
                      <w:rFonts w:ascii="Tahoma" w:eastAsia="Calibri" w:hAnsi="Tahoma" w:cs="Tahoma"/>
                      <w:sz w:val="20"/>
                      <w:szCs w:val="20"/>
                    </w:rPr>
                  </w:pPr>
                  <w:r w:rsidRPr="00F0308A">
                    <w:rPr>
                      <w:rFonts w:ascii="Tahoma" w:hAnsi="Tahoma" w:cs="Tahoma"/>
                      <w:sz w:val="20"/>
                      <w:szCs w:val="20"/>
                    </w:rPr>
                    <w:t>Выполнение работ (оказание услуг)</w:t>
                  </w:r>
                  <w:r w:rsidRPr="00F0308A">
                    <w:rPr>
                      <w:rFonts w:ascii="Tahoma" w:hAnsi="Tahoma" w:cs="Tahoma"/>
                      <w:kern w:val="24"/>
                      <w:sz w:val="20"/>
                      <w:szCs w:val="20"/>
                    </w:rPr>
                    <w:t xml:space="preserve"> в соответствии с требованиями заказчика</w:t>
                  </w:r>
                </w:p>
              </w:tc>
              <w:tc>
                <w:tcPr>
                  <w:tcW w:w="2586" w:type="pct"/>
                  <w:tcBorders>
                    <w:top w:val="single" w:sz="4" w:space="0" w:color="auto"/>
                    <w:left w:val="single" w:sz="4" w:space="0" w:color="auto"/>
                    <w:bottom w:val="single" w:sz="4" w:space="0" w:color="auto"/>
                    <w:right w:val="single" w:sz="4" w:space="0" w:color="auto"/>
                  </w:tcBorders>
                  <w:hideMark/>
                </w:tcPr>
                <w:p w14:paraId="2AB21F4D" w14:textId="77777777" w:rsidR="00FA1827" w:rsidRDefault="00FA1827" w:rsidP="00FA1827">
                  <w:pPr>
                    <w:autoSpaceDE w:val="0"/>
                    <w:autoSpaceDN w:val="0"/>
                    <w:adjustRightInd w:val="0"/>
                    <w:jc w:val="both"/>
                    <w:rPr>
                      <w:rFonts w:ascii="Tahoma" w:hAnsi="Tahoma" w:cs="Tahoma"/>
                      <w:sz w:val="20"/>
                      <w:szCs w:val="20"/>
                    </w:rPr>
                  </w:pPr>
                  <w:r w:rsidRPr="00F0308A">
                    <w:rPr>
                      <w:rFonts w:ascii="Tahoma" w:hAnsi="Tahoma" w:cs="Tahoma"/>
                      <w:sz w:val="20"/>
                      <w:szCs w:val="20"/>
                    </w:rPr>
                    <w:t>Выполнение работ (оказание услуг)</w:t>
                  </w:r>
                  <w:r w:rsidRPr="00F0308A">
                    <w:rPr>
                      <w:rFonts w:ascii="Tahoma" w:hAnsi="Tahoma" w:cs="Tahoma"/>
                      <w:kern w:val="24"/>
                      <w:sz w:val="20"/>
                      <w:szCs w:val="20"/>
                    </w:rPr>
                    <w:t xml:space="preserve"> в полном соответствии с </w:t>
                  </w:r>
                  <w:r w:rsidRPr="00B2356F">
                    <w:rPr>
                      <w:rFonts w:ascii="Tahoma" w:hAnsi="Tahoma" w:cs="Tahoma"/>
                      <w:sz w:val="20"/>
                      <w:szCs w:val="20"/>
                    </w:rPr>
                    <w:t>ТЗ</w:t>
                  </w:r>
                  <w:r w:rsidRPr="00F0308A">
                    <w:rPr>
                      <w:rFonts w:ascii="Tahoma" w:hAnsi="Tahoma" w:cs="Tahoma"/>
                      <w:sz w:val="20"/>
                      <w:szCs w:val="20"/>
                    </w:rPr>
                    <w:t>.</w:t>
                  </w:r>
                </w:p>
                <w:p w14:paraId="0E678A1E" w14:textId="77777777" w:rsidR="00FA1827" w:rsidRPr="00F0308A" w:rsidRDefault="00FA1827" w:rsidP="00FA1827">
                  <w:pPr>
                    <w:autoSpaceDE w:val="0"/>
                    <w:autoSpaceDN w:val="0"/>
                    <w:adjustRightInd w:val="0"/>
                    <w:jc w:val="both"/>
                    <w:rPr>
                      <w:rFonts w:ascii="Tahoma" w:hAnsi="Tahoma" w:cs="Tahoma"/>
                      <w:sz w:val="20"/>
                      <w:szCs w:val="20"/>
                    </w:rPr>
                  </w:pPr>
                </w:p>
                <w:p w14:paraId="352A5CC4" w14:textId="77777777" w:rsidR="00FA1827" w:rsidRPr="00F0308A" w:rsidRDefault="00FA1827" w:rsidP="00FA1827">
                  <w:pPr>
                    <w:ind w:left="14"/>
                    <w:jc w:val="both"/>
                    <w:rPr>
                      <w:rFonts w:ascii="Tahoma" w:eastAsia="Calibri"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FA1827" w:rsidRPr="00F0308A" w14:paraId="37A6C91E" w14:textId="77777777" w:rsidTr="0043444F">
              <w:tc>
                <w:tcPr>
                  <w:tcW w:w="466" w:type="pct"/>
                  <w:tcBorders>
                    <w:top w:val="single" w:sz="4" w:space="0" w:color="auto"/>
                    <w:left w:val="single" w:sz="4" w:space="0" w:color="auto"/>
                    <w:bottom w:val="single" w:sz="4" w:space="0" w:color="auto"/>
                    <w:right w:val="single" w:sz="4" w:space="0" w:color="auto"/>
                  </w:tcBorders>
                </w:tcPr>
                <w:p w14:paraId="66CA0000" w14:textId="77777777" w:rsidR="00FA1827" w:rsidRPr="00F0308A" w:rsidRDefault="00FA1827" w:rsidP="00FA1827">
                  <w:pPr>
                    <w:pStyle w:val="aa"/>
                    <w:numPr>
                      <w:ilvl w:val="0"/>
                      <w:numId w:val="23"/>
                    </w:numPr>
                    <w:autoSpaceDE w:val="0"/>
                    <w:autoSpaceDN w:val="0"/>
                    <w:adjustRightInd w:val="0"/>
                    <w:jc w:val="both"/>
                    <w:rPr>
                      <w:rFonts w:ascii="Tahoma" w:hAnsi="Tahoma" w:cs="Tahoma"/>
                      <w:sz w:val="20"/>
                      <w:szCs w:val="20"/>
                    </w:rPr>
                  </w:pPr>
                </w:p>
              </w:tc>
              <w:tc>
                <w:tcPr>
                  <w:tcW w:w="1948" w:type="pct"/>
                  <w:tcBorders>
                    <w:top w:val="single" w:sz="4" w:space="0" w:color="auto"/>
                    <w:left w:val="single" w:sz="4" w:space="0" w:color="auto"/>
                    <w:bottom w:val="single" w:sz="4" w:space="0" w:color="auto"/>
                    <w:right w:val="single" w:sz="4" w:space="0" w:color="auto"/>
                  </w:tcBorders>
                  <w:hideMark/>
                </w:tcPr>
                <w:p w14:paraId="6E6EF82F" w14:textId="77777777" w:rsidR="00FA1827" w:rsidRPr="00F0308A" w:rsidRDefault="00FA1827" w:rsidP="00FA1827">
                  <w:pPr>
                    <w:autoSpaceDE w:val="0"/>
                    <w:autoSpaceDN w:val="0"/>
                    <w:adjustRightInd w:val="0"/>
                    <w:jc w:val="both"/>
                    <w:rPr>
                      <w:rFonts w:ascii="Tahoma" w:hAnsi="Tahoma" w:cs="Tahoma"/>
                      <w:sz w:val="20"/>
                      <w:szCs w:val="20"/>
                    </w:rPr>
                  </w:pPr>
                  <w:r w:rsidRPr="00F0308A">
                    <w:rPr>
                      <w:rFonts w:ascii="Tahoma" w:hAnsi="Tahoma" w:cs="Tahoma"/>
                      <w:sz w:val="20"/>
                      <w:szCs w:val="20"/>
                    </w:rPr>
                    <w:t xml:space="preserve">Обеспеченность </w:t>
                  </w:r>
                  <w:r>
                    <w:rPr>
                      <w:rFonts w:ascii="Tahoma" w:hAnsi="Tahoma" w:cs="Tahoma"/>
                      <w:sz w:val="20"/>
                      <w:szCs w:val="20"/>
                    </w:rPr>
                    <w:t>МТР</w:t>
                  </w:r>
                  <w:r w:rsidRPr="00F0308A">
                    <w:rPr>
                      <w:rFonts w:ascii="Tahoma" w:hAnsi="Tahoma" w:cs="Tahoma"/>
                      <w:sz w:val="20"/>
                      <w:szCs w:val="20"/>
                    </w:rPr>
                    <w:t xml:space="preserve"> в части наличия собственных или арендованных производственных </w:t>
                  </w:r>
                  <w:r w:rsidRPr="00F0308A">
                    <w:rPr>
                      <w:rFonts w:ascii="Tahoma" w:hAnsi="Tahoma" w:cs="Tahoma"/>
                      <w:sz w:val="20"/>
                      <w:szCs w:val="20"/>
                    </w:rPr>
                    <w:lastRenderedPageBreak/>
                    <w:t>мощностей, технологического оборудования</w:t>
                  </w:r>
                </w:p>
              </w:tc>
              <w:tc>
                <w:tcPr>
                  <w:tcW w:w="2586" w:type="pct"/>
                  <w:tcBorders>
                    <w:top w:val="single" w:sz="4" w:space="0" w:color="auto"/>
                    <w:left w:val="single" w:sz="4" w:space="0" w:color="auto"/>
                    <w:bottom w:val="single" w:sz="4" w:space="0" w:color="auto"/>
                    <w:right w:val="single" w:sz="4" w:space="0" w:color="auto"/>
                  </w:tcBorders>
                  <w:hideMark/>
                </w:tcPr>
                <w:p w14:paraId="32340A67" w14:textId="77777777" w:rsidR="00FA1827" w:rsidRPr="00F0308A" w:rsidRDefault="00FA1827" w:rsidP="00FA1827">
                  <w:pPr>
                    <w:tabs>
                      <w:tab w:val="left" w:pos="709"/>
                      <w:tab w:val="left" w:pos="851"/>
                      <w:tab w:val="left" w:pos="1560"/>
                      <w:tab w:val="left" w:pos="1701"/>
                    </w:tabs>
                    <w:jc w:val="both"/>
                    <w:rPr>
                      <w:rFonts w:ascii="Tahoma" w:hAnsi="Tahoma" w:cs="Tahoma"/>
                      <w:sz w:val="20"/>
                      <w:szCs w:val="20"/>
                    </w:rPr>
                  </w:pPr>
                  <w:r w:rsidRPr="00F0308A">
                    <w:rPr>
                      <w:rFonts w:ascii="Tahoma" w:hAnsi="Tahoma" w:cs="Tahoma"/>
                      <w:sz w:val="20"/>
                      <w:szCs w:val="20"/>
                    </w:rPr>
                    <w:lastRenderedPageBreak/>
                    <w:t>В наличии:</w:t>
                  </w:r>
                </w:p>
                <w:p w14:paraId="117FD77B" w14:textId="77777777" w:rsidR="00FA1827" w:rsidRPr="00E35250" w:rsidRDefault="00FA1827" w:rsidP="00FA1827">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н</w:t>
                  </w:r>
                  <w:r w:rsidRPr="00E35250">
                    <w:rPr>
                      <w:rFonts w:ascii="Tahoma" w:hAnsi="Tahoma" w:cs="Tahoma"/>
                      <w:sz w:val="20"/>
                      <w:szCs w:val="20"/>
                    </w:rPr>
                    <w:t xml:space="preserve">е менее </w:t>
                  </w:r>
                  <w:r>
                    <w:rPr>
                      <w:rFonts w:ascii="Tahoma" w:hAnsi="Tahoma" w:cs="Tahoma"/>
                      <w:sz w:val="20"/>
                      <w:szCs w:val="20"/>
                    </w:rPr>
                    <w:t xml:space="preserve">2 </w:t>
                  </w:r>
                  <w:r w:rsidRPr="00E35250">
                    <w:rPr>
                      <w:rFonts w:ascii="Tahoma" w:hAnsi="Tahoma" w:cs="Tahoma"/>
                      <w:sz w:val="20"/>
                      <w:szCs w:val="20"/>
                    </w:rPr>
                    <w:t>шиномонтажных станков</w:t>
                  </w:r>
                  <w:r>
                    <w:rPr>
                      <w:rFonts w:ascii="Tahoma" w:hAnsi="Tahoma" w:cs="Tahoma"/>
                      <w:sz w:val="20"/>
                      <w:szCs w:val="20"/>
                    </w:rPr>
                    <w:t xml:space="preserve"> (1</w:t>
                  </w:r>
                  <w:r w:rsidRPr="00E35250">
                    <w:rPr>
                      <w:rFonts w:ascii="Tahoma" w:hAnsi="Tahoma" w:cs="Tahoma"/>
                      <w:sz w:val="20"/>
                      <w:szCs w:val="20"/>
                    </w:rPr>
                    <w:t xml:space="preserve"> для легковых и </w:t>
                  </w:r>
                  <w:r>
                    <w:rPr>
                      <w:rFonts w:ascii="Tahoma" w:hAnsi="Tahoma" w:cs="Tahoma"/>
                      <w:sz w:val="20"/>
                      <w:szCs w:val="20"/>
                    </w:rPr>
                    <w:t>1</w:t>
                  </w:r>
                  <w:r w:rsidRPr="00E35250">
                    <w:rPr>
                      <w:rFonts w:ascii="Tahoma" w:hAnsi="Tahoma" w:cs="Tahoma"/>
                      <w:sz w:val="20"/>
                      <w:szCs w:val="20"/>
                    </w:rPr>
                    <w:t xml:space="preserve"> для грузовых колес</w:t>
                  </w:r>
                  <w:r>
                    <w:rPr>
                      <w:rFonts w:ascii="Tahoma" w:hAnsi="Tahoma" w:cs="Tahoma"/>
                      <w:sz w:val="20"/>
                      <w:szCs w:val="20"/>
                    </w:rPr>
                    <w:t>);</w:t>
                  </w:r>
                </w:p>
                <w:p w14:paraId="707A36CA" w14:textId="77777777" w:rsidR="00FA1827" w:rsidRPr="00E35250" w:rsidRDefault="00FA1827" w:rsidP="00FA1827">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lastRenderedPageBreak/>
                    <w:t>н</w:t>
                  </w:r>
                  <w:r w:rsidRPr="00E35250">
                    <w:rPr>
                      <w:rFonts w:ascii="Tahoma" w:hAnsi="Tahoma" w:cs="Tahoma"/>
                      <w:sz w:val="20"/>
                      <w:szCs w:val="20"/>
                    </w:rPr>
                    <w:t xml:space="preserve">е менее </w:t>
                  </w:r>
                  <w:r>
                    <w:rPr>
                      <w:rFonts w:ascii="Tahoma" w:hAnsi="Tahoma" w:cs="Tahoma"/>
                      <w:sz w:val="20"/>
                      <w:szCs w:val="20"/>
                    </w:rPr>
                    <w:t>2</w:t>
                  </w:r>
                  <w:r w:rsidRPr="00E35250">
                    <w:rPr>
                      <w:rFonts w:ascii="Tahoma" w:hAnsi="Tahoma" w:cs="Tahoma"/>
                      <w:sz w:val="20"/>
                      <w:szCs w:val="20"/>
                    </w:rPr>
                    <w:t xml:space="preserve"> </w:t>
                  </w:r>
                  <w:r>
                    <w:rPr>
                      <w:rFonts w:ascii="Tahoma" w:hAnsi="Tahoma" w:cs="Tahoma"/>
                      <w:sz w:val="20"/>
                      <w:szCs w:val="20"/>
                    </w:rPr>
                    <w:t>вулканизаторов (1 для легковых и 1 для грузовых шин).</w:t>
                  </w:r>
                </w:p>
                <w:p w14:paraId="1B94CA90" w14:textId="77777777" w:rsidR="00FA1827" w:rsidRDefault="00FA1827" w:rsidP="00FA1827">
                  <w:pPr>
                    <w:pStyle w:val="aa"/>
                    <w:tabs>
                      <w:tab w:val="left" w:pos="391"/>
                    </w:tabs>
                    <w:autoSpaceDE w:val="0"/>
                    <w:autoSpaceDN w:val="0"/>
                    <w:adjustRightInd w:val="0"/>
                    <w:ind w:left="14"/>
                    <w:jc w:val="both"/>
                    <w:rPr>
                      <w:rFonts w:ascii="Tahoma" w:hAnsi="Tahoma" w:cs="Tahoma"/>
                      <w:sz w:val="20"/>
                      <w:szCs w:val="20"/>
                    </w:rPr>
                  </w:pPr>
                  <w:r w:rsidRPr="00F0308A">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362BAE6F" w14:textId="77777777" w:rsidR="00FA1827" w:rsidRPr="00F0308A" w:rsidRDefault="00FA1827" w:rsidP="00FA1827">
                  <w:pPr>
                    <w:pStyle w:val="aa"/>
                    <w:tabs>
                      <w:tab w:val="left" w:pos="391"/>
                    </w:tabs>
                    <w:autoSpaceDE w:val="0"/>
                    <w:autoSpaceDN w:val="0"/>
                    <w:adjustRightInd w:val="0"/>
                    <w:ind w:left="14"/>
                    <w:jc w:val="both"/>
                    <w:rPr>
                      <w:rFonts w:ascii="Tahoma" w:hAnsi="Tahoma" w:cs="Tahoma"/>
                      <w:sz w:val="20"/>
                      <w:szCs w:val="20"/>
                    </w:rPr>
                  </w:pPr>
                </w:p>
                <w:p w14:paraId="44CFB409" w14:textId="77777777" w:rsidR="00FA1827" w:rsidRPr="00F0308A" w:rsidRDefault="00FA1827" w:rsidP="00FA1827">
                  <w:pPr>
                    <w:autoSpaceDE w:val="0"/>
                    <w:autoSpaceDN w:val="0"/>
                    <w:adjustRightInd w:val="0"/>
                    <w:jc w:val="both"/>
                    <w:rPr>
                      <w:rFonts w:ascii="Tahoma" w:hAnsi="Tahoma" w:cs="Tahoma"/>
                      <w:sz w:val="20"/>
                      <w:szCs w:val="20"/>
                    </w:rPr>
                  </w:pPr>
                  <w:r w:rsidRPr="00F0308A">
                    <w:rPr>
                      <w:rFonts w:ascii="Tahoma" w:hAnsi="Tahoma" w:cs="Tahoma"/>
                      <w:sz w:val="20"/>
                      <w:szCs w:val="20"/>
                    </w:rPr>
                    <w:t>В случае аренды дополнительно подтверждается предоставлением копии договора аренды.</w:t>
                  </w:r>
                </w:p>
                <w:p w14:paraId="6F3AA3B2" w14:textId="77777777" w:rsidR="00FA1827" w:rsidRPr="00F0308A" w:rsidRDefault="00FA1827" w:rsidP="00FA1827">
                  <w:pPr>
                    <w:autoSpaceDE w:val="0"/>
                    <w:autoSpaceDN w:val="0"/>
                    <w:adjustRightInd w:val="0"/>
                    <w:jc w:val="both"/>
                    <w:rPr>
                      <w:rFonts w:ascii="Tahoma" w:hAnsi="Tahoma" w:cs="Tahoma"/>
                      <w:sz w:val="20"/>
                      <w:szCs w:val="20"/>
                    </w:rPr>
                  </w:pPr>
                  <w:r w:rsidRPr="00F0308A">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FA1827" w:rsidRPr="00F0308A" w14:paraId="384EF29D" w14:textId="77777777" w:rsidTr="0043444F">
              <w:tc>
                <w:tcPr>
                  <w:tcW w:w="466" w:type="pct"/>
                  <w:tcBorders>
                    <w:top w:val="single" w:sz="4" w:space="0" w:color="auto"/>
                    <w:left w:val="single" w:sz="4" w:space="0" w:color="auto"/>
                    <w:bottom w:val="single" w:sz="4" w:space="0" w:color="auto"/>
                    <w:right w:val="single" w:sz="4" w:space="0" w:color="auto"/>
                  </w:tcBorders>
                </w:tcPr>
                <w:p w14:paraId="147E5BA4" w14:textId="77777777" w:rsidR="00FA1827" w:rsidRPr="00F0308A" w:rsidRDefault="00FA1827" w:rsidP="00FA1827">
                  <w:pPr>
                    <w:pStyle w:val="aa"/>
                    <w:numPr>
                      <w:ilvl w:val="0"/>
                      <w:numId w:val="23"/>
                    </w:numPr>
                    <w:autoSpaceDE w:val="0"/>
                    <w:autoSpaceDN w:val="0"/>
                    <w:adjustRightInd w:val="0"/>
                    <w:jc w:val="both"/>
                    <w:rPr>
                      <w:rFonts w:ascii="Tahoma" w:hAnsi="Tahoma" w:cs="Tahoma"/>
                      <w:sz w:val="20"/>
                      <w:szCs w:val="20"/>
                    </w:rPr>
                  </w:pPr>
                </w:p>
              </w:tc>
              <w:tc>
                <w:tcPr>
                  <w:tcW w:w="1948" w:type="pct"/>
                  <w:tcBorders>
                    <w:top w:val="single" w:sz="4" w:space="0" w:color="auto"/>
                    <w:left w:val="single" w:sz="4" w:space="0" w:color="auto"/>
                    <w:bottom w:val="single" w:sz="4" w:space="0" w:color="auto"/>
                    <w:right w:val="single" w:sz="4" w:space="0" w:color="auto"/>
                  </w:tcBorders>
                </w:tcPr>
                <w:p w14:paraId="4E8E70F4" w14:textId="77777777" w:rsidR="00FA1827" w:rsidRPr="00F0308A" w:rsidRDefault="00FA1827" w:rsidP="00FA1827">
                  <w:pPr>
                    <w:autoSpaceDE w:val="0"/>
                    <w:autoSpaceDN w:val="0"/>
                    <w:adjustRightInd w:val="0"/>
                    <w:jc w:val="both"/>
                    <w:rPr>
                      <w:rFonts w:ascii="Tahoma" w:hAnsi="Tahoma" w:cs="Tahoma"/>
                      <w:sz w:val="20"/>
                      <w:szCs w:val="20"/>
                    </w:rPr>
                  </w:pPr>
                  <w:r w:rsidRPr="00F0308A">
                    <w:rPr>
                      <w:rFonts w:ascii="Tahoma" w:hAnsi="Tahoma" w:cs="Tahoma"/>
                      <w:sz w:val="20"/>
                      <w:szCs w:val="20"/>
                    </w:rPr>
                    <w:t xml:space="preserve">Согласие </w:t>
                  </w:r>
                  <w:r w:rsidRPr="001A3271">
                    <w:rPr>
                      <w:rFonts w:ascii="Tahoma" w:hAnsi="Tahoma" w:cs="Tahoma"/>
                      <w:sz w:val="20"/>
                      <w:szCs w:val="20"/>
                    </w:rPr>
                    <w:t>поставщика с</w:t>
                  </w:r>
                  <w:r w:rsidRPr="00B2356F">
                    <w:rPr>
                      <w:rFonts w:ascii="Tahoma" w:hAnsi="Tahoma" w:cs="Tahoma"/>
                      <w:sz w:val="20"/>
                      <w:szCs w:val="20"/>
                    </w:rPr>
                    <w:t xml:space="preserve"> типовой формой договора и</w:t>
                  </w:r>
                  <w:r w:rsidRPr="001A3271">
                    <w:rPr>
                      <w:rFonts w:ascii="Tahoma" w:hAnsi="Tahoma" w:cs="Tahoma"/>
                      <w:sz w:val="20"/>
                      <w:szCs w:val="20"/>
                    </w:rPr>
                    <w:t xml:space="preserve"> </w:t>
                  </w:r>
                  <w:r w:rsidRPr="00F0308A">
                    <w:rPr>
                      <w:rFonts w:ascii="Tahoma" w:hAnsi="Tahoma" w:cs="Tahoma"/>
                      <w:sz w:val="20"/>
                      <w:szCs w:val="20"/>
                    </w:rPr>
                    <w:t>условиями, подлежащими включению в договор, в соответствии с пунктом 9 приглашения</w:t>
                  </w:r>
                </w:p>
              </w:tc>
              <w:tc>
                <w:tcPr>
                  <w:tcW w:w="2586" w:type="pct"/>
                  <w:tcBorders>
                    <w:top w:val="single" w:sz="4" w:space="0" w:color="auto"/>
                    <w:left w:val="single" w:sz="4" w:space="0" w:color="auto"/>
                    <w:bottom w:val="single" w:sz="4" w:space="0" w:color="auto"/>
                    <w:right w:val="single" w:sz="4" w:space="0" w:color="auto"/>
                  </w:tcBorders>
                </w:tcPr>
                <w:p w14:paraId="49901A54" w14:textId="77777777" w:rsidR="00FA1827" w:rsidRPr="00F0308A" w:rsidRDefault="00FA1827" w:rsidP="00FA1827">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FA1827" w:rsidRPr="00F0308A" w14:paraId="75044723" w14:textId="77777777" w:rsidTr="0043444F">
              <w:tc>
                <w:tcPr>
                  <w:tcW w:w="466" w:type="pct"/>
                  <w:tcBorders>
                    <w:top w:val="single" w:sz="4" w:space="0" w:color="auto"/>
                    <w:left w:val="single" w:sz="4" w:space="0" w:color="auto"/>
                    <w:bottom w:val="single" w:sz="4" w:space="0" w:color="auto"/>
                    <w:right w:val="single" w:sz="4" w:space="0" w:color="auto"/>
                  </w:tcBorders>
                </w:tcPr>
                <w:p w14:paraId="47BE52AB" w14:textId="77777777" w:rsidR="00FA1827" w:rsidRPr="00F0308A" w:rsidRDefault="00FA1827" w:rsidP="00FA1827">
                  <w:pPr>
                    <w:pStyle w:val="aa"/>
                    <w:numPr>
                      <w:ilvl w:val="0"/>
                      <w:numId w:val="23"/>
                    </w:numPr>
                    <w:autoSpaceDE w:val="0"/>
                    <w:autoSpaceDN w:val="0"/>
                    <w:adjustRightInd w:val="0"/>
                    <w:jc w:val="both"/>
                    <w:rPr>
                      <w:rFonts w:ascii="Tahoma" w:hAnsi="Tahoma" w:cs="Tahoma"/>
                      <w:sz w:val="20"/>
                      <w:szCs w:val="20"/>
                    </w:rPr>
                  </w:pPr>
                </w:p>
              </w:tc>
              <w:tc>
                <w:tcPr>
                  <w:tcW w:w="1948" w:type="pct"/>
                  <w:tcBorders>
                    <w:top w:val="single" w:sz="4" w:space="0" w:color="auto"/>
                    <w:left w:val="single" w:sz="4" w:space="0" w:color="auto"/>
                    <w:bottom w:val="single" w:sz="4" w:space="0" w:color="auto"/>
                    <w:right w:val="single" w:sz="4" w:space="0" w:color="auto"/>
                  </w:tcBorders>
                  <w:hideMark/>
                </w:tcPr>
                <w:p w14:paraId="6B763798" w14:textId="77777777" w:rsidR="00FA1827" w:rsidRPr="00F0308A" w:rsidRDefault="00FA1827" w:rsidP="00FA1827">
                  <w:pPr>
                    <w:autoSpaceDE w:val="0"/>
                    <w:autoSpaceDN w:val="0"/>
                    <w:adjustRightInd w:val="0"/>
                    <w:jc w:val="both"/>
                    <w:rPr>
                      <w:rFonts w:ascii="Tahoma" w:hAnsi="Tahoma" w:cs="Tahoma"/>
                      <w:bCs/>
                      <w:sz w:val="20"/>
                      <w:szCs w:val="20"/>
                    </w:rPr>
                  </w:pPr>
                  <w:r w:rsidRPr="00F0308A">
                    <w:rPr>
                      <w:rFonts w:ascii="Tahoma" w:hAnsi="Tahoma" w:cs="Tahoma"/>
                      <w:sz w:val="20"/>
                      <w:szCs w:val="20"/>
                    </w:rPr>
                    <w:t xml:space="preserve">Согласие поставщика с требованиями </w:t>
                  </w:r>
                  <w:r>
                    <w:rPr>
                      <w:rFonts w:ascii="Tahoma" w:hAnsi="Tahoma" w:cs="Tahoma"/>
                      <w:sz w:val="20"/>
                      <w:szCs w:val="20"/>
                    </w:rPr>
                    <w:t>ПБ</w:t>
                  </w:r>
                  <w:r w:rsidRPr="00F0308A">
                    <w:rPr>
                      <w:rFonts w:ascii="Tahoma" w:hAnsi="Tahoma" w:cs="Tahoma"/>
                      <w:sz w:val="20"/>
                      <w:szCs w:val="20"/>
                    </w:rPr>
                    <w:t>, охраны труда и окружающей среды и условиями их включения в договор в соответствии с пунктом 11 приглашения</w:t>
                  </w:r>
                </w:p>
              </w:tc>
              <w:tc>
                <w:tcPr>
                  <w:tcW w:w="2586" w:type="pct"/>
                  <w:tcBorders>
                    <w:top w:val="single" w:sz="4" w:space="0" w:color="auto"/>
                    <w:left w:val="single" w:sz="4" w:space="0" w:color="auto"/>
                    <w:bottom w:val="single" w:sz="4" w:space="0" w:color="auto"/>
                    <w:right w:val="single" w:sz="4" w:space="0" w:color="auto"/>
                  </w:tcBorders>
                  <w:hideMark/>
                </w:tcPr>
                <w:p w14:paraId="313FBB61" w14:textId="77777777" w:rsidR="00FA1827" w:rsidRPr="00F0308A" w:rsidRDefault="00FA1827" w:rsidP="00FA1827">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FA1827" w:rsidRPr="00F0308A" w14:paraId="4AA68927" w14:textId="77777777" w:rsidTr="0043444F">
              <w:tc>
                <w:tcPr>
                  <w:tcW w:w="466" w:type="pct"/>
                  <w:tcBorders>
                    <w:top w:val="single" w:sz="4" w:space="0" w:color="auto"/>
                    <w:left w:val="single" w:sz="4" w:space="0" w:color="auto"/>
                    <w:bottom w:val="single" w:sz="4" w:space="0" w:color="auto"/>
                    <w:right w:val="single" w:sz="4" w:space="0" w:color="auto"/>
                  </w:tcBorders>
                </w:tcPr>
                <w:p w14:paraId="4029EDD2" w14:textId="77777777" w:rsidR="00FA1827" w:rsidRPr="00F0308A" w:rsidRDefault="00FA1827" w:rsidP="00FA1827">
                  <w:pPr>
                    <w:pStyle w:val="aa"/>
                    <w:numPr>
                      <w:ilvl w:val="0"/>
                      <w:numId w:val="23"/>
                    </w:numPr>
                    <w:autoSpaceDE w:val="0"/>
                    <w:autoSpaceDN w:val="0"/>
                    <w:adjustRightInd w:val="0"/>
                    <w:jc w:val="both"/>
                    <w:rPr>
                      <w:rFonts w:ascii="Tahoma" w:hAnsi="Tahoma" w:cs="Tahoma"/>
                      <w:sz w:val="20"/>
                      <w:szCs w:val="20"/>
                    </w:rPr>
                  </w:pPr>
                </w:p>
              </w:tc>
              <w:tc>
                <w:tcPr>
                  <w:tcW w:w="1948" w:type="pct"/>
                  <w:tcBorders>
                    <w:top w:val="single" w:sz="4" w:space="0" w:color="auto"/>
                    <w:left w:val="single" w:sz="4" w:space="0" w:color="auto"/>
                    <w:bottom w:val="single" w:sz="4" w:space="0" w:color="auto"/>
                    <w:right w:val="single" w:sz="4" w:space="0" w:color="auto"/>
                  </w:tcBorders>
                  <w:hideMark/>
                </w:tcPr>
                <w:p w14:paraId="23955E8B" w14:textId="77777777" w:rsidR="00FA1827" w:rsidRPr="00F0308A" w:rsidRDefault="00FA1827" w:rsidP="00FA1827">
                  <w:pPr>
                    <w:autoSpaceDE w:val="0"/>
                    <w:autoSpaceDN w:val="0"/>
                    <w:adjustRightInd w:val="0"/>
                    <w:jc w:val="both"/>
                    <w:rPr>
                      <w:rFonts w:ascii="Tahoma" w:hAnsi="Tahoma" w:cs="Tahoma"/>
                      <w:sz w:val="20"/>
                      <w:szCs w:val="20"/>
                    </w:rPr>
                  </w:pPr>
                  <w:r w:rsidRPr="00F0308A">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586" w:type="pct"/>
                  <w:tcBorders>
                    <w:top w:val="single" w:sz="4" w:space="0" w:color="auto"/>
                    <w:left w:val="single" w:sz="4" w:space="0" w:color="auto"/>
                    <w:bottom w:val="single" w:sz="4" w:space="0" w:color="auto"/>
                    <w:right w:val="single" w:sz="4" w:space="0" w:color="auto"/>
                  </w:tcBorders>
                  <w:hideMark/>
                </w:tcPr>
                <w:p w14:paraId="3458B863" w14:textId="77777777" w:rsidR="00FA1827" w:rsidRPr="00F0308A" w:rsidRDefault="00FA1827" w:rsidP="00FA1827">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bl>
          <w:p w14:paraId="06B1770D" w14:textId="04B83A58" w:rsidR="00853C1A" w:rsidRPr="00953331" w:rsidRDefault="00853C1A" w:rsidP="009642F9">
            <w:pPr>
              <w:autoSpaceDE w:val="0"/>
              <w:autoSpaceDN w:val="0"/>
              <w:adjustRightInd w:val="0"/>
              <w:jc w:val="both"/>
              <w:rPr>
                <w:rFonts w:ascii="Tahoma" w:hAnsi="Tahoma" w:cs="Tahoma"/>
                <w:i/>
                <w:color w:val="FF0000"/>
                <w:sz w:val="20"/>
                <w:szCs w:val="20"/>
              </w:rPr>
            </w:pPr>
          </w:p>
        </w:tc>
      </w:tr>
      <w:tr w:rsidR="00FA24DA" w:rsidRPr="00953331" w14:paraId="1E87551B" w14:textId="77777777" w:rsidTr="008A20FB">
        <w:tc>
          <w:tcPr>
            <w:tcW w:w="1285" w:type="pct"/>
            <w:shd w:val="clear" w:color="auto" w:fill="auto"/>
          </w:tcPr>
          <w:p w14:paraId="2B13F503" w14:textId="35DDF87B" w:rsidR="00FA24DA" w:rsidRPr="00953331" w:rsidRDefault="00FA24DA" w:rsidP="00FA24DA">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Требования промышленной безопасности, охраны труда и окружающей среды</w:t>
            </w:r>
          </w:p>
        </w:tc>
        <w:tc>
          <w:tcPr>
            <w:tcW w:w="3715" w:type="pct"/>
            <w:shd w:val="clear" w:color="auto" w:fill="auto"/>
          </w:tcPr>
          <w:p w14:paraId="5E7C9D3C" w14:textId="77777777" w:rsidR="00FA24DA" w:rsidRPr="00953331" w:rsidRDefault="00FA24DA" w:rsidP="00FA24DA">
            <w:pPr>
              <w:tabs>
                <w:tab w:val="left" w:pos="803"/>
              </w:tabs>
              <w:jc w:val="both"/>
              <w:rPr>
                <w:rFonts w:ascii="Tahoma" w:hAnsi="Tahoma" w:cs="Tahoma"/>
                <w:sz w:val="20"/>
                <w:szCs w:val="20"/>
              </w:rPr>
            </w:pPr>
            <w:r w:rsidRPr="00953331">
              <w:rPr>
                <w:rFonts w:ascii="Tahoma" w:hAnsi="Tahoma" w:cs="Tahoma"/>
                <w:sz w:val="20"/>
                <w:szCs w:val="20"/>
              </w:rPr>
              <w:t>Размещены по ссылке:</w:t>
            </w:r>
          </w:p>
          <w:p w14:paraId="6DA8FDA1" w14:textId="77777777" w:rsidR="00FA24DA" w:rsidRPr="00953331" w:rsidRDefault="001E36E5" w:rsidP="00FA24DA">
            <w:pPr>
              <w:jc w:val="both"/>
              <w:rPr>
                <w:rStyle w:val="af0"/>
                <w:rFonts w:ascii="Tahoma" w:hAnsi="Tahoma" w:cs="Tahoma"/>
                <w:sz w:val="20"/>
                <w:szCs w:val="20"/>
              </w:rPr>
            </w:pPr>
            <w:hyperlink r:id="rId13" w:history="1">
              <w:r w:rsidR="00FA24DA" w:rsidRPr="00953331">
                <w:rPr>
                  <w:rStyle w:val="af0"/>
                  <w:rFonts w:ascii="Tahoma" w:hAnsi="Tahoma" w:cs="Tahoma"/>
                  <w:sz w:val="20"/>
                  <w:szCs w:val="20"/>
                </w:rPr>
                <w:t>https://www.nornickel.ru/sustainability/social-responsibility/health-and-safety</w:t>
              </w:r>
            </w:hyperlink>
            <w:r w:rsidR="00FA24DA" w:rsidRPr="00953331">
              <w:rPr>
                <w:rStyle w:val="af0"/>
                <w:rFonts w:ascii="Tahoma" w:hAnsi="Tahoma" w:cs="Tahoma"/>
                <w:sz w:val="20"/>
                <w:szCs w:val="20"/>
              </w:rPr>
              <w:t>.</w:t>
            </w:r>
          </w:p>
          <w:p w14:paraId="07170CD7" w14:textId="797D4CAA" w:rsidR="00FA24DA" w:rsidRPr="00953331" w:rsidRDefault="00FA24DA" w:rsidP="00FA24DA">
            <w:pPr>
              <w:jc w:val="both"/>
              <w:rPr>
                <w:rFonts w:ascii="Tahoma" w:hAnsi="Tahoma" w:cs="Tahoma"/>
                <w:sz w:val="20"/>
                <w:szCs w:val="20"/>
              </w:rPr>
            </w:pPr>
            <w:r w:rsidRPr="00953331">
              <w:rPr>
                <w:rFonts w:ascii="Tahoma" w:hAnsi="Tahoma" w:cs="Tahoma"/>
                <w:sz w:val="20"/>
                <w:szCs w:val="20"/>
              </w:rPr>
              <w:t>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поставщик соглашается с условиями, подлежащими включению в договор и изложенными в пункте 11.2 раздела «Требования в области ПБиОТ</w:t>
            </w:r>
            <w:r w:rsidRPr="00953331">
              <w:rPr>
                <w:rStyle w:val="af6"/>
                <w:rFonts w:ascii="Tahoma" w:hAnsi="Tahoma" w:cs="Tahoma"/>
                <w:sz w:val="20"/>
                <w:szCs w:val="20"/>
              </w:rPr>
              <w:footnoteReference w:id="2"/>
            </w:r>
            <w:r w:rsidRPr="00953331">
              <w:rPr>
                <w:rFonts w:ascii="Tahoma" w:hAnsi="Tahoma" w:cs="Tahoma"/>
                <w:sz w:val="20"/>
                <w:szCs w:val="20"/>
              </w:rPr>
              <w:t xml:space="preserve"> и ООС</w:t>
            </w:r>
            <w:r w:rsidRPr="00953331">
              <w:rPr>
                <w:rStyle w:val="af6"/>
                <w:rFonts w:ascii="Tahoma" w:hAnsi="Tahoma" w:cs="Tahoma"/>
                <w:sz w:val="20"/>
                <w:szCs w:val="20"/>
              </w:rPr>
              <w:footnoteReference w:id="3"/>
            </w:r>
            <w:r w:rsidRPr="00953331">
              <w:rPr>
                <w:rFonts w:ascii="Tahoma" w:hAnsi="Tahoma" w:cs="Tahoma"/>
                <w:sz w:val="20"/>
                <w:szCs w:val="20"/>
              </w:rPr>
              <w:t xml:space="preserve"> и ответственность за их неисполнение и/или ненадлежащее исполнение» общих условий договоров, размещенных на официальном сайте </w:t>
            </w:r>
            <w:r w:rsidR="006E6305" w:rsidRPr="00953331">
              <w:rPr>
                <w:rFonts w:ascii="Tahoma" w:hAnsi="Tahoma" w:cs="Tahoma"/>
                <w:sz w:val="20"/>
                <w:szCs w:val="20"/>
              </w:rPr>
              <w:t>Компании</w:t>
            </w:r>
            <w:r w:rsidRPr="00953331">
              <w:rPr>
                <w:rFonts w:ascii="Tahoma" w:hAnsi="Tahoma" w:cs="Tahoma"/>
                <w:sz w:val="20"/>
                <w:szCs w:val="20"/>
              </w:rPr>
              <w:t xml:space="preserve"> по адресу: </w:t>
            </w:r>
            <w:hyperlink r:id="rId14" w:anchor="obshchie-usloviya-dogovorov" w:history="1">
              <w:r w:rsidRPr="00953331">
                <w:rPr>
                  <w:rStyle w:val="af0"/>
                  <w:rFonts w:ascii="Tahoma" w:hAnsi="Tahoma" w:cs="Tahoma"/>
                  <w:sz w:val="20"/>
                  <w:szCs w:val="20"/>
                </w:rPr>
                <w:t>https://www.nornickel.ru/suppliers/contractual-documentation/#obshchie-usloviya-dogovorov</w:t>
              </w:r>
            </w:hyperlink>
            <w:r w:rsidRPr="00953331">
              <w:rPr>
                <w:rStyle w:val="af0"/>
                <w:rFonts w:ascii="Tahoma" w:hAnsi="Tahoma" w:cs="Tahoma"/>
                <w:color w:val="auto"/>
                <w:sz w:val="20"/>
                <w:szCs w:val="20"/>
                <w:u w:val="none"/>
              </w:rPr>
              <w:t xml:space="preserve"> </w:t>
            </w:r>
            <w:r w:rsidRPr="00953331">
              <w:rPr>
                <w:rFonts w:ascii="Tahoma" w:hAnsi="Tahoma" w:cs="Tahoma"/>
                <w:sz w:val="20"/>
                <w:szCs w:val="20"/>
              </w:rPr>
              <w:t>(далее – Общие условия).</w:t>
            </w:r>
          </w:p>
          <w:p w14:paraId="0F828DD1" w14:textId="30203661" w:rsidR="00960788" w:rsidRPr="00953331" w:rsidRDefault="00FA24DA" w:rsidP="00486730">
            <w:pPr>
              <w:tabs>
                <w:tab w:val="left" w:pos="803"/>
              </w:tabs>
              <w:jc w:val="both"/>
              <w:rPr>
                <w:rFonts w:ascii="Tahoma" w:hAnsi="Tahoma" w:cs="Tahoma"/>
                <w:i/>
                <w:sz w:val="20"/>
                <w:szCs w:val="20"/>
              </w:rPr>
            </w:pPr>
            <w:r w:rsidRPr="00953331">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то применяются Общие условия</w:t>
            </w:r>
          </w:p>
        </w:tc>
      </w:tr>
      <w:tr w:rsidR="008A20FB" w:rsidRPr="00953331" w14:paraId="77989A97" w14:textId="77777777" w:rsidTr="008A20FB">
        <w:tc>
          <w:tcPr>
            <w:tcW w:w="1285" w:type="pct"/>
            <w:shd w:val="clear" w:color="auto" w:fill="auto"/>
          </w:tcPr>
          <w:p w14:paraId="48D8BFE7" w14:textId="77777777" w:rsidR="008A20FB" w:rsidRPr="00953331" w:rsidRDefault="008A20FB"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rPr>
              <w:t>Экологические требования</w:t>
            </w:r>
          </w:p>
        </w:tc>
        <w:tc>
          <w:tcPr>
            <w:tcW w:w="3715" w:type="pct"/>
            <w:shd w:val="clear" w:color="auto" w:fill="auto"/>
          </w:tcPr>
          <w:p w14:paraId="3E46EB9E" w14:textId="77777777" w:rsidR="002769C6" w:rsidRPr="00953331" w:rsidRDefault="002769C6" w:rsidP="002769C6">
            <w:pPr>
              <w:jc w:val="both"/>
              <w:rPr>
                <w:rFonts w:ascii="Tahoma" w:hAnsi="Tahoma" w:cs="Tahoma"/>
                <w:sz w:val="20"/>
                <w:szCs w:val="20"/>
              </w:rPr>
            </w:pPr>
            <w:r w:rsidRPr="00953331">
              <w:rPr>
                <w:rFonts w:ascii="Tahoma" w:hAnsi="Tahoma" w:cs="Tahoma"/>
                <w:sz w:val="20"/>
                <w:szCs w:val="20"/>
              </w:rPr>
              <w:t>Размещены по ссылке:</w:t>
            </w:r>
          </w:p>
          <w:p w14:paraId="41C9D90D" w14:textId="77777777" w:rsidR="008A20FB" w:rsidRPr="00953331" w:rsidRDefault="001E36E5" w:rsidP="002769C6">
            <w:pPr>
              <w:jc w:val="both"/>
              <w:rPr>
                <w:rFonts w:ascii="Tahoma" w:hAnsi="Tahoma" w:cs="Tahoma"/>
                <w:sz w:val="20"/>
                <w:szCs w:val="20"/>
              </w:rPr>
            </w:pPr>
            <w:hyperlink r:id="rId15" w:anchor="corporate-codes-and-policies" w:history="1">
              <w:r w:rsidR="00A0470F" w:rsidRPr="00953331">
                <w:rPr>
                  <w:rStyle w:val="af0"/>
                  <w:rFonts w:ascii="Tahoma" w:hAnsi="Tahoma" w:cs="Tahoma"/>
                  <w:sz w:val="20"/>
                  <w:szCs w:val="20"/>
                </w:rPr>
                <w:t>https://www.nornickel.ru/investors/disclosure/corporate-documents/?sphrase_id=3361501#corporate-codes-and-policies</w:t>
              </w:r>
            </w:hyperlink>
          </w:p>
        </w:tc>
      </w:tr>
      <w:tr w:rsidR="006E1D79" w:rsidRPr="00953331" w14:paraId="0F1B1FD5" w14:textId="77777777" w:rsidTr="008A20FB">
        <w:tc>
          <w:tcPr>
            <w:tcW w:w="1285" w:type="pct"/>
            <w:shd w:val="clear" w:color="auto" w:fill="auto"/>
          </w:tcPr>
          <w:p w14:paraId="6D396641" w14:textId="300584D5" w:rsidR="006E1D79" w:rsidRPr="00953331" w:rsidRDefault="006E1D79" w:rsidP="00493C22">
            <w:pPr>
              <w:numPr>
                <w:ilvl w:val="0"/>
                <w:numId w:val="6"/>
              </w:numPr>
              <w:tabs>
                <w:tab w:val="left" w:pos="215"/>
                <w:tab w:val="left" w:pos="243"/>
              </w:tabs>
              <w:ind w:left="0" w:firstLine="0"/>
              <w:jc w:val="both"/>
              <w:rPr>
                <w:rFonts w:ascii="Tahoma" w:hAnsi="Tahoma" w:cs="Tahoma"/>
                <w:sz w:val="20"/>
              </w:rPr>
            </w:pPr>
            <w:r w:rsidRPr="00953331">
              <w:rPr>
                <w:rFonts w:ascii="Tahoma" w:hAnsi="Tahoma" w:cs="Tahoma"/>
                <w:sz w:val="20"/>
              </w:rPr>
              <w:lastRenderedPageBreak/>
              <w:t xml:space="preserve">Применение товаров, подлежащих </w:t>
            </w:r>
            <w:r w:rsidR="00F87E92" w:rsidRPr="00953331">
              <w:rPr>
                <w:rFonts w:ascii="Tahoma" w:hAnsi="Tahoma" w:cs="Tahoma"/>
                <w:sz w:val="20"/>
              </w:rPr>
              <w:t>прослеживаемости</w:t>
            </w:r>
          </w:p>
        </w:tc>
        <w:tc>
          <w:tcPr>
            <w:tcW w:w="3715" w:type="pct"/>
            <w:shd w:val="clear" w:color="auto" w:fill="auto"/>
          </w:tcPr>
          <w:p w14:paraId="09C61367" w14:textId="77777777" w:rsidR="006E1D79" w:rsidRPr="00953331" w:rsidRDefault="006E1D79" w:rsidP="006E1D79">
            <w:pPr>
              <w:jc w:val="both"/>
              <w:rPr>
                <w:rFonts w:ascii="Tahoma" w:hAnsi="Tahoma" w:cs="Tahoma"/>
                <w:sz w:val="20"/>
                <w:szCs w:val="20"/>
              </w:rPr>
            </w:pPr>
            <w:r w:rsidRPr="00953331">
              <w:rPr>
                <w:rFonts w:ascii="Tahoma" w:hAnsi="Tahoma" w:cs="Tahoma"/>
                <w:sz w:val="20"/>
                <w:szCs w:val="20"/>
              </w:rPr>
              <w:t>Размещены по ссылке:</w:t>
            </w:r>
          </w:p>
          <w:p w14:paraId="0EE31583" w14:textId="46763AD0" w:rsidR="006E1D79" w:rsidRPr="00953331" w:rsidRDefault="001E36E5" w:rsidP="006E1D79">
            <w:pPr>
              <w:jc w:val="both"/>
              <w:rPr>
                <w:rStyle w:val="af0"/>
                <w:rFonts w:ascii="Tahoma" w:hAnsi="Tahoma" w:cs="Tahoma"/>
                <w:color w:val="auto"/>
                <w:sz w:val="20"/>
                <w:szCs w:val="20"/>
                <w:u w:val="none"/>
              </w:rPr>
            </w:pPr>
            <w:hyperlink r:id="rId16" w:history="1">
              <w:r w:rsidR="006E1D79" w:rsidRPr="00953331">
                <w:rPr>
                  <w:rStyle w:val="af0"/>
                  <w:rFonts w:ascii="Tahoma" w:hAnsi="Tahoma" w:cs="Tahoma"/>
                  <w:sz w:val="20"/>
                  <w:szCs w:val="20"/>
                </w:rPr>
                <w:t>http://www.consultant.ru/document/cons_doc_LAW_389976/2b300a0f1aa902ad1637fa1f32855a0a5c7e9a0d/</w:t>
              </w:r>
            </w:hyperlink>
            <w:r w:rsidR="00E21663" w:rsidRPr="00953331">
              <w:rPr>
                <w:rStyle w:val="af0"/>
                <w:rFonts w:ascii="Tahoma" w:hAnsi="Tahoma" w:cs="Tahoma"/>
                <w:sz w:val="20"/>
                <w:szCs w:val="20"/>
                <w:u w:val="none"/>
              </w:rPr>
              <w:t>.</w:t>
            </w:r>
          </w:p>
          <w:p w14:paraId="38BCF3D2" w14:textId="77777777" w:rsidR="006E1D79" w:rsidRPr="00953331" w:rsidRDefault="006E1D79" w:rsidP="006E1D79">
            <w:pPr>
              <w:jc w:val="both"/>
              <w:rPr>
                <w:rStyle w:val="af0"/>
                <w:rFonts w:ascii="Tahoma" w:hAnsi="Tahoma" w:cs="Tahoma"/>
                <w:color w:val="auto"/>
                <w:sz w:val="20"/>
                <w:szCs w:val="20"/>
                <w:u w:val="none"/>
              </w:rPr>
            </w:pPr>
          </w:p>
          <w:p w14:paraId="4E14CD77" w14:textId="3B7CB136" w:rsidR="006E1D79" w:rsidRPr="00953331" w:rsidRDefault="006E1D79" w:rsidP="003125A8">
            <w:pPr>
              <w:jc w:val="both"/>
              <w:rPr>
                <w:rFonts w:ascii="Tahoma" w:hAnsi="Tahoma" w:cs="Tahoma"/>
                <w:sz w:val="20"/>
                <w:szCs w:val="20"/>
              </w:rPr>
            </w:pPr>
            <w:r w:rsidRPr="00953331">
              <w:rPr>
                <w:rFonts w:ascii="Tahoma" w:hAnsi="Tahoma" w:cs="Tahoma"/>
                <w:sz w:val="20"/>
                <w:szCs w:val="20"/>
              </w:rPr>
              <w:t xml:space="preserve">При применении товаров, подлежащих </w:t>
            </w:r>
            <w:r w:rsidR="00F87E92" w:rsidRPr="00953331">
              <w:rPr>
                <w:rFonts w:ascii="Tahoma" w:hAnsi="Tahoma" w:cs="Tahoma"/>
                <w:sz w:val="20"/>
                <w:szCs w:val="20"/>
              </w:rPr>
              <w:t>прослеживаемости</w:t>
            </w:r>
            <w:r w:rsidRPr="00953331">
              <w:rPr>
                <w:rFonts w:ascii="Tahoma" w:hAnsi="Tahoma" w:cs="Tahoma"/>
                <w:sz w:val="20"/>
                <w:szCs w:val="20"/>
              </w:rPr>
              <w:t xml:space="preserve"> в соответствии с</w:t>
            </w:r>
            <w:r w:rsidR="001E7D2C" w:rsidRPr="00953331">
              <w:rPr>
                <w:rFonts w:ascii="Tahoma" w:hAnsi="Tahoma" w:cs="Tahoma"/>
                <w:sz w:val="20"/>
                <w:szCs w:val="20"/>
              </w:rPr>
              <w:t xml:space="preserve"> Постановлением Правительства Российской Федерации</w:t>
            </w:r>
            <w:r w:rsidRPr="00953331">
              <w:rPr>
                <w:rFonts w:ascii="Tahoma" w:hAnsi="Tahoma" w:cs="Tahoma"/>
                <w:sz w:val="20"/>
                <w:szCs w:val="20"/>
              </w:rPr>
              <w:t xml:space="preserve"> от 01.07.2021 N 1110, необходимо подтвердить их применение в заявке на участие (приложение 1 к настоящему приглашению)</w:t>
            </w:r>
          </w:p>
        </w:tc>
      </w:tr>
      <w:tr w:rsidR="00BB3738" w:rsidRPr="00953331" w14:paraId="215AA06E" w14:textId="77777777" w:rsidTr="008A20FB">
        <w:tc>
          <w:tcPr>
            <w:tcW w:w="1285" w:type="pct"/>
            <w:shd w:val="clear" w:color="auto" w:fill="auto"/>
          </w:tcPr>
          <w:p w14:paraId="346F8F03" w14:textId="77777777" w:rsidR="00BB3738" w:rsidRPr="00953331" w:rsidRDefault="00BB3738"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Срок действия КП/ТКП</w:t>
            </w:r>
          </w:p>
        </w:tc>
        <w:tc>
          <w:tcPr>
            <w:tcW w:w="3715" w:type="pct"/>
            <w:shd w:val="clear" w:color="auto" w:fill="auto"/>
          </w:tcPr>
          <w:p w14:paraId="36CE3F2E" w14:textId="7B594FCD" w:rsidR="00BB3738" w:rsidRPr="00953331" w:rsidRDefault="00BB3738" w:rsidP="00493C22">
            <w:pPr>
              <w:jc w:val="both"/>
              <w:rPr>
                <w:rFonts w:ascii="Tahoma" w:hAnsi="Tahoma" w:cs="Tahoma"/>
                <w:sz w:val="20"/>
                <w:szCs w:val="20"/>
              </w:rPr>
            </w:pPr>
            <w:r w:rsidRPr="00953331">
              <w:rPr>
                <w:rFonts w:ascii="Tahoma" w:hAnsi="Tahoma" w:cs="Tahoma"/>
                <w:sz w:val="20"/>
                <w:szCs w:val="20"/>
              </w:rPr>
              <w:t xml:space="preserve">Не менее </w:t>
            </w:r>
            <w:r w:rsidR="00493C22" w:rsidRPr="00953331">
              <w:rPr>
                <w:rFonts w:ascii="Tahoma" w:hAnsi="Tahoma" w:cs="Tahoma"/>
                <w:sz w:val="20"/>
                <w:szCs w:val="20"/>
              </w:rPr>
              <w:t>90</w:t>
            </w:r>
            <w:r w:rsidRPr="00953331">
              <w:rPr>
                <w:rFonts w:ascii="Tahoma" w:hAnsi="Tahoma" w:cs="Tahoma"/>
                <w:sz w:val="20"/>
                <w:szCs w:val="20"/>
              </w:rPr>
              <w:t xml:space="preserve"> календарных дней с даты </w:t>
            </w:r>
            <w:r w:rsidR="00493C22" w:rsidRPr="00953331">
              <w:rPr>
                <w:rFonts w:ascii="Tahoma" w:hAnsi="Tahoma" w:cs="Tahoma"/>
                <w:sz w:val="20"/>
                <w:szCs w:val="20"/>
              </w:rPr>
              <w:t>направления</w:t>
            </w:r>
          </w:p>
        </w:tc>
      </w:tr>
      <w:tr w:rsidR="00964E6F" w:rsidRPr="00953331" w14:paraId="5CE6D850" w14:textId="77777777" w:rsidTr="008A20FB">
        <w:tc>
          <w:tcPr>
            <w:tcW w:w="1285" w:type="pct"/>
            <w:shd w:val="clear" w:color="auto" w:fill="auto"/>
          </w:tcPr>
          <w:p w14:paraId="2CC951D6" w14:textId="7FF63D51" w:rsidR="00964E6F" w:rsidRPr="00953331" w:rsidRDefault="00964E6F" w:rsidP="00964E6F">
            <w:pPr>
              <w:numPr>
                <w:ilvl w:val="0"/>
                <w:numId w:val="6"/>
              </w:numPr>
              <w:tabs>
                <w:tab w:val="left" w:pos="215"/>
                <w:tab w:val="left" w:pos="243"/>
              </w:tabs>
              <w:ind w:left="0" w:firstLine="0"/>
              <w:jc w:val="both"/>
              <w:rPr>
                <w:rFonts w:ascii="Tahoma" w:hAnsi="Tahoma" w:cs="Tahoma"/>
                <w:szCs w:val="22"/>
              </w:rPr>
            </w:pPr>
            <w:r w:rsidRPr="00953331">
              <w:rPr>
                <w:rFonts w:ascii="Tahoma" w:hAnsi="Tahoma" w:cs="Tahoma"/>
                <w:sz w:val="20"/>
                <w:szCs w:val="20"/>
              </w:rPr>
              <w:t>Условия привлечения иногороднего персонала</w:t>
            </w:r>
          </w:p>
        </w:tc>
        <w:tc>
          <w:tcPr>
            <w:tcW w:w="3715" w:type="pct"/>
            <w:shd w:val="clear" w:color="auto" w:fill="auto"/>
          </w:tcPr>
          <w:p w14:paraId="22512094" w14:textId="77777777" w:rsidR="00FA1827" w:rsidRDefault="00FA1827" w:rsidP="00FA1827">
            <w:pPr>
              <w:numPr>
                <w:ilvl w:val="0"/>
                <w:numId w:val="24"/>
              </w:numPr>
              <w:tabs>
                <w:tab w:val="left" w:pos="366"/>
              </w:tabs>
              <w:ind w:left="0" w:firstLine="0"/>
              <w:jc w:val="both"/>
              <w:rPr>
                <w:rFonts w:ascii="Tahoma" w:hAnsi="Tahoma" w:cs="Tahoma"/>
                <w:sz w:val="20"/>
                <w:szCs w:val="20"/>
              </w:rPr>
            </w:pPr>
            <w:r>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1D5B927A" w14:textId="77777777" w:rsidR="00FA1827" w:rsidRDefault="00FA1827" w:rsidP="00FA1827">
            <w:pPr>
              <w:numPr>
                <w:ilvl w:val="0"/>
                <w:numId w:val="24"/>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адресу: </w:t>
            </w:r>
            <w:hyperlink r:id="rId17" w:history="1">
              <w:r>
                <w:rPr>
                  <w:rStyle w:val="af0"/>
                  <w:rFonts w:ascii="Tahoma" w:hAnsi="Tahoma" w:cs="Tahoma"/>
                  <w:sz w:val="20"/>
                  <w:szCs w:val="20"/>
                </w:rPr>
                <w:t>https://nornickel.ru/upload/files/ru/tenders/tipovie_formy_zf-_201224.rar</w:t>
              </w:r>
            </w:hyperlink>
            <w:r>
              <w:rPr>
                <w:rFonts w:ascii="Tahoma" w:hAnsi="Tahoma" w:cs="Tahoma"/>
                <w:sz w:val="20"/>
                <w:szCs w:val="20"/>
              </w:rPr>
              <w:t>.</w:t>
            </w:r>
            <w:r>
              <w:rPr>
                <w:rFonts w:ascii="Times New Roman" w:hAnsi="Times New Roman"/>
                <w:sz w:val="20"/>
                <w:szCs w:val="20"/>
              </w:rPr>
              <w:t xml:space="preserve"> </w:t>
            </w:r>
          </w:p>
          <w:p w14:paraId="5D0F1B73" w14:textId="77777777" w:rsidR="00FA1827" w:rsidRDefault="00FA1827" w:rsidP="00FA1827">
            <w:pPr>
              <w:pStyle w:val="aa"/>
              <w:ind w:left="0"/>
              <w:jc w:val="both"/>
              <w:rPr>
                <w:rFonts w:ascii="Tahoma" w:hAnsi="Tahoma" w:cs="Tahoma"/>
                <w:sz w:val="20"/>
                <w:szCs w:val="20"/>
              </w:rPr>
            </w:pPr>
            <w:r>
              <w:rPr>
                <w:rFonts w:ascii="Tahoma" w:hAnsi="Tahoma" w:cs="Tahoma"/>
                <w:sz w:val="20"/>
                <w:szCs w:val="20"/>
              </w:rPr>
              <w:t xml:space="preserve">При этом в договор будут включены условия </w:t>
            </w:r>
            <w:r>
              <w:rPr>
                <w:rFonts w:ascii="Tahoma" w:hAnsi="Tahoma" w:cs="Tahoma"/>
                <w:sz w:val="20"/>
                <w:szCs w:val="20"/>
                <w:u w:val="single"/>
              </w:rPr>
              <w:t>№ 43</w:t>
            </w:r>
            <w:r>
              <w:rPr>
                <w:rFonts w:ascii="Tahoma" w:hAnsi="Tahoma" w:cs="Tahoma"/>
                <w:sz w:val="20"/>
                <w:szCs w:val="20"/>
              </w:rPr>
              <w:t xml:space="preserve">, размещенные по адресу: </w:t>
            </w:r>
            <w:hyperlink r:id="rId18" w:history="1">
              <w:r>
                <w:rPr>
                  <w:rStyle w:val="af0"/>
                  <w:rFonts w:ascii="Tahoma" w:hAnsi="Tahoma" w:cs="Tahoma"/>
                  <w:sz w:val="20"/>
                  <w:szCs w:val="20"/>
                </w:rPr>
                <w:t>https://nornickel.ru/upload/files/ru/tenders/tipovie_formy_zf-_201224.rar</w:t>
              </w:r>
            </w:hyperlink>
            <w:r>
              <w:rPr>
                <w:rFonts w:ascii="Tahoma" w:hAnsi="Tahoma" w:cs="Tahoma"/>
                <w:sz w:val="20"/>
                <w:szCs w:val="20"/>
              </w:rPr>
              <w:t>.</w:t>
            </w:r>
          </w:p>
          <w:p w14:paraId="279CEF68" w14:textId="77777777" w:rsidR="00FA1827" w:rsidRDefault="00FA1827" w:rsidP="00FA1827">
            <w:pPr>
              <w:pStyle w:val="aa"/>
              <w:ind w:left="0"/>
              <w:jc w:val="both"/>
              <w:rPr>
                <w:rFonts w:ascii="Tahoma" w:hAnsi="Tahoma" w:cs="Tahoma"/>
                <w:sz w:val="20"/>
                <w:szCs w:val="20"/>
                <w:u w:val="single"/>
              </w:rPr>
            </w:pPr>
            <w:r>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42554939" w14:textId="09CDFEA1" w:rsidR="00964E6F" w:rsidRPr="00FA1827" w:rsidRDefault="00FA1827" w:rsidP="00FA1827">
            <w:pPr>
              <w:numPr>
                <w:ilvl w:val="0"/>
                <w:numId w:val="24"/>
              </w:numPr>
              <w:tabs>
                <w:tab w:val="num" w:pos="0"/>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адресу: </w:t>
            </w:r>
            <w:hyperlink r:id="rId19" w:history="1">
              <w:r>
                <w:rPr>
                  <w:rStyle w:val="af0"/>
                  <w:rFonts w:ascii="Tahoma" w:hAnsi="Tahoma" w:cs="Tahoma"/>
                  <w:sz w:val="20"/>
                  <w:szCs w:val="20"/>
                </w:rPr>
                <w:t>https://nornickel.ru/upload/files/ru/tenders/tipovie_formy_zf-_201224.rar</w:t>
              </w:r>
            </w:hyperlink>
          </w:p>
        </w:tc>
      </w:tr>
      <w:tr w:rsidR="002B069B" w:rsidRPr="00953331" w14:paraId="0139E68D" w14:textId="77777777" w:rsidTr="008A20FB">
        <w:tc>
          <w:tcPr>
            <w:tcW w:w="1285" w:type="pct"/>
            <w:shd w:val="clear" w:color="auto" w:fill="auto"/>
          </w:tcPr>
          <w:p w14:paraId="596D7FC2" w14:textId="2F7EA3DB" w:rsidR="002B069B" w:rsidRPr="00953331" w:rsidRDefault="002B069B" w:rsidP="002B069B">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Отсутствие инсайдерской информации</w:t>
            </w:r>
          </w:p>
        </w:tc>
        <w:tc>
          <w:tcPr>
            <w:tcW w:w="3715" w:type="pct"/>
            <w:shd w:val="clear" w:color="auto" w:fill="auto"/>
          </w:tcPr>
          <w:p w14:paraId="58CB1037" w14:textId="2860C4BA" w:rsidR="002B069B" w:rsidRPr="00953331" w:rsidRDefault="002B069B" w:rsidP="002B069B">
            <w:pPr>
              <w:tabs>
                <w:tab w:val="left" w:pos="366"/>
              </w:tabs>
              <w:jc w:val="both"/>
              <w:rPr>
                <w:rFonts w:ascii="Tahoma" w:hAnsi="Tahoma" w:cs="Tahoma"/>
                <w:sz w:val="20"/>
                <w:szCs w:val="20"/>
              </w:rPr>
            </w:pPr>
            <w:r w:rsidRPr="00953331">
              <w:rPr>
                <w:rFonts w:ascii="Tahoma" w:hAnsi="Tahoma" w:cs="Tahoma"/>
                <w:sz w:val="20"/>
                <w:szCs w:val="20"/>
              </w:rPr>
              <w:t>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bl>
    <w:p w14:paraId="1F054F47" w14:textId="77777777" w:rsidR="0018142C" w:rsidRPr="00953331" w:rsidRDefault="0018142C" w:rsidP="00B45B86">
      <w:pPr>
        <w:ind w:right="333" w:firstLine="567"/>
        <w:jc w:val="both"/>
        <w:rPr>
          <w:rFonts w:ascii="Tahoma" w:hAnsi="Tahoma" w:cs="Tahoma"/>
          <w:szCs w:val="22"/>
        </w:rPr>
      </w:pPr>
    </w:p>
    <w:p w14:paraId="29BF24F2" w14:textId="39C2F64E" w:rsidR="00DA32EF" w:rsidRPr="00953331" w:rsidRDefault="00DA32EF" w:rsidP="003F0725">
      <w:pPr>
        <w:ind w:right="-1" w:firstLine="709"/>
        <w:jc w:val="both"/>
        <w:rPr>
          <w:rFonts w:ascii="Tahoma" w:hAnsi="Tahoma" w:cs="Tahoma"/>
          <w:sz w:val="24"/>
        </w:rPr>
      </w:pPr>
      <w:r w:rsidRPr="00953331">
        <w:rPr>
          <w:rFonts w:ascii="Tahoma" w:hAnsi="Tahoma" w:cs="Tahoma"/>
          <w:sz w:val="24"/>
        </w:rPr>
        <w:t xml:space="preserve">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w:t>
      </w:r>
      <w:r w:rsidR="004520A0" w:rsidRPr="00953331">
        <w:rPr>
          <w:rFonts w:ascii="Tahoma" w:hAnsi="Tahoma" w:cs="Tahoma"/>
          <w:sz w:val="24"/>
        </w:rPr>
        <w:t>Компании</w:t>
      </w:r>
      <w:r w:rsidRPr="00953331">
        <w:rPr>
          <w:rFonts w:ascii="Tahoma" w:hAnsi="Tahoma" w:cs="Tahoma"/>
          <w:sz w:val="24"/>
        </w:rPr>
        <w:t>.</w:t>
      </w:r>
    </w:p>
    <w:p w14:paraId="03CECF21" w14:textId="77777777" w:rsidR="0018142C" w:rsidRPr="00953331" w:rsidRDefault="0018142C" w:rsidP="003F0725">
      <w:pPr>
        <w:ind w:right="-1" w:firstLine="709"/>
        <w:jc w:val="both"/>
        <w:rPr>
          <w:rFonts w:ascii="Tahoma" w:hAnsi="Tahoma" w:cs="Tahoma"/>
          <w:sz w:val="24"/>
        </w:rPr>
      </w:pPr>
      <w:r w:rsidRPr="00953331">
        <w:rPr>
          <w:rFonts w:ascii="Tahoma" w:hAnsi="Tahoma" w:cs="Tahoma"/>
          <w:sz w:val="24"/>
        </w:rPr>
        <w:lastRenderedPageBreak/>
        <w:t>Закупочная процедура, является внутренней процедурой выбора Компанией Поставщиков и не должна рассматриваться в качестве торгов в смысле статей 447</w:t>
      </w:r>
      <w:r w:rsidR="0025577D" w:rsidRPr="00953331">
        <w:rPr>
          <w:rFonts w:ascii="Tahoma" w:hAnsi="Tahoma" w:cs="Tahoma"/>
          <w:sz w:val="24"/>
        </w:rPr>
        <w:t>-</w:t>
      </w:r>
      <w:r w:rsidRPr="00953331">
        <w:rPr>
          <w:rFonts w:ascii="Tahoma" w:hAnsi="Tahoma" w:cs="Tahoma"/>
          <w:sz w:val="24"/>
        </w:rPr>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FECDF22" w14:textId="3F5FCF15" w:rsidR="00892608" w:rsidRPr="00953331" w:rsidRDefault="00892608" w:rsidP="003F0725">
      <w:pPr>
        <w:ind w:right="-1" w:firstLine="709"/>
        <w:jc w:val="both"/>
        <w:rPr>
          <w:rFonts w:ascii="Tahoma" w:hAnsi="Tahoma" w:cs="Tahoma"/>
          <w:sz w:val="24"/>
        </w:rPr>
      </w:pPr>
      <w:r w:rsidRPr="00953331">
        <w:rPr>
          <w:rFonts w:ascii="Tahoma" w:hAnsi="Tahoma" w:cs="Tahoma"/>
          <w:sz w:val="24"/>
        </w:rPr>
        <w:t xml:space="preserve">Настоящее приглашение и любые приложения к нему не означают вступление </w:t>
      </w:r>
      <w:r w:rsidR="00236A67" w:rsidRPr="00953331">
        <w:rPr>
          <w:rFonts w:ascii="Tahoma" w:hAnsi="Tahoma" w:cs="Tahoma"/>
          <w:sz w:val="24"/>
        </w:rPr>
        <w:t>Компании или ее</w:t>
      </w:r>
      <w:r w:rsidRPr="00953331">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846C85" w:rsidRPr="00953331">
        <w:rPr>
          <w:rFonts w:ascii="Tahoma" w:hAnsi="Tahoma" w:cs="Tahoma"/>
          <w:sz w:val="24"/>
        </w:rPr>
        <w:t>Компании или ее</w:t>
      </w:r>
      <w:r w:rsidRPr="00953331">
        <w:rPr>
          <w:rFonts w:ascii="Tahoma" w:hAnsi="Tahoma" w:cs="Tahoma"/>
          <w:sz w:val="24"/>
        </w:rPr>
        <w:t xml:space="preserve">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383577" w:rsidRPr="00953331">
        <w:rPr>
          <w:rFonts w:ascii="Tahoma" w:hAnsi="Tahoma" w:cs="Tahoma"/>
          <w:sz w:val="24"/>
        </w:rPr>
        <w:t>Компании или ее</w:t>
      </w:r>
      <w:r w:rsidRPr="00953331">
        <w:rPr>
          <w:rFonts w:ascii="Tahoma" w:hAnsi="Tahoma" w:cs="Tahoma"/>
          <w:sz w:val="24"/>
        </w:rPr>
        <w:t xml:space="preserve"> аффилированных лиц.</w:t>
      </w:r>
    </w:p>
    <w:p w14:paraId="2D38F365" w14:textId="77777777" w:rsidR="0018142C" w:rsidRPr="00953331" w:rsidRDefault="00CC1CDA" w:rsidP="003F0725">
      <w:pPr>
        <w:ind w:right="-1" w:firstLine="709"/>
        <w:jc w:val="both"/>
        <w:rPr>
          <w:rFonts w:ascii="Tahoma" w:hAnsi="Tahoma" w:cs="Tahoma"/>
          <w:sz w:val="24"/>
        </w:rPr>
      </w:pPr>
      <w:r w:rsidRPr="00953331">
        <w:rPr>
          <w:rFonts w:ascii="Tahoma" w:hAnsi="Tahoma" w:cs="Tahoma"/>
          <w:sz w:val="24"/>
        </w:rPr>
        <w:t>ЗФ</w:t>
      </w:r>
      <w:r w:rsidR="0018142C" w:rsidRPr="00953331">
        <w:rPr>
          <w:rFonts w:ascii="Tahoma" w:hAnsi="Tahoma" w:cs="Tahoma"/>
          <w:sz w:val="24"/>
        </w:rPr>
        <w:t xml:space="preserve"> сохраняет за собой право в любое время отказаться от продолжения проведения данной Закупочной процедуры, изменить условия ее проведения, </w:t>
      </w:r>
      <w:r w:rsidR="00177DC8" w:rsidRPr="00953331">
        <w:rPr>
          <w:rFonts w:ascii="Tahoma" w:hAnsi="Tahoma" w:cs="Tahoma"/>
          <w:sz w:val="24"/>
        </w:rPr>
        <w:t xml:space="preserve">внести изменения в приглашение и проект договора, </w:t>
      </w:r>
      <w:r w:rsidR="0018142C" w:rsidRPr="00953331">
        <w:rPr>
          <w:rFonts w:ascii="Tahoma" w:hAnsi="Tahoma" w:cs="Tahoma"/>
          <w:sz w:val="24"/>
        </w:rPr>
        <w:t>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CDE2D93" w14:textId="77777777" w:rsidR="006F687A" w:rsidRPr="00953331" w:rsidRDefault="0018142C" w:rsidP="003F0725">
      <w:pPr>
        <w:ind w:right="-1" w:firstLine="709"/>
        <w:jc w:val="both"/>
        <w:rPr>
          <w:rFonts w:ascii="Tahoma" w:hAnsi="Tahoma" w:cs="Tahoma"/>
          <w:sz w:val="24"/>
        </w:rPr>
      </w:pPr>
      <w:r w:rsidRPr="00953331">
        <w:rPr>
          <w:rFonts w:ascii="Tahoma" w:hAnsi="Tahoma" w:cs="Tahoma"/>
          <w:sz w:val="24"/>
        </w:rPr>
        <w:t xml:space="preserve">При этом любые расходы, связанные с участием в закупочной процедуре </w:t>
      </w:r>
      <w:r w:rsidR="00AF6CAD" w:rsidRPr="00953331">
        <w:rPr>
          <w:rFonts w:ascii="Tahoma" w:hAnsi="Tahoma" w:cs="Tahoma"/>
          <w:sz w:val="24"/>
        </w:rPr>
        <w:t>поставщик</w:t>
      </w:r>
      <w:r w:rsidRPr="00953331">
        <w:rPr>
          <w:rFonts w:ascii="Tahoma" w:hAnsi="Tahoma" w:cs="Tahoma"/>
          <w:sz w:val="24"/>
        </w:rPr>
        <w:t xml:space="preserve"> несет самостоятельно, указанные расходы ни при каких обстоятельствах З</w:t>
      </w:r>
      <w:r w:rsidR="00CC1CDA" w:rsidRPr="00953331">
        <w:rPr>
          <w:rFonts w:ascii="Tahoma" w:hAnsi="Tahoma" w:cs="Tahoma"/>
          <w:sz w:val="24"/>
        </w:rPr>
        <w:t xml:space="preserve">Ф </w:t>
      </w:r>
      <w:r w:rsidRPr="00953331">
        <w:rPr>
          <w:rFonts w:ascii="Tahoma" w:hAnsi="Tahoma" w:cs="Tahoma"/>
          <w:sz w:val="24"/>
        </w:rPr>
        <w:t>не возмещаются.</w:t>
      </w:r>
    </w:p>
    <w:p w14:paraId="72874FF8" w14:textId="77777777" w:rsidR="006F687A" w:rsidRPr="00953331" w:rsidRDefault="00AF6CAD" w:rsidP="003F0725">
      <w:pPr>
        <w:ind w:right="-1" w:firstLine="709"/>
        <w:jc w:val="both"/>
        <w:rPr>
          <w:rFonts w:ascii="Tahoma" w:hAnsi="Tahoma" w:cs="Tahoma"/>
          <w:sz w:val="24"/>
        </w:rPr>
      </w:pPr>
      <w:r w:rsidRPr="00953331">
        <w:rPr>
          <w:rFonts w:ascii="Tahoma" w:hAnsi="Tahoma" w:cs="Tahoma"/>
          <w:sz w:val="24"/>
        </w:rPr>
        <w:t>Поставщик</w:t>
      </w:r>
      <w:r w:rsidR="006F687A" w:rsidRPr="00953331">
        <w:rPr>
          <w:rFonts w:ascii="Tahoma" w:hAnsi="Tahoma" w:cs="Tahoma"/>
          <w:sz w:val="24"/>
        </w:rPr>
        <w:t xml:space="preserve">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w:t>
      </w:r>
      <w:r w:rsidRPr="00953331">
        <w:rPr>
          <w:rFonts w:ascii="Tahoma" w:hAnsi="Tahoma" w:cs="Tahoma"/>
          <w:sz w:val="24"/>
        </w:rPr>
        <w:t>шего осуществления деятельности</w:t>
      </w:r>
      <w:r w:rsidR="006F687A" w:rsidRPr="00953331">
        <w:rPr>
          <w:rFonts w:ascii="Tahoma" w:hAnsi="Tahoma" w:cs="Tahoma"/>
          <w:sz w:val="24"/>
        </w:rPr>
        <w:t xml:space="preserve"> с существующими показателями эффективности.</w:t>
      </w:r>
    </w:p>
    <w:p w14:paraId="75E47DCB" w14:textId="77777777" w:rsidR="00EC4312" w:rsidRPr="00953331" w:rsidRDefault="00EC4312" w:rsidP="00EC4312">
      <w:pPr>
        <w:ind w:right="-1" w:firstLine="709"/>
        <w:jc w:val="both"/>
        <w:rPr>
          <w:rFonts w:ascii="Tahoma" w:hAnsi="Tahoma" w:cs="Tahoma"/>
          <w:sz w:val="24"/>
        </w:rPr>
      </w:pPr>
      <w:r w:rsidRPr="00953331">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4C13C8C4" w14:textId="782C018C" w:rsidR="00913DFB" w:rsidRPr="00953331" w:rsidRDefault="00913DFB" w:rsidP="003F0725">
      <w:pPr>
        <w:ind w:right="-1" w:firstLine="709"/>
        <w:jc w:val="both"/>
        <w:rPr>
          <w:rFonts w:ascii="Tahoma" w:hAnsi="Tahoma" w:cs="Tahoma"/>
          <w:sz w:val="24"/>
        </w:rPr>
      </w:pPr>
      <w:r w:rsidRPr="00953331">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953331">
          <w:rPr>
            <w:rStyle w:val="af0"/>
            <w:rFonts w:ascii="Tahoma" w:hAnsi="Tahoma" w:cs="Tahoma"/>
            <w:sz w:val="24"/>
          </w:rPr>
          <w:t>ooz@nornik.ru</w:t>
        </w:r>
      </w:hyperlink>
      <w:r w:rsidRPr="00953331">
        <w:rPr>
          <w:rStyle w:val="af0"/>
          <w:rFonts w:ascii="Tahoma" w:hAnsi="Tahoma" w:cs="Tahoma"/>
          <w:sz w:val="24"/>
          <w:u w:val="none"/>
        </w:rPr>
        <w:t xml:space="preserve"> </w:t>
      </w:r>
      <w:r w:rsidRPr="00953331">
        <w:rPr>
          <w:rFonts w:ascii="Tahoma" w:hAnsi="Tahoma" w:cs="Tahoma"/>
          <w:sz w:val="24"/>
        </w:rPr>
        <w:t>(объем сообщения не более 8 Мб).</w:t>
      </w:r>
    </w:p>
    <w:p w14:paraId="2E09E1CB" w14:textId="29B83346" w:rsidR="006F687A" w:rsidRPr="00953331" w:rsidRDefault="006F687A" w:rsidP="003F0725">
      <w:pPr>
        <w:ind w:right="-1" w:firstLine="709"/>
        <w:jc w:val="both"/>
        <w:rPr>
          <w:rFonts w:ascii="Tahoma" w:hAnsi="Tahoma" w:cs="Tahoma"/>
          <w:sz w:val="24"/>
        </w:rPr>
      </w:pPr>
      <w:r w:rsidRPr="00953331">
        <w:rPr>
          <w:rFonts w:ascii="Tahoma" w:hAnsi="Tahoma" w:cs="Tahoma"/>
          <w:sz w:val="24"/>
        </w:rPr>
        <w:t xml:space="preserve">Секретарь </w:t>
      </w:r>
      <w:r w:rsidR="00340301" w:rsidRPr="00953331">
        <w:rPr>
          <w:rFonts w:ascii="Tahoma" w:hAnsi="Tahoma" w:cs="Tahoma"/>
          <w:sz w:val="24"/>
        </w:rPr>
        <w:t xml:space="preserve">Тендерной комиссии </w:t>
      </w:r>
      <w:r w:rsidRPr="00953331">
        <w:rPr>
          <w:rFonts w:ascii="Tahoma" w:hAnsi="Tahoma" w:cs="Tahoma"/>
          <w:sz w:val="24"/>
        </w:rPr>
        <w:t>вправе отказать в приеме документов, оформленных ненадлежащим образом или с нарушениями.</w:t>
      </w:r>
    </w:p>
    <w:p w14:paraId="4C27F360" w14:textId="77777777" w:rsidR="0018142C" w:rsidRPr="00953331" w:rsidRDefault="0018142C" w:rsidP="003F0725">
      <w:pPr>
        <w:ind w:right="-1" w:firstLine="709"/>
        <w:jc w:val="both"/>
        <w:rPr>
          <w:rFonts w:ascii="Tahoma" w:hAnsi="Tahoma" w:cs="Tahoma"/>
          <w:sz w:val="24"/>
        </w:rPr>
      </w:pPr>
      <w:r w:rsidRPr="00953331">
        <w:rPr>
          <w:rFonts w:ascii="Tahoma" w:hAnsi="Tahoma" w:cs="Tahoma"/>
          <w:sz w:val="24"/>
        </w:rPr>
        <w:t>Передача информации другим подразделениям З</w:t>
      </w:r>
      <w:r w:rsidR="00CC1CDA" w:rsidRPr="00953331">
        <w:rPr>
          <w:rFonts w:ascii="Tahoma" w:hAnsi="Tahoma" w:cs="Tahoma"/>
          <w:sz w:val="24"/>
        </w:rPr>
        <w:t>Ф</w:t>
      </w:r>
      <w:r w:rsidRPr="00953331">
        <w:rPr>
          <w:rFonts w:ascii="Tahoma" w:hAnsi="Tahoma" w:cs="Tahoma"/>
          <w:sz w:val="24"/>
        </w:rPr>
        <w:t xml:space="preserve"> до объявления результатов Закупочной процедуры не допускается, при обнаружении подобных фактов, З</w:t>
      </w:r>
      <w:r w:rsidR="00CC1CDA" w:rsidRPr="00953331">
        <w:rPr>
          <w:rFonts w:ascii="Tahoma" w:hAnsi="Tahoma" w:cs="Tahoma"/>
          <w:sz w:val="24"/>
        </w:rPr>
        <w:t>Ф</w:t>
      </w:r>
      <w:r w:rsidRPr="00953331">
        <w:rPr>
          <w:rFonts w:ascii="Tahoma" w:hAnsi="Tahoma" w:cs="Tahoma"/>
          <w:sz w:val="24"/>
        </w:rPr>
        <w:t xml:space="preserve"> оставляет за собой право исключить потенциального Поставщика из дальнейшего участия в Закупочной процедуре.</w:t>
      </w:r>
    </w:p>
    <w:p w14:paraId="49E9B316" w14:textId="77777777" w:rsidR="00D266EB" w:rsidRDefault="00D266EB">
      <w:pPr>
        <w:rPr>
          <w:rFonts w:ascii="Tahoma" w:hAnsi="Tahoma" w:cs="Tahoma"/>
          <w:sz w:val="24"/>
        </w:rPr>
      </w:pPr>
      <w:r>
        <w:rPr>
          <w:rFonts w:ascii="Tahoma" w:hAnsi="Tahoma" w:cs="Tahoma"/>
          <w:sz w:val="24"/>
        </w:rPr>
        <w:br w:type="page"/>
      </w:r>
    </w:p>
    <w:p w14:paraId="33B0806B" w14:textId="0B04958B" w:rsidR="00387BCF" w:rsidRPr="00953331" w:rsidRDefault="00387BCF" w:rsidP="003F0725">
      <w:pPr>
        <w:ind w:right="-1" w:firstLine="709"/>
        <w:jc w:val="both"/>
        <w:rPr>
          <w:rFonts w:ascii="Tahoma" w:hAnsi="Tahoma" w:cs="Tahoma"/>
          <w:sz w:val="24"/>
        </w:rPr>
      </w:pPr>
      <w:r w:rsidRPr="00953331">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153B5AD8" w14:textId="77777777" w:rsidR="0022131E" w:rsidRPr="00953331" w:rsidRDefault="0022131E" w:rsidP="003F0725">
      <w:pPr>
        <w:ind w:right="-1" w:firstLine="709"/>
        <w:rPr>
          <w:rFonts w:ascii="Tahoma" w:hAnsi="Tahoma" w:cs="Tahoma"/>
          <w:sz w:val="24"/>
        </w:rPr>
      </w:pPr>
    </w:p>
    <w:p w14:paraId="2118DF5F" w14:textId="36B5A2C2" w:rsidR="0022131E" w:rsidRPr="00953331" w:rsidRDefault="0022131E" w:rsidP="00A14301">
      <w:pPr>
        <w:ind w:right="-1" w:firstLine="709"/>
        <w:rPr>
          <w:rFonts w:ascii="Tahoma" w:hAnsi="Tahoma" w:cs="Tahoma"/>
          <w:sz w:val="24"/>
        </w:rPr>
      </w:pPr>
    </w:p>
    <w:p w14:paraId="487D6FAB" w14:textId="745C6C7A" w:rsidR="003F0725" w:rsidRPr="00953331" w:rsidRDefault="00C70314" w:rsidP="003F0725">
      <w:pPr>
        <w:ind w:right="-1"/>
        <w:rPr>
          <w:rFonts w:ascii="Tahoma" w:hAnsi="Tahoma" w:cs="Tahoma"/>
          <w:sz w:val="24"/>
        </w:rPr>
      </w:pPr>
      <w:r w:rsidRPr="00953331">
        <w:rPr>
          <w:rFonts w:ascii="Tahoma" w:hAnsi="Tahoma" w:cs="Tahoma"/>
          <w:sz w:val="24"/>
        </w:rPr>
        <w:t>Приложение: 1 файл</w:t>
      </w:r>
      <w:r w:rsidR="003F0725" w:rsidRPr="00953331">
        <w:rPr>
          <w:rFonts w:ascii="Tahoma" w:hAnsi="Tahoma" w:cs="Tahoma"/>
          <w:sz w:val="24"/>
        </w:rPr>
        <w:t xml:space="preserve"> в формате «</w:t>
      </w:r>
      <w:r w:rsidRPr="00953331">
        <w:rPr>
          <w:rFonts w:ascii="Tahoma" w:hAnsi="Tahoma" w:cs="Tahoma"/>
          <w:sz w:val="24"/>
        </w:rPr>
        <w:t>.</w:t>
      </w:r>
      <w:r w:rsidR="003F0725" w:rsidRPr="00953331">
        <w:rPr>
          <w:rFonts w:ascii="Tahoma" w:hAnsi="Tahoma" w:cs="Tahoma"/>
          <w:sz w:val="24"/>
          <w:lang w:val="en-US"/>
        </w:rPr>
        <w:t>rar</w:t>
      </w:r>
      <w:r w:rsidR="003F0725" w:rsidRPr="00953331">
        <w:rPr>
          <w:rFonts w:ascii="Tahoma" w:hAnsi="Tahoma" w:cs="Tahoma"/>
          <w:sz w:val="24"/>
        </w:rPr>
        <w:t>».</w:t>
      </w:r>
    </w:p>
    <w:p w14:paraId="7131B4B4" w14:textId="3BE74F44" w:rsidR="00CF6FAD" w:rsidRPr="00953331" w:rsidRDefault="00CF6FAD" w:rsidP="00A14301">
      <w:pPr>
        <w:ind w:right="-1" w:firstLine="709"/>
        <w:rPr>
          <w:rFonts w:ascii="Tahoma" w:hAnsi="Tahoma" w:cs="Tahoma"/>
          <w:sz w:val="24"/>
        </w:rPr>
      </w:pPr>
    </w:p>
    <w:p w14:paraId="33D8A56B" w14:textId="2296BDFA" w:rsidR="003F0725" w:rsidRPr="00953331" w:rsidRDefault="003F0725" w:rsidP="00A14301">
      <w:pPr>
        <w:ind w:right="-1" w:firstLine="709"/>
        <w:rPr>
          <w:rFonts w:ascii="Tahoma" w:hAnsi="Tahoma" w:cs="Tahoma"/>
          <w:sz w:val="24"/>
        </w:rPr>
      </w:pPr>
    </w:p>
    <w:p w14:paraId="0C02E4AF" w14:textId="77777777" w:rsidR="003F0725" w:rsidRPr="00953331" w:rsidRDefault="003F0725" w:rsidP="00A14301">
      <w:pPr>
        <w:ind w:right="-1" w:firstLine="709"/>
        <w:rPr>
          <w:rFonts w:ascii="Tahoma" w:hAnsi="Tahoma" w:cs="Tahoma"/>
          <w:sz w:val="24"/>
        </w:rPr>
      </w:pPr>
    </w:p>
    <w:p w14:paraId="523DFD40" w14:textId="77777777" w:rsidR="00D86CF8" w:rsidRPr="00953331" w:rsidRDefault="00D86CF8" w:rsidP="00A14301">
      <w:pPr>
        <w:ind w:right="-1" w:firstLine="709"/>
        <w:rPr>
          <w:rFonts w:ascii="Tahoma" w:hAnsi="Tahoma" w:cs="Tahoma"/>
          <w:sz w:val="24"/>
        </w:rPr>
      </w:pPr>
      <w:r w:rsidRPr="00953331">
        <w:rPr>
          <w:rFonts w:ascii="Tahoma" w:hAnsi="Tahoma" w:cs="Tahoma"/>
          <w:sz w:val="24"/>
        </w:rPr>
        <w:t>С уважением,</w:t>
      </w:r>
    </w:p>
    <w:p w14:paraId="2F2973DE" w14:textId="77777777" w:rsidR="00D86CF8" w:rsidRPr="00953331" w:rsidRDefault="00D86CF8" w:rsidP="00A14301">
      <w:pPr>
        <w:ind w:right="-1"/>
        <w:rPr>
          <w:rFonts w:ascii="Tahoma" w:hAnsi="Tahoma" w:cs="Tahoma"/>
          <w:sz w:val="24"/>
        </w:rPr>
      </w:pPr>
    </w:p>
    <w:p w14:paraId="48DB74D3" w14:textId="77777777" w:rsidR="001537C8" w:rsidRDefault="001537C8" w:rsidP="001537C8">
      <w:pPr>
        <w:rPr>
          <w:rFonts w:ascii="Tahoma" w:hAnsi="Tahoma" w:cs="Tahoma"/>
          <w:b/>
          <w:sz w:val="24"/>
        </w:rPr>
      </w:pPr>
      <w:r>
        <w:rPr>
          <w:rFonts w:ascii="Tahoma" w:hAnsi="Tahoma" w:cs="Tahoma"/>
          <w:b/>
          <w:sz w:val="24"/>
        </w:rPr>
        <w:t xml:space="preserve">И.о. директора Департамента </w:t>
      </w:r>
    </w:p>
    <w:p w14:paraId="3D968E52" w14:textId="261DB0E0" w:rsidR="00175864" w:rsidRPr="00953331" w:rsidRDefault="001537C8" w:rsidP="001537C8">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Е.А. Куликова</w:t>
      </w:r>
    </w:p>
    <w:p w14:paraId="53DEBBCD" w14:textId="77777777" w:rsidR="008125F9" w:rsidRPr="00FA1827" w:rsidRDefault="008125F9" w:rsidP="00FA1827">
      <w:pPr>
        <w:ind w:left="851"/>
        <w:jc w:val="both"/>
        <w:rPr>
          <w:rFonts w:ascii="Tahoma" w:hAnsi="Tahoma" w:cs="Tahoma"/>
          <w:sz w:val="24"/>
        </w:rPr>
      </w:pPr>
    </w:p>
    <w:p w14:paraId="22D78369" w14:textId="431AF41A" w:rsidR="008E5574" w:rsidRPr="00FA1827" w:rsidRDefault="008E5574" w:rsidP="00FA1827">
      <w:pPr>
        <w:ind w:left="851"/>
        <w:jc w:val="both"/>
        <w:rPr>
          <w:rFonts w:ascii="Tahoma" w:hAnsi="Tahoma" w:cs="Tahoma"/>
          <w:sz w:val="24"/>
        </w:rPr>
      </w:pPr>
    </w:p>
    <w:p w14:paraId="7C13527F" w14:textId="4FFFED27" w:rsidR="004B0BC7" w:rsidRPr="00FA1827" w:rsidRDefault="004B0BC7" w:rsidP="00FA1827">
      <w:pPr>
        <w:ind w:left="851"/>
        <w:jc w:val="both"/>
        <w:rPr>
          <w:rFonts w:ascii="Tahoma" w:hAnsi="Tahoma" w:cs="Tahoma"/>
          <w:sz w:val="24"/>
        </w:rPr>
      </w:pPr>
    </w:p>
    <w:p w14:paraId="2839D6B3" w14:textId="330EA246" w:rsidR="004B0BC7" w:rsidRPr="00FA1827" w:rsidRDefault="004B0BC7" w:rsidP="00FA1827">
      <w:pPr>
        <w:ind w:left="851"/>
        <w:jc w:val="both"/>
        <w:rPr>
          <w:rFonts w:ascii="Tahoma" w:hAnsi="Tahoma" w:cs="Tahoma"/>
          <w:sz w:val="24"/>
        </w:rPr>
      </w:pPr>
    </w:p>
    <w:p w14:paraId="537416E5" w14:textId="0CE0D294" w:rsidR="004B0BC7" w:rsidRPr="00FA1827" w:rsidRDefault="004B0BC7" w:rsidP="00FA1827">
      <w:pPr>
        <w:ind w:left="851"/>
        <w:jc w:val="both"/>
        <w:rPr>
          <w:rFonts w:ascii="Tahoma" w:hAnsi="Tahoma" w:cs="Tahoma"/>
          <w:sz w:val="24"/>
        </w:rPr>
      </w:pPr>
    </w:p>
    <w:p w14:paraId="27FB2925" w14:textId="079EBE23" w:rsidR="004B0BC7" w:rsidRPr="00FA1827" w:rsidRDefault="004B0BC7" w:rsidP="00FA1827">
      <w:pPr>
        <w:ind w:left="851"/>
        <w:jc w:val="both"/>
        <w:rPr>
          <w:rFonts w:ascii="Tahoma" w:hAnsi="Tahoma" w:cs="Tahoma"/>
          <w:sz w:val="24"/>
        </w:rPr>
      </w:pPr>
    </w:p>
    <w:p w14:paraId="6FF0FFFB" w14:textId="7B31B162" w:rsidR="004B0BC7" w:rsidRPr="00FA1827" w:rsidRDefault="004B0BC7" w:rsidP="00FA1827">
      <w:pPr>
        <w:ind w:left="851"/>
        <w:jc w:val="both"/>
        <w:rPr>
          <w:rFonts w:ascii="Tahoma" w:hAnsi="Tahoma" w:cs="Tahoma"/>
          <w:sz w:val="24"/>
        </w:rPr>
      </w:pPr>
    </w:p>
    <w:p w14:paraId="3C6EF7DC" w14:textId="543CD821" w:rsidR="004B0BC7" w:rsidRPr="00FA1827" w:rsidRDefault="004B0BC7" w:rsidP="00FA1827">
      <w:pPr>
        <w:ind w:left="851"/>
        <w:jc w:val="both"/>
        <w:rPr>
          <w:rFonts w:ascii="Tahoma" w:hAnsi="Tahoma" w:cs="Tahoma"/>
          <w:sz w:val="24"/>
        </w:rPr>
      </w:pPr>
    </w:p>
    <w:p w14:paraId="3D3C5ECD" w14:textId="1864F7BD" w:rsidR="004B0BC7" w:rsidRPr="00FA1827" w:rsidRDefault="004B0BC7" w:rsidP="00FA1827">
      <w:pPr>
        <w:ind w:left="851"/>
        <w:jc w:val="both"/>
        <w:rPr>
          <w:rFonts w:ascii="Tahoma" w:hAnsi="Tahoma" w:cs="Tahoma"/>
          <w:sz w:val="24"/>
        </w:rPr>
      </w:pPr>
    </w:p>
    <w:p w14:paraId="5AC5E973" w14:textId="3C697C78" w:rsidR="004B0BC7" w:rsidRPr="00FA1827" w:rsidRDefault="004B0BC7" w:rsidP="00FA1827">
      <w:pPr>
        <w:ind w:left="851"/>
        <w:jc w:val="both"/>
        <w:rPr>
          <w:rFonts w:ascii="Tahoma" w:hAnsi="Tahoma" w:cs="Tahoma"/>
          <w:sz w:val="24"/>
        </w:rPr>
      </w:pPr>
    </w:p>
    <w:p w14:paraId="35D8E328" w14:textId="21E08F6F" w:rsidR="004B0BC7" w:rsidRPr="00FA1827" w:rsidRDefault="004B0BC7" w:rsidP="00FA1827">
      <w:pPr>
        <w:ind w:left="851"/>
        <w:jc w:val="both"/>
        <w:rPr>
          <w:rFonts w:ascii="Tahoma" w:hAnsi="Tahoma" w:cs="Tahoma"/>
          <w:sz w:val="24"/>
        </w:rPr>
      </w:pPr>
    </w:p>
    <w:p w14:paraId="3EEB5CCF" w14:textId="0E6E63E6" w:rsidR="004B0BC7" w:rsidRPr="00FA1827" w:rsidRDefault="004B0BC7" w:rsidP="00FA1827">
      <w:pPr>
        <w:ind w:left="851"/>
        <w:jc w:val="both"/>
        <w:rPr>
          <w:rFonts w:ascii="Tahoma" w:hAnsi="Tahoma" w:cs="Tahoma"/>
          <w:sz w:val="24"/>
        </w:rPr>
      </w:pPr>
    </w:p>
    <w:p w14:paraId="3BFB24A7" w14:textId="14B21CDB" w:rsidR="004B0BC7" w:rsidRPr="00FA1827" w:rsidRDefault="004B0BC7" w:rsidP="00FA1827">
      <w:pPr>
        <w:ind w:left="851"/>
        <w:jc w:val="both"/>
        <w:rPr>
          <w:rFonts w:ascii="Tahoma" w:hAnsi="Tahoma" w:cs="Tahoma"/>
          <w:sz w:val="24"/>
        </w:rPr>
      </w:pPr>
    </w:p>
    <w:p w14:paraId="1009C139" w14:textId="688EA4D5" w:rsidR="004B0BC7" w:rsidRPr="00FA1827" w:rsidRDefault="004B0BC7" w:rsidP="00FA1827">
      <w:pPr>
        <w:ind w:left="851"/>
        <w:jc w:val="both"/>
        <w:rPr>
          <w:rFonts w:ascii="Tahoma" w:hAnsi="Tahoma" w:cs="Tahoma"/>
          <w:sz w:val="24"/>
        </w:rPr>
      </w:pPr>
    </w:p>
    <w:p w14:paraId="43566BBA" w14:textId="72BC361A" w:rsidR="004B0BC7" w:rsidRPr="00FA1827" w:rsidRDefault="004B0BC7" w:rsidP="00FA1827">
      <w:pPr>
        <w:ind w:left="851"/>
        <w:jc w:val="both"/>
        <w:rPr>
          <w:rFonts w:ascii="Tahoma" w:hAnsi="Tahoma" w:cs="Tahoma"/>
          <w:sz w:val="24"/>
        </w:rPr>
      </w:pPr>
    </w:p>
    <w:p w14:paraId="39746946" w14:textId="7B358A48" w:rsidR="00176CD3" w:rsidRDefault="00176CD3" w:rsidP="00FA1827">
      <w:pPr>
        <w:ind w:left="851"/>
        <w:jc w:val="both"/>
        <w:rPr>
          <w:rFonts w:ascii="Tahoma" w:hAnsi="Tahoma" w:cs="Tahoma"/>
          <w:sz w:val="24"/>
        </w:rPr>
      </w:pPr>
    </w:p>
    <w:p w14:paraId="5006E0D2" w14:textId="3154769B" w:rsidR="00FA1827" w:rsidRDefault="00FA1827" w:rsidP="00FA1827">
      <w:pPr>
        <w:ind w:left="851"/>
        <w:jc w:val="both"/>
        <w:rPr>
          <w:rFonts w:ascii="Tahoma" w:hAnsi="Tahoma" w:cs="Tahoma"/>
          <w:sz w:val="24"/>
        </w:rPr>
      </w:pPr>
    </w:p>
    <w:p w14:paraId="1056E93C" w14:textId="69E65E5C" w:rsidR="00FA1827" w:rsidRDefault="00FA1827" w:rsidP="00FA1827">
      <w:pPr>
        <w:ind w:left="851"/>
        <w:jc w:val="both"/>
        <w:rPr>
          <w:rFonts w:ascii="Tahoma" w:hAnsi="Tahoma" w:cs="Tahoma"/>
          <w:sz w:val="24"/>
        </w:rPr>
      </w:pPr>
    </w:p>
    <w:p w14:paraId="45BEEC8E" w14:textId="3FD95AAF" w:rsidR="00FA1827" w:rsidRDefault="00FA1827" w:rsidP="00FA1827">
      <w:pPr>
        <w:ind w:left="851"/>
        <w:jc w:val="both"/>
        <w:rPr>
          <w:rFonts w:ascii="Tahoma" w:hAnsi="Tahoma" w:cs="Tahoma"/>
          <w:sz w:val="24"/>
        </w:rPr>
      </w:pPr>
    </w:p>
    <w:p w14:paraId="1078C138" w14:textId="78705B50" w:rsidR="00FA1827" w:rsidRDefault="00FA1827" w:rsidP="00FA1827">
      <w:pPr>
        <w:ind w:left="851"/>
        <w:jc w:val="both"/>
        <w:rPr>
          <w:rFonts w:ascii="Tahoma" w:hAnsi="Tahoma" w:cs="Tahoma"/>
          <w:sz w:val="24"/>
        </w:rPr>
      </w:pPr>
    </w:p>
    <w:p w14:paraId="096C0394" w14:textId="2A9CAB4D" w:rsidR="00FA1827" w:rsidRDefault="00FA1827" w:rsidP="00FA1827">
      <w:pPr>
        <w:ind w:left="851"/>
        <w:jc w:val="both"/>
        <w:rPr>
          <w:rFonts w:ascii="Tahoma" w:hAnsi="Tahoma" w:cs="Tahoma"/>
          <w:sz w:val="24"/>
        </w:rPr>
      </w:pPr>
    </w:p>
    <w:p w14:paraId="44E19EAF" w14:textId="0452DADF" w:rsidR="00FA1827" w:rsidRPr="00FA1827" w:rsidRDefault="00FA1827" w:rsidP="00FA1827">
      <w:pPr>
        <w:ind w:left="851"/>
        <w:jc w:val="both"/>
        <w:rPr>
          <w:rFonts w:ascii="Tahoma" w:hAnsi="Tahoma" w:cs="Tahoma"/>
          <w:sz w:val="24"/>
        </w:rPr>
      </w:pPr>
    </w:p>
    <w:p w14:paraId="4D8CBE91" w14:textId="2B77A05C" w:rsidR="00176CD3" w:rsidRPr="00FA1827" w:rsidRDefault="00176CD3" w:rsidP="00FA1827">
      <w:pPr>
        <w:ind w:left="851"/>
        <w:jc w:val="both"/>
        <w:rPr>
          <w:rFonts w:ascii="Tahoma" w:hAnsi="Tahoma" w:cs="Tahoma"/>
          <w:sz w:val="24"/>
        </w:rPr>
      </w:pPr>
    </w:p>
    <w:p w14:paraId="274FC18A" w14:textId="39C095FD" w:rsidR="00176CD3" w:rsidRPr="00FA1827" w:rsidRDefault="00176CD3" w:rsidP="00FA1827">
      <w:pPr>
        <w:ind w:left="851"/>
        <w:jc w:val="both"/>
        <w:rPr>
          <w:rFonts w:ascii="Tahoma" w:hAnsi="Tahoma" w:cs="Tahoma"/>
          <w:sz w:val="24"/>
        </w:rPr>
      </w:pPr>
    </w:p>
    <w:p w14:paraId="2C46CFFF" w14:textId="33A62F3F" w:rsidR="00176CD3" w:rsidRPr="00FA1827" w:rsidRDefault="00176CD3" w:rsidP="00FA1827">
      <w:pPr>
        <w:ind w:left="851"/>
        <w:jc w:val="both"/>
        <w:rPr>
          <w:rFonts w:ascii="Tahoma" w:hAnsi="Tahoma" w:cs="Tahoma"/>
          <w:sz w:val="24"/>
        </w:rPr>
      </w:pPr>
    </w:p>
    <w:p w14:paraId="5BA855C4" w14:textId="703820BC" w:rsidR="00EB2267" w:rsidRPr="00FA1827" w:rsidRDefault="00EB2267" w:rsidP="00FA1827">
      <w:pPr>
        <w:ind w:left="851"/>
        <w:jc w:val="both"/>
        <w:rPr>
          <w:rFonts w:ascii="Tahoma" w:hAnsi="Tahoma" w:cs="Tahoma"/>
          <w:sz w:val="24"/>
        </w:rPr>
      </w:pPr>
    </w:p>
    <w:p w14:paraId="1835463D" w14:textId="4ED455AC" w:rsidR="00176CD3" w:rsidRPr="00FA1827" w:rsidRDefault="00176CD3" w:rsidP="00FA1827">
      <w:pPr>
        <w:ind w:left="851"/>
        <w:jc w:val="both"/>
        <w:rPr>
          <w:rFonts w:ascii="Tahoma" w:hAnsi="Tahoma" w:cs="Tahoma"/>
          <w:sz w:val="24"/>
        </w:rPr>
      </w:pPr>
    </w:p>
    <w:p w14:paraId="42E77436" w14:textId="44621575" w:rsidR="00176CD3" w:rsidRPr="00FA1827" w:rsidRDefault="00176CD3" w:rsidP="00FA1827">
      <w:pPr>
        <w:ind w:left="851"/>
        <w:jc w:val="both"/>
        <w:rPr>
          <w:rFonts w:ascii="Tahoma" w:hAnsi="Tahoma" w:cs="Tahoma"/>
          <w:sz w:val="24"/>
        </w:rPr>
      </w:pPr>
    </w:p>
    <w:p w14:paraId="01DDFB2E" w14:textId="3BF9C6BD" w:rsidR="00176CD3" w:rsidRPr="00FA1827" w:rsidRDefault="00176CD3" w:rsidP="00FA1827">
      <w:pPr>
        <w:ind w:left="851"/>
        <w:jc w:val="both"/>
        <w:rPr>
          <w:rFonts w:ascii="Tahoma" w:hAnsi="Tahoma" w:cs="Tahoma"/>
          <w:sz w:val="24"/>
        </w:rPr>
      </w:pPr>
    </w:p>
    <w:p w14:paraId="784A0EE2" w14:textId="4C29FD38" w:rsidR="00176CD3" w:rsidRPr="00FA1827" w:rsidRDefault="00176CD3" w:rsidP="00FA1827">
      <w:pPr>
        <w:ind w:left="851"/>
        <w:jc w:val="both"/>
        <w:rPr>
          <w:rFonts w:ascii="Tahoma" w:hAnsi="Tahoma" w:cs="Tahoma"/>
          <w:sz w:val="24"/>
        </w:rPr>
      </w:pPr>
    </w:p>
    <w:p w14:paraId="01E436C6" w14:textId="2B15ECD9" w:rsidR="00176CD3" w:rsidRPr="00FA1827" w:rsidRDefault="00176CD3" w:rsidP="00FA1827">
      <w:pPr>
        <w:ind w:left="851"/>
        <w:jc w:val="both"/>
        <w:rPr>
          <w:rFonts w:ascii="Tahoma" w:hAnsi="Tahoma" w:cs="Tahoma"/>
          <w:sz w:val="24"/>
        </w:rPr>
      </w:pPr>
    </w:p>
    <w:p w14:paraId="032C0D0A" w14:textId="4BFCF8B2" w:rsidR="00176CD3" w:rsidRPr="00FA1827" w:rsidRDefault="00176CD3" w:rsidP="00FA1827">
      <w:pPr>
        <w:ind w:left="851"/>
        <w:jc w:val="both"/>
        <w:rPr>
          <w:rFonts w:ascii="Tahoma" w:hAnsi="Tahoma" w:cs="Tahoma"/>
          <w:sz w:val="24"/>
        </w:rPr>
      </w:pPr>
    </w:p>
    <w:p w14:paraId="42DDAA1F" w14:textId="4CD42F7E" w:rsidR="00176CD3" w:rsidRPr="00FA1827" w:rsidRDefault="00176CD3" w:rsidP="00FA1827">
      <w:pPr>
        <w:ind w:left="851"/>
        <w:jc w:val="both"/>
        <w:rPr>
          <w:rFonts w:ascii="Tahoma" w:hAnsi="Tahoma" w:cs="Tahoma"/>
          <w:sz w:val="24"/>
        </w:rPr>
      </w:pPr>
    </w:p>
    <w:p w14:paraId="032ED283" w14:textId="364EA7FC" w:rsidR="00176CD3" w:rsidRPr="00FA1827" w:rsidRDefault="00176CD3" w:rsidP="00FA1827">
      <w:pPr>
        <w:ind w:left="851"/>
        <w:jc w:val="both"/>
        <w:rPr>
          <w:rFonts w:ascii="Tahoma" w:hAnsi="Tahoma" w:cs="Tahoma"/>
          <w:sz w:val="24"/>
        </w:rPr>
      </w:pPr>
    </w:p>
    <w:p w14:paraId="028F3177" w14:textId="77777777" w:rsidR="00176CD3" w:rsidRPr="00FA1827" w:rsidRDefault="00176CD3" w:rsidP="00FA1827">
      <w:pPr>
        <w:ind w:left="851"/>
        <w:jc w:val="both"/>
        <w:rPr>
          <w:rFonts w:ascii="Tahoma" w:hAnsi="Tahoma" w:cs="Tahoma"/>
          <w:sz w:val="24"/>
        </w:rPr>
      </w:pPr>
    </w:p>
    <w:p w14:paraId="3DCCF151" w14:textId="54F7B904" w:rsidR="00D736FC" w:rsidRPr="00953331" w:rsidRDefault="001C6262" w:rsidP="00D736FC">
      <w:pPr>
        <w:rPr>
          <w:rFonts w:ascii="Tahoma" w:hAnsi="Tahoma" w:cs="Tahoma"/>
          <w:sz w:val="20"/>
          <w:szCs w:val="20"/>
        </w:rPr>
      </w:pPr>
      <w:r>
        <w:rPr>
          <w:rFonts w:ascii="Tahoma" w:hAnsi="Tahoma" w:cs="Tahoma"/>
          <w:sz w:val="20"/>
          <w:szCs w:val="20"/>
        </w:rPr>
        <w:t>Прокопьев Владимир Александрович</w:t>
      </w:r>
    </w:p>
    <w:p w14:paraId="7A527668" w14:textId="6C092A8A" w:rsidR="00D736FC" w:rsidRPr="00953331" w:rsidRDefault="00FA1827" w:rsidP="00D736FC">
      <w:pPr>
        <w:jc w:val="both"/>
        <w:rPr>
          <w:rFonts w:ascii="Tahoma" w:hAnsi="Tahoma" w:cs="Tahoma"/>
          <w:b/>
          <w:sz w:val="20"/>
          <w:szCs w:val="20"/>
        </w:rPr>
      </w:pPr>
      <w:r>
        <w:rPr>
          <w:rFonts w:ascii="Tahoma" w:hAnsi="Tahoma" w:cs="Tahoma"/>
          <w:sz w:val="20"/>
          <w:szCs w:val="20"/>
        </w:rPr>
        <w:t xml:space="preserve">(3919) </w:t>
      </w:r>
      <w:r w:rsidR="001C6262">
        <w:rPr>
          <w:rFonts w:ascii="Tahoma" w:hAnsi="Tahoma" w:cs="Tahoma"/>
          <w:sz w:val="20"/>
          <w:szCs w:val="20"/>
        </w:rPr>
        <w:t>25-48-95</w:t>
      </w:r>
    </w:p>
    <w:sectPr w:rsidR="00D736FC" w:rsidRPr="00953331" w:rsidSect="00FA1827">
      <w:footerReference w:type="default" r:id="rId21"/>
      <w:footerReference w:type="first" r:id="rId22"/>
      <w:pgSz w:w="11906" w:h="16838"/>
      <w:pgMar w:top="1134" w:right="1134" w:bottom="1134" w:left="1701" w:header="709" w:footer="5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5198B" w14:textId="77777777" w:rsidR="00F541CC" w:rsidRDefault="00F541CC" w:rsidP="00B67D92">
      <w:r>
        <w:separator/>
      </w:r>
    </w:p>
  </w:endnote>
  <w:endnote w:type="continuationSeparator" w:id="0">
    <w:p w14:paraId="14C011DC" w14:textId="77777777" w:rsidR="00F541CC" w:rsidRDefault="00F541CC"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932718"/>
      <w:docPartObj>
        <w:docPartGallery w:val="Page Numbers (Bottom of Page)"/>
        <w:docPartUnique/>
      </w:docPartObj>
    </w:sdtPr>
    <w:sdtEndPr/>
    <w:sdtContent>
      <w:p w14:paraId="24F40C84" w14:textId="1AA73B87" w:rsidR="00FA1827" w:rsidRDefault="00FA1827">
        <w:pPr>
          <w:pStyle w:val="ae"/>
          <w:jc w:val="right"/>
        </w:pPr>
        <w:r>
          <w:fldChar w:fldCharType="begin"/>
        </w:r>
        <w:r>
          <w:instrText>PAGE   \* MERGEFORMAT</w:instrText>
        </w:r>
        <w:r>
          <w:fldChar w:fldCharType="separate"/>
        </w:r>
        <w:r w:rsidR="001E36E5">
          <w:rPr>
            <w:noProof/>
          </w:rPr>
          <w:t>7</w:t>
        </w:r>
        <w:r>
          <w:fldChar w:fldCharType="end"/>
        </w:r>
      </w:p>
    </w:sdtContent>
  </w:sdt>
  <w:p w14:paraId="77760318" w14:textId="77777777" w:rsidR="00FA1827" w:rsidRDefault="00FA1827">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Ind w:w="-142" w:type="dxa"/>
      <w:tblLook w:val="04A0" w:firstRow="1" w:lastRow="0" w:firstColumn="1" w:lastColumn="0" w:noHBand="0" w:noVBand="1"/>
    </w:tblPr>
    <w:tblGrid>
      <w:gridCol w:w="2961"/>
      <w:gridCol w:w="2134"/>
      <w:gridCol w:w="2060"/>
      <w:gridCol w:w="2059"/>
    </w:tblGrid>
    <w:tr w:rsidR="00FA1827" w14:paraId="6D170BF3" w14:textId="77777777" w:rsidTr="00FA1827">
      <w:tc>
        <w:tcPr>
          <w:tcW w:w="2961" w:type="dxa"/>
          <w:vAlign w:val="center"/>
          <w:hideMark/>
        </w:tcPr>
        <w:p w14:paraId="45AC6AF2" w14:textId="77777777" w:rsidR="00FA1827" w:rsidRDefault="00FA1827" w:rsidP="00FA1827">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028F8EF9" w14:textId="77777777" w:rsidR="00FA1827" w:rsidRDefault="00FA1827" w:rsidP="00FA1827">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586C9DC1" w14:textId="77777777" w:rsidR="00FA1827" w:rsidRDefault="00FA1827" w:rsidP="00FA1827">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59ECD0E7" w14:textId="77777777" w:rsidR="00FA1827" w:rsidRDefault="00FA1827" w:rsidP="00FA1827">
          <w:pPr>
            <w:rPr>
              <w:rFonts w:ascii="Tahoma" w:hAnsi="Tahoma" w:cs="Tahoma"/>
              <w:color w:val="595959"/>
              <w:sz w:val="16"/>
              <w:szCs w:val="16"/>
            </w:rPr>
          </w:pPr>
          <w:r>
            <w:rPr>
              <w:rFonts w:ascii="Tahoma" w:hAnsi="Tahoma" w:cs="Tahoma"/>
              <w:color w:val="595959"/>
              <w:sz w:val="16"/>
              <w:szCs w:val="16"/>
            </w:rPr>
            <w:t>тел. + 7 (3919) 25-58-66</w:t>
          </w:r>
        </w:p>
      </w:tc>
    </w:tr>
    <w:tr w:rsidR="00FA1827" w14:paraId="2A33DEC6" w14:textId="77777777" w:rsidTr="00FA1827">
      <w:tc>
        <w:tcPr>
          <w:tcW w:w="2961" w:type="dxa"/>
          <w:vAlign w:val="center"/>
          <w:hideMark/>
        </w:tcPr>
        <w:p w14:paraId="283267E8" w14:textId="77777777" w:rsidR="00FA1827" w:rsidRDefault="00FA1827" w:rsidP="00FA1827">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30C90839" w14:textId="77777777" w:rsidR="00FA1827" w:rsidRDefault="00FA1827" w:rsidP="00FA1827">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2B4D3D7D" w14:textId="77777777" w:rsidR="00FA1827" w:rsidRDefault="00FA1827" w:rsidP="00FA1827">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4D3CA286" w14:textId="77777777" w:rsidR="00FA1827" w:rsidRDefault="001E36E5" w:rsidP="00FA1827">
          <w:pPr>
            <w:rPr>
              <w:rFonts w:ascii="Tahoma" w:hAnsi="Tahoma" w:cs="Tahoma"/>
              <w:color w:val="595959"/>
              <w:sz w:val="16"/>
              <w:szCs w:val="16"/>
            </w:rPr>
          </w:pPr>
          <w:hyperlink r:id="rId1" w:history="1">
            <w:r w:rsidR="00FA1827">
              <w:rPr>
                <w:rStyle w:val="af0"/>
                <w:rFonts w:ascii="Tahoma" w:hAnsi="Tahoma" w:cs="Tahoma"/>
                <w:sz w:val="16"/>
                <w:szCs w:val="16"/>
              </w:rPr>
              <w:t>dozp@nornik.ru</w:t>
            </w:r>
          </w:hyperlink>
          <w:r w:rsidR="00FA1827">
            <w:rPr>
              <w:rFonts w:ascii="Tahoma" w:hAnsi="Tahoma" w:cs="Tahoma"/>
              <w:color w:val="595959"/>
              <w:sz w:val="16"/>
              <w:szCs w:val="16"/>
            </w:rPr>
            <w:t xml:space="preserve"> </w:t>
          </w:r>
        </w:p>
      </w:tc>
    </w:tr>
    <w:tr w:rsidR="00FA1827" w14:paraId="6FC0497A" w14:textId="77777777" w:rsidTr="00FA1827">
      <w:tc>
        <w:tcPr>
          <w:tcW w:w="2961" w:type="dxa"/>
          <w:vAlign w:val="center"/>
          <w:hideMark/>
        </w:tcPr>
        <w:p w14:paraId="22F62195" w14:textId="77777777" w:rsidR="00FA1827" w:rsidRDefault="00FA1827" w:rsidP="00FA1827">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577307D3" w14:textId="77777777" w:rsidR="00FA1827" w:rsidRDefault="00FA1827" w:rsidP="00FA1827">
          <w:pPr>
            <w:rPr>
              <w:rFonts w:ascii="Tahoma" w:hAnsi="Tahoma" w:cs="Tahoma"/>
              <w:color w:val="626262"/>
              <w:sz w:val="16"/>
              <w:szCs w:val="16"/>
            </w:rPr>
          </w:pPr>
          <w:r>
            <w:rPr>
              <w:rFonts w:ascii="Tahoma" w:hAnsi="Tahoma" w:cs="Tahoma"/>
              <w:color w:val="626262"/>
              <w:sz w:val="16"/>
              <w:szCs w:val="16"/>
            </w:rPr>
            <w:t>ИНН 8401005730</w:t>
          </w:r>
        </w:p>
        <w:p w14:paraId="73001A6B" w14:textId="77777777" w:rsidR="00FA1827" w:rsidRDefault="00FA1827" w:rsidP="00FA1827">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660262DF" w14:textId="77777777" w:rsidR="00FA1827" w:rsidRDefault="00FA1827" w:rsidP="00FA1827">
          <w:pPr>
            <w:rPr>
              <w:rFonts w:ascii="Tahoma" w:hAnsi="Tahoma" w:cs="Tahoma"/>
              <w:color w:val="626262"/>
              <w:sz w:val="16"/>
              <w:szCs w:val="16"/>
            </w:rPr>
          </w:pPr>
          <w:r>
            <w:rPr>
              <w:rFonts w:ascii="Tahoma" w:hAnsi="Tahoma" w:cs="Tahoma"/>
              <w:color w:val="626262"/>
              <w:sz w:val="16"/>
              <w:szCs w:val="16"/>
            </w:rPr>
            <w:t>Россия</w:t>
          </w:r>
        </w:p>
        <w:p w14:paraId="0497E35A" w14:textId="77777777" w:rsidR="00FA1827" w:rsidRDefault="00FA1827" w:rsidP="00FA1827">
          <w:pPr>
            <w:rPr>
              <w:rFonts w:ascii="Tahoma" w:hAnsi="Tahoma" w:cs="Tahoma"/>
              <w:color w:val="626262"/>
              <w:sz w:val="16"/>
              <w:szCs w:val="16"/>
            </w:rPr>
          </w:pPr>
          <w:r>
            <w:rPr>
              <w:rFonts w:ascii="Tahoma" w:hAnsi="Tahoma" w:cs="Tahoma"/>
              <w:color w:val="626262"/>
              <w:sz w:val="16"/>
              <w:szCs w:val="16"/>
            </w:rPr>
            <w:t>663302</w:t>
          </w:r>
        </w:p>
      </w:tc>
      <w:tc>
        <w:tcPr>
          <w:tcW w:w="2059" w:type="dxa"/>
          <w:hideMark/>
        </w:tcPr>
        <w:p w14:paraId="51F99B1B" w14:textId="77777777" w:rsidR="00FA1827" w:rsidRDefault="00FA1827" w:rsidP="00FA1827">
          <w:pPr>
            <w:rPr>
              <w:rFonts w:ascii="Tahoma" w:hAnsi="Tahoma" w:cs="Tahoma"/>
              <w:color w:val="595959"/>
              <w:sz w:val="16"/>
              <w:szCs w:val="16"/>
            </w:rPr>
          </w:pPr>
          <w:r>
            <w:rPr>
              <w:rFonts w:ascii="Tahoma" w:hAnsi="Tahoma" w:cs="Tahoma"/>
              <w:color w:val="595959"/>
              <w:sz w:val="16"/>
              <w:szCs w:val="16"/>
            </w:rPr>
            <w:t>www.nornickel.ru</w:t>
          </w:r>
        </w:p>
      </w:tc>
    </w:tr>
    <w:tr w:rsidR="00FA1827" w14:paraId="06D742C1" w14:textId="77777777" w:rsidTr="00FA1827">
      <w:tc>
        <w:tcPr>
          <w:tcW w:w="2961" w:type="dxa"/>
          <w:vAlign w:val="center"/>
        </w:tcPr>
        <w:p w14:paraId="3ECFB206" w14:textId="77777777" w:rsidR="00FA1827" w:rsidRDefault="00FA1827" w:rsidP="00FA1827">
          <w:pPr>
            <w:rPr>
              <w:rFonts w:ascii="Tahoma" w:hAnsi="Tahoma" w:cs="Tahoma"/>
              <w:color w:val="626262"/>
              <w:sz w:val="16"/>
              <w:szCs w:val="16"/>
            </w:rPr>
          </w:pPr>
        </w:p>
      </w:tc>
      <w:tc>
        <w:tcPr>
          <w:tcW w:w="2134" w:type="dxa"/>
        </w:tcPr>
        <w:p w14:paraId="40ED6ED0" w14:textId="77777777" w:rsidR="00FA1827" w:rsidRDefault="00FA1827" w:rsidP="00FA1827">
          <w:pPr>
            <w:rPr>
              <w:rFonts w:ascii="Tahoma" w:hAnsi="Tahoma" w:cs="Tahoma"/>
              <w:color w:val="626262"/>
              <w:sz w:val="16"/>
              <w:szCs w:val="16"/>
            </w:rPr>
          </w:pPr>
        </w:p>
      </w:tc>
      <w:tc>
        <w:tcPr>
          <w:tcW w:w="2060" w:type="dxa"/>
        </w:tcPr>
        <w:p w14:paraId="6FC10B35" w14:textId="77777777" w:rsidR="00FA1827" w:rsidRDefault="00FA1827" w:rsidP="00FA1827">
          <w:pPr>
            <w:rPr>
              <w:rFonts w:ascii="Tahoma" w:hAnsi="Tahoma" w:cs="Tahoma"/>
              <w:color w:val="626262"/>
              <w:sz w:val="16"/>
              <w:szCs w:val="16"/>
            </w:rPr>
          </w:pPr>
        </w:p>
      </w:tc>
      <w:tc>
        <w:tcPr>
          <w:tcW w:w="2059" w:type="dxa"/>
        </w:tcPr>
        <w:p w14:paraId="5BD7F4CD" w14:textId="77777777" w:rsidR="00FA1827" w:rsidRDefault="00FA1827" w:rsidP="00FA1827">
          <w:pPr>
            <w:rPr>
              <w:rFonts w:ascii="Tahoma" w:hAnsi="Tahoma" w:cs="Tahoma"/>
              <w:color w:val="626262"/>
              <w:sz w:val="16"/>
              <w:szCs w:val="16"/>
            </w:rPr>
          </w:pPr>
        </w:p>
      </w:tc>
    </w:tr>
  </w:tbl>
  <w:p w14:paraId="0B289745" w14:textId="79FCEFB2" w:rsidR="00FA1827" w:rsidRDefault="00FA1827" w:rsidP="00FA1827">
    <w:pPr>
      <w:pStyle w:val="ae"/>
    </w:pPr>
    <w:r>
      <w:rPr>
        <w:noProof/>
      </w:rPr>
      <mc:AlternateContent>
        <mc:Choice Requires="wps">
          <w:drawing>
            <wp:anchor distT="0" distB="0" distL="114300" distR="114300" simplePos="0" relativeHeight="251658240" behindDoc="0" locked="0" layoutInCell="1" allowOverlap="1" wp14:anchorId="08DDF27D" wp14:editId="6B2B5F89">
              <wp:simplePos x="0" y="0"/>
              <wp:positionH relativeFrom="column">
                <wp:posOffset>-41910</wp:posOffset>
              </wp:positionH>
              <wp:positionV relativeFrom="paragraph">
                <wp:posOffset>-651510</wp:posOffset>
              </wp:positionV>
              <wp:extent cx="5829300" cy="0"/>
              <wp:effectExtent l="0" t="0" r="19050"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1E2865AA" id="_x0000_t32" coordsize="21600,21600" o:spt="32" o:oned="t" path="m,l21600,21600e" filled="f">
              <v:path arrowok="t" fillok="f" o:connecttype="none"/>
              <o:lock v:ext="edit" shapetype="t"/>
            </v:shapetype>
            <v:shape id="Прямая со стрелкой 5" o:spid="_x0000_s1026" type="#_x0000_t32" style="position:absolute;margin-left:-3.3pt;margin-top:-51.3pt;width:45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" strokecolor="#0077c8"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349D9F" w14:textId="77777777" w:rsidR="00F541CC" w:rsidRDefault="00F541CC" w:rsidP="00B67D92">
      <w:r>
        <w:separator/>
      </w:r>
    </w:p>
  </w:footnote>
  <w:footnote w:type="continuationSeparator" w:id="0">
    <w:p w14:paraId="2554387F" w14:textId="77777777" w:rsidR="00F541CC" w:rsidRDefault="00F541CC" w:rsidP="00B67D92">
      <w:r>
        <w:continuationSeparator/>
      </w:r>
    </w:p>
  </w:footnote>
  <w:footnote w:id="1">
    <w:p w14:paraId="531EDE8B" w14:textId="77777777" w:rsidR="001C6262" w:rsidRDefault="001C6262" w:rsidP="00045127">
      <w:pPr>
        <w:pStyle w:val="af4"/>
      </w:pPr>
      <w:r>
        <w:rPr>
          <w:rStyle w:val="af6"/>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f0"/>
            <w:rFonts w:ascii="Tahoma" w:hAnsi="Tahoma" w:cs="Tahoma"/>
            <w:szCs w:val="22"/>
          </w:rPr>
          <w:t>https://egrul.nalog.ru/index.html</w:t>
        </w:r>
      </w:hyperlink>
      <w:r>
        <w:rPr>
          <w:rFonts w:ascii="Tahoma" w:hAnsi="Tahoma" w:cs="Tahoma"/>
        </w:rPr>
        <w:t xml:space="preserve"> и зарегистрироваться</w:t>
      </w:r>
    </w:p>
  </w:footnote>
  <w:footnote w:id="2">
    <w:p w14:paraId="30B21520" w14:textId="77777777" w:rsidR="001C6262" w:rsidRPr="0000528D" w:rsidRDefault="001C6262" w:rsidP="00234E21">
      <w:pPr>
        <w:pStyle w:val="af4"/>
        <w:rPr>
          <w:rFonts w:ascii="Tahoma" w:hAnsi="Tahoma" w:cs="Tahoma"/>
        </w:rPr>
      </w:pPr>
      <w:r w:rsidRPr="0000528D">
        <w:rPr>
          <w:rStyle w:val="af6"/>
          <w:rFonts w:ascii="Tahoma" w:hAnsi="Tahoma" w:cs="Tahoma"/>
        </w:rPr>
        <w:footnoteRef/>
      </w:r>
      <w:r w:rsidRPr="0000528D">
        <w:rPr>
          <w:rFonts w:ascii="Tahoma" w:hAnsi="Tahoma" w:cs="Tahoma"/>
        </w:rPr>
        <w:t xml:space="preserve"> Промышленная безопасность и охрана труда;</w:t>
      </w:r>
    </w:p>
  </w:footnote>
  <w:footnote w:id="3">
    <w:p w14:paraId="3AE14677" w14:textId="0B5D9F8D" w:rsidR="001C6262" w:rsidRDefault="001C6262" w:rsidP="00234E21">
      <w:pPr>
        <w:pStyle w:val="af4"/>
      </w:pPr>
      <w:r w:rsidRPr="0000528D">
        <w:rPr>
          <w:rStyle w:val="af6"/>
          <w:rFonts w:ascii="Tahoma" w:hAnsi="Tahoma" w:cs="Tahoma"/>
        </w:rPr>
        <w:footnoteRef/>
      </w:r>
      <w:r w:rsidRPr="0000528D">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FF07678"/>
    <w:lvl w:ilvl="0" w:tplc="4CAA8DDE">
      <w:start w:val="1"/>
      <w:numFmt w:val="russianLower"/>
      <w:lvlText w:val="%1."/>
      <w:lvlJc w:val="left"/>
      <w:pPr>
        <w:ind w:left="720" w:hanging="360"/>
      </w:pPr>
      <w:rPr>
        <w:rFonts w:ascii="Tahoma" w:hAnsi="Tahoma" w:cs="Tahoma"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A606C978"/>
    <w:lvl w:ilvl="0" w:tplc="BCD26924">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D363EE9"/>
    <w:multiLevelType w:val="hybridMultilevel"/>
    <w:tmpl w:val="C064441E"/>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E400B6B"/>
    <w:multiLevelType w:val="hybridMultilevel"/>
    <w:tmpl w:val="E47266B2"/>
    <w:lvl w:ilvl="0" w:tplc="0F6641E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F230343"/>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5" w15:restartNumberingAfterBreak="0">
    <w:nsid w:val="4AF72F5A"/>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18C32C5"/>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21"/>
  </w:num>
  <w:num w:numId="3">
    <w:abstractNumId w:val="14"/>
  </w:num>
  <w:num w:numId="4">
    <w:abstractNumId w:val="17"/>
  </w:num>
  <w:num w:numId="5">
    <w:abstractNumId w:val="7"/>
  </w:num>
  <w:num w:numId="6">
    <w:abstractNumId w:val="3"/>
  </w:num>
  <w:num w:numId="7">
    <w:abstractNumId w:val="19"/>
  </w:num>
  <w:num w:numId="8">
    <w:abstractNumId w:val="20"/>
  </w:num>
  <w:num w:numId="9">
    <w:abstractNumId w:val="9"/>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0"/>
  </w:num>
  <w:num w:numId="18">
    <w:abstractNumId w:val="18"/>
  </w:num>
  <w:num w:numId="19">
    <w:abstractNumId w:val="2"/>
  </w:num>
  <w:num w:numId="20">
    <w:abstractNumId w:val="12"/>
  </w:num>
  <w:num w:numId="21">
    <w:abstractNumId w:val="16"/>
  </w:num>
  <w:num w:numId="22">
    <w:abstractNumId w:val="0"/>
  </w:num>
  <w:num w:numId="23">
    <w:abstractNumId w:val="15"/>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433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77B"/>
    <w:rsid w:val="00002A6E"/>
    <w:rsid w:val="0000393C"/>
    <w:rsid w:val="00005089"/>
    <w:rsid w:val="000055A6"/>
    <w:rsid w:val="00006FD7"/>
    <w:rsid w:val="00010095"/>
    <w:rsid w:val="00011881"/>
    <w:rsid w:val="00013BA6"/>
    <w:rsid w:val="00016B35"/>
    <w:rsid w:val="00016DFB"/>
    <w:rsid w:val="0001795F"/>
    <w:rsid w:val="00020558"/>
    <w:rsid w:val="00023327"/>
    <w:rsid w:val="0002341A"/>
    <w:rsid w:val="00026F05"/>
    <w:rsid w:val="00031CCA"/>
    <w:rsid w:val="00031F5A"/>
    <w:rsid w:val="000324AE"/>
    <w:rsid w:val="00036F74"/>
    <w:rsid w:val="0004018B"/>
    <w:rsid w:val="000412BC"/>
    <w:rsid w:val="00041A32"/>
    <w:rsid w:val="00041E80"/>
    <w:rsid w:val="00042C84"/>
    <w:rsid w:val="000431D8"/>
    <w:rsid w:val="00043338"/>
    <w:rsid w:val="00044192"/>
    <w:rsid w:val="00045127"/>
    <w:rsid w:val="000455F0"/>
    <w:rsid w:val="00050A04"/>
    <w:rsid w:val="000533FA"/>
    <w:rsid w:val="00055D01"/>
    <w:rsid w:val="00055EBE"/>
    <w:rsid w:val="00056008"/>
    <w:rsid w:val="0005684C"/>
    <w:rsid w:val="00056B7F"/>
    <w:rsid w:val="00061508"/>
    <w:rsid w:val="0006194B"/>
    <w:rsid w:val="00063EB3"/>
    <w:rsid w:val="00065E88"/>
    <w:rsid w:val="0006674C"/>
    <w:rsid w:val="000669FA"/>
    <w:rsid w:val="00067B4E"/>
    <w:rsid w:val="00067CBA"/>
    <w:rsid w:val="00067E6A"/>
    <w:rsid w:val="0007016B"/>
    <w:rsid w:val="00074D2A"/>
    <w:rsid w:val="00080283"/>
    <w:rsid w:val="00082779"/>
    <w:rsid w:val="0008341C"/>
    <w:rsid w:val="000867CD"/>
    <w:rsid w:val="000911FA"/>
    <w:rsid w:val="00091941"/>
    <w:rsid w:val="00095906"/>
    <w:rsid w:val="00096DEB"/>
    <w:rsid w:val="000A0032"/>
    <w:rsid w:val="000A1048"/>
    <w:rsid w:val="000A2CE5"/>
    <w:rsid w:val="000A54D1"/>
    <w:rsid w:val="000A6FA4"/>
    <w:rsid w:val="000A7343"/>
    <w:rsid w:val="000B18F3"/>
    <w:rsid w:val="000B1A8C"/>
    <w:rsid w:val="000B1E66"/>
    <w:rsid w:val="000B1FB3"/>
    <w:rsid w:val="000B58A6"/>
    <w:rsid w:val="000B77C6"/>
    <w:rsid w:val="000C2A02"/>
    <w:rsid w:val="000C5DA4"/>
    <w:rsid w:val="000C67D3"/>
    <w:rsid w:val="000C7219"/>
    <w:rsid w:val="000C74E5"/>
    <w:rsid w:val="000D059A"/>
    <w:rsid w:val="000D27CB"/>
    <w:rsid w:val="000D2D5D"/>
    <w:rsid w:val="000D2F1D"/>
    <w:rsid w:val="000D2FF2"/>
    <w:rsid w:val="000E3BA1"/>
    <w:rsid w:val="000E57F0"/>
    <w:rsid w:val="000E66FF"/>
    <w:rsid w:val="000F29B4"/>
    <w:rsid w:val="000F678E"/>
    <w:rsid w:val="00101FBF"/>
    <w:rsid w:val="001027F5"/>
    <w:rsid w:val="00105B09"/>
    <w:rsid w:val="00106F43"/>
    <w:rsid w:val="00107CD6"/>
    <w:rsid w:val="00107EAB"/>
    <w:rsid w:val="0011101C"/>
    <w:rsid w:val="0011536C"/>
    <w:rsid w:val="0011768E"/>
    <w:rsid w:val="00121BA7"/>
    <w:rsid w:val="001238AD"/>
    <w:rsid w:val="00124842"/>
    <w:rsid w:val="001257D9"/>
    <w:rsid w:val="001262F7"/>
    <w:rsid w:val="00127602"/>
    <w:rsid w:val="001300A0"/>
    <w:rsid w:val="00130F47"/>
    <w:rsid w:val="0013147C"/>
    <w:rsid w:val="00131EB0"/>
    <w:rsid w:val="00131EC7"/>
    <w:rsid w:val="00134974"/>
    <w:rsid w:val="001349B4"/>
    <w:rsid w:val="0013559F"/>
    <w:rsid w:val="001359BF"/>
    <w:rsid w:val="00137AB4"/>
    <w:rsid w:val="00140974"/>
    <w:rsid w:val="00141BA4"/>
    <w:rsid w:val="00141EF9"/>
    <w:rsid w:val="00144B51"/>
    <w:rsid w:val="0014531A"/>
    <w:rsid w:val="001458EC"/>
    <w:rsid w:val="001460B8"/>
    <w:rsid w:val="001472D6"/>
    <w:rsid w:val="00151D59"/>
    <w:rsid w:val="001537C8"/>
    <w:rsid w:val="00156043"/>
    <w:rsid w:val="00156A10"/>
    <w:rsid w:val="00160080"/>
    <w:rsid w:val="001607ED"/>
    <w:rsid w:val="0016402E"/>
    <w:rsid w:val="00166B74"/>
    <w:rsid w:val="00167DEA"/>
    <w:rsid w:val="00171631"/>
    <w:rsid w:val="0017218A"/>
    <w:rsid w:val="00172190"/>
    <w:rsid w:val="00175864"/>
    <w:rsid w:val="00176CD3"/>
    <w:rsid w:val="00177DC8"/>
    <w:rsid w:val="001807EF"/>
    <w:rsid w:val="0018142C"/>
    <w:rsid w:val="00183A73"/>
    <w:rsid w:val="001851A3"/>
    <w:rsid w:val="00191C38"/>
    <w:rsid w:val="001928E9"/>
    <w:rsid w:val="00193A7D"/>
    <w:rsid w:val="00193EF3"/>
    <w:rsid w:val="00196339"/>
    <w:rsid w:val="0019640B"/>
    <w:rsid w:val="00196B0F"/>
    <w:rsid w:val="001A0855"/>
    <w:rsid w:val="001A12CC"/>
    <w:rsid w:val="001A1763"/>
    <w:rsid w:val="001A2EC0"/>
    <w:rsid w:val="001A360C"/>
    <w:rsid w:val="001A59FC"/>
    <w:rsid w:val="001B0EAB"/>
    <w:rsid w:val="001B26E4"/>
    <w:rsid w:val="001B4BCE"/>
    <w:rsid w:val="001B5693"/>
    <w:rsid w:val="001B5F35"/>
    <w:rsid w:val="001B6BCC"/>
    <w:rsid w:val="001B792A"/>
    <w:rsid w:val="001B79E3"/>
    <w:rsid w:val="001C08BC"/>
    <w:rsid w:val="001C1659"/>
    <w:rsid w:val="001C31F7"/>
    <w:rsid w:val="001C5B42"/>
    <w:rsid w:val="001C6262"/>
    <w:rsid w:val="001D05D3"/>
    <w:rsid w:val="001D074A"/>
    <w:rsid w:val="001D0B95"/>
    <w:rsid w:val="001D3925"/>
    <w:rsid w:val="001D5B04"/>
    <w:rsid w:val="001D77E2"/>
    <w:rsid w:val="001E2290"/>
    <w:rsid w:val="001E2B67"/>
    <w:rsid w:val="001E36E5"/>
    <w:rsid w:val="001E5641"/>
    <w:rsid w:val="001E6825"/>
    <w:rsid w:val="001E71CA"/>
    <w:rsid w:val="001E7D2C"/>
    <w:rsid w:val="001F60D3"/>
    <w:rsid w:val="0020033C"/>
    <w:rsid w:val="0020050C"/>
    <w:rsid w:val="00201367"/>
    <w:rsid w:val="00204658"/>
    <w:rsid w:val="00206614"/>
    <w:rsid w:val="00207442"/>
    <w:rsid w:val="0021035D"/>
    <w:rsid w:val="0021145C"/>
    <w:rsid w:val="002116C2"/>
    <w:rsid w:val="002138D9"/>
    <w:rsid w:val="002145D2"/>
    <w:rsid w:val="0022131E"/>
    <w:rsid w:val="00223CD3"/>
    <w:rsid w:val="00230D42"/>
    <w:rsid w:val="00232082"/>
    <w:rsid w:val="00233A1E"/>
    <w:rsid w:val="00234E21"/>
    <w:rsid w:val="002351D8"/>
    <w:rsid w:val="002355AB"/>
    <w:rsid w:val="0023585D"/>
    <w:rsid w:val="00236A67"/>
    <w:rsid w:val="00242184"/>
    <w:rsid w:val="00242551"/>
    <w:rsid w:val="002434B9"/>
    <w:rsid w:val="00243BC5"/>
    <w:rsid w:val="00243C31"/>
    <w:rsid w:val="00244110"/>
    <w:rsid w:val="002473BC"/>
    <w:rsid w:val="002474F6"/>
    <w:rsid w:val="00250984"/>
    <w:rsid w:val="0025407D"/>
    <w:rsid w:val="0025492E"/>
    <w:rsid w:val="00255303"/>
    <w:rsid w:val="0025577D"/>
    <w:rsid w:val="00262091"/>
    <w:rsid w:val="00265CA8"/>
    <w:rsid w:val="00266120"/>
    <w:rsid w:val="00270ACA"/>
    <w:rsid w:val="00273AE4"/>
    <w:rsid w:val="0027411E"/>
    <w:rsid w:val="002769C6"/>
    <w:rsid w:val="00277693"/>
    <w:rsid w:val="002802ED"/>
    <w:rsid w:val="00280493"/>
    <w:rsid w:val="002810E9"/>
    <w:rsid w:val="002824CC"/>
    <w:rsid w:val="00284256"/>
    <w:rsid w:val="00287589"/>
    <w:rsid w:val="00293BB4"/>
    <w:rsid w:val="00293CB1"/>
    <w:rsid w:val="00295C09"/>
    <w:rsid w:val="002A08E6"/>
    <w:rsid w:val="002A124A"/>
    <w:rsid w:val="002A1980"/>
    <w:rsid w:val="002A2A9B"/>
    <w:rsid w:val="002A7149"/>
    <w:rsid w:val="002B069B"/>
    <w:rsid w:val="002B1D0B"/>
    <w:rsid w:val="002B34F7"/>
    <w:rsid w:val="002B36E1"/>
    <w:rsid w:val="002B3F81"/>
    <w:rsid w:val="002B70A5"/>
    <w:rsid w:val="002B7AAC"/>
    <w:rsid w:val="002C061F"/>
    <w:rsid w:val="002C0C87"/>
    <w:rsid w:val="002C26A4"/>
    <w:rsid w:val="002C339F"/>
    <w:rsid w:val="002C459A"/>
    <w:rsid w:val="002C76B5"/>
    <w:rsid w:val="002D0DCD"/>
    <w:rsid w:val="002D3836"/>
    <w:rsid w:val="002D38EB"/>
    <w:rsid w:val="002D4919"/>
    <w:rsid w:val="002D56DC"/>
    <w:rsid w:val="002D6F22"/>
    <w:rsid w:val="002D709E"/>
    <w:rsid w:val="002E3D95"/>
    <w:rsid w:val="002E43E9"/>
    <w:rsid w:val="002F07C7"/>
    <w:rsid w:val="002F38D4"/>
    <w:rsid w:val="002F4BB0"/>
    <w:rsid w:val="00300E20"/>
    <w:rsid w:val="00303C9D"/>
    <w:rsid w:val="003075F2"/>
    <w:rsid w:val="00310A98"/>
    <w:rsid w:val="00312549"/>
    <w:rsid w:val="003125A8"/>
    <w:rsid w:val="00313056"/>
    <w:rsid w:val="00314724"/>
    <w:rsid w:val="0031561C"/>
    <w:rsid w:val="00317F16"/>
    <w:rsid w:val="00323803"/>
    <w:rsid w:val="00326397"/>
    <w:rsid w:val="00326F8A"/>
    <w:rsid w:val="003307E1"/>
    <w:rsid w:val="00330E82"/>
    <w:rsid w:val="00334007"/>
    <w:rsid w:val="003362D8"/>
    <w:rsid w:val="003374F0"/>
    <w:rsid w:val="00340301"/>
    <w:rsid w:val="00342CB3"/>
    <w:rsid w:val="00345DAF"/>
    <w:rsid w:val="00346235"/>
    <w:rsid w:val="00346D6D"/>
    <w:rsid w:val="00351B31"/>
    <w:rsid w:val="00351DEF"/>
    <w:rsid w:val="0035267C"/>
    <w:rsid w:val="00354F0C"/>
    <w:rsid w:val="00356135"/>
    <w:rsid w:val="003566CC"/>
    <w:rsid w:val="00356FF0"/>
    <w:rsid w:val="00361060"/>
    <w:rsid w:val="00361ECA"/>
    <w:rsid w:val="00362218"/>
    <w:rsid w:val="0036553D"/>
    <w:rsid w:val="00367F31"/>
    <w:rsid w:val="00367FCF"/>
    <w:rsid w:val="00375E92"/>
    <w:rsid w:val="00376327"/>
    <w:rsid w:val="003775C8"/>
    <w:rsid w:val="00380267"/>
    <w:rsid w:val="00382CC1"/>
    <w:rsid w:val="003830DF"/>
    <w:rsid w:val="00383577"/>
    <w:rsid w:val="00383C79"/>
    <w:rsid w:val="00387BCF"/>
    <w:rsid w:val="00387D8C"/>
    <w:rsid w:val="00394C22"/>
    <w:rsid w:val="0039581D"/>
    <w:rsid w:val="00397177"/>
    <w:rsid w:val="003A0A2F"/>
    <w:rsid w:val="003A4539"/>
    <w:rsid w:val="003A6BA9"/>
    <w:rsid w:val="003A706A"/>
    <w:rsid w:val="003A7360"/>
    <w:rsid w:val="003B0E08"/>
    <w:rsid w:val="003B1212"/>
    <w:rsid w:val="003B1B8F"/>
    <w:rsid w:val="003B4578"/>
    <w:rsid w:val="003B4D16"/>
    <w:rsid w:val="003B639A"/>
    <w:rsid w:val="003B7C18"/>
    <w:rsid w:val="003C47B5"/>
    <w:rsid w:val="003C4F1B"/>
    <w:rsid w:val="003C69ED"/>
    <w:rsid w:val="003C6DEE"/>
    <w:rsid w:val="003D1102"/>
    <w:rsid w:val="003D214D"/>
    <w:rsid w:val="003D284A"/>
    <w:rsid w:val="003D2CDA"/>
    <w:rsid w:val="003D44FC"/>
    <w:rsid w:val="003E01BF"/>
    <w:rsid w:val="003E0682"/>
    <w:rsid w:val="003E0787"/>
    <w:rsid w:val="003E0DAC"/>
    <w:rsid w:val="003E1175"/>
    <w:rsid w:val="003E4017"/>
    <w:rsid w:val="003E6D03"/>
    <w:rsid w:val="003E79A3"/>
    <w:rsid w:val="003F03FE"/>
    <w:rsid w:val="003F0725"/>
    <w:rsid w:val="003F1386"/>
    <w:rsid w:val="003F1426"/>
    <w:rsid w:val="003F16BB"/>
    <w:rsid w:val="003F30D1"/>
    <w:rsid w:val="003F561E"/>
    <w:rsid w:val="00403658"/>
    <w:rsid w:val="00403AC0"/>
    <w:rsid w:val="00404DE9"/>
    <w:rsid w:val="004050C2"/>
    <w:rsid w:val="00407816"/>
    <w:rsid w:val="00412C22"/>
    <w:rsid w:val="00416855"/>
    <w:rsid w:val="00416B75"/>
    <w:rsid w:val="00417ACC"/>
    <w:rsid w:val="0042328B"/>
    <w:rsid w:val="0042490A"/>
    <w:rsid w:val="00424EEC"/>
    <w:rsid w:val="0042566D"/>
    <w:rsid w:val="0042723E"/>
    <w:rsid w:val="00430D05"/>
    <w:rsid w:val="00431EC2"/>
    <w:rsid w:val="00432DE4"/>
    <w:rsid w:val="0043319A"/>
    <w:rsid w:val="0043329F"/>
    <w:rsid w:val="004340F8"/>
    <w:rsid w:val="004343F5"/>
    <w:rsid w:val="004361EE"/>
    <w:rsid w:val="004366C4"/>
    <w:rsid w:val="00436F8A"/>
    <w:rsid w:val="00443118"/>
    <w:rsid w:val="0044366A"/>
    <w:rsid w:val="00443A75"/>
    <w:rsid w:val="00445007"/>
    <w:rsid w:val="00446FB1"/>
    <w:rsid w:val="004472C2"/>
    <w:rsid w:val="004520A0"/>
    <w:rsid w:val="0045225F"/>
    <w:rsid w:val="004527E4"/>
    <w:rsid w:val="004528C3"/>
    <w:rsid w:val="00452E87"/>
    <w:rsid w:val="0045407C"/>
    <w:rsid w:val="00454C74"/>
    <w:rsid w:val="0045515D"/>
    <w:rsid w:val="0045769D"/>
    <w:rsid w:val="0046086D"/>
    <w:rsid w:val="0046365E"/>
    <w:rsid w:val="00464052"/>
    <w:rsid w:val="00465958"/>
    <w:rsid w:val="004660C8"/>
    <w:rsid w:val="00466646"/>
    <w:rsid w:val="00470762"/>
    <w:rsid w:val="00471BD8"/>
    <w:rsid w:val="00471F23"/>
    <w:rsid w:val="00472950"/>
    <w:rsid w:val="00472FD4"/>
    <w:rsid w:val="00473198"/>
    <w:rsid w:val="0047786F"/>
    <w:rsid w:val="00481834"/>
    <w:rsid w:val="00481C20"/>
    <w:rsid w:val="00486730"/>
    <w:rsid w:val="0048778F"/>
    <w:rsid w:val="00490D36"/>
    <w:rsid w:val="00492497"/>
    <w:rsid w:val="00493C22"/>
    <w:rsid w:val="00494750"/>
    <w:rsid w:val="00496321"/>
    <w:rsid w:val="004A2C9E"/>
    <w:rsid w:val="004A4DF5"/>
    <w:rsid w:val="004B0BC7"/>
    <w:rsid w:val="004B2D61"/>
    <w:rsid w:val="004B474D"/>
    <w:rsid w:val="004B54DA"/>
    <w:rsid w:val="004B6D29"/>
    <w:rsid w:val="004B749A"/>
    <w:rsid w:val="004C0333"/>
    <w:rsid w:val="004C084F"/>
    <w:rsid w:val="004C2930"/>
    <w:rsid w:val="004C2AED"/>
    <w:rsid w:val="004C3710"/>
    <w:rsid w:val="004C3EE9"/>
    <w:rsid w:val="004C44F4"/>
    <w:rsid w:val="004C4529"/>
    <w:rsid w:val="004D09F2"/>
    <w:rsid w:val="004D1EF2"/>
    <w:rsid w:val="004D32BF"/>
    <w:rsid w:val="004D346C"/>
    <w:rsid w:val="004D7ED6"/>
    <w:rsid w:val="004E0332"/>
    <w:rsid w:val="004E11D8"/>
    <w:rsid w:val="004E3764"/>
    <w:rsid w:val="004E5641"/>
    <w:rsid w:val="004E594B"/>
    <w:rsid w:val="004F1B62"/>
    <w:rsid w:val="004F40C6"/>
    <w:rsid w:val="004F7639"/>
    <w:rsid w:val="004F7EDB"/>
    <w:rsid w:val="00500CE9"/>
    <w:rsid w:val="00501044"/>
    <w:rsid w:val="00504069"/>
    <w:rsid w:val="005066A7"/>
    <w:rsid w:val="005079EB"/>
    <w:rsid w:val="00510643"/>
    <w:rsid w:val="00510824"/>
    <w:rsid w:val="005129EB"/>
    <w:rsid w:val="00513AB1"/>
    <w:rsid w:val="00514721"/>
    <w:rsid w:val="0051495F"/>
    <w:rsid w:val="0051527D"/>
    <w:rsid w:val="00515A9D"/>
    <w:rsid w:val="005161E7"/>
    <w:rsid w:val="005170FF"/>
    <w:rsid w:val="0051748F"/>
    <w:rsid w:val="00522322"/>
    <w:rsid w:val="00522B05"/>
    <w:rsid w:val="00522D54"/>
    <w:rsid w:val="00523533"/>
    <w:rsid w:val="00525958"/>
    <w:rsid w:val="00526A50"/>
    <w:rsid w:val="0053049D"/>
    <w:rsid w:val="005318D6"/>
    <w:rsid w:val="00531E97"/>
    <w:rsid w:val="0053384E"/>
    <w:rsid w:val="0053708E"/>
    <w:rsid w:val="00537DEC"/>
    <w:rsid w:val="0054132D"/>
    <w:rsid w:val="005426F7"/>
    <w:rsid w:val="005427BB"/>
    <w:rsid w:val="00544641"/>
    <w:rsid w:val="00544B87"/>
    <w:rsid w:val="00544F95"/>
    <w:rsid w:val="005505A3"/>
    <w:rsid w:val="00552A5E"/>
    <w:rsid w:val="0055419D"/>
    <w:rsid w:val="005548AE"/>
    <w:rsid w:val="00556889"/>
    <w:rsid w:val="00556D9E"/>
    <w:rsid w:val="005659F7"/>
    <w:rsid w:val="00565BDC"/>
    <w:rsid w:val="00566685"/>
    <w:rsid w:val="005668D2"/>
    <w:rsid w:val="00567655"/>
    <w:rsid w:val="00567AFF"/>
    <w:rsid w:val="00570343"/>
    <w:rsid w:val="005728D3"/>
    <w:rsid w:val="00572C51"/>
    <w:rsid w:val="005733B8"/>
    <w:rsid w:val="00573454"/>
    <w:rsid w:val="005746B3"/>
    <w:rsid w:val="005770BC"/>
    <w:rsid w:val="00577CD2"/>
    <w:rsid w:val="00580142"/>
    <w:rsid w:val="005806BD"/>
    <w:rsid w:val="00580D0C"/>
    <w:rsid w:val="00585F7A"/>
    <w:rsid w:val="005860AF"/>
    <w:rsid w:val="005867D0"/>
    <w:rsid w:val="005900C9"/>
    <w:rsid w:val="005A0078"/>
    <w:rsid w:val="005A04E1"/>
    <w:rsid w:val="005A0ADD"/>
    <w:rsid w:val="005A1099"/>
    <w:rsid w:val="005A16F9"/>
    <w:rsid w:val="005A26FD"/>
    <w:rsid w:val="005A3307"/>
    <w:rsid w:val="005A3580"/>
    <w:rsid w:val="005A390A"/>
    <w:rsid w:val="005A3E54"/>
    <w:rsid w:val="005A5F7B"/>
    <w:rsid w:val="005A68A9"/>
    <w:rsid w:val="005A7181"/>
    <w:rsid w:val="005A78A2"/>
    <w:rsid w:val="005B099F"/>
    <w:rsid w:val="005B0AF1"/>
    <w:rsid w:val="005B26F3"/>
    <w:rsid w:val="005B2A77"/>
    <w:rsid w:val="005B37BB"/>
    <w:rsid w:val="005B3A31"/>
    <w:rsid w:val="005B42ED"/>
    <w:rsid w:val="005C13F3"/>
    <w:rsid w:val="005C2790"/>
    <w:rsid w:val="005C7A43"/>
    <w:rsid w:val="005D0520"/>
    <w:rsid w:val="005D10C2"/>
    <w:rsid w:val="005D426F"/>
    <w:rsid w:val="005D5BB0"/>
    <w:rsid w:val="005D6560"/>
    <w:rsid w:val="005D676D"/>
    <w:rsid w:val="005D72F6"/>
    <w:rsid w:val="005D764E"/>
    <w:rsid w:val="005D7C42"/>
    <w:rsid w:val="005E11E9"/>
    <w:rsid w:val="005E4077"/>
    <w:rsid w:val="005E51D0"/>
    <w:rsid w:val="005E716C"/>
    <w:rsid w:val="005E7D48"/>
    <w:rsid w:val="005F6B87"/>
    <w:rsid w:val="005F72EB"/>
    <w:rsid w:val="00607BB6"/>
    <w:rsid w:val="00617A00"/>
    <w:rsid w:val="006219FC"/>
    <w:rsid w:val="006226ED"/>
    <w:rsid w:val="00625AEE"/>
    <w:rsid w:val="006310DE"/>
    <w:rsid w:val="00631915"/>
    <w:rsid w:val="006352B5"/>
    <w:rsid w:val="006363DE"/>
    <w:rsid w:val="00636AFC"/>
    <w:rsid w:val="00641FAB"/>
    <w:rsid w:val="00642340"/>
    <w:rsid w:val="00643F79"/>
    <w:rsid w:val="0064483E"/>
    <w:rsid w:val="00644B64"/>
    <w:rsid w:val="00645769"/>
    <w:rsid w:val="00645E47"/>
    <w:rsid w:val="0064783E"/>
    <w:rsid w:val="006525D4"/>
    <w:rsid w:val="00652B26"/>
    <w:rsid w:val="00655A14"/>
    <w:rsid w:val="0065633B"/>
    <w:rsid w:val="00657ED5"/>
    <w:rsid w:val="00661C40"/>
    <w:rsid w:val="006623DD"/>
    <w:rsid w:val="00663D06"/>
    <w:rsid w:val="00666841"/>
    <w:rsid w:val="0066708D"/>
    <w:rsid w:val="006670EC"/>
    <w:rsid w:val="006707CB"/>
    <w:rsid w:val="006725AA"/>
    <w:rsid w:val="00675DD0"/>
    <w:rsid w:val="0067738D"/>
    <w:rsid w:val="00677ABD"/>
    <w:rsid w:val="0068091B"/>
    <w:rsid w:val="006810FE"/>
    <w:rsid w:val="00683178"/>
    <w:rsid w:val="00684E46"/>
    <w:rsid w:val="00686068"/>
    <w:rsid w:val="0068632F"/>
    <w:rsid w:val="006903BF"/>
    <w:rsid w:val="006904F8"/>
    <w:rsid w:val="00690C12"/>
    <w:rsid w:val="00691D86"/>
    <w:rsid w:val="006927AD"/>
    <w:rsid w:val="00695906"/>
    <w:rsid w:val="00695E8F"/>
    <w:rsid w:val="0069738B"/>
    <w:rsid w:val="006A0CC5"/>
    <w:rsid w:val="006A2342"/>
    <w:rsid w:val="006A27A0"/>
    <w:rsid w:val="006A27B6"/>
    <w:rsid w:val="006B2DF5"/>
    <w:rsid w:val="006B3B3C"/>
    <w:rsid w:val="006B5C97"/>
    <w:rsid w:val="006B6800"/>
    <w:rsid w:val="006C1824"/>
    <w:rsid w:val="006C20C5"/>
    <w:rsid w:val="006C2AFE"/>
    <w:rsid w:val="006C416F"/>
    <w:rsid w:val="006C4B43"/>
    <w:rsid w:val="006D03A4"/>
    <w:rsid w:val="006D200C"/>
    <w:rsid w:val="006D2B04"/>
    <w:rsid w:val="006D6EA0"/>
    <w:rsid w:val="006E053F"/>
    <w:rsid w:val="006E1BBB"/>
    <w:rsid w:val="006E1D79"/>
    <w:rsid w:val="006E2832"/>
    <w:rsid w:val="006E494B"/>
    <w:rsid w:val="006E6305"/>
    <w:rsid w:val="006E6F13"/>
    <w:rsid w:val="006E7B8B"/>
    <w:rsid w:val="006F18E9"/>
    <w:rsid w:val="006F1A39"/>
    <w:rsid w:val="006F1EC3"/>
    <w:rsid w:val="006F48A4"/>
    <w:rsid w:val="006F687A"/>
    <w:rsid w:val="006F6E96"/>
    <w:rsid w:val="00700737"/>
    <w:rsid w:val="00700A50"/>
    <w:rsid w:val="00700D6B"/>
    <w:rsid w:val="007037F6"/>
    <w:rsid w:val="00705519"/>
    <w:rsid w:val="007068FD"/>
    <w:rsid w:val="0071053A"/>
    <w:rsid w:val="00711588"/>
    <w:rsid w:val="007119C1"/>
    <w:rsid w:val="00712DB8"/>
    <w:rsid w:val="00715F73"/>
    <w:rsid w:val="0071704E"/>
    <w:rsid w:val="00717135"/>
    <w:rsid w:val="00717B96"/>
    <w:rsid w:val="007223C8"/>
    <w:rsid w:val="00724D09"/>
    <w:rsid w:val="007259A3"/>
    <w:rsid w:val="00737761"/>
    <w:rsid w:val="00737C8E"/>
    <w:rsid w:val="007406BE"/>
    <w:rsid w:val="0074077B"/>
    <w:rsid w:val="00741B78"/>
    <w:rsid w:val="007421DC"/>
    <w:rsid w:val="0074222B"/>
    <w:rsid w:val="00742F75"/>
    <w:rsid w:val="00745228"/>
    <w:rsid w:val="0074530E"/>
    <w:rsid w:val="00746571"/>
    <w:rsid w:val="00746D81"/>
    <w:rsid w:val="00747B01"/>
    <w:rsid w:val="00747FB0"/>
    <w:rsid w:val="00751C6A"/>
    <w:rsid w:val="00753615"/>
    <w:rsid w:val="00762777"/>
    <w:rsid w:val="00762EFF"/>
    <w:rsid w:val="00764AEE"/>
    <w:rsid w:val="00765216"/>
    <w:rsid w:val="00770CA8"/>
    <w:rsid w:val="007718EB"/>
    <w:rsid w:val="007730A1"/>
    <w:rsid w:val="007762A7"/>
    <w:rsid w:val="00780791"/>
    <w:rsid w:val="00781F68"/>
    <w:rsid w:val="00782596"/>
    <w:rsid w:val="007827AD"/>
    <w:rsid w:val="00785634"/>
    <w:rsid w:val="0078572D"/>
    <w:rsid w:val="0078785C"/>
    <w:rsid w:val="00792458"/>
    <w:rsid w:val="00792A19"/>
    <w:rsid w:val="007933C5"/>
    <w:rsid w:val="00793640"/>
    <w:rsid w:val="007959C0"/>
    <w:rsid w:val="00795F6D"/>
    <w:rsid w:val="007A4536"/>
    <w:rsid w:val="007A65EE"/>
    <w:rsid w:val="007A7083"/>
    <w:rsid w:val="007A79EE"/>
    <w:rsid w:val="007B2118"/>
    <w:rsid w:val="007B478E"/>
    <w:rsid w:val="007B4FF7"/>
    <w:rsid w:val="007B5247"/>
    <w:rsid w:val="007B6F39"/>
    <w:rsid w:val="007C1CFB"/>
    <w:rsid w:val="007C2AED"/>
    <w:rsid w:val="007C475C"/>
    <w:rsid w:val="007C7120"/>
    <w:rsid w:val="007D3F87"/>
    <w:rsid w:val="007D525D"/>
    <w:rsid w:val="007D5A4E"/>
    <w:rsid w:val="007D5E50"/>
    <w:rsid w:val="007E0077"/>
    <w:rsid w:val="007E3697"/>
    <w:rsid w:val="007F06E4"/>
    <w:rsid w:val="007F1108"/>
    <w:rsid w:val="007F245E"/>
    <w:rsid w:val="007F4332"/>
    <w:rsid w:val="007F59AE"/>
    <w:rsid w:val="007F6085"/>
    <w:rsid w:val="007F611E"/>
    <w:rsid w:val="00801EB9"/>
    <w:rsid w:val="00803309"/>
    <w:rsid w:val="0080389E"/>
    <w:rsid w:val="008059E0"/>
    <w:rsid w:val="00810F35"/>
    <w:rsid w:val="00811167"/>
    <w:rsid w:val="008125F9"/>
    <w:rsid w:val="00812A78"/>
    <w:rsid w:val="0081424E"/>
    <w:rsid w:val="00823AB0"/>
    <w:rsid w:val="00823DEF"/>
    <w:rsid w:val="00825BE7"/>
    <w:rsid w:val="00825DEF"/>
    <w:rsid w:val="00826E3D"/>
    <w:rsid w:val="00827F06"/>
    <w:rsid w:val="008313B7"/>
    <w:rsid w:val="00831910"/>
    <w:rsid w:val="008329C0"/>
    <w:rsid w:val="008349A1"/>
    <w:rsid w:val="00834F8E"/>
    <w:rsid w:val="00835870"/>
    <w:rsid w:val="00840819"/>
    <w:rsid w:val="00840D0A"/>
    <w:rsid w:val="00840F0C"/>
    <w:rsid w:val="008410EC"/>
    <w:rsid w:val="00841A41"/>
    <w:rsid w:val="0084240E"/>
    <w:rsid w:val="008434D2"/>
    <w:rsid w:val="00843C1C"/>
    <w:rsid w:val="00844A3E"/>
    <w:rsid w:val="00845841"/>
    <w:rsid w:val="00845C54"/>
    <w:rsid w:val="00846C85"/>
    <w:rsid w:val="008523C8"/>
    <w:rsid w:val="00853C1A"/>
    <w:rsid w:val="00854731"/>
    <w:rsid w:val="00857A8C"/>
    <w:rsid w:val="00860211"/>
    <w:rsid w:val="0086055D"/>
    <w:rsid w:val="00860E5D"/>
    <w:rsid w:val="00862790"/>
    <w:rsid w:val="0086341E"/>
    <w:rsid w:val="008642D6"/>
    <w:rsid w:val="0086632F"/>
    <w:rsid w:val="00867602"/>
    <w:rsid w:val="00875EFD"/>
    <w:rsid w:val="008766CC"/>
    <w:rsid w:val="00877F2D"/>
    <w:rsid w:val="00881A3A"/>
    <w:rsid w:val="00882068"/>
    <w:rsid w:val="00885AA2"/>
    <w:rsid w:val="00885E5E"/>
    <w:rsid w:val="00886331"/>
    <w:rsid w:val="008879DD"/>
    <w:rsid w:val="00891D8A"/>
    <w:rsid w:val="00892608"/>
    <w:rsid w:val="00894F2F"/>
    <w:rsid w:val="00896BF8"/>
    <w:rsid w:val="00897AB6"/>
    <w:rsid w:val="008A01C6"/>
    <w:rsid w:val="008A20FB"/>
    <w:rsid w:val="008A6798"/>
    <w:rsid w:val="008A7261"/>
    <w:rsid w:val="008A757D"/>
    <w:rsid w:val="008B0047"/>
    <w:rsid w:val="008B06DF"/>
    <w:rsid w:val="008B3365"/>
    <w:rsid w:val="008B344C"/>
    <w:rsid w:val="008B3EF0"/>
    <w:rsid w:val="008B4D98"/>
    <w:rsid w:val="008B578F"/>
    <w:rsid w:val="008B5D1E"/>
    <w:rsid w:val="008B6709"/>
    <w:rsid w:val="008B6EDC"/>
    <w:rsid w:val="008C03E7"/>
    <w:rsid w:val="008C0872"/>
    <w:rsid w:val="008C0BD8"/>
    <w:rsid w:val="008D18D4"/>
    <w:rsid w:val="008D3669"/>
    <w:rsid w:val="008D5ABC"/>
    <w:rsid w:val="008D718F"/>
    <w:rsid w:val="008E50CE"/>
    <w:rsid w:val="008E5574"/>
    <w:rsid w:val="008E76C5"/>
    <w:rsid w:val="008E7F91"/>
    <w:rsid w:val="008F1593"/>
    <w:rsid w:val="008F35E5"/>
    <w:rsid w:val="008F38F3"/>
    <w:rsid w:val="008F5034"/>
    <w:rsid w:val="00900D1A"/>
    <w:rsid w:val="009029B4"/>
    <w:rsid w:val="009045FB"/>
    <w:rsid w:val="0090777E"/>
    <w:rsid w:val="00910BA4"/>
    <w:rsid w:val="00913DFB"/>
    <w:rsid w:val="009147B5"/>
    <w:rsid w:val="00914DAB"/>
    <w:rsid w:val="00915427"/>
    <w:rsid w:val="00915A12"/>
    <w:rsid w:val="009238AE"/>
    <w:rsid w:val="00925B30"/>
    <w:rsid w:val="00926289"/>
    <w:rsid w:val="0092693D"/>
    <w:rsid w:val="00926D7B"/>
    <w:rsid w:val="00926EAA"/>
    <w:rsid w:val="009274BB"/>
    <w:rsid w:val="00930863"/>
    <w:rsid w:val="00933374"/>
    <w:rsid w:val="00933607"/>
    <w:rsid w:val="009370B5"/>
    <w:rsid w:val="00937796"/>
    <w:rsid w:val="00940C3D"/>
    <w:rsid w:val="00940F5C"/>
    <w:rsid w:val="00941F3E"/>
    <w:rsid w:val="00942B59"/>
    <w:rsid w:val="009448D1"/>
    <w:rsid w:val="009461CD"/>
    <w:rsid w:val="0094696B"/>
    <w:rsid w:val="00947446"/>
    <w:rsid w:val="00950516"/>
    <w:rsid w:val="00950646"/>
    <w:rsid w:val="00950FFE"/>
    <w:rsid w:val="00951F20"/>
    <w:rsid w:val="00953215"/>
    <w:rsid w:val="00953263"/>
    <w:rsid w:val="00953331"/>
    <w:rsid w:val="00953A22"/>
    <w:rsid w:val="009545B2"/>
    <w:rsid w:val="00954B63"/>
    <w:rsid w:val="0095630F"/>
    <w:rsid w:val="00960788"/>
    <w:rsid w:val="00960ED8"/>
    <w:rsid w:val="00961750"/>
    <w:rsid w:val="00962A27"/>
    <w:rsid w:val="009642F9"/>
    <w:rsid w:val="00964E6F"/>
    <w:rsid w:val="00965588"/>
    <w:rsid w:val="00970AC2"/>
    <w:rsid w:val="00971AD9"/>
    <w:rsid w:val="009720F2"/>
    <w:rsid w:val="009731A9"/>
    <w:rsid w:val="0097442A"/>
    <w:rsid w:val="009745C6"/>
    <w:rsid w:val="00974D45"/>
    <w:rsid w:val="0098256C"/>
    <w:rsid w:val="009825CB"/>
    <w:rsid w:val="0098309E"/>
    <w:rsid w:val="00987877"/>
    <w:rsid w:val="009909C0"/>
    <w:rsid w:val="00990E67"/>
    <w:rsid w:val="00995EDA"/>
    <w:rsid w:val="009968E6"/>
    <w:rsid w:val="00996EA7"/>
    <w:rsid w:val="00997874"/>
    <w:rsid w:val="009A09C0"/>
    <w:rsid w:val="009A385B"/>
    <w:rsid w:val="009A5B9A"/>
    <w:rsid w:val="009A7FEB"/>
    <w:rsid w:val="009B1876"/>
    <w:rsid w:val="009B187B"/>
    <w:rsid w:val="009B2C62"/>
    <w:rsid w:val="009B305F"/>
    <w:rsid w:val="009B357D"/>
    <w:rsid w:val="009B4044"/>
    <w:rsid w:val="009B51DC"/>
    <w:rsid w:val="009B5425"/>
    <w:rsid w:val="009B5DDD"/>
    <w:rsid w:val="009B6699"/>
    <w:rsid w:val="009B69DE"/>
    <w:rsid w:val="009B7374"/>
    <w:rsid w:val="009C063F"/>
    <w:rsid w:val="009C0888"/>
    <w:rsid w:val="009C1E7B"/>
    <w:rsid w:val="009C3C32"/>
    <w:rsid w:val="009C512E"/>
    <w:rsid w:val="009C5F9B"/>
    <w:rsid w:val="009D3722"/>
    <w:rsid w:val="009D5F69"/>
    <w:rsid w:val="009E1CA8"/>
    <w:rsid w:val="009E55CE"/>
    <w:rsid w:val="009E56EC"/>
    <w:rsid w:val="009E63BD"/>
    <w:rsid w:val="009E727B"/>
    <w:rsid w:val="009F0072"/>
    <w:rsid w:val="009F18A9"/>
    <w:rsid w:val="009F45E9"/>
    <w:rsid w:val="009F5382"/>
    <w:rsid w:val="009F61F3"/>
    <w:rsid w:val="009F6306"/>
    <w:rsid w:val="00A03D11"/>
    <w:rsid w:val="00A0470F"/>
    <w:rsid w:val="00A102B1"/>
    <w:rsid w:val="00A10FE3"/>
    <w:rsid w:val="00A115CC"/>
    <w:rsid w:val="00A12663"/>
    <w:rsid w:val="00A14301"/>
    <w:rsid w:val="00A14A2C"/>
    <w:rsid w:val="00A14B3C"/>
    <w:rsid w:val="00A14F22"/>
    <w:rsid w:val="00A15B6E"/>
    <w:rsid w:val="00A166C9"/>
    <w:rsid w:val="00A221FB"/>
    <w:rsid w:val="00A235B6"/>
    <w:rsid w:val="00A2527E"/>
    <w:rsid w:val="00A269E5"/>
    <w:rsid w:val="00A3036F"/>
    <w:rsid w:val="00A31607"/>
    <w:rsid w:val="00A3310B"/>
    <w:rsid w:val="00A34315"/>
    <w:rsid w:val="00A35735"/>
    <w:rsid w:val="00A367F3"/>
    <w:rsid w:val="00A4079F"/>
    <w:rsid w:val="00A41D7D"/>
    <w:rsid w:val="00A41E50"/>
    <w:rsid w:val="00A42363"/>
    <w:rsid w:val="00A42629"/>
    <w:rsid w:val="00A426BC"/>
    <w:rsid w:val="00A46A30"/>
    <w:rsid w:val="00A47FD1"/>
    <w:rsid w:val="00A50955"/>
    <w:rsid w:val="00A516CE"/>
    <w:rsid w:val="00A51DB1"/>
    <w:rsid w:val="00A5334C"/>
    <w:rsid w:val="00A533AC"/>
    <w:rsid w:val="00A5364F"/>
    <w:rsid w:val="00A53F32"/>
    <w:rsid w:val="00A624CA"/>
    <w:rsid w:val="00A63C81"/>
    <w:rsid w:val="00A6409F"/>
    <w:rsid w:val="00A64BBE"/>
    <w:rsid w:val="00A6575B"/>
    <w:rsid w:val="00A666B7"/>
    <w:rsid w:val="00A67517"/>
    <w:rsid w:val="00A675B2"/>
    <w:rsid w:val="00A67CA3"/>
    <w:rsid w:val="00A70AB7"/>
    <w:rsid w:val="00A71A8F"/>
    <w:rsid w:val="00A71A93"/>
    <w:rsid w:val="00A72A5D"/>
    <w:rsid w:val="00A74E5F"/>
    <w:rsid w:val="00A75490"/>
    <w:rsid w:val="00A804EE"/>
    <w:rsid w:val="00A81444"/>
    <w:rsid w:val="00A82825"/>
    <w:rsid w:val="00A828B0"/>
    <w:rsid w:val="00A82E81"/>
    <w:rsid w:val="00A833A2"/>
    <w:rsid w:val="00A859FB"/>
    <w:rsid w:val="00A86031"/>
    <w:rsid w:val="00A92D32"/>
    <w:rsid w:val="00A943CD"/>
    <w:rsid w:val="00A9744A"/>
    <w:rsid w:val="00A97AED"/>
    <w:rsid w:val="00A97BB8"/>
    <w:rsid w:val="00A97BCF"/>
    <w:rsid w:val="00AA1404"/>
    <w:rsid w:val="00AA302C"/>
    <w:rsid w:val="00AA3575"/>
    <w:rsid w:val="00AA35C0"/>
    <w:rsid w:val="00AA37C3"/>
    <w:rsid w:val="00AA6E55"/>
    <w:rsid w:val="00AB0883"/>
    <w:rsid w:val="00AB174E"/>
    <w:rsid w:val="00AB22BD"/>
    <w:rsid w:val="00AB266D"/>
    <w:rsid w:val="00AB364C"/>
    <w:rsid w:val="00AB3F58"/>
    <w:rsid w:val="00AB5BAD"/>
    <w:rsid w:val="00AC5527"/>
    <w:rsid w:val="00AD429D"/>
    <w:rsid w:val="00AD4A1D"/>
    <w:rsid w:val="00AD5910"/>
    <w:rsid w:val="00AE033C"/>
    <w:rsid w:val="00AE05F2"/>
    <w:rsid w:val="00AE0D30"/>
    <w:rsid w:val="00AE23C3"/>
    <w:rsid w:val="00AE5478"/>
    <w:rsid w:val="00AE64BE"/>
    <w:rsid w:val="00AE7829"/>
    <w:rsid w:val="00AF11B4"/>
    <w:rsid w:val="00AF2228"/>
    <w:rsid w:val="00AF4590"/>
    <w:rsid w:val="00AF68FA"/>
    <w:rsid w:val="00AF6CAD"/>
    <w:rsid w:val="00AF7BF1"/>
    <w:rsid w:val="00B02967"/>
    <w:rsid w:val="00B03AF2"/>
    <w:rsid w:val="00B05EAA"/>
    <w:rsid w:val="00B07D4B"/>
    <w:rsid w:val="00B11433"/>
    <w:rsid w:val="00B1217C"/>
    <w:rsid w:val="00B1339A"/>
    <w:rsid w:val="00B13674"/>
    <w:rsid w:val="00B1652B"/>
    <w:rsid w:val="00B16EF2"/>
    <w:rsid w:val="00B1776B"/>
    <w:rsid w:val="00B179E7"/>
    <w:rsid w:val="00B226AA"/>
    <w:rsid w:val="00B226C4"/>
    <w:rsid w:val="00B23AF7"/>
    <w:rsid w:val="00B330AD"/>
    <w:rsid w:val="00B33578"/>
    <w:rsid w:val="00B35E3C"/>
    <w:rsid w:val="00B36382"/>
    <w:rsid w:val="00B36665"/>
    <w:rsid w:val="00B36790"/>
    <w:rsid w:val="00B40927"/>
    <w:rsid w:val="00B42AD5"/>
    <w:rsid w:val="00B45B86"/>
    <w:rsid w:val="00B46ACE"/>
    <w:rsid w:val="00B46CF0"/>
    <w:rsid w:val="00B46DAE"/>
    <w:rsid w:val="00B4756E"/>
    <w:rsid w:val="00B478AD"/>
    <w:rsid w:val="00B522AD"/>
    <w:rsid w:val="00B5538B"/>
    <w:rsid w:val="00B55B2E"/>
    <w:rsid w:val="00B56331"/>
    <w:rsid w:val="00B57342"/>
    <w:rsid w:val="00B61495"/>
    <w:rsid w:val="00B6486B"/>
    <w:rsid w:val="00B65D74"/>
    <w:rsid w:val="00B667C8"/>
    <w:rsid w:val="00B67623"/>
    <w:rsid w:val="00B67D92"/>
    <w:rsid w:val="00B67EFD"/>
    <w:rsid w:val="00B73AD8"/>
    <w:rsid w:val="00B742A7"/>
    <w:rsid w:val="00B754A2"/>
    <w:rsid w:val="00B75ADF"/>
    <w:rsid w:val="00B8029C"/>
    <w:rsid w:val="00B81EA0"/>
    <w:rsid w:val="00B84907"/>
    <w:rsid w:val="00B85886"/>
    <w:rsid w:val="00B85AC5"/>
    <w:rsid w:val="00B91B67"/>
    <w:rsid w:val="00B92FC7"/>
    <w:rsid w:val="00B97381"/>
    <w:rsid w:val="00B978DA"/>
    <w:rsid w:val="00BA1970"/>
    <w:rsid w:val="00BA2FCC"/>
    <w:rsid w:val="00BA3421"/>
    <w:rsid w:val="00BA57DD"/>
    <w:rsid w:val="00BA5CA5"/>
    <w:rsid w:val="00BA5D97"/>
    <w:rsid w:val="00BB217D"/>
    <w:rsid w:val="00BB2B4C"/>
    <w:rsid w:val="00BB3738"/>
    <w:rsid w:val="00BB37FA"/>
    <w:rsid w:val="00BB4265"/>
    <w:rsid w:val="00BB5006"/>
    <w:rsid w:val="00BC05E9"/>
    <w:rsid w:val="00BC0609"/>
    <w:rsid w:val="00BC07FC"/>
    <w:rsid w:val="00BC135F"/>
    <w:rsid w:val="00BC7A70"/>
    <w:rsid w:val="00BD08DF"/>
    <w:rsid w:val="00BD611C"/>
    <w:rsid w:val="00BD6C0D"/>
    <w:rsid w:val="00BD7CA0"/>
    <w:rsid w:val="00BE099F"/>
    <w:rsid w:val="00BE23C5"/>
    <w:rsid w:val="00BE3985"/>
    <w:rsid w:val="00BE564E"/>
    <w:rsid w:val="00BE59F1"/>
    <w:rsid w:val="00BF13D4"/>
    <w:rsid w:val="00BF3159"/>
    <w:rsid w:val="00BF50A6"/>
    <w:rsid w:val="00BF57BB"/>
    <w:rsid w:val="00C0085C"/>
    <w:rsid w:val="00C01091"/>
    <w:rsid w:val="00C026D5"/>
    <w:rsid w:val="00C046AE"/>
    <w:rsid w:val="00C07ABE"/>
    <w:rsid w:val="00C10B01"/>
    <w:rsid w:val="00C12D7B"/>
    <w:rsid w:val="00C13435"/>
    <w:rsid w:val="00C1385A"/>
    <w:rsid w:val="00C15174"/>
    <w:rsid w:val="00C15237"/>
    <w:rsid w:val="00C155F0"/>
    <w:rsid w:val="00C15A99"/>
    <w:rsid w:val="00C1624F"/>
    <w:rsid w:val="00C1678E"/>
    <w:rsid w:val="00C16D33"/>
    <w:rsid w:val="00C170E6"/>
    <w:rsid w:val="00C17CF2"/>
    <w:rsid w:val="00C2198B"/>
    <w:rsid w:val="00C21FCC"/>
    <w:rsid w:val="00C21FED"/>
    <w:rsid w:val="00C22E68"/>
    <w:rsid w:val="00C23E70"/>
    <w:rsid w:val="00C24403"/>
    <w:rsid w:val="00C24671"/>
    <w:rsid w:val="00C25A8B"/>
    <w:rsid w:val="00C33E74"/>
    <w:rsid w:val="00C34746"/>
    <w:rsid w:val="00C34EBE"/>
    <w:rsid w:val="00C35D38"/>
    <w:rsid w:val="00C3717F"/>
    <w:rsid w:val="00C40825"/>
    <w:rsid w:val="00C40E2D"/>
    <w:rsid w:val="00C4173D"/>
    <w:rsid w:val="00C42650"/>
    <w:rsid w:val="00C447A5"/>
    <w:rsid w:val="00C44DE5"/>
    <w:rsid w:val="00C44ED8"/>
    <w:rsid w:val="00C459CB"/>
    <w:rsid w:val="00C50035"/>
    <w:rsid w:val="00C503B2"/>
    <w:rsid w:val="00C51098"/>
    <w:rsid w:val="00C516FE"/>
    <w:rsid w:val="00C52D2C"/>
    <w:rsid w:val="00C54703"/>
    <w:rsid w:val="00C55EFC"/>
    <w:rsid w:val="00C571A5"/>
    <w:rsid w:val="00C63DCB"/>
    <w:rsid w:val="00C65280"/>
    <w:rsid w:val="00C652B7"/>
    <w:rsid w:val="00C70314"/>
    <w:rsid w:val="00C707D8"/>
    <w:rsid w:val="00C71A62"/>
    <w:rsid w:val="00C72123"/>
    <w:rsid w:val="00C7239B"/>
    <w:rsid w:val="00C7304A"/>
    <w:rsid w:val="00C735C3"/>
    <w:rsid w:val="00C73B8F"/>
    <w:rsid w:val="00C74FC0"/>
    <w:rsid w:val="00C754B2"/>
    <w:rsid w:val="00C81541"/>
    <w:rsid w:val="00C817FE"/>
    <w:rsid w:val="00C83DAF"/>
    <w:rsid w:val="00C84E21"/>
    <w:rsid w:val="00C865A5"/>
    <w:rsid w:val="00C86E6E"/>
    <w:rsid w:val="00C87155"/>
    <w:rsid w:val="00C902E9"/>
    <w:rsid w:val="00C90EFA"/>
    <w:rsid w:val="00C91AB3"/>
    <w:rsid w:val="00C93B0A"/>
    <w:rsid w:val="00C93EA7"/>
    <w:rsid w:val="00C94E1E"/>
    <w:rsid w:val="00C956E8"/>
    <w:rsid w:val="00C959D3"/>
    <w:rsid w:val="00C96038"/>
    <w:rsid w:val="00CA3B2E"/>
    <w:rsid w:val="00CA5609"/>
    <w:rsid w:val="00CA6BC5"/>
    <w:rsid w:val="00CA7803"/>
    <w:rsid w:val="00CB175A"/>
    <w:rsid w:val="00CB3B0F"/>
    <w:rsid w:val="00CB40C2"/>
    <w:rsid w:val="00CB5375"/>
    <w:rsid w:val="00CB5A4F"/>
    <w:rsid w:val="00CC18C2"/>
    <w:rsid w:val="00CC1CDA"/>
    <w:rsid w:val="00CD199F"/>
    <w:rsid w:val="00CD3A5B"/>
    <w:rsid w:val="00CD3BE1"/>
    <w:rsid w:val="00CD43EB"/>
    <w:rsid w:val="00CD4709"/>
    <w:rsid w:val="00CD76DB"/>
    <w:rsid w:val="00CD7B8B"/>
    <w:rsid w:val="00CE1C18"/>
    <w:rsid w:val="00CE2416"/>
    <w:rsid w:val="00CE361E"/>
    <w:rsid w:val="00CE44A0"/>
    <w:rsid w:val="00CE6499"/>
    <w:rsid w:val="00CF0139"/>
    <w:rsid w:val="00CF275F"/>
    <w:rsid w:val="00CF35DD"/>
    <w:rsid w:val="00CF3614"/>
    <w:rsid w:val="00CF4DE7"/>
    <w:rsid w:val="00CF5A71"/>
    <w:rsid w:val="00CF6045"/>
    <w:rsid w:val="00CF6FAD"/>
    <w:rsid w:val="00CF70B3"/>
    <w:rsid w:val="00D008BA"/>
    <w:rsid w:val="00D01612"/>
    <w:rsid w:val="00D045E5"/>
    <w:rsid w:val="00D04E8F"/>
    <w:rsid w:val="00D05A3A"/>
    <w:rsid w:val="00D068FE"/>
    <w:rsid w:val="00D07A71"/>
    <w:rsid w:val="00D11306"/>
    <w:rsid w:val="00D1385F"/>
    <w:rsid w:val="00D16AB6"/>
    <w:rsid w:val="00D20A54"/>
    <w:rsid w:val="00D22369"/>
    <w:rsid w:val="00D22C5A"/>
    <w:rsid w:val="00D242C0"/>
    <w:rsid w:val="00D266EB"/>
    <w:rsid w:val="00D26EA6"/>
    <w:rsid w:val="00D26FAB"/>
    <w:rsid w:val="00D27D81"/>
    <w:rsid w:val="00D31B1F"/>
    <w:rsid w:val="00D34068"/>
    <w:rsid w:val="00D35A68"/>
    <w:rsid w:val="00D361D0"/>
    <w:rsid w:val="00D367B2"/>
    <w:rsid w:val="00D400F4"/>
    <w:rsid w:val="00D409E8"/>
    <w:rsid w:val="00D4138F"/>
    <w:rsid w:val="00D41D26"/>
    <w:rsid w:val="00D45229"/>
    <w:rsid w:val="00D50A1F"/>
    <w:rsid w:val="00D51594"/>
    <w:rsid w:val="00D515F3"/>
    <w:rsid w:val="00D52CBB"/>
    <w:rsid w:val="00D53136"/>
    <w:rsid w:val="00D54205"/>
    <w:rsid w:val="00D56A26"/>
    <w:rsid w:val="00D56D37"/>
    <w:rsid w:val="00D57430"/>
    <w:rsid w:val="00D5777E"/>
    <w:rsid w:val="00D60B63"/>
    <w:rsid w:val="00D611F5"/>
    <w:rsid w:val="00D621A0"/>
    <w:rsid w:val="00D62605"/>
    <w:rsid w:val="00D64AC6"/>
    <w:rsid w:val="00D65017"/>
    <w:rsid w:val="00D6701D"/>
    <w:rsid w:val="00D736FC"/>
    <w:rsid w:val="00D7412F"/>
    <w:rsid w:val="00D77948"/>
    <w:rsid w:val="00D77A5B"/>
    <w:rsid w:val="00D77B5F"/>
    <w:rsid w:val="00D8188A"/>
    <w:rsid w:val="00D86CF8"/>
    <w:rsid w:val="00D8732E"/>
    <w:rsid w:val="00D873C5"/>
    <w:rsid w:val="00D90AC0"/>
    <w:rsid w:val="00D90D22"/>
    <w:rsid w:val="00D91375"/>
    <w:rsid w:val="00D93AB7"/>
    <w:rsid w:val="00D943E5"/>
    <w:rsid w:val="00D965BA"/>
    <w:rsid w:val="00D96B73"/>
    <w:rsid w:val="00D96BFB"/>
    <w:rsid w:val="00D97451"/>
    <w:rsid w:val="00DA13BB"/>
    <w:rsid w:val="00DA1C9E"/>
    <w:rsid w:val="00DA1DB3"/>
    <w:rsid w:val="00DA32EF"/>
    <w:rsid w:val="00DA43F5"/>
    <w:rsid w:val="00DA518F"/>
    <w:rsid w:val="00DA582D"/>
    <w:rsid w:val="00DB0CD6"/>
    <w:rsid w:val="00DB0DA5"/>
    <w:rsid w:val="00DB32C8"/>
    <w:rsid w:val="00DB4A95"/>
    <w:rsid w:val="00DB5CD5"/>
    <w:rsid w:val="00DC0126"/>
    <w:rsid w:val="00DC4146"/>
    <w:rsid w:val="00DC5342"/>
    <w:rsid w:val="00DC703E"/>
    <w:rsid w:val="00DD06C9"/>
    <w:rsid w:val="00DD33EC"/>
    <w:rsid w:val="00DD5E83"/>
    <w:rsid w:val="00DD68B8"/>
    <w:rsid w:val="00DD6C86"/>
    <w:rsid w:val="00DE2AB1"/>
    <w:rsid w:val="00DE4B8E"/>
    <w:rsid w:val="00DE6920"/>
    <w:rsid w:val="00DF0E49"/>
    <w:rsid w:val="00DF1A93"/>
    <w:rsid w:val="00DF1BBF"/>
    <w:rsid w:val="00DF2DC4"/>
    <w:rsid w:val="00DF3377"/>
    <w:rsid w:val="00DF5BB8"/>
    <w:rsid w:val="00DF610A"/>
    <w:rsid w:val="00E00D82"/>
    <w:rsid w:val="00E059BE"/>
    <w:rsid w:val="00E132BE"/>
    <w:rsid w:val="00E159A9"/>
    <w:rsid w:val="00E15EAB"/>
    <w:rsid w:val="00E174D7"/>
    <w:rsid w:val="00E1755B"/>
    <w:rsid w:val="00E209B8"/>
    <w:rsid w:val="00E21663"/>
    <w:rsid w:val="00E21AC6"/>
    <w:rsid w:val="00E229B1"/>
    <w:rsid w:val="00E2322D"/>
    <w:rsid w:val="00E23D54"/>
    <w:rsid w:val="00E241C5"/>
    <w:rsid w:val="00E244D9"/>
    <w:rsid w:val="00E24894"/>
    <w:rsid w:val="00E252C5"/>
    <w:rsid w:val="00E27551"/>
    <w:rsid w:val="00E31376"/>
    <w:rsid w:val="00E335E8"/>
    <w:rsid w:val="00E336D5"/>
    <w:rsid w:val="00E3371B"/>
    <w:rsid w:val="00E339D2"/>
    <w:rsid w:val="00E34C0C"/>
    <w:rsid w:val="00E36B15"/>
    <w:rsid w:val="00E418A2"/>
    <w:rsid w:val="00E41DDE"/>
    <w:rsid w:val="00E41F75"/>
    <w:rsid w:val="00E43007"/>
    <w:rsid w:val="00E4336C"/>
    <w:rsid w:val="00E433ED"/>
    <w:rsid w:val="00E4545F"/>
    <w:rsid w:val="00E47925"/>
    <w:rsid w:val="00E504CA"/>
    <w:rsid w:val="00E52827"/>
    <w:rsid w:val="00E538CA"/>
    <w:rsid w:val="00E5727A"/>
    <w:rsid w:val="00E577EC"/>
    <w:rsid w:val="00E606F6"/>
    <w:rsid w:val="00E60717"/>
    <w:rsid w:val="00E62D29"/>
    <w:rsid w:val="00E6479E"/>
    <w:rsid w:val="00E64EB9"/>
    <w:rsid w:val="00E66DDC"/>
    <w:rsid w:val="00E67A27"/>
    <w:rsid w:val="00E71290"/>
    <w:rsid w:val="00E71AE1"/>
    <w:rsid w:val="00E7290D"/>
    <w:rsid w:val="00E75521"/>
    <w:rsid w:val="00E80C93"/>
    <w:rsid w:val="00E8195F"/>
    <w:rsid w:val="00E821CA"/>
    <w:rsid w:val="00E82449"/>
    <w:rsid w:val="00E83675"/>
    <w:rsid w:val="00E84508"/>
    <w:rsid w:val="00E85189"/>
    <w:rsid w:val="00E85341"/>
    <w:rsid w:val="00E87463"/>
    <w:rsid w:val="00E8760E"/>
    <w:rsid w:val="00E91477"/>
    <w:rsid w:val="00E93A62"/>
    <w:rsid w:val="00E949C4"/>
    <w:rsid w:val="00E95E2A"/>
    <w:rsid w:val="00E95E53"/>
    <w:rsid w:val="00EA0261"/>
    <w:rsid w:val="00EA073F"/>
    <w:rsid w:val="00EA232A"/>
    <w:rsid w:val="00EA23FE"/>
    <w:rsid w:val="00EA2427"/>
    <w:rsid w:val="00EA3345"/>
    <w:rsid w:val="00EA4CE8"/>
    <w:rsid w:val="00EA4F4E"/>
    <w:rsid w:val="00EA5D19"/>
    <w:rsid w:val="00EB0FDE"/>
    <w:rsid w:val="00EB133A"/>
    <w:rsid w:val="00EB2267"/>
    <w:rsid w:val="00EB3C53"/>
    <w:rsid w:val="00EB45DB"/>
    <w:rsid w:val="00EB7498"/>
    <w:rsid w:val="00EC1C91"/>
    <w:rsid w:val="00EC24CD"/>
    <w:rsid w:val="00EC3FC0"/>
    <w:rsid w:val="00EC4312"/>
    <w:rsid w:val="00EC530B"/>
    <w:rsid w:val="00ED1F51"/>
    <w:rsid w:val="00ED3112"/>
    <w:rsid w:val="00ED36F7"/>
    <w:rsid w:val="00ED3F12"/>
    <w:rsid w:val="00ED5110"/>
    <w:rsid w:val="00ED5DF4"/>
    <w:rsid w:val="00EE19C4"/>
    <w:rsid w:val="00EE1F43"/>
    <w:rsid w:val="00EE6BAE"/>
    <w:rsid w:val="00EF07A3"/>
    <w:rsid w:val="00EF32A2"/>
    <w:rsid w:val="00EF3C0B"/>
    <w:rsid w:val="00EF4FD2"/>
    <w:rsid w:val="00F00CF2"/>
    <w:rsid w:val="00F0178F"/>
    <w:rsid w:val="00F01BE8"/>
    <w:rsid w:val="00F02CF2"/>
    <w:rsid w:val="00F03945"/>
    <w:rsid w:val="00F060FF"/>
    <w:rsid w:val="00F06348"/>
    <w:rsid w:val="00F0656C"/>
    <w:rsid w:val="00F06815"/>
    <w:rsid w:val="00F06D1D"/>
    <w:rsid w:val="00F07FAA"/>
    <w:rsid w:val="00F1088F"/>
    <w:rsid w:val="00F1311C"/>
    <w:rsid w:val="00F16381"/>
    <w:rsid w:val="00F211FB"/>
    <w:rsid w:val="00F21C6F"/>
    <w:rsid w:val="00F23018"/>
    <w:rsid w:val="00F239E0"/>
    <w:rsid w:val="00F256B3"/>
    <w:rsid w:val="00F25AE4"/>
    <w:rsid w:val="00F26D11"/>
    <w:rsid w:val="00F30257"/>
    <w:rsid w:val="00F3189F"/>
    <w:rsid w:val="00F32251"/>
    <w:rsid w:val="00F32A63"/>
    <w:rsid w:val="00F34BCA"/>
    <w:rsid w:val="00F350CD"/>
    <w:rsid w:val="00F411D8"/>
    <w:rsid w:val="00F425BB"/>
    <w:rsid w:val="00F42617"/>
    <w:rsid w:val="00F427E9"/>
    <w:rsid w:val="00F4304B"/>
    <w:rsid w:val="00F434B9"/>
    <w:rsid w:val="00F44C41"/>
    <w:rsid w:val="00F462DB"/>
    <w:rsid w:val="00F46C93"/>
    <w:rsid w:val="00F47D71"/>
    <w:rsid w:val="00F500DE"/>
    <w:rsid w:val="00F541CC"/>
    <w:rsid w:val="00F57C1D"/>
    <w:rsid w:val="00F615A0"/>
    <w:rsid w:val="00F64F52"/>
    <w:rsid w:val="00F66981"/>
    <w:rsid w:val="00F67E2B"/>
    <w:rsid w:val="00F67FD7"/>
    <w:rsid w:val="00F72CA2"/>
    <w:rsid w:val="00F74AFD"/>
    <w:rsid w:val="00F76F67"/>
    <w:rsid w:val="00F77940"/>
    <w:rsid w:val="00F81855"/>
    <w:rsid w:val="00F819BC"/>
    <w:rsid w:val="00F8330F"/>
    <w:rsid w:val="00F83AFD"/>
    <w:rsid w:val="00F84081"/>
    <w:rsid w:val="00F8497C"/>
    <w:rsid w:val="00F87E92"/>
    <w:rsid w:val="00F90127"/>
    <w:rsid w:val="00F90872"/>
    <w:rsid w:val="00F91820"/>
    <w:rsid w:val="00F93E8A"/>
    <w:rsid w:val="00F9665C"/>
    <w:rsid w:val="00F966FA"/>
    <w:rsid w:val="00F97307"/>
    <w:rsid w:val="00FA151D"/>
    <w:rsid w:val="00FA1827"/>
    <w:rsid w:val="00FA24DA"/>
    <w:rsid w:val="00FA3842"/>
    <w:rsid w:val="00FA3DC1"/>
    <w:rsid w:val="00FA60DB"/>
    <w:rsid w:val="00FA6277"/>
    <w:rsid w:val="00FA6E73"/>
    <w:rsid w:val="00FA7243"/>
    <w:rsid w:val="00FA7475"/>
    <w:rsid w:val="00FB068F"/>
    <w:rsid w:val="00FB3C5C"/>
    <w:rsid w:val="00FB5B5A"/>
    <w:rsid w:val="00FB619C"/>
    <w:rsid w:val="00FC338C"/>
    <w:rsid w:val="00FC4F6D"/>
    <w:rsid w:val="00FC70EA"/>
    <w:rsid w:val="00FC7F33"/>
    <w:rsid w:val="00FD0224"/>
    <w:rsid w:val="00FD3CD8"/>
    <w:rsid w:val="00FD437E"/>
    <w:rsid w:val="00FD4F19"/>
    <w:rsid w:val="00FD5D4D"/>
    <w:rsid w:val="00FE10BA"/>
    <w:rsid w:val="00FE71EF"/>
    <w:rsid w:val="00FF64AF"/>
    <w:rsid w:val="00FF6B1F"/>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colormru v:ext="edit" colors="#0077c8"/>
    </o:shapedefaults>
    <o:shapelayout v:ext="edit">
      <o:idmap v:ext="edit" data="1"/>
    </o:shapelayout>
  </w:shapeDefaults>
  <w:decimalSymbol w:val=","/>
  <w:listSeparator w:val=";"/>
  <w14:docId w14:val="616D17DB"/>
  <w15:chartTrackingRefBased/>
  <w15:docId w15:val="{93A2FD72-DBB9-4213-9BE0-3AFA9FF6E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4312"/>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2"/>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5515D"/>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5515D"/>
    <w:rPr>
      <w:b/>
      <w:bCs/>
      <w:sz w:val="28"/>
      <w:szCs w:val="28"/>
      <w:shd w:val="clear" w:color="auto" w:fill="FFFFFF"/>
    </w:rPr>
  </w:style>
  <w:style w:type="paragraph" w:customStyle="1" w:styleId="36">
    <w:name w:val="Заголовок №3"/>
    <w:basedOn w:val="a3"/>
    <w:link w:val="35"/>
    <w:rsid w:val="0045515D"/>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8E76C5"/>
    <w:rPr>
      <w:color w:val="954F72"/>
      <w:u w:val="single"/>
    </w:rPr>
  </w:style>
  <w:style w:type="paragraph" w:styleId="afff">
    <w:name w:val="No Spacing"/>
    <w:uiPriority w:val="1"/>
    <w:qFormat/>
    <w:rsid w:val="00AC5527"/>
    <w:pPr>
      <w:jc w:val="both"/>
    </w:pPr>
    <w:rPr>
      <w:rFonts w:ascii="Times New Roman" w:hAnsi="Times New Roman"/>
      <w:sz w:val="24"/>
    </w:rPr>
  </w:style>
  <w:style w:type="paragraph" w:styleId="afff0">
    <w:name w:val="Revision"/>
    <w:hidden/>
    <w:uiPriority w:val="99"/>
    <w:semiHidden/>
    <w:rsid w:val="002C061F"/>
    <w:rPr>
      <w:rFonts w:ascii="Arial" w:hAnsi="Arial"/>
      <w:sz w:val="22"/>
      <w:szCs w:val="24"/>
    </w:rPr>
  </w:style>
  <w:style w:type="paragraph" w:styleId="a">
    <w:name w:val="List Bullet"/>
    <w:basedOn w:val="a3"/>
    <w:uiPriority w:val="99"/>
    <w:unhideWhenUsed/>
    <w:rsid w:val="00FA1827"/>
    <w:pPr>
      <w:numPr>
        <w:numId w:val="22"/>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019">
      <w:bodyDiv w:val="1"/>
      <w:marLeft w:val="0"/>
      <w:marRight w:val="0"/>
      <w:marTop w:val="0"/>
      <w:marBottom w:val="0"/>
      <w:divBdr>
        <w:top w:val="none" w:sz="0" w:space="0" w:color="auto"/>
        <w:left w:val="none" w:sz="0" w:space="0" w:color="auto"/>
        <w:bottom w:val="none" w:sz="0" w:space="0" w:color="auto"/>
        <w:right w:val="none" w:sz="0" w:space="0" w:color="auto"/>
      </w:divBdr>
    </w:div>
    <w:div w:id="60711925">
      <w:bodyDiv w:val="1"/>
      <w:marLeft w:val="0"/>
      <w:marRight w:val="0"/>
      <w:marTop w:val="0"/>
      <w:marBottom w:val="0"/>
      <w:divBdr>
        <w:top w:val="none" w:sz="0" w:space="0" w:color="auto"/>
        <w:left w:val="none" w:sz="0" w:space="0" w:color="auto"/>
        <w:bottom w:val="none" w:sz="0" w:space="0" w:color="auto"/>
        <w:right w:val="none" w:sz="0" w:space="0" w:color="auto"/>
      </w:divBdr>
    </w:div>
    <w:div w:id="72314798">
      <w:bodyDiv w:val="1"/>
      <w:marLeft w:val="0"/>
      <w:marRight w:val="0"/>
      <w:marTop w:val="0"/>
      <w:marBottom w:val="0"/>
      <w:divBdr>
        <w:top w:val="none" w:sz="0" w:space="0" w:color="auto"/>
        <w:left w:val="none" w:sz="0" w:space="0" w:color="auto"/>
        <w:bottom w:val="none" w:sz="0" w:space="0" w:color="auto"/>
        <w:right w:val="none" w:sz="0" w:space="0" w:color="auto"/>
      </w:divBdr>
    </w:div>
    <w:div w:id="85812074">
      <w:bodyDiv w:val="1"/>
      <w:marLeft w:val="0"/>
      <w:marRight w:val="0"/>
      <w:marTop w:val="0"/>
      <w:marBottom w:val="0"/>
      <w:divBdr>
        <w:top w:val="none" w:sz="0" w:space="0" w:color="auto"/>
        <w:left w:val="none" w:sz="0" w:space="0" w:color="auto"/>
        <w:bottom w:val="none" w:sz="0" w:space="0" w:color="auto"/>
        <w:right w:val="none" w:sz="0" w:space="0" w:color="auto"/>
      </w:divBdr>
    </w:div>
    <w:div w:id="110901838">
      <w:bodyDiv w:val="1"/>
      <w:marLeft w:val="0"/>
      <w:marRight w:val="0"/>
      <w:marTop w:val="0"/>
      <w:marBottom w:val="0"/>
      <w:divBdr>
        <w:top w:val="none" w:sz="0" w:space="0" w:color="auto"/>
        <w:left w:val="none" w:sz="0" w:space="0" w:color="auto"/>
        <w:bottom w:val="none" w:sz="0" w:space="0" w:color="auto"/>
        <w:right w:val="none" w:sz="0" w:space="0" w:color="auto"/>
      </w:divBdr>
    </w:div>
    <w:div w:id="146482232">
      <w:bodyDiv w:val="1"/>
      <w:marLeft w:val="0"/>
      <w:marRight w:val="0"/>
      <w:marTop w:val="0"/>
      <w:marBottom w:val="0"/>
      <w:divBdr>
        <w:top w:val="none" w:sz="0" w:space="0" w:color="auto"/>
        <w:left w:val="none" w:sz="0" w:space="0" w:color="auto"/>
        <w:bottom w:val="none" w:sz="0" w:space="0" w:color="auto"/>
        <w:right w:val="none" w:sz="0" w:space="0" w:color="auto"/>
      </w:divBdr>
    </w:div>
    <w:div w:id="153645746">
      <w:bodyDiv w:val="1"/>
      <w:marLeft w:val="0"/>
      <w:marRight w:val="0"/>
      <w:marTop w:val="0"/>
      <w:marBottom w:val="0"/>
      <w:divBdr>
        <w:top w:val="none" w:sz="0" w:space="0" w:color="auto"/>
        <w:left w:val="none" w:sz="0" w:space="0" w:color="auto"/>
        <w:bottom w:val="none" w:sz="0" w:space="0" w:color="auto"/>
        <w:right w:val="none" w:sz="0" w:space="0" w:color="auto"/>
      </w:divBdr>
    </w:div>
    <w:div w:id="185218906">
      <w:bodyDiv w:val="1"/>
      <w:marLeft w:val="0"/>
      <w:marRight w:val="0"/>
      <w:marTop w:val="0"/>
      <w:marBottom w:val="0"/>
      <w:divBdr>
        <w:top w:val="none" w:sz="0" w:space="0" w:color="auto"/>
        <w:left w:val="none" w:sz="0" w:space="0" w:color="auto"/>
        <w:bottom w:val="none" w:sz="0" w:space="0" w:color="auto"/>
        <w:right w:val="none" w:sz="0" w:space="0" w:color="auto"/>
      </w:divBdr>
    </w:div>
    <w:div w:id="195967469">
      <w:bodyDiv w:val="1"/>
      <w:marLeft w:val="0"/>
      <w:marRight w:val="0"/>
      <w:marTop w:val="0"/>
      <w:marBottom w:val="0"/>
      <w:divBdr>
        <w:top w:val="none" w:sz="0" w:space="0" w:color="auto"/>
        <w:left w:val="none" w:sz="0" w:space="0" w:color="auto"/>
        <w:bottom w:val="none" w:sz="0" w:space="0" w:color="auto"/>
        <w:right w:val="none" w:sz="0" w:space="0" w:color="auto"/>
      </w:divBdr>
    </w:div>
    <w:div w:id="223369386">
      <w:bodyDiv w:val="1"/>
      <w:marLeft w:val="0"/>
      <w:marRight w:val="0"/>
      <w:marTop w:val="0"/>
      <w:marBottom w:val="0"/>
      <w:divBdr>
        <w:top w:val="none" w:sz="0" w:space="0" w:color="auto"/>
        <w:left w:val="none" w:sz="0" w:space="0" w:color="auto"/>
        <w:bottom w:val="none" w:sz="0" w:space="0" w:color="auto"/>
        <w:right w:val="none" w:sz="0" w:space="0" w:color="auto"/>
      </w:divBdr>
    </w:div>
    <w:div w:id="230625445">
      <w:bodyDiv w:val="1"/>
      <w:marLeft w:val="0"/>
      <w:marRight w:val="0"/>
      <w:marTop w:val="0"/>
      <w:marBottom w:val="0"/>
      <w:divBdr>
        <w:top w:val="none" w:sz="0" w:space="0" w:color="auto"/>
        <w:left w:val="none" w:sz="0" w:space="0" w:color="auto"/>
        <w:bottom w:val="none" w:sz="0" w:space="0" w:color="auto"/>
        <w:right w:val="none" w:sz="0" w:space="0" w:color="auto"/>
      </w:divBdr>
    </w:div>
    <w:div w:id="328485663">
      <w:bodyDiv w:val="1"/>
      <w:marLeft w:val="0"/>
      <w:marRight w:val="0"/>
      <w:marTop w:val="0"/>
      <w:marBottom w:val="0"/>
      <w:divBdr>
        <w:top w:val="none" w:sz="0" w:space="0" w:color="auto"/>
        <w:left w:val="none" w:sz="0" w:space="0" w:color="auto"/>
        <w:bottom w:val="none" w:sz="0" w:space="0" w:color="auto"/>
        <w:right w:val="none" w:sz="0" w:space="0" w:color="auto"/>
      </w:divBdr>
    </w:div>
    <w:div w:id="334966547">
      <w:bodyDiv w:val="1"/>
      <w:marLeft w:val="0"/>
      <w:marRight w:val="0"/>
      <w:marTop w:val="0"/>
      <w:marBottom w:val="0"/>
      <w:divBdr>
        <w:top w:val="none" w:sz="0" w:space="0" w:color="auto"/>
        <w:left w:val="none" w:sz="0" w:space="0" w:color="auto"/>
        <w:bottom w:val="none" w:sz="0" w:space="0" w:color="auto"/>
        <w:right w:val="none" w:sz="0" w:space="0" w:color="auto"/>
      </w:divBdr>
    </w:div>
    <w:div w:id="343824151">
      <w:bodyDiv w:val="1"/>
      <w:marLeft w:val="0"/>
      <w:marRight w:val="0"/>
      <w:marTop w:val="0"/>
      <w:marBottom w:val="0"/>
      <w:divBdr>
        <w:top w:val="none" w:sz="0" w:space="0" w:color="auto"/>
        <w:left w:val="none" w:sz="0" w:space="0" w:color="auto"/>
        <w:bottom w:val="none" w:sz="0" w:space="0" w:color="auto"/>
        <w:right w:val="none" w:sz="0" w:space="0" w:color="auto"/>
      </w:divBdr>
    </w:div>
    <w:div w:id="346833935">
      <w:bodyDiv w:val="1"/>
      <w:marLeft w:val="0"/>
      <w:marRight w:val="0"/>
      <w:marTop w:val="0"/>
      <w:marBottom w:val="0"/>
      <w:divBdr>
        <w:top w:val="none" w:sz="0" w:space="0" w:color="auto"/>
        <w:left w:val="none" w:sz="0" w:space="0" w:color="auto"/>
        <w:bottom w:val="none" w:sz="0" w:space="0" w:color="auto"/>
        <w:right w:val="none" w:sz="0" w:space="0" w:color="auto"/>
      </w:divBdr>
    </w:div>
    <w:div w:id="380329869">
      <w:bodyDiv w:val="1"/>
      <w:marLeft w:val="0"/>
      <w:marRight w:val="0"/>
      <w:marTop w:val="0"/>
      <w:marBottom w:val="0"/>
      <w:divBdr>
        <w:top w:val="none" w:sz="0" w:space="0" w:color="auto"/>
        <w:left w:val="none" w:sz="0" w:space="0" w:color="auto"/>
        <w:bottom w:val="none" w:sz="0" w:space="0" w:color="auto"/>
        <w:right w:val="none" w:sz="0" w:space="0" w:color="auto"/>
      </w:divBdr>
    </w:div>
    <w:div w:id="380439969">
      <w:bodyDiv w:val="1"/>
      <w:marLeft w:val="0"/>
      <w:marRight w:val="0"/>
      <w:marTop w:val="0"/>
      <w:marBottom w:val="0"/>
      <w:divBdr>
        <w:top w:val="none" w:sz="0" w:space="0" w:color="auto"/>
        <w:left w:val="none" w:sz="0" w:space="0" w:color="auto"/>
        <w:bottom w:val="none" w:sz="0" w:space="0" w:color="auto"/>
        <w:right w:val="none" w:sz="0" w:space="0" w:color="auto"/>
      </w:divBdr>
    </w:div>
    <w:div w:id="412509805">
      <w:bodyDiv w:val="1"/>
      <w:marLeft w:val="0"/>
      <w:marRight w:val="0"/>
      <w:marTop w:val="0"/>
      <w:marBottom w:val="0"/>
      <w:divBdr>
        <w:top w:val="none" w:sz="0" w:space="0" w:color="auto"/>
        <w:left w:val="none" w:sz="0" w:space="0" w:color="auto"/>
        <w:bottom w:val="none" w:sz="0" w:space="0" w:color="auto"/>
        <w:right w:val="none" w:sz="0" w:space="0" w:color="auto"/>
      </w:divBdr>
    </w:div>
    <w:div w:id="456142850">
      <w:bodyDiv w:val="1"/>
      <w:marLeft w:val="0"/>
      <w:marRight w:val="0"/>
      <w:marTop w:val="0"/>
      <w:marBottom w:val="0"/>
      <w:divBdr>
        <w:top w:val="none" w:sz="0" w:space="0" w:color="auto"/>
        <w:left w:val="none" w:sz="0" w:space="0" w:color="auto"/>
        <w:bottom w:val="none" w:sz="0" w:space="0" w:color="auto"/>
        <w:right w:val="none" w:sz="0" w:space="0" w:color="auto"/>
      </w:divBdr>
    </w:div>
    <w:div w:id="515311570">
      <w:bodyDiv w:val="1"/>
      <w:marLeft w:val="0"/>
      <w:marRight w:val="0"/>
      <w:marTop w:val="0"/>
      <w:marBottom w:val="0"/>
      <w:divBdr>
        <w:top w:val="none" w:sz="0" w:space="0" w:color="auto"/>
        <w:left w:val="none" w:sz="0" w:space="0" w:color="auto"/>
        <w:bottom w:val="none" w:sz="0" w:space="0" w:color="auto"/>
        <w:right w:val="none" w:sz="0" w:space="0" w:color="auto"/>
      </w:divBdr>
    </w:div>
    <w:div w:id="527716827">
      <w:bodyDiv w:val="1"/>
      <w:marLeft w:val="0"/>
      <w:marRight w:val="0"/>
      <w:marTop w:val="0"/>
      <w:marBottom w:val="0"/>
      <w:divBdr>
        <w:top w:val="none" w:sz="0" w:space="0" w:color="auto"/>
        <w:left w:val="none" w:sz="0" w:space="0" w:color="auto"/>
        <w:bottom w:val="none" w:sz="0" w:space="0" w:color="auto"/>
        <w:right w:val="none" w:sz="0" w:space="0" w:color="auto"/>
      </w:divBdr>
    </w:div>
    <w:div w:id="553124474">
      <w:bodyDiv w:val="1"/>
      <w:marLeft w:val="0"/>
      <w:marRight w:val="0"/>
      <w:marTop w:val="0"/>
      <w:marBottom w:val="0"/>
      <w:divBdr>
        <w:top w:val="none" w:sz="0" w:space="0" w:color="auto"/>
        <w:left w:val="none" w:sz="0" w:space="0" w:color="auto"/>
        <w:bottom w:val="none" w:sz="0" w:space="0" w:color="auto"/>
        <w:right w:val="none" w:sz="0" w:space="0" w:color="auto"/>
      </w:divBdr>
    </w:div>
    <w:div w:id="585772392">
      <w:bodyDiv w:val="1"/>
      <w:marLeft w:val="0"/>
      <w:marRight w:val="0"/>
      <w:marTop w:val="0"/>
      <w:marBottom w:val="0"/>
      <w:divBdr>
        <w:top w:val="none" w:sz="0" w:space="0" w:color="auto"/>
        <w:left w:val="none" w:sz="0" w:space="0" w:color="auto"/>
        <w:bottom w:val="none" w:sz="0" w:space="0" w:color="auto"/>
        <w:right w:val="none" w:sz="0" w:space="0" w:color="auto"/>
      </w:divBdr>
    </w:div>
    <w:div w:id="603463744">
      <w:bodyDiv w:val="1"/>
      <w:marLeft w:val="0"/>
      <w:marRight w:val="0"/>
      <w:marTop w:val="0"/>
      <w:marBottom w:val="0"/>
      <w:divBdr>
        <w:top w:val="none" w:sz="0" w:space="0" w:color="auto"/>
        <w:left w:val="none" w:sz="0" w:space="0" w:color="auto"/>
        <w:bottom w:val="none" w:sz="0" w:space="0" w:color="auto"/>
        <w:right w:val="none" w:sz="0" w:space="0" w:color="auto"/>
      </w:divBdr>
    </w:div>
    <w:div w:id="612978082">
      <w:bodyDiv w:val="1"/>
      <w:marLeft w:val="0"/>
      <w:marRight w:val="0"/>
      <w:marTop w:val="0"/>
      <w:marBottom w:val="0"/>
      <w:divBdr>
        <w:top w:val="none" w:sz="0" w:space="0" w:color="auto"/>
        <w:left w:val="none" w:sz="0" w:space="0" w:color="auto"/>
        <w:bottom w:val="none" w:sz="0" w:space="0" w:color="auto"/>
        <w:right w:val="none" w:sz="0" w:space="0" w:color="auto"/>
      </w:divBdr>
    </w:div>
    <w:div w:id="675614759">
      <w:bodyDiv w:val="1"/>
      <w:marLeft w:val="0"/>
      <w:marRight w:val="0"/>
      <w:marTop w:val="0"/>
      <w:marBottom w:val="0"/>
      <w:divBdr>
        <w:top w:val="none" w:sz="0" w:space="0" w:color="auto"/>
        <w:left w:val="none" w:sz="0" w:space="0" w:color="auto"/>
        <w:bottom w:val="none" w:sz="0" w:space="0" w:color="auto"/>
        <w:right w:val="none" w:sz="0" w:space="0" w:color="auto"/>
      </w:divBdr>
    </w:div>
    <w:div w:id="702442118">
      <w:bodyDiv w:val="1"/>
      <w:marLeft w:val="0"/>
      <w:marRight w:val="0"/>
      <w:marTop w:val="0"/>
      <w:marBottom w:val="0"/>
      <w:divBdr>
        <w:top w:val="none" w:sz="0" w:space="0" w:color="auto"/>
        <w:left w:val="none" w:sz="0" w:space="0" w:color="auto"/>
        <w:bottom w:val="none" w:sz="0" w:space="0" w:color="auto"/>
        <w:right w:val="none" w:sz="0" w:space="0" w:color="auto"/>
      </w:divBdr>
    </w:div>
    <w:div w:id="704134315">
      <w:bodyDiv w:val="1"/>
      <w:marLeft w:val="0"/>
      <w:marRight w:val="0"/>
      <w:marTop w:val="0"/>
      <w:marBottom w:val="0"/>
      <w:divBdr>
        <w:top w:val="none" w:sz="0" w:space="0" w:color="auto"/>
        <w:left w:val="none" w:sz="0" w:space="0" w:color="auto"/>
        <w:bottom w:val="none" w:sz="0" w:space="0" w:color="auto"/>
        <w:right w:val="none" w:sz="0" w:space="0" w:color="auto"/>
      </w:divBdr>
    </w:div>
    <w:div w:id="709917333">
      <w:bodyDiv w:val="1"/>
      <w:marLeft w:val="0"/>
      <w:marRight w:val="0"/>
      <w:marTop w:val="0"/>
      <w:marBottom w:val="0"/>
      <w:divBdr>
        <w:top w:val="none" w:sz="0" w:space="0" w:color="auto"/>
        <w:left w:val="none" w:sz="0" w:space="0" w:color="auto"/>
        <w:bottom w:val="none" w:sz="0" w:space="0" w:color="auto"/>
        <w:right w:val="none" w:sz="0" w:space="0" w:color="auto"/>
      </w:divBdr>
    </w:div>
    <w:div w:id="715812889">
      <w:bodyDiv w:val="1"/>
      <w:marLeft w:val="0"/>
      <w:marRight w:val="0"/>
      <w:marTop w:val="0"/>
      <w:marBottom w:val="0"/>
      <w:divBdr>
        <w:top w:val="none" w:sz="0" w:space="0" w:color="auto"/>
        <w:left w:val="none" w:sz="0" w:space="0" w:color="auto"/>
        <w:bottom w:val="none" w:sz="0" w:space="0" w:color="auto"/>
        <w:right w:val="none" w:sz="0" w:space="0" w:color="auto"/>
      </w:divBdr>
    </w:div>
    <w:div w:id="748694794">
      <w:bodyDiv w:val="1"/>
      <w:marLeft w:val="0"/>
      <w:marRight w:val="0"/>
      <w:marTop w:val="0"/>
      <w:marBottom w:val="0"/>
      <w:divBdr>
        <w:top w:val="none" w:sz="0" w:space="0" w:color="auto"/>
        <w:left w:val="none" w:sz="0" w:space="0" w:color="auto"/>
        <w:bottom w:val="none" w:sz="0" w:space="0" w:color="auto"/>
        <w:right w:val="none" w:sz="0" w:space="0" w:color="auto"/>
      </w:divBdr>
    </w:div>
    <w:div w:id="758909676">
      <w:bodyDiv w:val="1"/>
      <w:marLeft w:val="0"/>
      <w:marRight w:val="0"/>
      <w:marTop w:val="0"/>
      <w:marBottom w:val="0"/>
      <w:divBdr>
        <w:top w:val="none" w:sz="0" w:space="0" w:color="auto"/>
        <w:left w:val="none" w:sz="0" w:space="0" w:color="auto"/>
        <w:bottom w:val="none" w:sz="0" w:space="0" w:color="auto"/>
        <w:right w:val="none" w:sz="0" w:space="0" w:color="auto"/>
      </w:divBdr>
    </w:div>
    <w:div w:id="808934249">
      <w:bodyDiv w:val="1"/>
      <w:marLeft w:val="0"/>
      <w:marRight w:val="0"/>
      <w:marTop w:val="0"/>
      <w:marBottom w:val="0"/>
      <w:divBdr>
        <w:top w:val="none" w:sz="0" w:space="0" w:color="auto"/>
        <w:left w:val="none" w:sz="0" w:space="0" w:color="auto"/>
        <w:bottom w:val="none" w:sz="0" w:space="0" w:color="auto"/>
        <w:right w:val="none" w:sz="0" w:space="0" w:color="auto"/>
      </w:divBdr>
    </w:div>
    <w:div w:id="822821421">
      <w:bodyDiv w:val="1"/>
      <w:marLeft w:val="0"/>
      <w:marRight w:val="0"/>
      <w:marTop w:val="0"/>
      <w:marBottom w:val="0"/>
      <w:divBdr>
        <w:top w:val="none" w:sz="0" w:space="0" w:color="auto"/>
        <w:left w:val="none" w:sz="0" w:space="0" w:color="auto"/>
        <w:bottom w:val="none" w:sz="0" w:space="0" w:color="auto"/>
        <w:right w:val="none" w:sz="0" w:space="0" w:color="auto"/>
      </w:divBdr>
    </w:div>
    <w:div w:id="823084347">
      <w:bodyDiv w:val="1"/>
      <w:marLeft w:val="0"/>
      <w:marRight w:val="0"/>
      <w:marTop w:val="0"/>
      <w:marBottom w:val="0"/>
      <w:divBdr>
        <w:top w:val="none" w:sz="0" w:space="0" w:color="auto"/>
        <w:left w:val="none" w:sz="0" w:space="0" w:color="auto"/>
        <w:bottom w:val="none" w:sz="0" w:space="0" w:color="auto"/>
        <w:right w:val="none" w:sz="0" w:space="0" w:color="auto"/>
      </w:divBdr>
    </w:div>
    <w:div w:id="832839784">
      <w:bodyDiv w:val="1"/>
      <w:marLeft w:val="0"/>
      <w:marRight w:val="0"/>
      <w:marTop w:val="0"/>
      <w:marBottom w:val="0"/>
      <w:divBdr>
        <w:top w:val="none" w:sz="0" w:space="0" w:color="auto"/>
        <w:left w:val="none" w:sz="0" w:space="0" w:color="auto"/>
        <w:bottom w:val="none" w:sz="0" w:space="0" w:color="auto"/>
        <w:right w:val="none" w:sz="0" w:space="0" w:color="auto"/>
      </w:divBdr>
    </w:div>
    <w:div w:id="873999927">
      <w:bodyDiv w:val="1"/>
      <w:marLeft w:val="0"/>
      <w:marRight w:val="0"/>
      <w:marTop w:val="0"/>
      <w:marBottom w:val="0"/>
      <w:divBdr>
        <w:top w:val="none" w:sz="0" w:space="0" w:color="auto"/>
        <w:left w:val="none" w:sz="0" w:space="0" w:color="auto"/>
        <w:bottom w:val="none" w:sz="0" w:space="0" w:color="auto"/>
        <w:right w:val="none" w:sz="0" w:space="0" w:color="auto"/>
      </w:divBdr>
    </w:div>
    <w:div w:id="891767195">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2498621">
      <w:bodyDiv w:val="1"/>
      <w:marLeft w:val="0"/>
      <w:marRight w:val="0"/>
      <w:marTop w:val="0"/>
      <w:marBottom w:val="0"/>
      <w:divBdr>
        <w:top w:val="none" w:sz="0" w:space="0" w:color="auto"/>
        <w:left w:val="none" w:sz="0" w:space="0" w:color="auto"/>
        <w:bottom w:val="none" w:sz="0" w:space="0" w:color="auto"/>
        <w:right w:val="none" w:sz="0" w:space="0" w:color="auto"/>
      </w:divBdr>
    </w:div>
    <w:div w:id="985091720">
      <w:bodyDiv w:val="1"/>
      <w:marLeft w:val="0"/>
      <w:marRight w:val="0"/>
      <w:marTop w:val="0"/>
      <w:marBottom w:val="0"/>
      <w:divBdr>
        <w:top w:val="none" w:sz="0" w:space="0" w:color="auto"/>
        <w:left w:val="none" w:sz="0" w:space="0" w:color="auto"/>
        <w:bottom w:val="none" w:sz="0" w:space="0" w:color="auto"/>
        <w:right w:val="none" w:sz="0" w:space="0" w:color="auto"/>
      </w:divBdr>
    </w:div>
    <w:div w:id="1018235569">
      <w:bodyDiv w:val="1"/>
      <w:marLeft w:val="0"/>
      <w:marRight w:val="0"/>
      <w:marTop w:val="0"/>
      <w:marBottom w:val="0"/>
      <w:divBdr>
        <w:top w:val="none" w:sz="0" w:space="0" w:color="auto"/>
        <w:left w:val="none" w:sz="0" w:space="0" w:color="auto"/>
        <w:bottom w:val="none" w:sz="0" w:space="0" w:color="auto"/>
        <w:right w:val="none" w:sz="0" w:space="0" w:color="auto"/>
      </w:divBdr>
    </w:div>
    <w:div w:id="1029645513">
      <w:bodyDiv w:val="1"/>
      <w:marLeft w:val="0"/>
      <w:marRight w:val="0"/>
      <w:marTop w:val="0"/>
      <w:marBottom w:val="0"/>
      <w:divBdr>
        <w:top w:val="none" w:sz="0" w:space="0" w:color="auto"/>
        <w:left w:val="none" w:sz="0" w:space="0" w:color="auto"/>
        <w:bottom w:val="none" w:sz="0" w:space="0" w:color="auto"/>
        <w:right w:val="none" w:sz="0" w:space="0" w:color="auto"/>
      </w:divBdr>
    </w:div>
    <w:div w:id="1049185414">
      <w:bodyDiv w:val="1"/>
      <w:marLeft w:val="0"/>
      <w:marRight w:val="0"/>
      <w:marTop w:val="0"/>
      <w:marBottom w:val="0"/>
      <w:divBdr>
        <w:top w:val="none" w:sz="0" w:space="0" w:color="auto"/>
        <w:left w:val="none" w:sz="0" w:space="0" w:color="auto"/>
        <w:bottom w:val="none" w:sz="0" w:space="0" w:color="auto"/>
        <w:right w:val="none" w:sz="0" w:space="0" w:color="auto"/>
      </w:divBdr>
    </w:div>
    <w:div w:id="1089351794">
      <w:bodyDiv w:val="1"/>
      <w:marLeft w:val="0"/>
      <w:marRight w:val="0"/>
      <w:marTop w:val="0"/>
      <w:marBottom w:val="0"/>
      <w:divBdr>
        <w:top w:val="none" w:sz="0" w:space="0" w:color="auto"/>
        <w:left w:val="none" w:sz="0" w:space="0" w:color="auto"/>
        <w:bottom w:val="none" w:sz="0" w:space="0" w:color="auto"/>
        <w:right w:val="none" w:sz="0" w:space="0" w:color="auto"/>
      </w:divBdr>
    </w:div>
    <w:div w:id="1124080942">
      <w:bodyDiv w:val="1"/>
      <w:marLeft w:val="0"/>
      <w:marRight w:val="0"/>
      <w:marTop w:val="0"/>
      <w:marBottom w:val="0"/>
      <w:divBdr>
        <w:top w:val="none" w:sz="0" w:space="0" w:color="auto"/>
        <w:left w:val="none" w:sz="0" w:space="0" w:color="auto"/>
        <w:bottom w:val="none" w:sz="0" w:space="0" w:color="auto"/>
        <w:right w:val="none" w:sz="0" w:space="0" w:color="auto"/>
      </w:divBdr>
    </w:div>
    <w:div w:id="1144353196">
      <w:bodyDiv w:val="1"/>
      <w:marLeft w:val="0"/>
      <w:marRight w:val="0"/>
      <w:marTop w:val="0"/>
      <w:marBottom w:val="0"/>
      <w:divBdr>
        <w:top w:val="none" w:sz="0" w:space="0" w:color="auto"/>
        <w:left w:val="none" w:sz="0" w:space="0" w:color="auto"/>
        <w:bottom w:val="none" w:sz="0" w:space="0" w:color="auto"/>
        <w:right w:val="none" w:sz="0" w:space="0" w:color="auto"/>
      </w:divBdr>
    </w:div>
    <w:div w:id="1148739913">
      <w:bodyDiv w:val="1"/>
      <w:marLeft w:val="0"/>
      <w:marRight w:val="0"/>
      <w:marTop w:val="0"/>
      <w:marBottom w:val="0"/>
      <w:divBdr>
        <w:top w:val="none" w:sz="0" w:space="0" w:color="auto"/>
        <w:left w:val="none" w:sz="0" w:space="0" w:color="auto"/>
        <w:bottom w:val="none" w:sz="0" w:space="0" w:color="auto"/>
        <w:right w:val="none" w:sz="0" w:space="0" w:color="auto"/>
      </w:divBdr>
    </w:div>
    <w:div w:id="1151288350">
      <w:bodyDiv w:val="1"/>
      <w:marLeft w:val="0"/>
      <w:marRight w:val="0"/>
      <w:marTop w:val="0"/>
      <w:marBottom w:val="0"/>
      <w:divBdr>
        <w:top w:val="none" w:sz="0" w:space="0" w:color="auto"/>
        <w:left w:val="none" w:sz="0" w:space="0" w:color="auto"/>
        <w:bottom w:val="none" w:sz="0" w:space="0" w:color="auto"/>
        <w:right w:val="none" w:sz="0" w:space="0" w:color="auto"/>
      </w:divBdr>
    </w:div>
    <w:div w:id="1186820685">
      <w:bodyDiv w:val="1"/>
      <w:marLeft w:val="0"/>
      <w:marRight w:val="0"/>
      <w:marTop w:val="0"/>
      <w:marBottom w:val="0"/>
      <w:divBdr>
        <w:top w:val="none" w:sz="0" w:space="0" w:color="auto"/>
        <w:left w:val="none" w:sz="0" w:space="0" w:color="auto"/>
        <w:bottom w:val="none" w:sz="0" w:space="0" w:color="auto"/>
        <w:right w:val="none" w:sz="0" w:space="0" w:color="auto"/>
      </w:divBdr>
    </w:div>
    <w:div w:id="1194735874">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44148528">
      <w:bodyDiv w:val="1"/>
      <w:marLeft w:val="0"/>
      <w:marRight w:val="0"/>
      <w:marTop w:val="0"/>
      <w:marBottom w:val="0"/>
      <w:divBdr>
        <w:top w:val="none" w:sz="0" w:space="0" w:color="auto"/>
        <w:left w:val="none" w:sz="0" w:space="0" w:color="auto"/>
        <w:bottom w:val="none" w:sz="0" w:space="0" w:color="auto"/>
        <w:right w:val="none" w:sz="0" w:space="0" w:color="auto"/>
      </w:divBdr>
    </w:div>
    <w:div w:id="1244294377">
      <w:bodyDiv w:val="1"/>
      <w:marLeft w:val="0"/>
      <w:marRight w:val="0"/>
      <w:marTop w:val="0"/>
      <w:marBottom w:val="0"/>
      <w:divBdr>
        <w:top w:val="none" w:sz="0" w:space="0" w:color="auto"/>
        <w:left w:val="none" w:sz="0" w:space="0" w:color="auto"/>
        <w:bottom w:val="none" w:sz="0" w:space="0" w:color="auto"/>
        <w:right w:val="none" w:sz="0" w:space="0" w:color="auto"/>
      </w:divBdr>
    </w:div>
    <w:div w:id="1257447061">
      <w:bodyDiv w:val="1"/>
      <w:marLeft w:val="0"/>
      <w:marRight w:val="0"/>
      <w:marTop w:val="0"/>
      <w:marBottom w:val="0"/>
      <w:divBdr>
        <w:top w:val="none" w:sz="0" w:space="0" w:color="auto"/>
        <w:left w:val="none" w:sz="0" w:space="0" w:color="auto"/>
        <w:bottom w:val="none" w:sz="0" w:space="0" w:color="auto"/>
        <w:right w:val="none" w:sz="0" w:space="0" w:color="auto"/>
      </w:divBdr>
    </w:div>
    <w:div w:id="1268001219">
      <w:bodyDiv w:val="1"/>
      <w:marLeft w:val="0"/>
      <w:marRight w:val="0"/>
      <w:marTop w:val="0"/>
      <w:marBottom w:val="0"/>
      <w:divBdr>
        <w:top w:val="none" w:sz="0" w:space="0" w:color="auto"/>
        <w:left w:val="none" w:sz="0" w:space="0" w:color="auto"/>
        <w:bottom w:val="none" w:sz="0" w:space="0" w:color="auto"/>
        <w:right w:val="none" w:sz="0" w:space="0" w:color="auto"/>
      </w:divBdr>
    </w:div>
    <w:div w:id="1274282485">
      <w:bodyDiv w:val="1"/>
      <w:marLeft w:val="0"/>
      <w:marRight w:val="0"/>
      <w:marTop w:val="0"/>
      <w:marBottom w:val="0"/>
      <w:divBdr>
        <w:top w:val="none" w:sz="0" w:space="0" w:color="auto"/>
        <w:left w:val="none" w:sz="0" w:space="0" w:color="auto"/>
        <w:bottom w:val="none" w:sz="0" w:space="0" w:color="auto"/>
        <w:right w:val="none" w:sz="0" w:space="0" w:color="auto"/>
      </w:divBdr>
    </w:div>
    <w:div w:id="1307512269">
      <w:bodyDiv w:val="1"/>
      <w:marLeft w:val="0"/>
      <w:marRight w:val="0"/>
      <w:marTop w:val="0"/>
      <w:marBottom w:val="0"/>
      <w:divBdr>
        <w:top w:val="none" w:sz="0" w:space="0" w:color="auto"/>
        <w:left w:val="none" w:sz="0" w:space="0" w:color="auto"/>
        <w:bottom w:val="none" w:sz="0" w:space="0" w:color="auto"/>
        <w:right w:val="none" w:sz="0" w:space="0" w:color="auto"/>
      </w:divBdr>
    </w:div>
    <w:div w:id="1316257438">
      <w:bodyDiv w:val="1"/>
      <w:marLeft w:val="0"/>
      <w:marRight w:val="0"/>
      <w:marTop w:val="0"/>
      <w:marBottom w:val="0"/>
      <w:divBdr>
        <w:top w:val="none" w:sz="0" w:space="0" w:color="auto"/>
        <w:left w:val="none" w:sz="0" w:space="0" w:color="auto"/>
        <w:bottom w:val="none" w:sz="0" w:space="0" w:color="auto"/>
        <w:right w:val="none" w:sz="0" w:space="0" w:color="auto"/>
      </w:divBdr>
    </w:div>
    <w:div w:id="1354766782">
      <w:bodyDiv w:val="1"/>
      <w:marLeft w:val="0"/>
      <w:marRight w:val="0"/>
      <w:marTop w:val="0"/>
      <w:marBottom w:val="0"/>
      <w:divBdr>
        <w:top w:val="none" w:sz="0" w:space="0" w:color="auto"/>
        <w:left w:val="none" w:sz="0" w:space="0" w:color="auto"/>
        <w:bottom w:val="none" w:sz="0" w:space="0" w:color="auto"/>
        <w:right w:val="none" w:sz="0" w:space="0" w:color="auto"/>
      </w:divBdr>
    </w:div>
    <w:div w:id="1368525738">
      <w:bodyDiv w:val="1"/>
      <w:marLeft w:val="0"/>
      <w:marRight w:val="0"/>
      <w:marTop w:val="0"/>
      <w:marBottom w:val="0"/>
      <w:divBdr>
        <w:top w:val="none" w:sz="0" w:space="0" w:color="auto"/>
        <w:left w:val="none" w:sz="0" w:space="0" w:color="auto"/>
        <w:bottom w:val="none" w:sz="0" w:space="0" w:color="auto"/>
        <w:right w:val="none" w:sz="0" w:space="0" w:color="auto"/>
      </w:divBdr>
    </w:div>
    <w:div w:id="1385641733">
      <w:bodyDiv w:val="1"/>
      <w:marLeft w:val="0"/>
      <w:marRight w:val="0"/>
      <w:marTop w:val="0"/>
      <w:marBottom w:val="0"/>
      <w:divBdr>
        <w:top w:val="none" w:sz="0" w:space="0" w:color="auto"/>
        <w:left w:val="none" w:sz="0" w:space="0" w:color="auto"/>
        <w:bottom w:val="none" w:sz="0" w:space="0" w:color="auto"/>
        <w:right w:val="none" w:sz="0" w:space="0" w:color="auto"/>
      </w:divBdr>
    </w:div>
    <w:div w:id="1392075283">
      <w:bodyDiv w:val="1"/>
      <w:marLeft w:val="0"/>
      <w:marRight w:val="0"/>
      <w:marTop w:val="0"/>
      <w:marBottom w:val="0"/>
      <w:divBdr>
        <w:top w:val="none" w:sz="0" w:space="0" w:color="auto"/>
        <w:left w:val="none" w:sz="0" w:space="0" w:color="auto"/>
        <w:bottom w:val="none" w:sz="0" w:space="0" w:color="auto"/>
        <w:right w:val="none" w:sz="0" w:space="0" w:color="auto"/>
      </w:divBdr>
    </w:div>
    <w:div w:id="1441800420">
      <w:bodyDiv w:val="1"/>
      <w:marLeft w:val="0"/>
      <w:marRight w:val="0"/>
      <w:marTop w:val="0"/>
      <w:marBottom w:val="0"/>
      <w:divBdr>
        <w:top w:val="none" w:sz="0" w:space="0" w:color="auto"/>
        <w:left w:val="none" w:sz="0" w:space="0" w:color="auto"/>
        <w:bottom w:val="none" w:sz="0" w:space="0" w:color="auto"/>
        <w:right w:val="none" w:sz="0" w:space="0" w:color="auto"/>
      </w:divBdr>
    </w:div>
    <w:div w:id="1457944987">
      <w:bodyDiv w:val="1"/>
      <w:marLeft w:val="0"/>
      <w:marRight w:val="0"/>
      <w:marTop w:val="0"/>
      <w:marBottom w:val="0"/>
      <w:divBdr>
        <w:top w:val="none" w:sz="0" w:space="0" w:color="auto"/>
        <w:left w:val="none" w:sz="0" w:space="0" w:color="auto"/>
        <w:bottom w:val="none" w:sz="0" w:space="0" w:color="auto"/>
        <w:right w:val="none" w:sz="0" w:space="0" w:color="auto"/>
      </w:divBdr>
    </w:div>
    <w:div w:id="1485514540">
      <w:bodyDiv w:val="1"/>
      <w:marLeft w:val="0"/>
      <w:marRight w:val="0"/>
      <w:marTop w:val="0"/>
      <w:marBottom w:val="0"/>
      <w:divBdr>
        <w:top w:val="none" w:sz="0" w:space="0" w:color="auto"/>
        <w:left w:val="none" w:sz="0" w:space="0" w:color="auto"/>
        <w:bottom w:val="none" w:sz="0" w:space="0" w:color="auto"/>
        <w:right w:val="none" w:sz="0" w:space="0" w:color="auto"/>
      </w:divBdr>
    </w:div>
    <w:div w:id="1505512221">
      <w:bodyDiv w:val="1"/>
      <w:marLeft w:val="0"/>
      <w:marRight w:val="0"/>
      <w:marTop w:val="0"/>
      <w:marBottom w:val="0"/>
      <w:divBdr>
        <w:top w:val="none" w:sz="0" w:space="0" w:color="auto"/>
        <w:left w:val="none" w:sz="0" w:space="0" w:color="auto"/>
        <w:bottom w:val="none" w:sz="0" w:space="0" w:color="auto"/>
        <w:right w:val="none" w:sz="0" w:space="0" w:color="auto"/>
      </w:divBdr>
    </w:div>
    <w:div w:id="1541819739">
      <w:bodyDiv w:val="1"/>
      <w:marLeft w:val="0"/>
      <w:marRight w:val="0"/>
      <w:marTop w:val="0"/>
      <w:marBottom w:val="0"/>
      <w:divBdr>
        <w:top w:val="none" w:sz="0" w:space="0" w:color="auto"/>
        <w:left w:val="none" w:sz="0" w:space="0" w:color="auto"/>
        <w:bottom w:val="none" w:sz="0" w:space="0" w:color="auto"/>
        <w:right w:val="none" w:sz="0" w:space="0" w:color="auto"/>
      </w:divBdr>
    </w:div>
    <w:div w:id="1595280570">
      <w:bodyDiv w:val="1"/>
      <w:marLeft w:val="0"/>
      <w:marRight w:val="0"/>
      <w:marTop w:val="0"/>
      <w:marBottom w:val="0"/>
      <w:divBdr>
        <w:top w:val="none" w:sz="0" w:space="0" w:color="auto"/>
        <w:left w:val="none" w:sz="0" w:space="0" w:color="auto"/>
        <w:bottom w:val="none" w:sz="0" w:space="0" w:color="auto"/>
        <w:right w:val="none" w:sz="0" w:space="0" w:color="auto"/>
      </w:divBdr>
    </w:div>
    <w:div w:id="1621642446">
      <w:bodyDiv w:val="1"/>
      <w:marLeft w:val="0"/>
      <w:marRight w:val="0"/>
      <w:marTop w:val="0"/>
      <w:marBottom w:val="0"/>
      <w:divBdr>
        <w:top w:val="none" w:sz="0" w:space="0" w:color="auto"/>
        <w:left w:val="none" w:sz="0" w:space="0" w:color="auto"/>
        <w:bottom w:val="none" w:sz="0" w:space="0" w:color="auto"/>
        <w:right w:val="none" w:sz="0" w:space="0" w:color="auto"/>
      </w:divBdr>
    </w:div>
    <w:div w:id="1642421387">
      <w:bodyDiv w:val="1"/>
      <w:marLeft w:val="0"/>
      <w:marRight w:val="0"/>
      <w:marTop w:val="0"/>
      <w:marBottom w:val="0"/>
      <w:divBdr>
        <w:top w:val="none" w:sz="0" w:space="0" w:color="auto"/>
        <w:left w:val="none" w:sz="0" w:space="0" w:color="auto"/>
        <w:bottom w:val="none" w:sz="0" w:space="0" w:color="auto"/>
        <w:right w:val="none" w:sz="0" w:space="0" w:color="auto"/>
      </w:divBdr>
    </w:div>
    <w:div w:id="1645045528">
      <w:bodyDiv w:val="1"/>
      <w:marLeft w:val="0"/>
      <w:marRight w:val="0"/>
      <w:marTop w:val="0"/>
      <w:marBottom w:val="0"/>
      <w:divBdr>
        <w:top w:val="none" w:sz="0" w:space="0" w:color="auto"/>
        <w:left w:val="none" w:sz="0" w:space="0" w:color="auto"/>
        <w:bottom w:val="none" w:sz="0" w:space="0" w:color="auto"/>
        <w:right w:val="none" w:sz="0" w:space="0" w:color="auto"/>
      </w:divBdr>
    </w:div>
    <w:div w:id="1681078420">
      <w:bodyDiv w:val="1"/>
      <w:marLeft w:val="0"/>
      <w:marRight w:val="0"/>
      <w:marTop w:val="0"/>
      <w:marBottom w:val="0"/>
      <w:divBdr>
        <w:top w:val="none" w:sz="0" w:space="0" w:color="auto"/>
        <w:left w:val="none" w:sz="0" w:space="0" w:color="auto"/>
        <w:bottom w:val="none" w:sz="0" w:space="0" w:color="auto"/>
        <w:right w:val="none" w:sz="0" w:space="0" w:color="auto"/>
      </w:divBdr>
    </w:div>
    <w:div w:id="1735347555">
      <w:bodyDiv w:val="1"/>
      <w:marLeft w:val="0"/>
      <w:marRight w:val="0"/>
      <w:marTop w:val="0"/>
      <w:marBottom w:val="0"/>
      <w:divBdr>
        <w:top w:val="none" w:sz="0" w:space="0" w:color="auto"/>
        <w:left w:val="none" w:sz="0" w:space="0" w:color="auto"/>
        <w:bottom w:val="none" w:sz="0" w:space="0" w:color="auto"/>
        <w:right w:val="none" w:sz="0" w:space="0" w:color="auto"/>
      </w:divBdr>
    </w:div>
    <w:div w:id="1763603843">
      <w:bodyDiv w:val="1"/>
      <w:marLeft w:val="0"/>
      <w:marRight w:val="0"/>
      <w:marTop w:val="0"/>
      <w:marBottom w:val="0"/>
      <w:divBdr>
        <w:top w:val="none" w:sz="0" w:space="0" w:color="auto"/>
        <w:left w:val="none" w:sz="0" w:space="0" w:color="auto"/>
        <w:bottom w:val="none" w:sz="0" w:space="0" w:color="auto"/>
        <w:right w:val="none" w:sz="0" w:space="0" w:color="auto"/>
      </w:divBdr>
    </w:div>
    <w:div w:id="1848715769">
      <w:bodyDiv w:val="1"/>
      <w:marLeft w:val="0"/>
      <w:marRight w:val="0"/>
      <w:marTop w:val="0"/>
      <w:marBottom w:val="0"/>
      <w:divBdr>
        <w:top w:val="none" w:sz="0" w:space="0" w:color="auto"/>
        <w:left w:val="none" w:sz="0" w:space="0" w:color="auto"/>
        <w:bottom w:val="none" w:sz="0" w:space="0" w:color="auto"/>
        <w:right w:val="none" w:sz="0" w:space="0" w:color="auto"/>
      </w:divBdr>
    </w:div>
    <w:div w:id="1856915638">
      <w:bodyDiv w:val="1"/>
      <w:marLeft w:val="0"/>
      <w:marRight w:val="0"/>
      <w:marTop w:val="0"/>
      <w:marBottom w:val="0"/>
      <w:divBdr>
        <w:top w:val="none" w:sz="0" w:space="0" w:color="auto"/>
        <w:left w:val="none" w:sz="0" w:space="0" w:color="auto"/>
        <w:bottom w:val="none" w:sz="0" w:space="0" w:color="auto"/>
        <w:right w:val="none" w:sz="0" w:space="0" w:color="auto"/>
      </w:divBdr>
    </w:div>
    <w:div w:id="1870869537">
      <w:bodyDiv w:val="1"/>
      <w:marLeft w:val="0"/>
      <w:marRight w:val="0"/>
      <w:marTop w:val="0"/>
      <w:marBottom w:val="0"/>
      <w:divBdr>
        <w:top w:val="none" w:sz="0" w:space="0" w:color="auto"/>
        <w:left w:val="none" w:sz="0" w:space="0" w:color="auto"/>
        <w:bottom w:val="none" w:sz="0" w:space="0" w:color="auto"/>
        <w:right w:val="none" w:sz="0" w:space="0" w:color="auto"/>
      </w:divBdr>
    </w:div>
    <w:div w:id="1878621330">
      <w:bodyDiv w:val="1"/>
      <w:marLeft w:val="0"/>
      <w:marRight w:val="0"/>
      <w:marTop w:val="0"/>
      <w:marBottom w:val="0"/>
      <w:divBdr>
        <w:top w:val="none" w:sz="0" w:space="0" w:color="auto"/>
        <w:left w:val="none" w:sz="0" w:space="0" w:color="auto"/>
        <w:bottom w:val="none" w:sz="0" w:space="0" w:color="auto"/>
        <w:right w:val="none" w:sz="0" w:space="0" w:color="auto"/>
      </w:divBdr>
    </w:div>
    <w:div w:id="1954088956">
      <w:bodyDiv w:val="1"/>
      <w:marLeft w:val="0"/>
      <w:marRight w:val="0"/>
      <w:marTop w:val="0"/>
      <w:marBottom w:val="0"/>
      <w:divBdr>
        <w:top w:val="none" w:sz="0" w:space="0" w:color="auto"/>
        <w:left w:val="none" w:sz="0" w:space="0" w:color="auto"/>
        <w:bottom w:val="none" w:sz="0" w:space="0" w:color="auto"/>
        <w:right w:val="none" w:sz="0" w:space="0" w:color="auto"/>
      </w:divBdr>
    </w:div>
    <w:div w:id="1998609067">
      <w:bodyDiv w:val="1"/>
      <w:marLeft w:val="0"/>
      <w:marRight w:val="0"/>
      <w:marTop w:val="0"/>
      <w:marBottom w:val="0"/>
      <w:divBdr>
        <w:top w:val="none" w:sz="0" w:space="0" w:color="auto"/>
        <w:left w:val="none" w:sz="0" w:space="0" w:color="auto"/>
        <w:bottom w:val="none" w:sz="0" w:space="0" w:color="auto"/>
        <w:right w:val="none" w:sz="0" w:space="0" w:color="auto"/>
      </w:divBdr>
    </w:div>
    <w:div w:id="2004309957">
      <w:bodyDiv w:val="1"/>
      <w:marLeft w:val="0"/>
      <w:marRight w:val="0"/>
      <w:marTop w:val="0"/>
      <w:marBottom w:val="0"/>
      <w:divBdr>
        <w:top w:val="none" w:sz="0" w:space="0" w:color="auto"/>
        <w:left w:val="none" w:sz="0" w:space="0" w:color="auto"/>
        <w:bottom w:val="none" w:sz="0" w:space="0" w:color="auto"/>
        <w:right w:val="none" w:sz="0" w:space="0" w:color="auto"/>
      </w:divBdr>
    </w:div>
    <w:div w:id="2036536767">
      <w:bodyDiv w:val="1"/>
      <w:marLeft w:val="0"/>
      <w:marRight w:val="0"/>
      <w:marTop w:val="0"/>
      <w:marBottom w:val="0"/>
      <w:divBdr>
        <w:top w:val="none" w:sz="0" w:space="0" w:color="auto"/>
        <w:left w:val="none" w:sz="0" w:space="0" w:color="auto"/>
        <w:bottom w:val="none" w:sz="0" w:space="0" w:color="auto"/>
        <w:right w:val="none" w:sz="0" w:space="0" w:color="auto"/>
      </w:divBdr>
    </w:div>
    <w:div w:id="2086032310">
      <w:bodyDiv w:val="1"/>
      <w:marLeft w:val="0"/>
      <w:marRight w:val="0"/>
      <w:marTop w:val="0"/>
      <w:marBottom w:val="0"/>
      <w:divBdr>
        <w:top w:val="none" w:sz="0" w:space="0" w:color="auto"/>
        <w:left w:val="none" w:sz="0" w:space="0" w:color="auto"/>
        <w:bottom w:val="none" w:sz="0" w:space="0" w:color="auto"/>
        <w:right w:val="none" w:sz="0" w:space="0" w:color="auto"/>
      </w:divBdr>
    </w:div>
    <w:div w:id="2106875177">
      <w:bodyDiv w:val="1"/>
      <w:marLeft w:val="0"/>
      <w:marRight w:val="0"/>
      <w:marTop w:val="0"/>
      <w:marBottom w:val="0"/>
      <w:divBdr>
        <w:top w:val="none" w:sz="0" w:space="0" w:color="auto"/>
        <w:left w:val="none" w:sz="0" w:space="0" w:color="auto"/>
        <w:bottom w:val="none" w:sz="0" w:space="0" w:color="auto"/>
        <w:right w:val="none" w:sz="0" w:space="0" w:color="auto"/>
      </w:divBdr>
    </w:div>
    <w:div w:id="2116095331">
      <w:bodyDiv w:val="1"/>
      <w:marLeft w:val="0"/>
      <w:marRight w:val="0"/>
      <w:marTop w:val="0"/>
      <w:marBottom w:val="0"/>
      <w:divBdr>
        <w:top w:val="none" w:sz="0" w:space="0" w:color="auto"/>
        <w:left w:val="none" w:sz="0" w:space="0" w:color="auto"/>
        <w:bottom w:val="none" w:sz="0" w:space="0" w:color="auto"/>
        <w:right w:val="none" w:sz="0" w:space="0" w:color="auto"/>
      </w:divBdr>
    </w:div>
    <w:div w:id="2117551932">
      <w:bodyDiv w:val="1"/>
      <w:marLeft w:val="0"/>
      <w:marRight w:val="0"/>
      <w:marTop w:val="0"/>
      <w:marBottom w:val="0"/>
      <w:divBdr>
        <w:top w:val="none" w:sz="0" w:space="0" w:color="auto"/>
        <w:left w:val="none" w:sz="0" w:space="0" w:color="auto"/>
        <w:bottom w:val="none" w:sz="0" w:space="0" w:color="auto"/>
        <w:right w:val="none" w:sz="0" w:space="0" w:color="auto"/>
      </w:divBdr>
    </w:div>
    <w:div w:id="2127037203">
      <w:bodyDiv w:val="1"/>
      <w:marLeft w:val="0"/>
      <w:marRight w:val="0"/>
      <w:marTop w:val="0"/>
      <w:marBottom w:val="0"/>
      <w:divBdr>
        <w:top w:val="none" w:sz="0" w:space="0" w:color="auto"/>
        <w:left w:val="none" w:sz="0" w:space="0" w:color="auto"/>
        <w:bottom w:val="none" w:sz="0" w:space="0" w:color="auto"/>
        <w:right w:val="none" w:sz="0" w:space="0" w:color="auto"/>
      </w:divBdr>
    </w:div>
    <w:div w:id="213748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rnickel.ru/sustainability/social-responsibility/health-and-safety" TargetMode="External"/><Relationship Id="rId18" Type="http://schemas.openxmlformats.org/officeDocument/2006/relationships/hyperlink" Target="https://nornickel.ru/upload/files/ru/tenders/tipovie_formy_zf-_201224.ra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upload/files/ru/tenders/tipovie_formy_zf-_201224.rar" TargetMode="External"/><Relationship Id="rId17" Type="http://schemas.openxmlformats.org/officeDocument/2006/relationships/hyperlink" Target="https://nornickel.ru/upload/files/ru/tenders/tipovie_formy_zf-_201224.rar" TargetMode="External"/><Relationship Id="rId2" Type="http://schemas.openxmlformats.org/officeDocument/2006/relationships/numbering" Target="numbering.xml"/><Relationship Id="rId16" Type="http://schemas.openxmlformats.org/officeDocument/2006/relationships/hyperlink" Target="http://www.consultant.ru/document/cons_doc_LAW_389976/2b300a0f1aa902ad1637fa1f32855a0a5c7e9a0d/"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investors/disclosure/corporate-documents/?sphrase_id=3361501"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upload/files/ru/tenders/tipovie_formy_zf-_201224.rar"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ppliers/contractual-documentation/"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45326-0F7E-4904-B1CD-F4628A530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998</TotalTime>
  <Pages>7</Pages>
  <Words>2450</Words>
  <Characters>13969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16387</CharactersWithSpaces>
  <SharedDoc>false</SharedDoc>
  <HLinks>
    <vt:vector size="138" baseType="variant">
      <vt:variant>
        <vt:i4>5832829</vt:i4>
      </vt:variant>
      <vt:variant>
        <vt:i4>54</vt:i4>
      </vt:variant>
      <vt:variant>
        <vt:i4>0</vt:i4>
      </vt:variant>
      <vt:variant>
        <vt:i4>5</vt:i4>
      </vt:variant>
      <vt:variant>
        <vt:lpwstr>mailto:ooz@nornik.ru</vt:lpwstr>
      </vt:variant>
      <vt:variant>
        <vt:lpwstr/>
      </vt:variant>
      <vt:variant>
        <vt:i4>5832829</vt:i4>
      </vt:variant>
      <vt:variant>
        <vt:i4>51</vt:i4>
      </vt:variant>
      <vt:variant>
        <vt:i4>0</vt:i4>
      </vt:variant>
      <vt:variant>
        <vt:i4>5</vt:i4>
      </vt:variant>
      <vt:variant>
        <vt:lpwstr>mailto:ooz@nornik.ru</vt:lpwstr>
      </vt:variant>
      <vt:variant>
        <vt:lpwstr/>
      </vt:variant>
      <vt:variant>
        <vt:i4>6684679</vt:i4>
      </vt:variant>
      <vt:variant>
        <vt:i4>48</vt:i4>
      </vt:variant>
      <vt:variant>
        <vt:i4>0</vt:i4>
      </vt:variant>
      <vt:variant>
        <vt:i4>5</vt:i4>
      </vt:variant>
      <vt:variant>
        <vt:lpwstr>http://www.zf.norilsknickel.ru/tfd_detail.aspx?type=2&amp;arhive=0&amp;y=2000&amp;m=1&amp;tfdid=96</vt:lpwstr>
      </vt:variant>
      <vt:variant>
        <vt:lpwstr/>
      </vt:variant>
      <vt:variant>
        <vt:i4>6619151</vt:i4>
      </vt:variant>
      <vt:variant>
        <vt:i4>45</vt:i4>
      </vt:variant>
      <vt:variant>
        <vt:i4>0</vt:i4>
      </vt:variant>
      <vt:variant>
        <vt:i4>5</vt:i4>
      </vt:variant>
      <vt:variant>
        <vt:lpwstr>http://www.zf.norilsknickel.ru/tfd_detail.aspx?type=2&amp;arhive=0&amp;y=2000&amp;m=1&amp;tfdid=15</vt:lpwstr>
      </vt:variant>
      <vt:variant>
        <vt:lpwstr/>
      </vt:variant>
      <vt:variant>
        <vt:i4>1</vt:i4>
      </vt:variant>
      <vt:variant>
        <vt:i4>42</vt:i4>
      </vt:variant>
      <vt:variant>
        <vt:i4>0</vt:i4>
      </vt:variant>
      <vt:variant>
        <vt:i4>5</vt:i4>
      </vt:variant>
      <vt:variant>
        <vt:lpwstr>https://www.nornickel.ru/suppliers/how-to-become-a-supplier/</vt:lpwstr>
      </vt:variant>
      <vt:variant>
        <vt:lpwstr/>
      </vt:variant>
      <vt:variant>
        <vt:i4>7995504</vt:i4>
      </vt:variant>
      <vt:variant>
        <vt:i4>39</vt:i4>
      </vt:variant>
      <vt:variant>
        <vt:i4>0</vt:i4>
      </vt:variant>
      <vt:variant>
        <vt:i4>5</vt:i4>
      </vt:variant>
      <vt:variant>
        <vt:lpwstr>https://srm.nornik.ru/</vt:lpwstr>
      </vt:variant>
      <vt:variant>
        <vt:lpwstr/>
      </vt:variant>
      <vt:variant>
        <vt:i4>7995504</vt:i4>
      </vt:variant>
      <vt:variant>
        <vt:i4>36</vt:i4>
      </vt:variant>
      <vt:variant>
        <vt:i4>0</vt:i4>
      </vt:variant>
      <vt:variant>
        <vt:i4>5</vt:i4>
      </vt:variant>
      <vt:variant>
        <vt:lpwstr>https://srm.nornik.ru/</vt:lpwstr>
      </vt:variant>
      <vt:variant>
        <vt:lpwstr/>
      </vt:variant>
      <vt:variant>
        <vt:i4>2752612</vt:i4>
      </vt:variant>
      <vt:variant>
        <vt:i4>33</vt:i4>
      </vt:variant>
      <vt:variant>
        <vt:i4>0</vt:i4>
      </vt:variant>
      <vt:variant>
        <vt:i4>5</vt:i4>
      </vt:variant>
      <vt:variant>
        <vt:lpwstr>http://www.zf.norilsknickel.ru/tfd.aspx?type=1</vt:lpwstr>
      </vt:variant>
      <vt:variant>
        <vt:lpwstr/>
      </vt: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9</vt:i4>
      </vt:variant>
      <vt:variant>
        <vt:i4>0</vt:i4>
      </vt:variant>
      <vt:variant>
        <vt:i4>5</vt:i4>
      </vt:variant>
      <vt:variant>
        <vt:lpwstr>https://service.nalog.ru/vyp/</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11</cp:revision>
  <cp:lastPrinted>2016-09-14T07:56:00Z</cp:lastPrinted>
  <dcterms:created xsi:type="dcterms:W3CDTF">2024-12-17T10:05:00Z</dcterms:created>
  <dcterms:modified xsi:type="dcterms:W3CDTF">2025-01-21T09:31:00Z</dcterms:modified>
</cp:coreProperties>
</file>