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DE17CC" w:rsidRPr="00E37668">
        <w:rPr>
          <w:rFonts w:ascii="Tahoma" w:eastAsia="Calibri" w:hAnsi="Tahoma" w:cs="Tahoma"/>
          <w:b/>
          <w:color w:val="000000"/>
          <w:spacing w:val="-6"/>
          <w:lang w:eastAsia="ru-RU"/>
        </w:rPr>
        <w:t>20045564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DE17CC" w:rsidRPr="00E37668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20045564</w:t>
            </w:r>
          </w:p>
          <w:p w:rsidR="003647C1" w:rsidRPr="005703BD" w:rsidRDefault="00F55856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F55856">
              <w:rPr>
                <w:rFonts w:ascii="Tahoma" w:hAnsi="Tahoma" w:cs="Tahoma"/>
              </w:rPr>
              <w:t xml:space="preserve">Выполнение работ по проверке, </w:t>
            </w:r>
            <w:r w:rsidR="007E2CC3">
              <w:t xml:space="preserve"> </w:t>
            </w:r>
            <w:r w:rsidR="007E2CC3" w:rsidRPr="007E2CC3">
              <w:rPr>
                <w:rFonts w:ascii="Tahoma" w:hAnsi="Tahoma" w:cs="Tahoma"/>
              </w:rPr>
              <w:t xml:space="preserve">считыванию данных </w:t>
            </w:r>
            <w:bookmarkStart w:id="0" w:name="_GoBack"/>
            <w:bookmarkEnd w:id="0"/>
            <w:r w:rsidRPr="00F55856">
              <w:rPr>
                <w:rFonts w:ascii="Tahoma" w:hAnsi="Tahoma" w:cs="Tahoma"/>
              </w:rPr>
              <w:t xml:space="preserve"> и наладке приборов безопасности грузоподъёмных сооружений Транспортного цеха АО «Кольская ГМК», пл. Мончегорск, пл. Заполярный, в соответствии с  техническим заданием № 247-214 ОЖТ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F55856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F55856">
              <w:rPr>
                <w:rFonts w:ascii="Tahoma" w:eastAsia="Calibri" w:hAnsi="Tahoma" w:cs="Tahoma"/>
                <w:b/>
                <w:spacing w:val="-6"/>
                <w:lang w:eastAsia="ru-RU"/>
              </w:rPr>
              <w:t>C даты заключения договора по 31.12.2025г.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F55856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F55856">
              <w:rPr>
                <w:rFonts w:ascii="Tahoma" w:hAnsi="Tahoma" w:cs="Tahoma"/>
              </w:rPr>
              <w:t>АО «Кольская ГМК» пл. Мончегорск и пл. Заполярный.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632B92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B92" w:rsidRDefault="00632B92" w:rsidP="00EF71FD">
      <w:pPr>
        <w:spacing w:after="0" w:line="240" w:lineRule="auto"/>
      </w:pPr>
      <w:r>
        <w:separator/>
      </w:r>
    </w:p>
  </w:endnote>
  <w:endnote w:type="continuationSeparator" w:id="0">
    <w:p w:rsidR="00632B92" w:rsidRDefault="00632B92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B92" w:rsidRDefault="00632B92" w:rsidP="00EF71FD">
      <w:pPr>
        <w:spacing w:after="0" w:line="240" w:lineRule="auto"/>
      </w:pPr>
      <w:r>
        <w:separator/>
      </w:r>
    </w:p>
  </w:footnote>
  <w:footnote w:type="continuationSeparator" w:id="0">
    <w:p w:rsidR="00632B92" w:rsidRDefault="00632B92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2B92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B3D18"/>
    <w:rsid w:val="007C0F67"/>
    <w:rsid w:val="007C43C5"/>
    <w:rsid w:val="007C5393"/>
    <w:rsid w:val="007C7B0A"/>
    <w:rsid w:val="007D18BF"/>
    <w:rsid w:val="007D7E18"/>
    <w:rsid w:val="007E2CC3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08C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17CC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55856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99FD8-F490-41D2-B4E7-BCE349D57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242</cp:revision>
  <cp:lastPrinted>2017-12-05T13:43:00Z</cp:lastPrinted>
  <dcterms:created xsi:type="dcterms:W3CDTF">2017-02-22T08:31:00Z</dcterms:created>
  <dcterms:modified xsi:type="dcterms:W3CDTF">2025-04-14T08:24:00Z</dcterms:modified>
</cp:coreProperties>
</file>