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161290" w:rsidRDefault="00191837" w:rsidP="00161290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 xml:space="preserve">Заявка на </w:t>
      </w:r>
      <w:r w:rsidR="000F79FB" w:rsidRPr="00161290">
        <w:rPr>
          <w:rFonts w:ascii="Tahoma" w:hAnsi="Tahoma" w:cs="Tahoma"/>
          <w:b/>
          <w:sz w:val="20"/>
          <w:szCs w:val="20"/>
        </w:rPr>
        <w:t>участи</w:t>
      </w:r>
      <w:r w:rsidR="00FF444C" w:rsidRPr="00161290">
        <w:rPr>
          <w:rFonts w:ascii="Tahoma" w:hAnsi="Tahoma" w:cs="Tahoma"/>
          <w:b/>
          <w:sz w:val="20"/>
          <w:szCs w:val="20"/>
        </w:rPr>
        <w:t>е</w:t>
      </w:r>
      <w:r w:rsidR="000F79FB" w:rsidRPr="00161290">
        <w:rPr>
          <w:rFonts w:ascii="Tahoma" w:hAnsi="Tahoma" w:cs="Tahoma"/>
          <w:b/>
          <w:sz w:val="20"/>
          <w:szCs w:val="20"/>
        </w:rPr>
        <w:t xml:space="preserve"> в Закупочной процедуре №</w:t>
      </w:r>
      <w:r w:rsidR="00EF21B2" w:rsidRPr="00161290">
        <w:rPr>
          <w:rFonts w:ascii="Tahoma" w:hAnsi="Tahoma" w:cs="Tahoma"/>
          <w:b/>
          <w:sz w:val="20"/>
          <w:szCs w:val="20"/>
        </w:rPr>
        <w:t>2004</w:t>
      </w:r>
      <w:r w:rsidR="00E472B3">
        <w:rPr>
          <w:rFonts w:ascii="Tahoma" w:hAnsi="Tahoma" w:cs="Tahoma"/>
          <w:b/>
          <w:sz w:val="20"/>
          <w:szCs w:val="20"/>
        </w:rPr>
        <w:t>720</w:t>
      </w:r>
      <w:r w:rsidR="00C65E14">
        <w:rPr>
          <w:rFonts w:ascii="Tahoma" w:hAnsi="Tahoma" w:cs="Tahoma"/>
          <w:b/>
          <w:sz w:val="20"/>
          <w:szCs w:val="20"/>
        </w:rPr>
        <w:t>8</w:t>
      </w:r>
    </w:p>
    <w:p w:rsidR="00191837" w:rsidRPr="00161290" w:rsidRDefault="00191837" w:rsidP="0016129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161290" w:rsidRDefault="00191837" w:rsidP="0016129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61290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161290" w:rsidRDefault="00191837" w:rsidP="00161290">
      <w:pPr>
        <w:shd w:val="clear" w:color="auto" w:fill="FFFFFF"/>
        <w:spacing w:after="0" w:line="24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161290" w:rsidRDefault="00191837" w:rsidP="00161290">
      <w:pPr>
        <w:shd w:val="clear" w:color="auto" w:fill="FFFFFF"/>
        <w:spacing w:after="0" w:line="24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_________________________________________________________________________</w:t>
      </w:r>
      <w:r w:rsidR="008834C3" w:rsidRPr="00161290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_</w:t>
      </w:r>
    </w:p>
    <w:p w:rsidR="003647C1" w:rsidRPr="00161290" w:rsidRDefault="003647C1" w:rsidP="00161290">
      <w:pPr>
        <w:spacing w:after="0" w:line="24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="008834C3" w:rsidRPr="00161290">
        <w:rPr>
          <w:rFonts w:ascii="Tahoma" w:hAnsi="Tahoma" w:cs="Tahoma"/>
          <w:color w:val="000000"/>
          <w:spacing w:val="-6"/>
          <w:sz w:val="20"/>
          <w:szCs w:val="20"/>
        </w:rPr>
        <w:t>________</w:t>
      </w:r>
    </w:p>
    <w:p w:rsidR="00FE5A8D" w:rsidRPr="00161290" w:rsidRDefault="00FE5A8D" w:rsidP="00161290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161290" w:rsidRDefault="003647C1" w:rsidP="00161290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161290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161290">
        <w:rPr>
          <w:rFonts w:ascii="Tahoma" w:hAnsi="Tahoma" w:cs="Tahoma"/>
          <w:i/>
          <w:sz w:val="20"/>
          <w:szCs w:val="20"/>
        </w:rPr>
        <w:t>,</w:t>
      </w:r>
      <w:r w:rsidRPr="00161290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161290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161290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091"/>
        <w:gridCol w:w="3118"/>
      </w:tblGrid>
      <w:tr w:rsidR="003647C1" w:rsidRPr="00161290" w:rsidTr="00C47C65">
        <w:trPr>
          <w:trHeight w:val="472"/>
        </w:trPr>
        <w:tc>
          <w:tcPr>
            <w:tcW w:w="6091" w:type="dxa"/>
            <w:shd w:val="clear" w:color="auto" w:fill="auto"/>
          </w:tcPr>
          <w:p w:rsidR="003647C1" w:rsidRPr="00161290" w:rsidRDefault="003647C1" w:rsidP="00161290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Предмет закупки</w:t>
            </w:r>
          </w:p>
          <w:p w:rsidR="00C46CA8" w:rsidRPr="00161290" w:rsidRDefault="00C46CA8" w:rsidP="00161290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0"/>
              </w:rPr>
            </w:pPr>
          </w:p>
          <w:p w:rsidR="003647C1" w:rsidRPr="00161290" w:rsidRDefault="00181E14" w:rsidP="0023147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Поставка продукции для обеспечения автоматической системы пожаротушения, площадка </w:t>
            </w:r>
            <w:r w:rsidR="00231479">
              <w:rPr>
                <w:rFonts w:ascii="Tahoma" w:hAnsi="Tahoma" w:cs="Tahoma"/>
                <w:sz w:val="20"/>
                <w:szCs w:val="20"/>
              </w:rPr>
              <w:t>Запол</w:t>
            </w:r>
            <w:r w:rsidR="00AE7E3A">
              <w:rPr>
                <w:rFonts w:ascii="Tahoma" w:hAnsi="Tahoma" w:cs="Tahoma"/>
                <w:sz w:val="20"/>
                <w:szCs w:val="20"/>
              </w:rPr>
              <w:t>я</w:t>
            </w:r>
            <w:r w:rsidR="00231479">
              <w:rPr>
                <w:rFonts w:ascii="Tahoma" w:hAnsi="Tahoma" w:cs="Tahoma"/>
                <w:sz w:val="20"/>
                <w:szCs w:val="20"/>
              </w:rPr>
              <w:t>рный</w:t>
            </w:r>
            <w:r w:rsidRPr="00161290">
              <w:rPr>
                <w:rFonts w:ascii="Tahoma" w:hAnsi="Tahoma" w:cs="Tahoma"/>
                <w:sz w:val="20"/>
                <w:szCs w:val="20"/>
              </w:rPr>
              <w:t>, в соответствии со спецификацией №</w:t>
            </w:r>
            <w:r w:rsidR="00C65E14" w:rsidRPr="00C65E14">
              <w:rPr>
                <w:rFonts w:ascii="Tahoma" w:hAnsi="Tahoma" w:cs="Tahoma"/>
                <w:sz w:val="20"/>
                <w:szCs w:val="20"/>
              </w:rPr>
              <w:t>10725070</w:t>
            </w:r>
            <w:bookmarkStart w:id="0" w:name="_GoBack"/>
            <w:bookmarkEnd w:id="0"/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3647C1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604"/>
        </w:trPr>
        <w:tc>
          <w:tcPr>
            <w:tcW w:w="6091" w:type="dxa"/>
            <w:shd w:val="clear" w:color="auto" w:fill="auto"/>
          </w:tcPr>
          <w:p w:rsidR="003647C1" w:rsidRPr="00161290" w:rsidRDefault="003647C1" w:rsidP="00161290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161290" w:rsidRDefault="00DC762F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161290" w:rsidRDefault="00231479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A1838">
              <w:rPr>
                <w:rFonts w:ascii="Tahoma" w:hAnsi="Tahoma" w:cs="Tahoma"/>
                <w:sz w:val="20"/>
                <w:szCs w:val="20"/>
              </w:rPr>
              <w:t>С даты заключения договора до 01.08.2025, возможна досрочная поставка по согласованию с Заказчиком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3647C1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29"/>
        </w:trPr>
        <w:tc>
          <w:tcPr>
            <w:tcW w:w="6091" w:type="dxa"/>
            <w:shd w:val="clear" w:color="auto" w:fill="auto"/>
          </w:tcPr>
          <w:p w:rsidR="003647C1" w:rsidRPr="00161290" w:rsidRDefault="008A126D" w:rsidP="00161290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Базис поставки</w:t>
            </w:r>
          </w:p>
          <w:p w:rsidR="007F7FC3" w:rsidRPr="00161290" w:rsidRDefault="007F7FC3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6532C5" w:rsidRPr="00161290" w:rsidRDefault="002970A0" w:rsidP="00BA0B8F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 xml:space="preserve">Мурманская область, г. </w:t>
            </w:r>
            <w:r w:rsidR="00231479" w:rsidRPr="00EA1838">
              <w:rPr>
                <w:rFonts w:ascii="Tahoma" w:hAnsi="Tahoma" w:cs="Tahoma"/>
                <w:sz w:val="20"/>
              </w:rPr>
              <w:t>Заполярный</w:t>
            </w:r>
            <w:r w:rsidRPr="00161290">
              <w:rPr>
                <w:rFonts w:ascii="Tahoma" w:hAnsi="Tahoma" w:cs="Tahoma"/>
                <w:sz w:val="20"/>
              </w:rPr>
              <w:t>, территория Промплощадка КГМК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6532C5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559"/>
        </w:trPr>
        <w:tc>
          <w:tcPr>
            <w:tcW w:w="6091" w:type="dxa"/>
            <w:shd w:val="clear" w:color="auto" w:fill="auto"/>
          </w:tcPr>
          <w:p w:rsidR="003647C1" w:rsidRPr="00161290" w:rsidRDefault="002970A0" w:rsidP="00161290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Форма, условия и сроки оплаты</w:t>
            </w:r>
            <w:r w:rsidR="003647C1" w:rsidRPr="00161290">
              <w:rPr>
                <w:rFonts w:ascii="Tahoma" w:hAnsi="Tahoma" w:cs="Tahoma"/>
                <w:sz w:val="20"/>
              </w:rPr>
              <w:br/>
            </w:r>
          </w:p>
          <w:p w:rsidR="003647C1" w:rsidRPr="00161290" w:rsidRDefault="002970A0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Расчеты осуществляются в безналичной форме. </w:t>
            </w: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>В соответствии с типовым договором</w:t>
            </w:r>
            <w:r w:rsidRPr="00161290">
              <w:rPr>
                <w:rFonts w:ascii="Tahoma" w:hAnsi="Tahoma" w:cs="Tahoma"/>
                <w:sz w:val="20"/>
                <w:szCs w:val="20"/>
              </w:rPr>
              <w:t xml:space="preserve"> АО «Кольская ГМК». Без авансирования. Оплата товара осуществляется Покупателем в первый рабочий четверг после истечения 60 (шестидесяти) календарных дней с даты получения от Поставщика оригиналов счета-фактуры и счета, оформленных в соответствии с законодательством Российской Федерации, выставленных на основании подписанной товарной накладной или УПД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0F2552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3647C1" w:rsidRPr="00161290" w:rsidRDefault="003647C1" w:rsidP="0091063E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161290">
              <w:rPr>
                <w:rFonts w:ascii="Tahoma" w:hAnsi="Tahoma" w:cs="Tahoma"/>
                <w:sz w:val="20"/>
              </w:rPr>
              <w:br/>
            </w:r>
          </w:p>
          <w:p w:rsidR="00FF444C" w:rsidRPr="00161290" w:rsidRDefault="00FF444C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161290" w:rsidRDefault="00FF444C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161290" w:rsidRDefault="00FF444C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161290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3647C1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FE5A8D" w:rsidRPr="00161290" w:rsidTr="00CC466A">
        <w:trPr>
          <w:trHeight w:val="3874"/>
        </w:trPr>
        <w:tc>
          <w:tcPr>
            <w:tcW w:w="6091" w:type="dxa"/>
            <w:shd w:val="clear" w:color="auto" w:fill="auto"/>
          </w:tcPr>
          <w:p w:rsidR="00833ADB" w:rsidRPr="00161290" w:rsidRDefault="00833ADB" w:rsidP="00161290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lastRenderedPageBreak/>
              <w:t>Особые требования</w:t>
            </w:r>
          </w:p>
          <w:p w:rsidR="000F2552" w:rsidRPr="00161290" w:rsidRDefault="000F2552" w:rsidP="0016129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- </w:t>
            </w:r>
            <w:r w:rsidR="009A6855"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Согласие с </w:t>
            </w:r>
            <w:r w:rsidR="009A6855" w:rsidRPr="00161290">
              <w:rPr>
                <w:rFonts w:ascii="Tahoma" w:hAnsi="Tahoma" w:cs="Tahoma"/>
                <w:sz w:val="20"/>
                <w:szCs w:val="20"/>
              </w:rPr>
              <w:t xml:space="preserve">общими условиями договоров, размещенных на официальном сайте ПАО </w:t>
            </w:r>
            <w:r w:rsidRPr="00161290">
              <w:rPr>
                <w:rFonts w:ascii="Tahoma" w:hAnsi="Tahoma" w:cs="Tahoma"/>
                <w:sz w:val="20"/>
                <w:szCs w:val="20"/>
              </w:rPr>
              <w:t>«ГМК</w:t>
            </w:r>
            <w:r w:rsidR="009A6855" w:rsidRPr="00161290">
              <w:rPr>
                <w:rFonts w:ascii="Tahoma" w:hAnsi="Tahoma" w:cs="Tahoma"/>
                <w:sz w:val="20"/>
                <w:szCs w:val="20"/>
              </w:rPr>
              <w:t xml:space="preserve"> «Норильский никель» по адресу:</w:t>
            </w:r>
            <w:hyperlink r:id="rId9" w:anchor="obshchie-usloviya-dogovorov" w:history="1">
              <w:r w:rsidRPr="00161290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  <w:r w:rsidRPr="00161290">
              <w:rPr>
                <w:rFonts w:ascii="Tahoma" w:eastAsia="Times New Roman" w:hAnsi="Tahoma" w:cs="Tahoma"/>
                <w:color w:val="0000FF"/>
                <w:sz w:val="20"/>
                <w:szCs w:val="20"/>
              </w:rPr>
              <w:t xml:space="preserve"> </w:t>
            </w:r>
            <w:r w:rsidRPr="00161290">
              <w:rPr>
                <w:rFonts w:ascii="Tahoma" w:eastAsia="Times New Roman" w:hAnsi="Tahoma" w:cs="Tahoma"/>
                <w:sz w:val="20"/>
                <w:szCs w:val="20"/>
              </w:rPr>
              <w:t>в редакции на дату заключения договора;</w:t>
            </w:r>
          </w:p>
          <w:p w:rsidR="000F2552" w:rsidRPr="00161290" w:rsidRDefault="000F2552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161290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161290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161290" w:rsidRDefault="000F2552" w:rsidP="0016129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</w:t>
            </w:r>
            <w:r w:rsidRPr="00161290">
              <w:rPr>
                <w:rFonts w:ascii="Tahoma" w:hAnsi="Tahoma" w:cs="Tahoma"/>
                <w:sz w:val="20"/>
                <w:szCs w:val="20"/>
              </w:rPr>
              <w:br/>
              <w:t xml:space="preserve">для контрагентов, а также с условиями участия в торгах, размещенных на сайте </w:t>
            </w:r>
            <w:hyperlink r:id="rId11" w:history="1">
              <w:r w:rsidRPr="00161290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  <w:r w:rsidR="00FF444C" w:rsidRPr="0016129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E5A8D" w:rsidRPr="00161290" w:rsidRDefault="00FE5A8D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0F79FB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FF444C" w:rsidRPr="00161290" w:rsidRDefault="00890C83" w:rsidP="00161290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7</w:t>
            </w:r>
            <w:r w:rsidR="00FF444C" w:rsidRPr="00161290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0F79FB" w:rsidRPr="00161290">
              <w:rPr>
                <w:rFonts w:ascii="Tahoma" w:hAnsi="Tahoma" w:cs="Tahoma"/>
                <w:sz w:val="20"/>
                <w:szCs w:val="20"/>
              </w:rPr>
              <w:t xml:space="preserve">Обязательные требования: </w:t>
            </w:r>
          </w:p>
          <w:p w:rsidR="007B76F7" w:rsidRPr="00161290" w:rsidRDefault="00BE4ADF" w:rsidP="00161290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="00C47C65" w:rsidRPr="00161290">
              <w:rPr>
                <w:rFonts w:ascii="Tahoma" w:hAnsi="Tahoma" w:cs="Tahoma"/>
                <w:spacing w:val="-5"/>
                <w:sz w:val="20"/>
                <w:szCs w:val="20"/>
              </w:rPr>
              <w:t>спецификации</w:t>
            </w: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1 к Приглашению)</w:t>
            </w:r>
            <w:r w:rsidR="007B76F7" w:rsidRPr="00161290">
              <w:rPr>
                <w:rFonts w:ascii="Tahoma" w:hAnsi="Tahoma" w:cs="Tahoma"/>
                <w:spacing w:val="-5"/>
                <w:sz w:val="20"/>
                <w:szCs w:val="20"/>
              </w:rPr>
              <w:t>;</w:t>
            </w:r>
          </w:p>
          <w:p w:rsidR="009A6855" w:rsidRPr="00161290" w:rsidRDefault="009A6855" w:rsidP="00161290">
            <w:pPr>
              <w:tabs>
                <w:tab w:val="left" w:pos="6386"/>
              </w:tabs>
              <w:spacing w:after="0" w:line="240" w:lineRule="auto"/>
              <w:ind w:right="14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</w:t>
            </w:r>
            <w:r w:rsidR="00BE4ADF"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работать по форме договора в редакции АО «Кольская ГМК» (Приложение № </w:t>
            </w:r>
            <w:r w:rsidR="00C47C65" w:rsidRPr="00161290">
              <w:rPr>
                <w:rFonts w:ascii="Tahoma" w:hAnsi="Tahoma" w:cs="Tahoma"/>
                <w:spacing w:val="-5"/>
                <w:sz w:val="20"/>
                <w:szCs w:val="20"/>
              </w:rPr>
              <w:t>4</w:t>
            </w:r>
            <w:r w:rsidR="00BE4ADF"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 к Приглашению)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F79FB" w:rsidRPr="00161290" w:rsidRDefault="000F79FB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CB18BA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CB18BA" w:rsidRPr="00161290" w:rsidRDefault="00CB18BA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8. Требование о представлении документов, подтверждающих благонадежность.</w:t>
            </w:r>
          </w:p>
          <w:p w:rsidR="00CB18BA" w:rsidRPr="00161290" w:rsidRDefault="00CB18BA" w:rsidP="00161290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Pr="00161290" w:rsidRDefault="00CB18BA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8BA" w:rsidRPr="00161290" w:rsidRDefault="00CB18BA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90C83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890C83" w:rsidRPr="00161290" w:rsidRDefault="00CB18BA" w:rsidP="0091063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6129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  <w:r w:rsidR="00890C83" w:rsidRPr="0016129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Готовность использовать Личный кабинет поставщика SRM Норникель при исполнении договоров</w:t>
            </w:r>
            <w:r w:rsidR="00890C83" w:rsidRPr="00161290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*</w:t>
            </w:r>
          </w:p>
          <w:p w:rsidR="00890C83" w:rsidRPr="00161290" w:rsidRDefault="00890C83" w:rsidP="0016129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161290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161290" w:rsidRDefault="00890C83" w:rsidP="0091063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161290" w:rsidRDefault="00890C83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161290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 w:rsidRPr="00161290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161290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161290" w:rsidRDefault="00890C83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 w:rsidRPr="00161290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161290">
              <w:rPr>
                <w:rFonts w:ascii="Tahoma" w:hAnsi="Tahoma" w:cs="Tahoma"/>
                <w:sz w:val="20"/>
                <w:szCs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</w:t>
            </w:r>
            <w:r w:rsidRPr="00161290">
              <w:rPr>
                <w:rFonts w:ascii="Tahoma" w:hAnsi="Tahoma" w:cs="Tahoma"/>
                <w:sz w:val="20"/>
                <w:szCs w:val="20"/>
              </w:rPr>
              <w:lastRenderedPageBreak/>
              <w:t>логина и пароля или технических сбоях в работе Личного кабинета.</w:t>
            </w:r>
          </w:p>
          <w:p w:rsidR="00890C83" w:rsidRPr="00161290" w:rsidRDefault="00890C83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890C83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причину отказа)</w:t>
            </w:r>
          </w:p>
        </w:tc>
      </w:tr>
      <w:tr w:rsidR="00890C83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890C83" w:rsidRPr="00161290" w:rsidRDefault="00CB18BA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10</w:t>
            </w:r>
            <w:r w:rsidR="00890C83" w:rsidRPr="00161290">
              <w:rPr>
                <w:rFonts w:ascii="Tahoma" w:hAnsi="Tahoma" w:cs="Tahoma"/>
                <w:sz w:val="20"/>
              </w:rPr>
              <w:t>. Согласие использовать электронный документооборот (требуется заключение соглашения об ЭДО)</w:t>
            </w:r>
            <w:r w:rsidR="00890C83" w:rsidRPr="00161290">
              <w:rPr>
                <w:rFonts w:ascii="Tahoma" w:hAnsi="Tahoma" w:cs="Tahoma"/>
                <w:b/>
                <w:color w:val="FF0000"/>
                <w:sz w:val="20"/>
              </w:rPr>
              <w:t>*</w:t>
            </w:r>
          </w:p>
          <w:p w:rsidR="00890C83" w:rsidRPr="00161290" w:rsidRDefault="00890C83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161290" w:rsidRDefault="00890C83" w:rsidP="00161290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Подробнее: </w:t>
            </w:r>
            <w:hyperlink r:id="rId15" w:anchor="edo" w:history="1">
              <w:r w:rsidRPr="00161290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890C83" w:rsidP="0022469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причину отказа)</w:t>
            </w:r>
          </w:p>
        </w:tc>
      </w:tr>
      <w:tr w:rsidR="00890C83" w:rsidRPr="00161290" w:rsidTr="00C47C65">
        <w:trPr>
          <w:trHeight w:val="513"/>
        </w:trPr>
        <w:tc>
          <w:tcPr>
            <w:tcW w:w="6091" w:type="dxa"/>
            <w:shd w:val="clear" w:color="auto" w:fill="auto"/>
          </w:tcPr>
          <w:p w:rsidR="00890C83" w:rsidRPr="00161290" w:rsidRDefault="00CB18BA" w:rsidP="008B423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11</w:t>
            </w:r>
            <w:r w:rsidR="00890C83" w:rsidRPr="00161290">
              <w:rPr>
                <w:rFonts w:ascii="Tahoma" w:hAnsi="Tahoma" w:cs="Tahoma"/>
                <w:sz w:val="20"/>
                <w:szCs w:val="20"/>
              </w:rPr>
              <w:t xml:space="preserve">. Прочие необходимые требования: </w:t>
            </w:r>
            <w:r w:rsidR="00C47C65" w:rsidRPr="00161290">
              <w:rPr>
                <w:rFonts w:ascii="Tahoma" w:hAnsi="Tahoma" w:cs="Tahoma"/>
                <w:spacing w:val="-6"/>
                <w:sz w:val="20"/>
                <w:szCs w:val="20"/>
              </w:rPr>
              <w:t>система налогообложения организации и ставка НДС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C47C65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161290">
              <w:rPr>
                <w:rFonts w:ascii="Tahoma" w:hAnsi="Tahoma" w:cs="Tahoma"/>
                <w:sz w:val="20"/>
                <w:szCs w:val="20"/>
              </w:rPr>
              <w:t>(указать систему налогообложения ОСНО или УСН, а также размер ставки НДС – ____%)</w:t>
            </w:r>
          </w:p>
        </w:tc>
      </w:tr>
      <w:tr w:rsidR="00890C83" w:rsidRPr="00161290" w:rsidTr="00C47C65">
        <w:trPr>
          <w:trHeight w:val="447"/>
        </w:trPr>
        <w:tc>
          <w:tcPr>
            <w:tcW w:w="6091" w:type="dxa"/>
            <w:shd w:val="clear" w:color="auto" w:fill="auto"/>
          </w:tcPr>
          <w:p w:rsidR="00890C83" w:rsidRPr="00161290" w:rsidRDefault="00CB18BA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12</w:t>
            </w:r>
            <w:r w:rsidR="00890C83" w:rsidRPr="00161290">
              <w:rPr>
                <w:rFonts w:ascii="Tahoma" w:hAnsi="Tahoma" w:cs="Tahoma"/>
                <w:sz w:val="20"/>
              </w:rPr>
              <w:t xml:space="preserve">. Срок действия КП/ТКП </w:t>
            </w:r>
          </w:p>
          <w:p w:rsidR="006532C5" w:rsidRPr="00161290" w:rsidRDefault="006532C5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161290" w:rsidRDefault="00890C83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Не менее 90 календарных дней с даты направления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890C83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</w:tbl>
    <w:p w:rsidR="006A245C" w:rsidRPr="00161290" w:rsidRDefault="006A245C" w:rsidP="00161290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  <w:r w:rsidRPr="00161290">
        <w:rPr>
          <w:rFonts w:ascii="Tahoma" w:hAnsi="Tahoma" w:cs="Tahoma"/>
          <w:color w:val="FF0000"/>
          <w:sz w:val="20"/>
          <w:szCs w:val="20"/>
        </w:rPr>
        <w:t>*  не являются обязательными условиями для участия в закупочной процедуре</w:t>
      </w:r>
    </w:p>
    <w:p w:rsidR="00CB18BA" w:rsidRPr="00161290" w:rsidRDefault="00CB18BA" w:rsidP="00161290">
      <w:pPr>
        <w:tabs>
          <w:tab w:val="left" w:pos="993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161290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161290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161290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161290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161290" w:rsidRDefault="00CB18BA" w:rsidP="00161290">
      <w:pPr>
        <w:tabs>
          <w:tab w:val="left" w:pos="993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161290">
        <w:rPr>
          <w:rFonts w:ascii="Tahoma" w:hAnsi="Tahoma" w:cs="Tahoma"/>
          <w:sz w:val="20"/>
          <w:szCs w:val="20"/>
        </w:rPr>
        <w:t>______________ (</w:t>
      </w:r>
      <w:r w:rsidRPr="00161290">
        <w:rPr>
          <w:rFonts w:ascii="Tahoma" w:hAnsi="Tahoma" w:cs="Tahoma"/>
          <w:i/>
          <w:sz w:val="20"/>
          <w:szCs w:val="20"/>
        </w:rPr>
        <w:t>указать наименование поставщика</w:t>
      </w:r>
      <w:r w:rsidRPr="00161290">
        <w:rPr>
          <w:rFonts w:ascii="Tahoma" w:hAnsi="Tahoma" w:cs="Tahoma"/>
          <w:sz w:val="20"/>
          <w:szCs w:val="20"/>
        </w:rPr>
        <w:t>) также подтверждает, что:</w:t>
      </w:r>
    </w:p>
    <w:p w:rsidR="00CB18BA" w:rsidRPr="00161290" w:rsidRDefault="00CB18BA" w:rsidP="00161290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161290">
          <w:rPr>
            <w:rStyle w:val="a5"/>
            <w:rFonts w:ascii="Tahoma" w:hAnsi="Tahoma" w:cs="Tahoma"/>
            <w:sz w:val="20"/>
          </w:rPr>
          <w:t>https://www.nornickel.ru/suppliers/register-dishonest-counterparties/</w:t>
        </w:r>
      </w:hyperlink>
      <w:r w:rsidRPr="00161290">
        <w:rPr>
          <w:rStyle w:val="a5"/>
          <w:rFonts w:ascii="Tahoma" w:hAnsi="Tahoma" w:cs="Tahoma"/>
          <w:sz w:val="20"/>
        </w:rPr>
        <w:t>: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161290" w:rsidRDefault="00CB18BA" w:rsidP="00161290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161290">
        <w:rPr>
          <w:rFonts w:ascii="Tahoma" w:hAnsi="Tahoma" w:cs="Tahoma"/>
          <w:sz w:val="20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161290">
        <w:rPr>
          <w:rFonts w:ascii="Tahoma" w:hAnsi="Tahoma" w:cs="Tahoma"/>
          <w:i/>
          <w:sz w:val="20"/>
        </w:rPr>
        <w:t xml:space="preserve">указать </w:t>
      </w:r>
      <w:r w:rsidRPr="00161290">
        <w:rPr>
          <w:rFonts w:ascii="Tahoma" w:hAnsi="Tahoma" w:cs="Tahoma"/>
          <w:i/>
          <w:sz w:val="20"/>
        </w:rPr>
        <w:lastRenderedPageBreak/>
        <w:t>наименование поставщика</w:t>
      </w:r>
      <w:r w:rsidRPr="00161290">
        <w:rPr>
          <w:rFonts w:ascii="Tahoma" w:hAnsi="Tahoma" w:cs="Tahoma"/>
          <w:sz w:val="20"/>
        </w:rPr>
        <w:t>) в процессе проведения закупочной процедуры, ___________ (</w:t>
      </w:r>
      <w:r w:rsidRPr="00161290">
        <w:rPr>
          <w:rFonts w:ascii="Tahoma" w:hAnsi="Tahoma" w:cs="Tahoma"/>
          <w:i/>
          <w:sz w:val="20"/>
        </w:rPr>
        <w:t>указать наименование поставщика</w:t>
      </w:r>
      <w:r w:rsidRPr="00161290">
        <w:rPr>
          <w:rFonts w:ascii="Tahoma" w:hAnsi="Tahoma" w:cs="Tahoma"/>
          <w:sz w:val="20"/>
        </w:rPr>
        <w:t xml:space="preserve">) будет внесен/-но в Реестр. </w:t>
      </w:r>
    </w:p>
    <w:p w:rsidR="00CB18BA" w:rsidRPr="00161290" w:rsidRDefault="00CB18BA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CB18BA" w:rsidRPr="00161290" w:rsidRDefault="00CB18BA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9C4442" w:rsidRPr="00161290" w:rsidRDefault="009C4442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>Приложени</w:t>
      </w:r>
      <w:r w:rsidR="00383814" w:rsidRPr="00161290">
        <w:rPr>
          <w:rFonts w:ascii="Tahoma" w:hAnsi="Tahoma" w:cs="Tahoma"/>
          <w:b/>
          <w:sz w:val="20"/>
          <w:szCs w:val="20"/>
        </w:rPr>
        <w:t>я</w:t>
      </w:r>
      <w:r w:rsidRPr="00161290">
        <w:rPr>
          <w:rFonts w:ascii="Tahoma" w:hAnsi="Tahoma" w:cs="Tahoma"/>
          <w:b/>
          <w:sz w:val="20"/>
          <w:szCs w:val="20"/>
        </w:rPr>
        <w:t xml:space="preserve"> (при наличии):</w:t>
      </w:r>
      <w:r w:rsidR="007D7E18" w:rsidRPr="00161290">
        <w:rPr>
          <w:rFonts w:ascii="Tahoma" w:hAnsi="Tahoma" w:cs="Tahoma"/>
          <w:sz w:val="20"/>
          <w:szCs w:val="20"/>
        </w:rPr>
        <w:t xml:space="preserve"> </w:t>
      </w:r>
    </w:p>
    <w:p w:rsidR="003773F1" w:rsidRPr="00161290" w:rsidRDefault="003773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773F1" w:rsidRPr="00161290" w:rsidRDefault="0072331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>Должность (Пос</w:t>
      </w:r>
      <w:r w:rsidR="007F7016" w:rsidRPr="00161290">
        <w:rPr>
          <w:rFonts w:ascii="Tahoma" w:hAnsi="Tahoma" w:cs="Tahoma"/>
          <w:b/>
          <w:sz w:val="20"/>
          <w:szCs w:val="20"/>
        </w:rPr>
        <w:t xml:space="preserve">тавщик)                 </w:t>
      </w:r>
      <w:r w:rsidRPr="00161290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161290">
        <w:rPr>
          <w:rFonts w:ascii="Tahoma" w:hAnsi="Tahoma" w:cs="Tahoma"/>
          <w:b/>
          <w:sz w:val="20"/>
          <w:szCs w:val="20"/>
        </w:rPr>
        <w:t xml:space="preserve">  </w:t>
      </w:r>
      <w:r w:rsidRPr="00161290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161290">
        <w:rPr>
          <w:rFonts w:ascii="Tahoma" w:hAnsi="Tahoma" w:cs="Tahoma"/>
          <w:b/>
          <w:sz w:val="20"/>
          <w:szCs w:val="20"/>
        </w:rPr>
        <w:t xml:space="preserve"> </w:t>
      </w:r>
      <w:r w:rsidRPr="00161290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161290">
        <w:rPr>
          <w:rFonts w:ascii="Tahoma" w:hAnsi="Tahoma" w:cs="Tahoma"/>
          <w:b/>
          <w:sz w:val="20"/>
          <w:szCs w:val="20"/>
        </w:rPr>
        <w:t xml:space="preserve">  </w:t>
      </w:r>
      <w:r w:rsidRPr="00161290">
        <w:rPr>
          <w:rFonts w:ascii="Tahoma" w:hAnsi="Tahoma" w:cs="Tahoma"/>
          <w:b/>
          <w:sz w:val="20"/>
          <w:szCs w:val="20"/>
        </w:rPr>
        <w:t xml:space="preserve">   </w:t>
      </w:r>
      <w:r w:rsidRPr="00161290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Style w:val="a5"/>
          <w:rFonts w:ascii="Tahoma" w:hAnsi="Tahoma" w:cs="Tahoma"/>
          <w:sz w:val="20"/>
          <w:szCs w:val="20"/>
        </w:rPr>
      </w:pPr>
      <w:r w:rsidRPr="00161290">
        <w:rPr>
          <w:rStyle w:val="a5"/>
          <w:rFonts w:ascii="Tahoma" w:hAnsi="Tahoma" w:cs="Tahoma"/>
          <w:sz w:val="20"/>
          <w:szCs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7" w:tgtFrame="_blank" w:history="1">
        <w:r w:rsidRPr="00161290">
          <w:rPr>
            <w:rStyle w:val="a5"/>
            <w:rFonts w:ascii="Tahoma" w:hAnsi="Tahoma" w:cs="Tahoma"/>
            <w:sz w:val="20"/>
            <w:szCs w:val="20"/>
          </w:rPr>
          <w:t>https://nornickel.ru/suppliers/contractual-documentation/</w:t>
        </w:r>
      </w:hyperlink>
      <w:r w:rsidRPr="00161290">
        <w:rPr>
          <w:rStyle w:val="a5"/>
          <w:rFonts w:ascii="Tahoma" w:hAnsi="Tahoma" w:cs="Tahoma"/>
          <w:sz w:val="20"/>
          <w:szCs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CC466A" w:rsidRPr="00161290" w:rsidRDefault="00CC466A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 xml:space="preserve">Должность (Участник)                          Подпись                                         </w:t>
      </w:r>
      <w:r w:rsidRPr="00161290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sectPr w:rsidR="002C5FF1" w:rsidRPr="00161290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D01" w:rsidRDefault="00881D01" w:rsidP="00EF71FD">
      <w:pPr>
        <w:spacing w:after="0" w:line="240" w:lineRule="auto"/>
      </w:pPr>
      <w:r>
        <w:separator/>
      </w:r>
    </w:p>
  </w:endnote>
  <w:endnote w:type="continuationSeparator" w:id="0">
    <w:p w:rsidR="00881D01" w:rsidRDefault="00881D01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D01" w:rsidRDefault="00881D01" w:rsidP="00EF71FD">
      <w:pPr>
        <w:spacing w:after="0" w:line="240" w:lineRule="auto"/>
      </w:pPr>
      <w:r>
        <w:separator/>
      </w:r>
    </w:p>
  </w:footnote>
  <w:footnote w:type="continuationSeparator" w:id="0">
    <w:p w:rsidR="00881D01" w:rsidRDefault="00881D01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61290"/>
    <w:rsid w:val="00173B19"/>
    <w:rsid w:val="00177003"/>
    <w:rsid w:val="00180A31"/>
    <w:rsid w:val="00181E14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69A"/>
    <w:rsid w:val="00224CF9"/>
    <w:rsid w:val="002267AD"/>
    <w:rsid w:val="00231479"/>
    <w:rsid w:val="002365DA"/>
    <w:rsid w:val="0023786D"/>
    <w:rsid w:val="00237BA3"/>
    <w:rsid w:val="00255026"/>
    <w:rsid w:val="00260322"/>
    <w:rsid w:val="00261317"/>
    <w:rsid w:val="002706FE"/>
    <w:rsid w:val="0027492F"/>
    <w:rsid w:val="002772E6"/>
    <w:rsid w:val="00290E03"/>
    <w:rsid w:val="0029589D"/>
    <w:rsid w:val="002970A0"/>
    <w:rsid w:val="002A1D22"/>
    <w:rsid w:val="002A22F9"/>
    <w:rsid w:val="002A2B70"/>
    <w:rsid w:val="002A4F6F"/>
    <w:rsid w:val="002A5890"/>
    <w:rsid w:val="002B2977"/>
    <w:rsid w:val="002C138A"/>
    <w:rsid w:val="002C2279"/>
    <w:rsid w:val="002C53EF"/>
    <w:rsid w:val="002C5FF1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966F1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8743A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4945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B76F7"/>
    <w:rsid w:val="007C0F67"/>
    <w:rsid w:val="007C4998"/>
    <w:rsid w:val="007C5393"/>
    <w:rsid w:val="007D6FDC"/>
    <w:rsid w:val="007D7E18"/>
    <w:rsid w:val="007E2F99"/>
    <w:rsid w:val="007E429E"/>
    <w:rsid w:val="007E529C"/>
    <w:rsid w:val="007E5E5A"/>
    <w:rsid w:val="007F0401"/>
    <w:rsid w:val="007F58A4"/>
    <w:rsid w:val="007F7016"/>
    <w:rsid w:val="007F7FC3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1D01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B4234"/>
    <w:rsid w:val="008D3023"/>
    <w:rsid w:val="008D5327"/>
    <w:rsid w:val="008E00B7"/>
    <w:rsid w:val="0090037E"/>
    <w:rsid w:val="0090321A"/>
    <w:rsid w:val="00903610"/>
    <w:rsid w:val="0091063E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6B34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E7E3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57D6B"/>
    <w:rsid w:val="00B62FC3"/>
    <w:rsid w:val="00B65DE9"/>
    <w:rsid w:val="00B66BC7"/>
    <w:rsid w:val="00B816FC"/>
    <w:rsid w:val="00B83D8B"/>
    <w:rsid w:val="00B93F29"/>
    <w:rsid w:val="00B9587F"/>
    <w:rsid w:val="00BA0600"/>
    <w:rsid w:val="00BA0B8F"/>
    <w:rsid w:val="00BA11B4"/>
    <w:rsid w:val="00BA1995"/>
    <w:rsid w:val="00BC1E83"/>
    <w:rsid w:val="00BC4268"/>
    <w:rsid w:val="00BC684D"/>
    <w:rsid w:val="00BC6919"/>
    <w:rsid w:val="00BD5F77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47C65"/>
    <w:rsid w:val="00C50835"/>
    <w:rsid w:val="00C6189B"/>
    <w:rsid w:val="00C65E14"/>
    <w:rsid w:val="00C87441"/>
    <w:rsid w:val="00C93390"/>
    <w:rsid w:val="00C954C0"/>
    <w:rsid w:val="00CA32B7"/>
    <w:rsid w:val="00CB18BA"/>
    <w:rsid w:val="00CB218F"/>
    <w:rsid w:val="00CC466A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1BBA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472B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21B2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31BB0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2D5E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680C35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33D06-309C-4753-B582-3FF9813D7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Мироненко Екатерина Владимировна</cp:lastModifiedBy>
  <cp:revision>42</cp:revision>
  <cp:lastPrinted>2017-12-05T13:43:00Z</cp:lastPrinted>
  <dcterms:created xsi:type="dcterms:W3CDTF">2023-08-17T13:39:00Z</dcterms:created>
  <dcterms:modified xsi:type="dcterms:W3CDTF">2025-06-23T09:50:00Z</dcterms:modified>
</cp:coreProperties>
</file>