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D8216" w14:textId="6EA6D5D0" w:rsidR="007C3788" w:rsidRPr="007D1EA1" w:rsidRDefault="007C3788" w:rsidP="00A1523F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7D1EA1">
        <w:rPr>
          <w:rFonts w:ascii="Tahoma" w:hAnsi="Tahoma" w:cs="Tahoma"/>
          <w:b/>
          <w:sz w:val="24"/>
          <w:szCs w:val="24"/>
        </w:rPr>
        <w:t>ТЕХНИЧЕСКОЕ ЗАДАНИЕ</w:t>
      </w:r>
    </w:p>
    <w:p w14:paraId="730E2C0D" w14:textId="77777777" w:rsidR="008E5503" w:rsidRPr="008E5503" w:rsidRDefault="008E5503" w:rsidP="008E5503">
      <w:pPr>
        <w:spacing w:after="0" w:line="240" w:lineRule="auto"/>
        <w:jc w:val="center"/>
        <w:rPr>
          <w:rFonts w:ascii="Tahoma" w:hAnsi="Tahoma" w:cs="Tahoma"/>
          <w:szCs w:val="24"/>
        </w:rPr>
      </w:pPr>
      <w:r w:rsidRPr="008E5503">
        <w:rPr>
          <w:rFonts w:ascii="Tahoma" w:hAnsi="Tahoma" w:cs="Tahoma"/>
          <w:szCs w:val="24"/>
        </w:rPr>
        <w:t xml:space="preserve">на оказание услуг по обращению с отходами III-V классов опасности, образуемых в ходе производственной и хозяйственной деятельности </w:t>
      </w:r>
    </w:p>
    <w:p w14:paraId="33F06DEB" w14:textId="3C224ABC" w:rsidR="007C3788" w:rsidRDefault="008E5503" w:rsidP="008E5503">
      <w:pPr>
        <w:spacing w:after="0" w:line="240" w:lineRule="auto"/>
        <w:jc w:val="center"/>
        <w:rPr>
          <w:rFonts w:ascii="Tahoma" w:hAnsi="Tahoma" w:cs="Tahoma"/>
          <w:szCs w:val="24"/>
        </w:rPr>
      </w:pPr>
      <w:r w:rsidRPr="008E5503">
        <w:rPr>
          <w:rFonts w:ascii="Tahoma" w:hAnsi="Tahoma" w:cs="Tahoma"/>
          <w:szCs w:val="24"/>
        </w:rPr>
        <w:t>ООО «ГРК «Быстринское»</w:t>
      </w:r>
    </w:p>
    <w:p w14:paraId="4FFADCF0" w14:textId="5EEE8C26" w:rsidR="003B09C3" w:rsidRDefault="003B09C3" w:rsidP="004F3B5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5FAB156" w14:textId="50356808" w:rsidR="003B09C3" w:rsidRPr="007D1EA1" w:rsidRDefault="003B09C3" w:rsidP="0076049D">
      <w:pPr>
        <w:widowControl w:val="0"/>
        <w:spacing w:after="0" w:line="240" w:lineRule="auto"/>
        <w:ind w:firstLine="709"/>
        <w:jc w:val="center"/>
        <w:rPr>
          <w:rFonts w:ascii="Tahoma" w:hAnsi="Tahoma" w:cs="Tahoma"/>
          <w:sz w:val="24"/>
          <w:szCs w:val="24"/>
        </w:rPr>
      </w:pPr>
    </w:p>
    <w:p w14:paraId="7D919B6C" w14:textId="64DCC39F" w:rsidR="003B09C3" w:rsidRPr="00957FFD" w:rsidRDefault="003B09C3" w:rsidP="00957FFD">
      <w:pPr>
        <w:widowControl w:val="0"/>
        <w:spacing w:after="0"/>
        <w:jc w:val="center"/>
        <w:rPr>
          <w:rFonts w:ascii="Tahoma" w:hAnsi="Tahoma" w:cs="Tahoma"/>
          <w:sz w:val="20"/>
          <w:szCs w:val="24"/>
        </w:rPr>
      </w:pPr>
      <w:r w:rsidRPr="00957FFD">
        <w:rPr>
          <w:rFonts w:ascii="Tahoma" w:hAnsi="Tahoma" w:cs="Tahoma"/>
          <w:b/>
          <w:szCs w:val="24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879534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BA97D31" w14:textId="18DA7BB1" w:rsidR="009D7850" w:rsidRPr="00A92426" w:rsidRDefault="009D7850" w:rsidP="00A92426">
          <w:pPr>
            <w:pStyle w:val="af7"/>
            <w:spacing w:before="0" w:line="240" w:lineRule="auto"/>
            <w:rPr>
              <w:rFonts w:ascii="Tahoma" w:hAnsi="Tahoma" w:cs="Tahoma"/>
            </w:rPr>
          </w:pPr>
        </w:p>
        <w:p w14:paraId="6B474A15" w14:textId="3DF0F179" w:rsidR="00A92426" w:rsidRPr="00A92426" w:rsidRDefault="009D7850" w:rsidP="00A92426">
          <w:pPr>
            <w:pStyle w:val="11"/>
            <w:ind w:left="0"/>
            <w:rPr>
              <w:rFonts w:ascii="Tahoma" w:eastAsiaTheme="minorEastAsia" w:hAnsi="Tahoma" w:cs="Tahoma"/>
              <w:noProof/>
              <w:lang w:eastAsia="ru-RU"/>
            </w:rPr>
          </w:pPr>
          <w:r w:rsidRPr="00A92426">
            <w:rPr>
              <w:rFonts w:ascii="Tahoma" w:hAnsi="Tahoma" w:cs="Tahoma"/>
            </w:rPr>
            <w:fldChar w:fldCharType="begin"/>
          </w:r>
          <w:r w:rsidRPr="00A92426">
            <w:rPr>
              <w:rFonts w:ascii="Tahoma" w:hAnsi="Tahoma" w:cs="Tahoma"/>
            </w:rPr>
            <w:instrText xml:space="preserve"> TOC \o "1-3" \h \z \u </w:instrText>
          </w:r>
          <w:r w:rsidRPr="00A92426">
            <w:rPr>
              <w:rFonts w:ascii="Tahoma" w:hAnsi="Tahoma" w:cs="Tahoma"/>
            </w:rPr>
            <w:fldChar w:fldCharType="separate"/>
          </w:r>
          <w:hyperlink w:anchor="_Toc199760626" w:history="1">
            <w:r w:rsidR="00A92426" w:rsidRPr="00A92426">
              <w:rPr>
                <w:rStyle w:val="af4"/>
                <w:rFonts w:ascii="Tahoma" w:hAnsi="Tahoma" w:cs="Tahoma"/>
                <w:noProof/>
              </w:rPr>
              <w:t>1. Вводная часть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tab/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begin"/>
            </w:r>
            <w:r w:rsidR="00A92426" w:rsidRPr="00A92426">
              <w:rPr>
                <w:rFonts w:ascii="Tahoma" w:hAnsi="Tahoma" w:cs="Tahoma"/>
                <w:noProof/>
                <w:webHidden/>
              </w:rPr>
              <w:instrText xml:space="preserve"> PAGEREF _Toc199760626 \h </w:instrText>
            </w:r>
            <w:r w:rsidR="00A92426" w:rsidRPr="00A92426">
              <w:rPr>
                <w:rFonts w:ascii="Tahoma" w:hAnsi="Tahoma" w:cs="Tahoma"/>
                <w:noProof/>
                <w:webHidden/>
              </w:rPr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separate"/>
            </w:r>
            <w:r w:rsidR="00A92426" w:rsidRPr="00A92426">
              <w:rPr>
                <w:rFonts w:ascii="Tahoma" w:hAnsi="Tahoma" w:cs="Tahoma"/>
                <w:noProof/>
                <w:webHidden/>
              </w:rPr>
              <w:t>2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end"/>
            </w:r>
          </w:hyperlink>
        </w:p>
        <w:p w14:paraId="28F207AF" w14:textId="45A92DE9" w:rsidR="00A92426" w:rsidRPr="00A92426" w:rsidRDefault="00824AC1" w:rsidP="00A92426">
          <w:pPr>
            <w:pStyle w:val="11"/>
            <w:ind w:left="0"/>
            <w:rPr>
              <w:rFonts w:ascii="Tahoma" w:eastAsiaTheme="minorEastAsia" w:hAnsi="Tahoma" w:cs="Tahoma"/>
              <w:noProof/>
              <w:lang w:eastAsia="ru-RU"/>
            </w:rPr>
          </w:pPr>
          <w:hyperlink w:anchor="_Toc199760627" w:history="1">
            <w:r w:rsidR="00A92426" w:rsidRPr="00A92426">
              <w:rPr>
                <w:rStyle w:val="af4"/>
                <w:rFonts w:ascii="Tahoma" w:hAnsi="Tahoma" w:cs="Tahoma"/>
                <w:noProof/>
              </w:rPr>
              <w:t>1.1.</w:t>
            </w:r>
            <w:r w:rsidR="00A92426" w:rsidRPr="00A92426">
              <w:rPr>
                <w:rFonts w:ascii="Tahoma" w:eastAsiaTheme="minorEastAsia" w:hAnsi="Tahoma" w:cs="Tahoma"/>
                <w:noProof/>
                <w:lang w:eastAsia="ru-RU"/>
              </w:rPr>
              <w:tab/>
            </w:r>
            <w:r w:rsidR="00A92426" w:rsidRPr="00A92426">
              <w:rPr>
                <w:rStyle w:val="af4"/>
                <w:rFonts w:ascii="Tahoma" w:hAnsi="Tahoma" w:cs="Tahoma"/>
                <w:noProof/>
              </w:rPr>
              <w:t>Наименование услуг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tab/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begin"/>
            </w:r>
            <w:r w:rsidR="00A92426" w:rsidRPr="00A92426">
              <w:rPr>
                <w:rFonts w:ascii="Tahoma" w:hAnsi="Tahoma" w:cs="Tahoma"/>
                <w:noProof/>
                <w:webHidden/>
              </w:rPr>
              <w:instrText xml:space="preserve"> PAGEREF _Toc199760627 \h </w:instrText>
            </w:r>
            <w:r w:rsidR="00A92426" w:rsidRPr="00A92426">
              <w:rPr>
                <w:rFonts w:ascii="Tahoma" w:hAnsi="Tahoma" w:cs="Tahoma"/>
                <w:noProof/>
                <w:webHidden/>
              </w:rPr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separate"/>
            </w:r>
            <w:r w:rsidR="00A92426" w:rsidRPr="00A92426">
              <w:rPr>
                <w:rFonts w:ascii="Tahoma" w:hAnsi="Tahoma" w:cs="Tahoma"/>
                <w:noProof/>
                <w:webHidden/>
              </w:rPr>
              <w:t>2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end"/>
            </w:r>
          </w:hyperlink>
        </w:p>
        <w:p w14:paraId="681D9F4F" w14:textId="752EFAE8" w:rsidR="00A92426" w:rsidRPr="00A92426" w:rsidRDefault="00824AC1" w:rsidP="00A92426">
          <w:pPr>
            <w:pStyle w:val="11"/>
            <w:ind w:left="0"/>
            <w:rPr>
              <w:rFonts w:ascii="Tahoma" w:eastAsiaTheme="minorEastAsia" w:hAnsi="Tahoma" w:cs="Tahoma"/>
              <w:noProof/>
              <w:lang w:eastAsia="ru-RU"/>
            </w:rPr>
          </w:pPr>
          <w:hyperlink w:anchor="_Toc199760628" w:history="1">
            <w:r w:rsidR="00A92426" w:rsidRPr="00A92426">
              <w:rPr>
                <w:rStyle w:val="af4"/>
                <w:rFonts w:ascii="Tahoma" w:hAnsi="Tahoma" w:cs="Tahoma"/>
                <w:noProof/>
              </w:rPr>
              <w:t>1.2. Место нахождения Заказчика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tab/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begin"/>
            </w:r>
            <w:r w:rsidR="00A92426" w:rsidRPr="00A92426">
              <w:rPr>
                <w:rFonts w:ascii="Tahoma" w:hAnsi="Tahoma" w:cs="Tahoma"/>
                <w:noProof/>
                <w:webHidden/>
              </w:rPr>
              <w:instrText xml:space="preserve"> PAGEREF _Toc199760628 \h </w:instrText>
            </w:r>
            <w:r w:rsidR="00A92426" w:rsidRPr="00A92426">
              <w:rPr>
                <w:rFonts w:ascii="Tahoma" w:hAnsi="Tahoma" w:cs="Tahoma"/>
                <w:noProof/>
                <w:webHidden/>
              </w:rPr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separate"/>
            </w:r>
            <w:r w:rsidR="00A92426" w:rsidRPr="00A92426">
              <w:rPr>
                <w:rFonts w:ascii="Tahoma" w:hAnsi="Tahoma" w:cs="Tahoma"/>
                <w:noProof/>
                <w:webHidden/>
              </w:rPr>
              <w:t>2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end"/>
            </w:r>
          </w:hyperlink>
        </w:p>
        <w:p w14:paraId="537598A0" w14:textId="1AA6F376" w:rsidR="00A92426" w:rsidRPr="00A92426" w:rsidRDefault="00824AC1" w:rsidP="00A92426">
          <w:pPr>
            <w:pStyle w:val="11"/>
            <w:ind w:left="0"/>
            <w:rPr>
              <w:rFonts w:ascii="Tahoma" w:eastAsiaTheme="minorEastAsia" w:hAnsi="Tahoma" w:cs="Tahoma"/>
              <w:noProof/>
              <w:lang w:eastAsia="ru-RU"/>
            </w:rPr>
          </w:pPr>
          <w:hyperlink w:anchor="_Toc199760629" w:history="1">
            <w:r w:rsidR="00A92426" w:rsidRPr="00A92426">
              <w:rPr>
                <w:rStyle w:val="af4"/>
                <w:rFonts w:ascii="Tahoma" w:hAnsi="Tahoma" w:cs="Tahoma"/>
                <w:noProof/>
              </w:rPr>
              <w:t>1.3. Термины и определения: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tab/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begin"/>
            </w:r>
            <w:r w:rsidR="00A92426" w:rsidRPr="00A92426">
              <w:rPr>
                <w:rFonts w:ascii="Tahoma" w:hAnsi="Tahoma" w:cs="Tahoma"/>
                <w:noProof/>
                <w:webHidden/>
              </w:rPr>
              <w:instrText xml:space="preserve"> PAGEREF _Toc199760629 \h </w:instrText>
            </w:r>
            <w:r w:rsidR="00A92426" w:rsidRPr="00A92426">
              <w:rPr>
                <w:rFonts w:ascii="Tahoma" w:hAnsi="Tahoma" w:cs="Tahoma"/>
                <w:noProof/>
                <w:webHidden/>
              </w:rPr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separate"/>
            </w:r>
            <w:r w:rsidR="00A92426" w:rsidRPr="00A92426">
              <w:rPr>
                <w:rFonts w:ascii="Tahoma" w:hAnsi="Tahoma" w:cs="Tahoma"/>
                <w:noProof/>
                <w:webHidden/>
              </w:rPr>
              <w:t>2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end"/>
            </w:r>
          </w:hyperlink>
        </w:p>
        <w:p w14:paraId="616D26C9" w14:textId="386DF056" w:rsidR="00A92426" w:rsidRPr="00A92426" w:rsidRDefault="00824AC1" w:rsidP="00A92426">
          <w:pPr>
            <w:pStyle w:val="11"/>
            <w:ind w:left="0"/>
            <w:rPr>
              <w:rFonts w:ascii="Tahoma" w:eastAsiaTheme="minorEastAsia" w:hAnsi="Tahoma" w:cs="Tahoma"/>
              <w:noProof/>
              <w:lang w:eastAsia="ru-RU"/>
            </w:rPr>
          </w:pPr>
          <w:hyperlink w:anchor="_Toc199760630" w:history="1">
            <w:r w:rsidR="00A92426" w:rsidRPr="00A92426">
              <w:rPr>
                <w:rStyle w:val="af4"/>
                <w:rFonts w:ascii="Tahoma" w:hAnsi="Tahoma" w:cs="Tahoma"/>
                <w:noProof/>
              </w:rPr>
              <w:t>2. Услуги и требования к их оказанию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tab/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begin"/>
            </w:r>
            <w:r w:rsidR="00A92426" w:rsidRPr="00A92426">
              <w:rPr>
                <w:rFonts w:ascii="Tahoma" w:hAnsi="Tahoma" w:cs="Tahoma"/>
                <w:noProof/>
                <w:webHidden/>
              </w:rPr>
              <w:instrText xml:space="preserve"> PAGEREF _Toc199760630 \h </w:instrText>
            </w:r>
            <w:r w:rsidR="00A92426" w:rsidRPr="00A92426">
              <w:rPr>
                <w:rFonts w:ascii="Tahoma" w:hAnsi="Tahoma" w:cs="Tahoma"/>
                <w:noProof/>
                <w:webHidden/>
              </w:rPr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separate"/>
            </w:r>
            <w:r w:rsidR="00A92426" w:rsidRPr="00A92426">
              <w:rPr>
                <w:rFonts w:ascii="Tahoma" w:hAnsi="Tahoma" w:cs="Tahoma"/>
                <w:noProof/>
                <w:webHidden/>
              </w:rPr>
              <w:t>2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end"/>
            </w:r>
          </w:hyperlink>
        </w:p>
        <w:p w14:paraId="3375E61B" w14:textId="08D43E69" w:rsidR="00A92426" w:rsidRPr="00A92426" w:rsidRDefault="00824AC1" w:rsidP="00A92426">
          <w:pPr>
            <w:pStyle w:val="11"/>
            <w:ind w:left="0"/>
            <w:rPr>
              <w:rFonts w:ascii="Tahoma" w:eastAsiaTheme="minorEastAsia" w:hAnsi="Tahoma" w:cs="Tahoma"/>
              <w:noProof/>
              <w:lang w:eastAsia="ru-RU"/>
            </w:rPr>
          </w:pPr>
          <w:hyperlink w:anchor="_Toc199760631" w:history="1">
            <w:r w:rsidR="00A92426" w:rsidRPr="00A92426">
              <w:rPr>
                <w:rStyle w:val="af4"/>
                <w:rFonts w:ascii="Tahoma" w:hAnsi="Tahoma" w:cs="Tahoma"/>
                <w:bCs/>
                <w:noProof/>
              </w:rPr>
              <w:t>2.1.</w:t>
            </w:r>
            <w:r w:rsidR="00A92426" w:rsidRPr="00A92426">
              <w:rPr>
                <w:rFonts w:ascii="Tahoma" w:eastAsiaTheme="minorEastAsia" w:hAnsi="Tahoma" w:cs="Tahoma"/>
                <w:noProof/>
                <w:lang w:eastAsia="ru-RU"/>
              </w:rPr>
              <w:tab/>
            </w:r>
            <w:r w:rsidR="00A92426" w:rsidRPr="00A92426">
              <w:rPr>
                <w:rStyle w:val="af4"/>
                <w:rFonts w:ascii="Tahoma" w:hAnsi="Tahoma" w:cs="Tahoma"/>
                <w:bCs/>
                <w:noProof/>
              </w:rPr>
              <w:t>Объем и период оказываемых услуг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tab/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begin"/>
            </w:r>
            <w:r w:rsidR="00A92426" w:rsidRPr="00A92426">
              <w:rPr>
                <w:rFonts w:ascii="Tahoma" w:hAnsi="Tahoma" w:cs="Tahoma"/>
                <w:noProof/>
                <w:webHidden/>
              </w:rPr>
              <w:instrText xml:space="preserve"> PAGEREF _Toc199760631 \h </w:instrText>
            </w:r>
            <w:r w:rsidR="00A92426" w:rsidRPr="00A92426">
              <w:rPr>
                <w:rFonts w:ascii="Tahoma" w:hAnsi="Tahoma" w:cs="Tahoma"/>
                <w:noProof/>
                <w:webHidden/>
              </w:rPr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separate"/>
            </w:r>
            <w:r w:rsidR="00A92426" w:rsidRPr="00A92426">
              <w:rPr>
                <w:rFonts w:ascii="Tahoma" w:hAnsi="Tahoma" w:cs="Tahoma"/>
                <w:noProof/>
                <w:webHidden/>
              </w:rPr>
              <w:t>2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end"/>
            </w:r>
          </w:hyperlink>
        </w:p>
        <w:p w14:paraId="4D0961AA" w14:textId="0137585C" w:rsidR="00A92426" w:rsidRPr="00A92426" w:rsidRDefault="00824AC1" w:rsidP="00A92426">
          <w:pPr>
            <w:pStyle w:val="11"/>
            <w:ind w:left="0"/>
            <w:rPr>
              <w:rFonts w:ascii="Tahoma" w:eastAsiaTheme="minorEastAsia" w:hAnsi="Tahoma" w:cs="Tahoma"/>
              <w:noProof/>
              <w:lang w:eastAsia="ru-RU"/>
            </w:rPr>
          </w:pPr>
          <w:hyperlink w:anchor="_Toc199760632" w:history="1">
            <w:r w:rsidR="00A92426" w:rsidRPr="00A92426">
              <w:rPr>
                <w:rStyle w:val="af4"/>
                <w:rFonts w:ascii="Tahoma" w:hAnsi="Tahoma" w:cs="Tahoma"/>
                <w:bCs/>
                <w:noProof/>
              </w:rPr>
              <w:t>2.2. Требования к оказанию услуг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tab/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begin"/>
            </w:r>
            <w:r w:rsidR="00A92426" w:rsidRPr="00A92426">
              <w:rPr>
                <w:rFonts w:ascii="Tahoma" w:hAnsi="Tahoma" w:cs="Tahoma"/>
                <w:noProof/>
                <w:webHidden/>
              </w:rPr>
              <w:instrText xml:space="preserve"> PAGEREF _Toc199760632 \h </w:instrText>
            </w:r>
            <w:r w:rsidR="00A92426" w:rsidRPr="00A92426">
              <w:rPr>
                <w:rFonts w:ascii="Tahoma" w:hAnsi="Tahoma" w:cs="Tahoma"/>
                <w:noProof/>
                <w:webHidden/>
              </w:rPr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separate"/>
            </w:r>
            <w:r w:rsidR="00A92426" w:rsidRPr="00A92426">
              <w:rPr>
                <w:rFonts w:ascii="Tahoma" w:hAnsi="Tahoma" w:cs="Tahoma"/>
                <w:noProof/>
                <w:webHidden/>
              </w:rPr>
              <w:t>3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end"/>
            </w:r>
          </w:hyperlink>
        </w:p>
        <w:p w14:paraId="7BF49803" w14:textId="7484DB06" w:rsidR="00A92426" w:rsidRPr="00A92426" w:rsidRDefault="00824AC1" w:rsidP="00A92426">
          <w:pPr>
            <w:pStyle w:val="11"/>
            <w:ind w:left="0"/>
            <w:rPr>
              <w:rFonts w:ascii="Tahoma" w:eastAsiaTheme="minorEastAsia" w:hAnsi="Tahoma" w:cs="Tahoma"/>
              <w:noProof/>
              <w:lang w:eastAsia="ru-RU"/>
            </w:rPr>
          </w:pPr>
          <w:hyperlink w:anchor="_Toc199760633" w:history="1">
            <w:r w:rsidR="00A92426" w:rsidRPr="00A92426">
              <w:rPr>
                <w:rStyle w:val="af4"/>
                <w:rFonts w:ascii="Tahoma" w:hAnsi="Tahoma" w:cs="Tahoma"/>
                <w:noProof/>
              </w:rPr>
              <w:t>2.3. Особые условия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tab/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begin"/>
            </w:r>
            <w:r w:rsidR="00A92426" w:rsidRPr="00A92426">
              <w:rPr>
                <w:rFonts w:ascii="Tahoma" w:hAnsi="Tahoma" w:cs="Tahoma"/>
                <w:noProof/>
                <w:webHidden/>
              </w:rPr>
              <w:instrText xml:space="preserve"> PAGEREF _Toc199760633 \h </w:instrText>
            </w:r>
            <w:r w:rsidR="00A92426" w:rsidRPr="00A92426">
              <w:rPr>
                <w:rFonts w:ascii="Tahoma" w:hAnsi="Tahoma" w:cs="Tahoma"/>
                <w:noProof/>
                <w:webHidden/>
              </w:rPr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separate"/>
            </w:r>
            <w:r w:rsidR="00A92426" w:rsidRPr="00A92426">
              <w:rPr>
                <w:rFonts w:ascii="Tahoma" w:hAnsi="Tahoma" w:cs="Tahoma"/>
                <w:noProof/>
                <w:webHidden/>
              </w:rPr>
              <w:t>4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end"/>
            </w:r>
          </w:hyperlink>
        </w:p>
        <w:p w14:paraId="7178A273" w14:textId="176C2347" w:rsidR="00A92426" w:rsidRPr="00A92426" w:rsidRDefault="00824AC1" w:rsidP="00A92426">
          <w:pPr>
            <w:pStyle w:val="11"/>
            <w:ind w:left="0"/>
            <w:rPr>
              <w:rFonts w:ascii="Tahoma" w:eastAsiaTheme="minorEastAsia" w:hAnsi="Tahoma" w:cs="Tahoma"/>
              <w:noProof/>
              <w:lang w:eastAsia="ru-RU"/>
            </w:rPr>
          </w:pPr>
          <w:hyperlink w:anchor="_Toc199760634" w:history="1">
            <w:r w:rsidR="00A92426" w:rsidRPr="00A92426">
              <w:rPr>
                <w:rStyle w:val="af4"/>
                <w:rFonts w:ascii="Tahoma" w:hAnsi="Tahoma" w:cs="Tahoma"/>
                <w:noProof/>
              </w:rPr>
              <w:t>2.4. Период оказания услуг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tab/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begin"/>
            </w:r>
            <w:r w:rsidR="00A92426" w:rsidRPr="00A92426">
              <w:rPr>
                <w:rFonts w:ascii="Tahoma" w:hAnsi="Tahoma" w:cs="Tahoma"/>
                <w:noProof/>
                <w:webHidden/>
              </w:rPr>
              <w:instrText xml:space="preserve"> PAGEREF _Toc199760634 \h </w:instrText>
            </w:r>
            <w:r w:rsidR="00A92426" w:rsidRPr="00A92426">
              <w:rPr>
                <w:rFonts w:ascii="Tahoma" w:hAnsi="Tahoma" w:cs="Tahoma"/>
                <w:noProof/>
                <w:webHidden/>
              </w:rPr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separate"/>
            </w:r>
            <w:r w:rsidR="00A92426" w:rsidRPr="00A92426">
              <w:rPr>
                <w:rFonts w:ascii="Tahoma" w:hAnsi="Tahoma" w:cs="Tahoma"/>
                <w:noProof/>
                <w:webHidden/>
              </w:rPr>
              <w:t>4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end"/>
            </w:r>
          </w:hyperlink>
        </w:p>
        <w:p w14:paraId="3BFCFD41" w14:textId="12022A32" w:rsidR="00A92426" w:rsidRPr="00A92426" w:rsidRDefault="00824AC1" w:rsidP="00A92426">
          <w:pPr>
            <w:pStyle w:val="11"/>
            <w:ind w:left="0"/>
            <w:rPr>
              <w:rFonts w:ascii="Tahoma" w:eastAsiaTheme="minorEastAsia" w:hAnsi="Tahoma" w:cs="Tahoma"/>
              <w:noProof/>
              <w:lang w:eastAsia="ru-RU"/>
            </w:rPr>
          </w:pPr>
          <w:hyperlink w:anchor="_Toc199760635" w:history="1">
            <w:r w:rsidR="00A92426" w:rsidRPr="00A92426">
              <w:rPr>
                <w:rStyle w:val="af4"/>
                <w:rFonts w:ascii="Tahoma" w:hAnsi="Tahoma" w:cs="Tahoma"/>
                <w:noProof/>
              </w:rPr>
              <w:t>3.</w:t>
            </w:r>
            <w:r w:rsidR="00A92426" w:rsidRPr="00A92426">
              <w:rPr>
                <w:rFonts w:ascii="Tahoma" w:eastAsiaTheme="minorEastAsia" w:hAnsi="Tahoma" w:cs="Tahoma"/>
                <w:noProof/>
                <w:lang w:eastAsia="ru-RU"/>
              </w:rPr>
              <w:tab/>
            </w:r>
            <w:r w:rsidR="00A92426" w:rsidRPr="00A92426">
              <w:rPr>
                <w:rStyle w:val="af4"/>
                <w:rFonts w:ascii="Tahoma" w:hAnsi="Tahoma" w:cs="Tahoma"/>
                <w:noProof/>
              </w:rPr>
              <w:t>Условия взаимодействия Заказчика и Исполнителя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tab/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begin"/>
            </w:r>
            <w:r w:rsidR="00A92426" w:rsidRPr="00A92426">
              <w:rPr>
                <w:rFonts w:ascii="Tahoma" w:hAnsi="Tahoma" w:cs="Tahoma"/>
                <w:noProof/>
                <w:webHidden/>
              </w:rPr>
              <w:instrText xml:space="preserve"> PAGEREF _Toc199760635 \h </w:instrText>
            </w:r>
            <w:r w:rsidR="00A92426" w:rsidRPr="00A92426">
              <w:rPr>
                <w:rFonts w:ascii="Tahoma" w:hAnsi="Tahoma" w:cs="Tahoma"/>
                <w:noProof/>
                <w:webHidden/>
              </w:rPr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separate"/>
            </w:r>
            <w:r w:rsidR="00A92426" w:rsidRPr="00A92426">
              <w:rPr>
                <w:rFonts w:ascii="Tahoma" w:hAnsi="Tahoma" w:cs="Tahoma"/>
                <w:noProof/>
                <w:webHidden/>
              </w:rPr>
              <w:t>4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end"/>
            </w:r>
          </w:hyperlink>
        </w:p>
        <w:p w14:paraId="738C7A9B" w14:textId="0609F4DA" w:rsidR="00A92426" w:rsidRPr="00A92426" w:rsidRDefault="00824AC1" w:rsidP="00A92426">
          <w:pPr>
            <w:pStyle w:val="11"/>
            <w:ind w:left="0"/>
            <w:rPr>
              <w:rFonts w:ascii="Tahoma" w:eastAsiaTheme="minorEastAsia" w:hAnsi="Tahoma" w:cs="Tahoma"/>
              <w:noProof/>
              <w:lang w:eastAsia="ru-RU"/>
            </w:rPr>
          </w:pPr>
          <w:hyperlink w:anchor="_Toc199760636" w:history="1">
            <w:r w:rsidR="00A92426" w:rsidRPr="00A92426">
              <w:rPr>
                <w:rStyle w:val="af4"/>
                <w:rFonts w:ascii="Tahoma" w:eastAsia="Calibri" w:hAnsi="Tahoma" w:cs="Tahoma"/>
                <w:bCs/>
                <w:noProof/>
              </w:rPr>
              <w:t>Приложение 1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tab/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begin"/>
            </w:r>
            <w:r w:rsidR="00A92426" w:rsidRPr="00A92426">
              <w:rPr>
                <w:rFonts w:ascii="Tahoma" w:hAnsi="Tahoma" w:cs="Tahoma"/>
                <w:noProof/>
                <w:webHidden/>
              </w:rPr>
              <w:instrText xml:space="preserve"> PAGEREF _Toc199760636 \h </w:instrText>
            </w:r>
            <w:r w:rsidR="00A92426" w:rsidRPr="00A92426">
              <w:rPr>
                <w:rFonts w:ascii="Tahoma" w:hAnsi="Tahoma" w:cs="Tahoma"/>
                <w:noProof/>
                <w:webHidden/>
              </w:rPr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separate"/>
            </w:r>
            <w:r w:rsidR="00A92426" w:rsidRPr="00A92426">
              <w:rPr>
                <w:rFonts w:ascii="Tahoma" w:hAnsi="Tahoma" w:cs="Tahoma"/>
                <w:noProof/>
                <w:webHidden/>
              </w:rPr>
              <w:t>5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end"/>
            </w:r>
          </w:hyperlink>
        </w:p>
        <w:p w14:paraId="6F487DE6" w14:textId="152CA528" w:rsidR="00A92426" w:rsidRPr="00A92426" w:rsidRDefault="00824AC1" w:rsidP="00A92426">
          <w:pPr>
            <w:pStyle w:val="11"/>
            <w:ind w:left="0"/>
            <w:rPr>
              <w:rFonts w:ascii="Tahoma" w:eastAsiaTheme="minorEastAsia" w:hAnsi="Tahoma" w:cs="Tahoma"/>
              <w:noProof/>
              <w:lang w:eastAsia="ru-RU"/>
            </w:rPr>
          </w:pPr>
          <w:hyperlink w:anchor="_Toc199760637" w:history="1">
            <w:r w:rsidR="00A92426" w:rsidRPr="00A92426">
              <w:rPr>
                <w:rStyle w:val="af4"/>
                <w:rFonts w:ascii="Tahoma" w:eastAsia="Calibri" w:hAnsi="Tahoma" w:cs="Tahoma"/>
                <w:bCs/>
                <w:noProof/>
              </w:rPr>
              <w:t>Приложение 2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tab/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begin"/>
            </w:r>
            <w:r w:rsidR="00A92426" w:rsidRPr="00A92426">
              <w:rPr>
                <w:rFonts w:ascii="Tahoma" w:hAnsi="Tahoma" w:cs="Tahoma"/>
                <w:noProof/>
                <w:webHidden/>
              </w:rPr>
              <w:instrText xml:space="preserve"> PAGEREF _Toc199760637 \h </w:instrText>
            </w:r>
            <w:r w:rsidR="00A92426" w:rsidRPr="00A92426">
              <w:rPr>
                <w:rFonts w:ascii="Tahoma" w:hAnsi="Tahoma" w:cs="Tahoma"/>
                <w:noProof/>
                <w:webHidden/>
              </w:rPr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separate"/>
            </w:r>
            <w:r w:rsidR="00A92426" w:rsidRPr="00A92426">
              <w:rPr>
                <w:rFonts w:ascii="Tahoma" w:hAnsi="Tahoma" w:cs="Tahoma"/>
                <w:noProof/>
                <w:webHidden/>
              </w:rPr>
              <w:t>9</w:t>
            </w:r>
            <w:r w:rsidR="00A92426" w:rsidRPr="00A92426">
              <w:rPr>
                <w:rFonts w:ascii="Tahoma" w:hAnsi="Tahoma" w:cs="Tahoma"/>
                <w:noProof/>
                <w:webHidden/>
              </w:rPr>
              <w:fldChar w:fldCharType="end"/>
            </w:r>
          </w:hyperlink>
        </w:p>
        <w:p w14:paraId="20348E47" w14:textId="01BA832F" w:rsidR="009D7850" w:rsidRDefault="009D7850" w:rsidP="00A92426">
          <w:pPr>
            <w:spacing w:after="0" w:line="240" w:lineRule="auto"/>
          </w:pPr>
          <w:r w:rsidRPr="00A92426">
            <w:rPr>
              <w:rFonts w:ascii="Tahoma" w:hAnsi="Tahoma" w:cs="Tahoma"/>
            </w:rPr>
            <w:fldChar w:fldCharType="end"/>
          </w:r>
        </w:p>
      </w:sdtContent>
    </w:sdt>
    <w:p w14:paraId="2FA973BB" w14:textId="094CB396" w:rsidR="003B09C3" w:rsidRDefault="003B09C3" w:rsidP="00B34286">
      <w:pPr>
        <w:ind w:firstLine="142"/>
        <w:rPr>
          <w:rStyle w:val="10"/>
          <w:rFonts w:ascii="Tahoma" w:hAnsi="Tahoma" w:cs="Tahoma"/>
          <w:b/>
          <w:color w:val="auto"/>
          <w:sz w:val="22"/>
          <w:szCs w:val="24"/>
        </w:rPr>
      </w:pPr>
      <w:r>
        <w:rPr>
          <w:rStyle w:val="10"/>
          <w:rFonts w:ascii="Tahoma" w:hAnsi="Tahoma" w:cs="Tahoma"/>
          <w:b/>
          <w:color w:val="auto"/>
          <w:sz w:val="22"/>
          <w:szCs w:val="24"/>
        </w:rPr>
        <w:br w:type="page"/>
      </w:r>
    </w:p>
    <w:p w14:paraId="5904FA28" w14:textId="0D80E7AF" w:rsidR="003B09C3" w:rsidRPr="003070D9" w:rsidRDefault="00A1523F" w:rsidP="003070D9">
      <w:pPr>
        <w:pStyle w:val="1"/>
        <w:widowControl w:val="0"/>
        <w:tabs>
          <w:tab w:val="left" w:pos="567"/>
        </w:tabs>
        <w:spacing w:line="240" w:lineRule="auto"/>
        <w:ind w:firstLine="709"/>
        <w:jc w:val="center"/>
        <w:rPr>
          <w:rFonts w:ascii="Tahoma" w:hAnsi="Tahoma" w:cs="Tahoma"/>
          <w:b/>
          <w:color w:val="auto"/>
          <w:sz w:val="22"/>
          <w:szCs w:val="24"/>
        </w:rPr>
      </w:pPr>
      <w:bookmarkStart w:id="0" w:name="_Toc129265907"/>
      <w:bookmarkStart w:id="1" w:name="_Toc198564932"/>
      <w:bookmarkStart w:id="2" w:name="_Toc198565090"/>
      <w:bookmarkStart w:id="3" w:name="_Toc198635216"/>
      <w:bookmarkStart w:id="4" w:name="_Toc199760626"/>
      <w:r>
        <w:rPr>
          <w:rStyle w:val="10"/>
          <w:rFonts w:ascii="Tahoma" w:hAnsi="Tahoma" w:cs="Tahoma"/>
          <w:b/>
          <w:color w:val="auto"/>
          <w:sz w:val="22"/>
          <w:szCs w:val="24"/>
        </w:rPr>
        <w:lastRenderedPageBreak/>
        <w:t xml:space="preserve">1. </w:t>
      </w:r>
      <w:bookmarkEnd w:id="0"/>
      <w:r w:rsidR="00A5270F">
        <w:rPr>
          <w:rStyle w:val="10"/>
          <w:rFonts w:ascii="Tahoma" w:hAnsi="Tahoma" w:cs="Tahoma"/>
          <w:b/>
          <w:color w:val="auto"/>
          <w:sz w:val="22"/>
          <w:szCs w:val="24"/>
        </w:rPr>
        <w:t>Вводная часть</w:t>
      </w:r>
      <w:bookmarkEnd w:id="1"/>
      <w:bookmarkEnd w:id="2"/>
      <w:bookmarkEnd w:id="3"/>
      <w:bookmarkEnd w:id="4"/>
    </w:p>
    <w:p w14:paraId="2EFDC3B3" w14:textId="35269A30" w:rsidR="003B09C3" w:rsidRPr="003070D9" w:rsidRDefault="00E87247" w:rsidP="003070D9">
      <w:pPr>
        <w:pStyle w:val="1"/>
        <w:keepNext w:val="0"/>
        <w:keepLines w:val="0"/>
        <w:widowControl w:val="0"/>
        <w:numPr>
          <w:ilvl w:val="1"/>
          <w:numId w:val="5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ahoma" w:hAnsi="Tahoma" w:cs="Tahoma"/>
          <w:b/>
          <w:color w:val="auto"/>
          <w:sz w:val="22"/>
          <w:szCs w:val="22"/>
        </w:rPr>
      </w:pPr>
      <w:bookmarkStart w:id="5" w:name="_Toc129265908"/>
      <w:r w:rsidRPr="003070D9">
        <w:rPr>
          <w:rFonts w:ascii="Tahoma" w:hAnsi="Tahoma" w:cs="Tahoma"/>
          <w:b/>
          <w:color w:val="auto"/>
          <w:sz w:val="22"/>
          <w:szCs w:val="22"/>
        </w:rPr>
        <w:t xml:space="preserve"> </w:t>
      </w:r>
      <w:bookmarkStart w:id="6" w:name="_Toc198564933"/>
      <w:bookmarkStart w:id="7" w:name="_Toc198565091"/>
      <w:bookmarkStart w:id="8" w:name="_Toc198635217"/>
      <w:bookmarkStart w:id="9" w:name="_Toc199760627"/>
      <w:r w:rsidR="003B09C3" w:rsidRPr="003070D9">
        <w:rPr>
          <w:rFonts w:ascii="Tahoma" w:hAnsi="Tahoma" w:cs="Tahoma"/>
          <w:b/>
          <w:color w:val="auto"/>
          <w:sz w:val="22"/>
          <w:szCs w:val="22"/>
        </w:rPr>
        <w:t>Наименование услуг</w:t>
      </w:r>
      <w:bookmarkEnd w:id="5"/>
      <w:bookmarkEnd w:id="6"/>
      <w:bookmarkEnd w:id="7"/>
      <w:bookmarkEnd w:id="8"/>
      <w:bookmarkEnd w:id="9"/>
    </w:p>
    <w:p w14:paraId="20A3ACB5" w14:textId="77777777" w:rsidR="008E5503" w:rsidRPr="003070D9" w:rsidRDefault="008E5503" w:rsidP="003070D9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 xml:space="preserve">В рамках проводимого конкурса ООО «ГРК «Быстринское» предлагает оказать услугу </w:t>
      </w:r>
      <w:bookmarkStart w:id="10" w:name="_Hlk198634508"/>
      <w:r w:rsidRPr="003070D9">
        <w:rPr>
          <w:rFonts w:ascii="Tahoma" w:hAnsi="Tahoma" w:cs="Tahoma"/>
        </w:rPr>
        <w:t>по:</w:t>
      </w:r>
    </w:p>
    <w:p w14:paraId="42255D77" w14:textId="57DE25AA" w:rsidR="008E5503" w:rsidRPr="003070D9" w:rsidRDefault="008E5503" w:rsidP="003070D9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- сбору на своей производственной территории отходов Заказ</w:t>
      </w:r>
      <w:r w:rsidR="00DD30DC" w:rsidRPr="003070D9">
        <w:rPr>
          <w:rFonts w:ascii="Tahoma" w:hAnsi="Tahoma" w:cs="Tahoma"/>
        </w:rPr>
        <w:t>чика</w:t>
      </w:r>
      <w:r w:rsidR="00D84A0F" w:rsidRPr="003070D9">
        <w:rPr>
          <w:rFonts w:ascii="Tahoma" w:hAnsi="Tahoma" w:cs="Tahoma"/>
        </w:rPr>
        <w:t>, с целью</w:t>
      </w:r>
      <w:r w:rsidR="00DD30DC" w:rsidRPr="003070D9">
        <w:rPr>
          <w:rFonts w:ascii="Tahoma" w:hAnsi="Tahoma" w:cs="Tahoma"/>
        </w:rPr>
        <w:t xml:space="preserve"> их последующей </w:t>
      </w:r>
      <w:r w:rsidR="00D84A0F" w:rsidRPr="003070D9">
        <w:rPr>
          <w:rFonts w:ascii="Tahoma" w:hAnsi="Tahoma" w:cs="Tahoma"/>
        </w:rPr>
        <w:t>обработки, утилизации или обезвреживания</w:t>
      </w:r>
      <w:r w:rsidRPr="003070D9">
        <w:rPr>
          <w:rFonts w:ascii="Tahoma" w:hAnsi="Tahoma" w:cs="Tahoma"/>
        </w:rPr>
        <w:t>;</w:t>
      </w:r>
    </w:p>
    <w:p w14:paraId="2E7F8389" w14:textId="515D911E" w:rsidR="008E5503" w:rsidRPr="003070D9" w:rsidRDefault="008E5503" w:rsidP="003070D9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- сбору на территории Заказчика его отходов</w:t>
      </w:r>
      <w:r w:rsidR="00D84A0F" w:rsidRPr="003070D9">
        <w:rPr>
          <w:rFonts w:ascii="Tahoma" w:hAnsi="Tahoma" w:cs="Tahoma"/>
        </w:rPr>
        <w:t xml:space="preserve"> с целью</w:t>
      </w:r>
      <w:r w:rsidR="00DD30DC" w:rsidRPr="003070D9">
        <w:rPr>
          <w:rFonts w:ascii="Tahoma" w:hAnsi="Tahoma" w:cs="Tahoma"/>
        </w:rPr>
        <w:t xml:space="preserve"> их последующей</w:t>
      </w:r>
      <w:r w:rsidR="00D84A0F" w:rsidRPr="003070D9">
        <w:rPr>
          <w:rFonts w:ascii="Tahoma" w:hAnsi="Tahoma" w:cs="Tahoma"/>
        </w:rPr>
        <w:t xml:space="preserve"> обработки,</w:t>
      </w:r>
      <w:r w:rsidR="00DD30DC" w:rsidRPr="003070D9">
        <w:rPr>
          <w:rFonts w:ascii="Tahoma" w:hAnsi="Tahoma" w:cs="Tahoma"/>
        </w:rPr>
        <w:t xml:space="preserve"> утилизаци</w:t>
      </w:r>
      <w:r w:rsidR="00D84A0F" w:rsidRPr="003070D9">
        <w:rPr>
          <w:rFonts w:ascii="Tahoma" w:hAnsi="Tahoma" w:cs="Tahoma"/>
        </w:rPr>
        <w:t>и или обезвреживания</w:t>
      </w:r>
      <w:r w:rsidRPr="003070D9">
        <w:rPr>
          <w:rFonts w:ascii="Tahoma" w:hAnsi="Tahoma" w:cs="Tahoma"/>
        </w:rPr>
        <w:t>.</w:t>
      </w:r>
    </w:p>
    <w:bookmarkEnd w:id="10"/>
    <w:p w14:paraId="12A04383" w14:textId="1DEE7485" w:rsidR="003B09C3" w:rsidRPr="003070D9" w:rsidRDefault="008E5503" w:rsidP="003070D9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Оказание услуг должно осуществляться в соответствии с Федеральным законом от 10.01.2002 № 7-ФЗ «Об охране окружающей среды», Федеральным законом от 24.06.1998 № 89-ФЗ «Об отходах производства и потребления», Национальным стандартом РФ ГОСТ Р 52108-2003 «Ресурсосбережение. Обращение с отходами. Основные положения».</w:t>
      </w:r>
    </w:p>
    <w:p w14:paraId="5FF8C4E4" w14:textId="77777777" w:rsidR="008E5503" w:rsidRPr="003070D9" w:rsidRDefault="008E5503" w:rsidP="003070D9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hAnsi="Tahoma" w:cs="Tahoma"/>
          <w:highlight w:val="yellow"/>
        </w:rPr>
      </w:pPr>
    </w:p>
    <w:p w14:paraId="1EA73A55" w14:textId="46A5CF83" w:rsidR="00D831AC" w:rsidRPr="003070D9" w:rsidRDefault="003B09C3" w:rsidP="003070D9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  <w:b/>
        </w:rPr>
        <w:t>Цель:</w:t>
      </w:r>
      <w:r w:rsidRPr="003070D9">
        <w:rPr>
          <w:rFonts w:ascii="Tahoma" w:hAnsi="Tahoma" w:cs="Tahoma"/>
        </w:rPr>
        <w:t xml:space="preserve"> </w:t>
      </w:r>
      <w:r w:rsidR="00D831AC" w:rsidRPr="003070D9">
        <w:rPr>
          <w:rFonts w:ascii="Tahoma" w:hAnsi="Tahoma" w:cs="Tahoma"/>
        </w:rPr>
        <w:t>организация своевременн</w:t>
      </w:r>
      <w:r w:rsidR="00771CF3" w:rsidRPr="003070D9">
        <w:rPr>
          <w:rFonts w:ascii="Tahoma" w:hAnsi="Tahoma" w:cs="Tahoma"/>
        </w:rPr>
        <w:t>ого обращения с</w:t>
      </w:r>
      <w:r w:rsidR="00D831AC" w:rsidRPr="003070D9">
        <w:rPr>
          <w:rFonts w:ascii="Tahoma" w:hAnsi="Tahoma" w:cs="Tahoma"/>
        </w:rPr>
        <w:t xml:space="preserve"> </w:t>
      </w:r>
      <w:r w:rsidR="00771CF3" w:rsidRPr="003070D9">
        <w:rPr>
          <w:rFonts w:ascii="Tahoma" w:hAnsi="Tahoma" w:cs="Tahoma"/>
        </w:rPr>
        <w:t>отходами III-V классов опасности, образуемых в ходе производственной и хозяйственной деятельности ООО «ГРК «Быстринское» в соответствии с действующим законодательством РФ.</w:t>
      </w:r>
    </w:p>
    <w:p w14:paraId="50626877" w14:textId="1C6F460C" w:rsidR="00232D60" w:rsidRPr="003070D9" w:rsidRDefault="00232D60" w:rsidP="003070D9">
      <w:pPr>
        <w:tabs>
          <w:tab w:val="left" w:pos="1134"/>
        </w:tabs>
        <w:spacing w:after="0" w:line="240" w:lineRule="auto"/>
        <w:jc w:val="both"/>
        <w:rPr>
          <w:rFonts w:ascii="Tahoma" w:hAnsi="Tahoma" w:cs="Tahoma"/>
        </w:rPr>
      </w:pPr>
    </w:p>
    <w:p w14:paraId="0F4F8FAE" w14:textId="38677164" w:rsidR="003B09C3" w:rsidRPr="003070D9" w:rsidRDefault="003B09C3" w:rsidP="003070D9">
      <w:pPr>
        <w:pStyle w:val="1"/>
        <w:spacing w:before="0" w:line="240" w:lineRule="auto"/>
        <w:ind w:firstLine="709"/>
        <w:jc w:val="both"/>
        <w:rPr>
          <w:rFonts w:ascii="Tahoma" w:hAnsi="Tahoma" w:cs="Tahoma"/>
          <w:b/>
          <w:color w:val="auto"/>
          <w:sz w:val="22"/>
          <w:szCs w:val="22"/>
        </w:rPr>
      </w:pPr>
      <w:bookmarkStart w:id="11" w:name="_Toc129265909"/>
      <w:bookmarkStart w:id="12" w:name="_Toc198564934"/>
      <w:bookmarkStart w:id="13" w:name="_Toc198565092"/>
      <w:bookmarkStart w:id="14" w:name="_Toc198635218"/>
      <w:bookmarkStart w:id="15" w:name="_Toc199760628"/>
      <w:r w:rsidRPr="003070D9">
        <w:rPr>
          <w:rFonts w:ascii="Tahoma" w:hAnsi="Tahoma" w:cs="Tahoma"/>
          <w:b/>
          <w:color w:val="auto"/>
          <w:sz w:val="22"/>
          <w:szCs w:val="22"/>
        </w:rPr>
        <w:t xml:space="preserve">1.2. </w:t>
      </w:r>
      <w:bookmarkStart w:id="16" w:name="_Toc129265910"/>
      <w:bookmarkEnd w:id="11"/>
      <w:r w:rsidRPr="003070D9">
        <w:rPr>
          <w:rFonts w:ascii="Tahoma" w:hAnsi="Tahoma" w:cs="Tahoma"/>
          <w:b/>
          <w:color w:val="auto"/>
          <w:sz w:val="22"/>
          <w:szCs w:val="22"/>
        </w:rPr>
        <w:t>Место нахождения Заказчика</w:t>
      </w:r>
      <w:bookmarkEnd w:id="12"/>
      <w:bookmarkEnd w:id="13"/>
      <w:bookmarkEnd w:id="14"/>
      <w:bookmarkEnd w:id="16"/>
      <w:bookmarkEnd w:id="15"/>
    </w:p>
    <w:p w14:paraId="7A47AFA5" w14:textId="2C109CD3" w:rsidR="003B09C3" w:rsidRPr="003070D9" w:rsidRDefault="003B09C3" w:rsidP="003070D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ahoma" w:hAnsi="Tahoma" w:cs="Tahoma"/>
        </w:rPr>
      </w:pPr>
      <w:proofErr w:type="spellStart"/>
      <w:r w:rsidRPr="003070D9">
        <w:rPr>
          <w:rFonts w:ascii="Tahoma" w:hAnsi="Tahoma" w:cs="Tahoma"/>
        </w:rPr>
        <w:t>Быстринский</w:t>
      </w:r>
      <w:proofErr w:type="spellEnd"/>
      <w:r w:rsidRPr="003070D9">
        <w:rPr>
          <w:rFonts w:ascii="Tahoma" w:hAnsi="Tahoma" w:cs="Tahoma"/>
        </w:rPr>
        <w:t xml:space="preserve"> ГОК является </w:t>
      </w:r>
      <w:r w:rsidRPr="003070D9">
        <w:rPr>
          <w:rFonts w:ascii="Tahoma" w:hAnsi="Tahoma" w:cs="Tahoma"/>
          <w:color w:val="000000" w:themeColor="text1"/>
        </w:rPr>
        <w:t xml:space="preserve">уникальным </w:t>
      </w:r>
      <w:proofErr w:type="spellStart"/>
      <w:r w:rsidRPr="003070D9">
        <w:rPr>
          <w:rStyle w:val="af6"/>
          <w:rFonts w:ascii="Tahoma" w:hAnsi="Tahoma" w:cs="Tahoma"/>
          <w:bCs/>
          <w:i w:val="0"/>
          <w:iCs w:val="0"/>
          <w:color w:val="000000" w:themeColor="text1"/>
          <w:shd w:val="clear" w:color="auto" w:fill="FFFFFF"/>
          <w:lang w:val="en-US"/>
        </w:rPr>
        <w:t>gree</w:t>
      </w:r>
      <w:r w:rsidRPr="003070D9">
        <w:rPr>
          <w:rStyle w:val="af6"/>
          <w:rFonts w:ascii="Tahoma" w:hAnsi="Tahoma" w:cs="Tahoma"/>
          <w:bCs/>
          <w:i w:val="0"/>
          <w:iCs w:val="0"/>
          <w:color w:val="000000" w:themeColor="text1"/>
          <w:shd w:val="clear" w:color="auto" w:fill="FFFFFF"/>
        </w:rPr>
        <w:t>nfield</w:t>
      </w:r>
      <w:proofErr w:type="spellEnd"/>
      <w:r w:rsidRPr="003070D9">
        <w:rPr>
          <w:rStyle w:val="af6"/>
          <w:rFonts w:ascii="Tahoma" w:hAnsi="Tahoma" w:cs="Tahoma"/>
          <w:bCs/>
          <w:i w:val="0"/>
          <w:iCs w:val="0"/>
          <w:color w:val="000000" w:themeColor="text1"/>
          <w:shd w:val="clear" w:color="auto" w:fill="FFFFFF"/>
        </w:rPr>
        <w:t xml:space="preserve"> проектом, </w:t>
      </w:r>
      <w:r w:rsidRPr="003070D9">
        <w:rPr>
          <w:rFonts w:ascii="Tahoma" w:hAnsi="Tahoma" w:cs="Tahoma"/>
          <w:color w:val="000000" w:themeColor="text1"/>
        </w:rPr>
        <w:t xml:space="preserve">территориально расположенным в </w:t>
      </w:r>
      <w:proofErr w:type="spellStart"/>
      <w:r w:rsidRPr="003070D9">
        <w:rPr>
          <w:rFonts w:ascii="Tahoma" w:hAnsi="Tahoma" w:cs="Tahoma"/>
          <w:color w:val="000000" w:themeColor="text1"/>
        </w:rPr>
        <w:t>Газимуро</w:t>
      </w:r>
      <w:proofErr w:type="spellEnd"/>
      <w:r w:rsidRPr="003070D9">
        <w:rPr>
          <w:rFonts w:ascii="Tahoma" w:hAnsi="Tahoma" w:cs="Tahoma"/>
          <w:color w:val="000000" w:themeColor="text1"/>
        </w:rPr>
        <w:t xml:space="preserve">-Заводском районе Забайкальского края, в </w:t>
      </w:r>
      <w:r w:rsidR="00CB11A6" w:rsidRPr="003070D9">
        <w:rPr>
          <w:rFonts w:ascii="Tahoma" w:hAnsi="Tahoma" w:cs="Tahoma"/>
          <w:color w:val="000000" w:themeColor="text1"/>
        </w:rPr>
        <w:t xml:space="preserve">12 </w:t>
      </w:r>
      <w:r w:rsidRPr="003070D9">
        <w:rPr>
          <w:rFonts w:ascii="Tahoma" w:hAnsi="Tahoma" w:cs="Tahoma"/>
          <w:color w:val="000000" w:themeColor="text1"/>
        </w:rPr>
        <w:t xml:space="preserve">км юго-восточнее села Газимурский Завод. Удаленность от административного центра составляет 550 км (200 км по трассе Чита-Хабаровск, 350 </w:t>
      </w:r>
      <w:r w:rsidRPr="003070D9">
        <w:rPr>
          <w:rFonts w:ascii="Tahoma" w:hAnsi="Tahoma" w:cs="Tahoma"/>
        </w:rPr>
        <w:t>км улучшенная грунтовая дорога). Движение автотранспорта по ней возможно круглогодично, в весенне-летний период возможно ограничение движения большегрузной техники по грунтовой дороге.</w:t>
      </w:r>
    </w:p>
    <w:p w14:paraId="2B2A37F1" w14:textId="77777777" w:rsidR="003B09C3" w:rsidRPr="003070D9" w:rsidRDefault="003B09C3" w:rsidP="003070D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Расстояние до ближайшей железнодорожной станции Приисковая составляет 200 км (150 км грунтовой и 50 км асфальтированной дороги). Также осуществляется рабочее движение по железной дороге от станции Борзя до станции Газимурский завод.</w:t>
      </w:r>
    </w:p>
    <w:p w14:paraId="0DB0DAB7" w14:textId="77777777" w:rsidR="003B09C3" w:rsidRPr="003070D9" w:rsidRDefault="003B09C3" w:rsidP="003070D9">
      <w:pPr>
        <w:pStyle w:val="1"/>
        <w:spacing w:before="0" w:line="240" w:lineRule="auto"/>
        <w:ind w:firstLine="709"/>
        <w:jc w:val="both"/>
        <w:rPr>
          <w:rFonts w:ascii="Tahoma" w:hAnsi="Tahoma" w:cs="Tahoma"/>
          <w:b/>
          <w:color w:val="auto"/>
          <w:sz w:val="22"/>
          <w:szCs w:val="22"/>
          <w:highlight w:val="yellow"/>
        </w:rPr>
      </w:pPr>
    </w:p>
    <w:p w14:paraId="54C360DE" w14:textId="2DDB4EED" w:rsidR="003B09C3" w:rsidRPr="003070D9" w:rsidRDefault="003B09C3" w:rsidP="003070D9">
      <w:pPr>
        <w:pStyle w:val="1"/>
        <w:spacing w:before="0" w:line="240" w:lineRule="auto"/>
        <w:ind w:firstLine="709"/>
        <w:jc w:val="both"/>
        <w:rPr>
          <w:rFonts w:ascii="Tahoma" w:hAnsi="Tahoma" w:cs="Tahoma"/>
          <w:b/>
          <w:color w:val="auto"/>
          <w:sz w:val="22"/>
          <w:szCs w:val="22"/>
        </w:rPr>
      </w:pPr>
      <w:bookmarkStart w:id="17" w:name="_Toc129265911"/>
      <w:bookmarkStart w:id="18" w:name="_Toc198564935"/>
      <w:bookmarkStart w:id="19" w:name="_Toc198565093"/>
      <w:bookmarkStart w:id="20" w:name="_Toc198635219"/>
      <w:bookmarkStart w:id="21" w:name="_Toc199760629"/>
      <w:r w:rsidRPr="003070D9">
        <w:rPr>
          <w:rFonts w:ascii="Tahoma" w:hAnsi="Tahoma" w:cs="Tahoma"/>
          <w:b/>
          <w:color w:val="auto"/>
          <w:sz w:val="22"/>
          <w:szCs w:val="22"/>
        </w:rPr>
        <w:t>1.</w:t>
      </w:r>
      <w:r w:rsidR="009D7850" w:rsidRPr="003070D9">
        <w:rPr>
          <w:rFonts w:ascii="Tahoma" w:hAnsi="Tahoma" w:cs="Tahoma"/>
          <w:b/>
          <w:color w:val="auto"/>
          <w:sz w:val="22"/>
          <w:szCs w:val="22"/>
        </w:rPr>
        <w:t>3</w:t>
      </w:r>
      <w:r w:rsidRPr="003070D9">
        <w:rPr>
          <w:rFonts w:ascii="Tahoma" w:hAnsi="Tahoma" w:cs="Tahoma"/>
          <w:b/>
          <w:color w:val="auto"/>
          <w:sz w:val="22"/>
          <w:szCs w:val="22"/>
        </w:rPr>
        <w:t>. Термины и определения:</w:t>
      </w:r>
      <w:bookmarkEnd w:id="17"/>
      <w:bookmarkEnd w:id="18"/>
      <w:bookmarkEnd w:id="19"/>
      <w:bookmarkEnd w:id="20"/>
      <w:bookmarkEnd w:id="21"/>
    </w:p>
    <w:p w14:paraId="20B93D72" w14:textId="77777777" w:rsidR="008E080E" w:rsidRPr="003070D9" w:rsidRDefault="008E080E" w:rsidP="003070D9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В настоящем Техническом задании используются следующие термины и определения:</w:t>
      </w:r>
    </w:p>
    <w:p w14:paraId="7D770930" w14:textId="203942AA" w:rsidR="008E080E" w:rsidRPr="003070D9" w:rsidRDefault="008E080E" w:rsidP="003070D9">
      <w:pPr>
        <w:pStyle w:val="a3"/>
        <w:widowControl w:val="0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  <w:b/>
          <w:bCs/>
          <w:color w:val="000000" w:themeColor="text1"/>
        </w:rPr>
        <w:t xml:space="preserve">Заказчик - </w:t>
      </w:r>
      <w:r w:rsidRPr="003070D9">
        <w:rPr>
          <w:rFonts w:ascii="Tahoma" w:hAnsi="Tahoma" w:cs="Tahoma"/>
          <w:bCs/>
          <w:color w:val="000000" w:themeColor="text1"/>
        </w:rPr>
        <w:t>сторона договора, которая дает задание Подрядчику на оказание услуг, обязуется принять результат услуг и оплатить его.</w:t>
      </w:r>
    </w:p>
    <w:p w14:paraId="5AA88147" w14:textId="7A9E40A6" w:rsidR="008E080E" w:rsidRPr="003070D9" w:rsidRDefault="008E080E" w:rsidP="003070D9">
      <w:pPr>
        <w:pStyle w:val="a3"/>
        <w:widowControl w:val="0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  <w:b/>
        </w:rPr>
        <w:t>Исполнитель -</w:t>
      </w:r>
      <w:r w:rsidRPr="003070D9">
        <w:rPr>
          <w:rFonts w:ascii="Tahoma" w:hAnsi="Tahoma" w:cs="Tahoma"/>
        </w:rPr>
        <w:t xml:space="preserve"> юридическое лицо, осуществляющее оказание услуг.</w:t>
      </w:r>
    </w:p>
    <w:p w14:paraId="515A805A" w14:textId="4F8749A1" w:rsidR="00652679" w:rsidRPr="003070D9" w:rsidRDefault="008E080E" w:rsidP="003070D9">
      <w:pPr>
        <w:pStyle w:val="a3"/>
        <w:numPr>
          <w:ilvl w:val="0"/>
          <w:numId w:val="2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  <w:b/>
        </w:rPr>
        <w:t xml:space="preserve">Услуга – </w:t>
      </w:r>
      <w:r w:rsidRPr="003070D9">
        <w:rPr>
          <w:rFonts w:ascii="Tahoma" w:hAnsi="Tahoma" w:cs="Tahoma"/>
        </w:rPr>
        <w:t>комплекс услуг</w:t>
      </w:r>
      <w:r w:rsidRPr="003070D9">
        <w:rPr>
          <w:rFonts w:ascii="Tahoma" w:hAnsi="Tahoma" w:cs="Tahoma"/>
          <w:b/>
        </w:rPr>
        <w:t xml:space="preserve"> </w:t>
      </w:r>
      <w:r w:rsidR="00652679" w:rsidRPr="003070D9">
        <w:rPr>
          <w:rFonts w:ascii="Tahoma" w:hAnsi="Tahoma" w:cs="Tahoma"/>
          <w:bCs/>
        </w:rPr>
        <w:t>по</w:t>
      </w:r>
      <w:r w:rsidR="00652679" w:rsidRPr="003070D9">
        <w:rPr>
          <w:rFonts w:ascii="Tahoma" w:hAnsi="Tahoma" w:cs="Tahoma"/>
          <w:b/>
        </w:rPr>
        <w:t xml:space="preserve"> </w:t>
      </w:r>
      <w:r w:rsidR="00652679" w:rsidRPr="003070D9">
        <w:rPr>
          <w:rFonts w:ascii="Tahoma" w:hAnsi="Tahoma" w:cs="Tahoma"/>
        </w:rPr>
        <w:t>сбору на своей производственной территории отходов Заказчика, с целью их последующей обработки, утилизации или обезвреживания, а также сбору на территории Заказчика его отходов с целью их последующей обработки, утилизации или обезвреживания.</w:t>
      </w:r>
    </w:p>
    <w:p w14:paraId="504BDB03" w14:textId="77777777" w:rsidR="007B7BF8" w:rsidRPr="003070D9" w:rsidRDefault="008E080E" w:rsidP="003070D9">
      <w:pPr>
        <w:spacing w:after="0" w:line="240" w:lineRule="auto"/>
        <w:ind w:firstLine="709"/>
        <w:jc w:val="both"/>
        <w:rPr>
          <w:rFonts w:ascii="Tahoma" w:hAnsi="Tahoma" w:cs="Tahoma"/>
          <w:b/>
        </w:rPr>
      </w:pPr>
      <w:bookmarkStart w:id="22" w:name="_Toc190355256"/>
      <w:bookmarkStart w:id="23" w:name="_Toc198564936"/>
      <w:r w:rsidRPr="003070D9">
        <w:rPr>
          <w:rFonts w:ascii="Tahoma" w:hAnsi="Tahoma" w:cs="Tahoma"/>
          <w:b/>
        </w:rPr>
        <w:t>Принятые сокращения:</w:t>
      </w:r>
      <w:bookmarkEnd w:id="22"/>
      <w:bookmarkEnd w:id="23"/>
    </w:p>
    <w:p w14:paraId="73EE937C" w14:textId="28DD63D6" w:rsidR="008E080E" w:rsidRPr="003070D9" w:rsidRDefault="008E080E" w:rsidP="003070D9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ГОК – горно-обогатительный комбинат;</w:t>
      </w:r>
    </w:p>
    <w:p w14:paraId="1AD1D51B" w14:textId="77777777" w:rsidR="008E080E" w:rsidRPr="003070D9" w:rsidRDefault="008E080E" w:rsidP="003070D9">
      <w:pPr>
        <w:pStyle w:val="a3"/>
        <w:widowControl w:val="0"/>
        <w:numPr>
          <w:ilvl w:val="0"/>
          <w:numId w:val="16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ТЗ – техническое задание.</w:t>
      </w:r>
    </w:p>
    <w:p w14:paraId="39EE90CB" w14:textId="77777777" w:rsidR="008E080E" w:rsidRPr="003070D9" w:rsidRDefault="00F82C1F" w:rsidP="003070D9">
      <w:pPr>
        <w:pStyle w:val="a3"/>
        <w:widowControl w:val="0"/>
        <w:numPr>
          <w:ilvl w:val="0"/>
          <w:numId w:val="16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 xml:space="preserve">ГОСТ - </w:t>
      </w:r>
      <w:r w:rsidR="009A18D6" w:rsidRPr="003070D9">
        <w:rPr>
          <w:rFonts w:ascii="Tahoma" w:hAnsi="Tahoma" w:cs="Tahoma"/>
          <w:color w:val="333333"/>
          <w:shd w:val="clear" w:color="auto" w:fill="FFFFFF"/>
        </w:rPr>
        <w:t xml:space="preserve">национальный стандарт, который разработан при учете требований </w:t>
      </w:r>
      <w:r w:rsidR="00DD30DC" w:rsidRPr="003070D9">
        <w:rPr>
          <w:rFonts w:ascii="Tahoma" w:hAnsi="Tahoma" w:cs="Tahoma"/>
          <w:color w:val="333333"/>
          <w:shd w:val="clear" w:color="auto" w:fill="FFFFFF"/>
        </w:rPr>
        <w:t>и особенностей России;</w:t>
      </w:r>
    </w:p>
    <w:p w14:paraId="7AB4AB57" w14:textId="0C1F2295" w:rsidR="003F7315" w:rsidRPr="003070D9" w:rsidRDefault="00DD30DC" w:rsidP="003070D9">
      <w:pPr>
        <w:pStyle w:val="a3"/>
        <w:widowControl w:val="0"/>
        <w:numPr>
          <w:ilvl w:val="0"/>
          <w:numId w:val="16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МЭК – Международная электротехническая комиссия</w:t>
      </w:r>
      <w:r w:rsidR="007B7BF8" w:rsidRPr="003070D9">
        <w:rPr>
          <w:rFonts w:ascii="Tahoma" w:hAnsi="Tahoma" w:cs="Tahoma"/>
          <w:lang w:val="en-US"/>
        </w:rPr>
        <w:t>.</w:t>
      </w:r>
    </w:p>
    <w:p w14:paraId="75990E05" w14:textId="77777777" w:rsidR="003F7315" w:rsidRPr="003070D9" w:rsidRDefault="003F7315" w:rsidP="003070D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ahoma" w:hAnsi="Tahoma" w:cs="Tahoma"/>
        </w:rPr>
      </w:pPr>
    </w:p>
    <w:p w14:paraId="1D5E05DF" w14:textId="5BA4E48B" w:rsidR="00E87247" w:rsidRPr="003070D9" w:rsidRDefault="00A1523F" w:rsidP="003070D9">
      <w:pPr>
        <w:pStyle w:val="1"/>
        <w:keepNext w:val="0"/>
        <w:keepLines w:val="0"/>
        <w:widowControl w:val="0"/>
        <w:tabs>
          <w:tab w:val="left" w:pos="567"/>
        </w:tabs>
        <w:spacing w:before="0" w:line="240" w:lineRule="auto"/>
        <w:jc w:val="center"/>
        <w:rPr>
          <w:rFonts w:ascii="Tahoma" w:eastAsiaTheme="minorHAnsi" w:hAnsi="Tahoma" w:cs="Tahoma"/>
          <w:b/>
          <w:color w:val="auto"/>
          <w:sz w:val="22"/>
          <w:szCs w:val="22"/>
        </w:rPr>
      </w:pPr>
      <w:bookmarkStart w:id="24" w:name="_Toc129265913"/>
      <w:bookmarkStart w:id="25" w:name="_Toc198564937"/>
      <w:bookmarkStart w:id="26" w:name="_Toc198565094"/>
      <w:bookmarkStart w:id="27" w:name="_Toc198635220"/>
      <w:bookmarkStart w:id="28" w:name="_Toc199760630"/>
      <w:r w:rsidRPr="003070D9">
        <w:rPr>
          <w:rFonts w:ascii="Tahoma" w:eastAsiaTheme="minorHAnsi" w:hAnsi="Tahoma" w:cs="Tahoma"/>
          <w:b/>
          <w:color w:val="auto"/>
          <w:sz w:val="22"/>
          <w:szCs w:val="22"/>
        </w:rPr>
        <w:t xml:space="preserve">2. </w:t>
      </w:r>
      <w:r w:rsidR="00A5270F" w:rsidRPr="003070D9">
        <w:rPr>
          <w:rFonts w:ascii="Tahoma" w:eastAsiaTheme="minorHAnsi" w:hAnsi="Tahoma" w:cs="Tahoma"/>
          <w:b/>
          <w:color w:val="auto"/>
          <w:sz w:val="22"/>
          <w:szCs w:val="22"/>
        </w:rPr>
        <w:t>Услуги и требования к их оказанию</w:t>
      </w:r>
      <w:bookmarkEnd w:id="24"/>
      <w:bookmarkEnd w:id="25"/>
      <w:bookmarkEnd w:id="26"/>
      <w:bookmarkEnd w:id="27"/>
      <w:bookmarkEnd w:id="28"/>
    </w:p>
    <w:p w14:paraId="3DC0EECF" w14:textId="524BAF3B" w:rsidR="00092048" w:rsidRPr="003070D9" w:rsidRDefault="00092048" w:rsidP="003070D9">
      <w:pPr>
        <w:pStyle w:val="1"/>
        <w:spacing w:before="0" w:line="240" w:lineRule="auto"/>
        <w:ind w:firstLine="709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bookmarkStart w:id="29" w:name="_Toc199760631"/>
      <w:r w:rsidRPr="003070D9">
        <w:rPr>
          <w:rFonts w:ascii="Tahoma" w:hAnsi="Tahoma" w:cs="Tahoma"/>
          <w:b/>
          <w:bCs/>
          <w:color w:val="auto"/>
          <w:sz w:val="22"/>
          <w:szCs w:val="22"/>
        </w:rPr>
        <w:t>2.1.</w:t>
      </w:r>
      <w:r w:rsidRPr="003070D9">
        <w:rPr>
          <w:rFonts w:ascii="Tahoma" w:hAnsi="Tahoma" w:cs="Tahoma"/>
          <w:b/>
          <w:bCs/>
          <w:color w:val="auto"/>
          <w:sz w:val="22"/>
          <w:szCs w:val="22"/>
        </w:rPr>
        <w:tab/>
        <w:t xml:space="preserve">Объем </w:t>
      </w:r>
      <w:r w:rsidR="00C124CA" w:rsidRPr="003070D9">
        <w:rPr>
          <w:rFonts w:ascii="Tahoma" w:hAnsi="Tahoma" w:cs="Tahoma"/>
          <w:b/>
          <w:bCs/>
          <w:color w:val="auto"/>
          <w:sz w:val="22"/>
          <w:szCs w:val="22"/>
        </w:rPr>
        <w:t xml:space="preserve">и период </w:t>
      </w:r>
      <w:r w:rsidRPr="003070D9">
        <w:rPr>
          <w:rFonts w:ascii="Tahoma" w:hAnsi="Tahoma" w:cs="Tahoma"/>
          <w:b/>
          <w:bCs/>
          <w:color w:val="auto"/>
          <w:sz w:val="22"/>
          <w:szCs w:val="22"/>
        </w:rPr>
        <w:t>оказываемых услуг</w:t>
      </w:r>
      <w:bookmarkEnd w:id="29"/>
    </w:p>
    <w:p w14:paraId="6E2D4A89" w14:textId="15901EBE" w:rsidR="00CE2BAE" w:rsidRPr="003070D9" w:rsidRDefault="00C124CA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2.1.1. Виды, предполагаемые объемы и периодичность вывоза отходов представлена в приложении № 1;</w:t>
      </w:r>
    </w:p>
    <w:p w14:paraId="500F3A73" w14:textId="7AC439A1" w:rsidR="00CE2BAE" w:rsidRPr="003070D9" w:rsidRDefault="00811E98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 xml:space="preserve">2.1.2. </w:t>
      </w:r>
      <w:r w:rsidR="00CE2BAE" w:rsidRPr="003070D9">
        <w:rPr>
          <w:rFonts w:ascii="Tahoma" w:hAnsi="Tahoma" w:cs="Tahoma"/>
        </w:rPr>
        <w:t>При образовании отхода, отсутствующего в приложении №1 Заказчик вправе передать отход Исполнителю при наличии у него лицензии на сбор, транспортирование, утилизацию, обезвреживание данного вида отхода в рамках установленной стоимости договора.</w:t>
      </w:r>
    </w:p>
    <w:p w14:paraId="2F02D7BE" w14:textId="3C2D4128" w:rsidR="00C124CA" w:rsidRDefault="00CE2BAE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lastRenderedPageBreak/>
        <w:t xml:space="preserve">2.1.3. </w:t>
      </w:r>
      <w:r w:rsidR="00811E98" w:rsidRPr="003070D9">
        <w:rPr>
          <w:rFonts w:ascii="Tahoma" w:hAnsi="Tahoma" w:cs="Tahoma"/>
        </w:rPr>
        <w:t>Не менее чем за 10 (десять</w:t>
      </w:r>
      <w:r w:rsidR="00C124CA" w:rsidRPr="003070D9">
        <w:rPr>
          <w:rFonts w:ascii="Tahoma" w:hAnsi="Tahoma" w:cs="Tahoma"/>
        </w:rPr>
        <w:t>) календарных дней до предполагаемой даты вывоза отходов Заказчик подает Исполнителю Задание (Заявку) на вывоз отходов. При этом Заказчик обязан указать в Заявке класс и вид отходов, их код по ФККО и иные сведения, отраженные в Заявке, которые необходимы для Исполнителя с целью надлежащего выполнения услуг.</w:t>
      </w:r>
    </w:p>
    <w:p w14:paraId="2F296543" w14:textId="77777777" w:rsidR="003070D9" w:rsidRPr="003070D9" w:rsidRDefault="003070D9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14:paraId="5FE09AFC" w14:textId="575A470B" w:rsidR="00092048" w:rsidRPr="003070D9" w:rsidRDefault="00092048" w:rsidP="003070D9">
      <w:pPr>
        <w:pStyle w:val="1"/>
        <w:spacing w:before="0" w:line="240" w:lineRule="auto"/>
        <w:ind w:firstLine="709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bookmarkStart w:id="30" w:name="_Toc198635221"/>
      <w:bookmarkStart w:id="31" w:name="_Toc199760632"/>
      <w:r w:rsidRPr="003070D9">
        <w:rPr>
          <w:rFonts w:ascii="Tahoma" w:hAnsi="Tahoma" w:cs="Tahoma"/>
          <w:b/>
          <w:bCs/>
          <w:color w:val="auto"/>
          <w:sz w:val="22"/>
          <w:szCs w:val="22"/>
        </w:rPr>
        <w:t>2.</w:t>
      </w:r>
      <w:r w:rsidR="00C124CA" w:rsidRPr="003070D9">
        <w:rPr>
          <w:rFonts w:ascii="Tahoma" w:hAnsi="Tahoma" w:cs="Tahoma"/>
          <w:b/>
          <w:bCs/>
          <w:color w:val="auto"/>
          <w:sz w:val="22"/>
          <w:szCs w:val="22"/>
        </w:rPr>
        <w:t>2</w:t>
      </w:r>
      <w:r w:rsidRPr="003070D9">
        <w:rPr>
          <w:rFonts w:ascii="Tahoma" w:hAnsi="Tahoma" w:cs="Tahoma"/>
          <w:b/>
          <w:bCs/>
          <w:color w:val="auto"/>
          <w:sz w:val="22"/>
          <w:szCs w:val="22"/>
        </w:rPr>
        <w:t>. Требования к оказанию услуг</w:t>
      </w:r>
      <w:bookmarkEnd w:id="30"/>
      <w:bookmarkEnd w:id="31"/>
    </w:p>
    <w:p w14:paraId="41431318" w14:textId="74F6E6E9" w:rsidR="00AE297F" w:rsidRPr="003070D9" w:rsidRDefault="00AE297F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bookmarkStart w:id="32" w:name="_Toc129265915"/>
      <w:r w:rsidRPr="003070D9">
        <w:rPr>
          <w:rFonts w:ascii="Tahoma" w:hAnsi="Tahoma" w:cs="Tahoma"/>
          <w:color w:val="000000" w:themeColor="text1"/>
        </w:rPr>
        <w:t>2.</w:t>
      </w:r>
      <w:r w:rsidR="00811E98" w:rsidRPr="003070D9">
        <w:rPr>
          <w:rFonts w:ascii="Tahoma" w:hAnsi="Tahoma" w:cs="Tahoma"/>
          <w:color w:val="000000" w:themeColor="text1"/>
        </w:rPr>
        <w:t>2</w:t>
      </w:r>
      <w:r w:rsidR="00092048" w:rsidRPr="003070D9">
        <w:rPr>
          <w:rFonts w:ascii="Tahoma" w:hAnsi="Tahoma" w:cs="Tahoma"/>
          <w:color w:val="000000" w:themeColor="text1"/>
        </w:rPr>
        <w:t>.1</w:t>
      </w:r>
      <w:r w:rsidRPr="003070D9">
        <w:rPr>
          <w:rFonts w:ascii="Tahoma" w:hAnsi="Tahoma" w:cs="Tahoma"/>
          <w:color w:val="000000" w:themeColor="text1"/>
        </w:rPr>
        <w:t>.</w:t>
      </w:r>
      <w:r w:rsidRPr="003070D9">
        <w:rPr>
          <w:rFonts w:ascii="Tahoma" w:hAnsi="Tahoma" w:cs="Tahoma"/>
          <w:b/>
          <w:color w:val="000000" w:themeColor="text1"/>
        </w:rPr>
        <w:t xml:space="preserve"> </w:t>
      </w:r>
      <w:r w:rsidR="008E080E" w:rsidRPr="003070D9">
        <w:rPr>
          <w:rFonts w:ascii="Tahoma" w:hAnsi="Tahoma" w:cs="Tahoma"/>
          <w:bCs/>
        </w:rPr>
        <w:t xml:space="preserve">Исполнитель обязан </w:t>
      </w:r>
      <w:r w:rsidR="005C184C" w:rsidRPr="003070D9">
        <w:rPr>
          <w:rFonts w:ascii="Tahoma" w:hAnsi="Tahoma" w:cs="Tahoma"/>
          <w:bCs/>
        </w:rPr>
        <w:t>оказать</w:t>
      </w:r>
      <w:r w:rsidR="008E080E" w:rsidRPr="003070D9">
        <w:rPr>
          <w:rFonts w:ascii="Tahoma" w:hAnsi="Tahoma" w:cs="Tahoma"/>
          <w:bCs/>
        </w:rPr>
        <w:t xml:space="preserve"> </w:t>
      </w:r>
      <w:r w:rsidR="00101564" w:rsidRPr="003070D9">
        <w:rPr>
          <w:rFonts w:ascii="Tahoma" w:hAnsi="Tahoma" w:cs="Tahoma"/>
          <w:bCs/>
        </w:rPr>
        <w:t>Услуги</w:t>
      </w:r>
      <w:r w:rsidR="008E080E" w:rsidRPr="003070D9">
        <w:rPr>
          <w:rFonts w:ascii="Tahoma" w:hAnsi="Tahoma" w:cs="Tahoma"/>
          <w:bCs/>
        </w:rPr>
        <w:t xml:space="preserve"> в порядке, объеме и срок, которые предусмотрены Техническим заданием и сдать результаты </w:t>
      </w:r>
      <w:r w:rsidR="005C184C" w:rsidRPr="003070D9">
        <w:rPr>
          <w:rFonts w:ascii="Tahoma" w:hAnsi="Tahoma" w:cs="Tahoma"/>
          <w:bCs/>
        </w:rPr>
        <w:t>Услуг</w:t>
      </w:r>
      <w:r w:rsidR="008E080E" w:rsidRPr="003070D9">
        <w:rPr>
          <w:rFonts w:ascii="Tahoma" w:hAnsi="Tahoma" w:cs="Tahoma"/>
          <w:bCs/>
        </w:rPr>
        <w:t xml:space="preserve"> Заказчику. Качество выполняемых Исполнителем Работ должно соответствовать условиям ТЗ и законодательству Российской Федерации</w:t>
      </w:r>
      <w:r w:rsidRPr="003070D9">
        <w:rPr>
          <w:rFonts w:ascii="Tahoma" w:hAnsi="Tahoma" w:cs="Tahoma"/>
        </w:rPr>
        <w:t>;</w:t>
      </w:r>
    </w:p>
    <w:p w14:paraId="45405BA8" w14:textId="2A90DFA6" w:rsidR="00AE297F" w:rsidRPr="003070D9" w:rsidRDefault="00AE297F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2.</w:t>
      </w:r>
      <w:r w:rsidR="00811E98" w:rsidRPr="003070D9">
        <w:rPr>
          <w:rFonts w:ascii="Tahoma" w:hAnsi="Tahoma" w:cs="Tahoma"/>
        </w:rPr>
        <w:t>2</w:t>
      </w:r>
      <w:r w:rsidRPr="003070D9">
        <w:rPr>
          <w:rFonts w:ascii="Tahoma" w:hAnsi="Tahoma" w:cs="Tahoma"/>
        </w:rPr>
        <w:t>.</w:t>
      </w:r>
      <w:r w:rsidR="00092048" w:rsidRPr="003070D9">
        <w:rPr>
          <w:rFonts w:ascii="Tahoma" w:hAnsi="Tahoma" w:cs="Tahoma"/>
        </w:rPr>
        <w:t>2.</w:t>
      </w:r>
      <w:r w:rsidRPr="003070D9">
        <w:rPr>
          <w:rFonts w:ascii="Tahoma" w:hAnsi="Tahoma" w:cs="Tahoma"/>
        </w:rPr>
        <w:t xml:space="preserve"> При оказании услуг Исполнитель обязан иметь действующую Лицензию на деятельность в области обращения с отходами, оформленную в соответствии с действующим законодательством РФ;</w:t>
      </w:r>
    </w:p>
    <w:p w14:paraId="12E0A7F1" w14:textId="12080E84" w:rsidR="00811E98" w:rsidRPr="003070D9" w:rsidRDefault="00811E98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2.2.3. При оказании услуг по обработке отходов, Исполнитель обязан предоставить Заказчику заверенную копию договора между Исполнителем и утилизирующей организацией;</w:t>
      </w:r>
    </w:p>
    <w:p w14:paraId="51091100" w14:textId="7F1D733B" w:rsidR="00AE297F" w:rsidRPr="003070D9" w:rsidRDefault="00811E98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2.2</w:t>
      </w:r>
      <w:r w:rsidR="00AE297F" w:rsidRPr="003070D9">
        <w:rPr>
          <w:rFonts w:ascii="Tahoma" w:hAnsi="Tahoma" w:cs="Tahoma"/>
        </w:rPr>
        <w:t>.</w:t>
      </w:r>
      <w:r w:rsidRPr="003070D9">
        <w:rPr>
          <w:rFonts w:ascii="Tahoma" w:hAnsi="Tahoma" w:cs="Tahoma"/>
        </w:rPr>
        <w:t>4</w:t>
      </w:r>
      <w:r w:rsidR="00092048" w:rsidRPr="003070D9">
        <w:rPr>
          <w:rFonts w:ascii="Tahoma" w:hAnsi="Tahoma" w:cs="Tahoma"/>
        </w:rPr>
        <w:t>.</w:t>
      </w:r>
      <w:r w:rsidR="00AE297F" w:rsidRPr="003070D9">
        <w:rPr>
          <w:rFonts w:ascii="Tahoma" w:hAnsi="Tahoma" w:cs="Tahoma"/>
        </w:rPr>
        <w:t xml:space="preserve"> При оказании услуг по обращению с отходами Исполнителем должны выполняться санитарно-эпидемиологические требования, а также обеспечиваться безопасность жизни, здоровья и сохранность имущества Заказчика;</w:t>
      </w:r>
    </w:p>
    <w:p w14:paraId="63DE0616" w14:textId="71F0CD04" w:rsidR="00AE297F" w:rsidRPr="003070D9" w:rsidRDefault="00AE297F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2.</w:t>
      </w:r>
      <w:r w:rsidR="00811E98" w:rsidRPr="003070D9">
        <w:rPr>
          <w:rFonts w:ascii="Tahoma" w:hAnsi="Tahoma" w:cs="Tahoma"/>
        </w:rPr>
        <w:t>2</w:t>
      </w:r>
      <w:r w:rsidR="00092048" w:rsidRPr="003070D9">
        <w:rPr>
          <w:rFonts w:ascii="Tahoma" w:hAnsi="Tahoma" w:cs="Tahoma"/>
        </w:rPr>
        <w:t>.</w:t>
      </w:r>
      <w:r w:rsidR="00811E98" w:rsidRPr="003070D9">
        <w:rPr>
          <w:rFonts w:ascii="Tahoma" w:hAnsi="Tahoma" w:cs="Tahoma"/>
        </w:rPr>
        <w:t>5</w:t>
      </w:r>
      <w:r w:rsidRPr="003070D9">
        <w:rPr>
          <w:rFonts w:ascii="Tahoma" w:hAnsi="Tahoma" w:cs="Tahoma"/>
        </w:rPr>
        <w:t>. При эксплуатации электрооборудования должны быть соблюдены меры электробезопасности по ГОСТ 27570.0-87 (МЭК 335-1-76) «Безопасность бытовых и аналогичных электрических приборов. Общие требования и методы испытаний»;</w:t>
      </w:r>
    </w:p>
    <w:p w14:paraId="579C7912" w14:textId="291412CC" w:rsidR="00AE297F" w:rsidRPr="003070D9" w:rsidRDefault="00AE297F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2.</w:t>
      </w:r>
      <w:r w:rsidR="00811E98" w:rsidRPr="003070D9">
        <w:rPr>
          <w:rFonts w:ascii="Tahoma" w:hAnsi="Tahoma" w:cs="Tahoma"/>
        </w:rPr>
        <w:t>2</w:t>
      </w:r>
      <w:r w:rsidR="00092048" w:rsidRPr="003070D9">
        <w:rPr>
          <w:rFonts w:ascii="Tahoma" w:hAnsi="Tahoma" w:cs="Tahoma"/>
        </w:rPr>
        <w:t>.</w:t>
      </w:r>
      <w:r w:rsidR="00811E98" w:rsidRPr="003070D9">
        <w:rPr>
          <w:rFonts w:ascii="Tahoma" w:hAnsi="Tahoma" w:cs="Tahoma"/>
        </w:rPr>
        <w:t>6</w:t>
      </w:r>
      <w:r w:rsidRPr="003070D9">
        <w:rPr>
          <w:rFonts w:ascii="Tahoma" w:hAnsi="Tahoma" w:cs="Tahoma"/>
        </w:rPr>
        <w:t>. При оказании услуг по обращению с отходами Исполнитель обязан выполнять все требования охраны труда, техники безопасности, пожарной безопасности;</w:t>
      </w:r>
    </w:p>
    <w:p w14:paraId="28DD83C7" w14:textId="7F177679" w:rsidR="00AE297F" w:rsidRPr="003070D9" w:rsidRDefault="00AE297F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2.</w:t>
      </w:r>
      <w:r w:rsidR="00811E98" w:rsidRPr="003070D9">
        <w:rPr>
          <w:rFonts w:ascii="Tahoma" w:hAnsi="Tahoma" w:cs="Tahoma"/>
        </w:rPr>
        <w:t>2</w:t>
      </w:r>
      <w:r w:rsidR="00092048" w:rsidRPr="003070D9">
        <w:rPr>
          <w:rFonts w:ascii="Tahoma" w:hAnsi="Tahoma" w:cs="Tahoma"/>
        </w:rPr>
        <w:t>.</w:t>
      </w:r>
      <w:r w:rsidR="00811E98" w:rsidRPr="003070D9">
        <w:rPr>
          <w:rFonts w:ascii="Tahoma" w:hAnsi="Tahoma" w:cs="Tahoma"/>
        </w:rPr>
        <w:t>7</w:t>
      </w:r>
      <w:r w:rsidRPr="003070D9">
        <w:rPr>
          <w:rFonts w:ascii="Tahoma" w:hAnsi="Tahoma" w:cs="Tahoma"/>
        </w:rPr>
        <w:t>. Оказание услуг должно производиться с использованием специального оборудования, рабочего инвентаря в соответствии с технологией производства работ;</w:t>
      </w:r>
    </w:p>
    <w:p w14:paraId="296FFB89" w14:textId="6CCB23FA" w:rsidR="00AE297F" w:rsidRPr="003070D9" w:rsidRDefault="00503A0D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2.2</w:t>
      </w:r>
      <w:r w:rsidR="00AE297F" w:rsidRPr="003070D9">
        <w:rPr>
          <w:rFonts w:ascii="Tahoma" w:hAnsi="Tahoma" w:cs="Tahoma"/>
        </w:rPr>
        <w:t>.</w:t>
      </w:r>
      <w:r w:rsidRPr="003070D9">
        <w:rPr>
          <w:rFonts w:ascii="Tahoma" w:hAnsi="Tahoma" w:cs="Tahoma"/>
        </w:rPr>
        <w:t>9.</w:t>
      </w:r>
      <w:r w:rsidR="00AE297F" w:rsidRPr="003070D9">
        <w:rPr>
          <w:rFonts w:ascii="Tahoma" w:hAnsi="Tahoma" w:cs="Tahoma"/>
        </w:rPr>
        <w:t xml:space="preserve"> Исполнитель (рабочий персонал Исполнителя) должен строго соблюдать режим времени оказания услуг, установленный на объектах Заказчика;</w:t>
      </w:r>
    </w:p>
    <w:p w14:paraId="481190FC" w14:textId="5F2055A0" w:rsidR="00AE297F" w:rsidRPr="003070D9" w:rsidRDefault="00503A0D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2.2</w:t>
      </w:r>
      <w:r w:rsidR="00AE297F" w:rsidRPr="003070D9">
        <w:rPr>
          <w:rFonts w:ascii="Tahoma" w:hAnsi="Tahoma" w:cs="Tahoma"/>
        </w:rPr>
        <w:t>.</w:t>
      </w:r>
      <w:r w:rsidRPr="003070D9">
        <w:rPr>
          <w:rFonts w:ascii="Tahoma" w:hAnsi="Tahoma" w:cs="Tahoma"/>
        </w:rPr>
        <w:t>10.</w:t>
      </w:r>
      <w:r w:rsidR="00AE297F" w:rsidRPr="003070D9">
        <w:rPr>
          <w:rFonts w:ascii="Tahoma" w:hAnsi="Tahoma" w:cs="Tahoma"/>
        </w:rPr>
        <w:t xml:space="preserve"> Исполнитель назначает лицо, ответственное за координацию и деятельность персонала, а также качество оказываемых услуг;</w:t>
      </w:r>
    </w:p>
    <w:p w14:paraId="64F3E1B2" w14:textId="5882FA7D" w:rsidR="00AE297F" w:rsidRPr="003070D9" w:rsidRDefault="00AE297F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2.</w:t>
      </w:r>
      <w:r w:rsidR="00503A0D" w:rsidRPr="003070D9">
        <w:rPr>
          <w:rFonts w:ascii="Tahoma" w:hAnsi="Tahoma" w:cs="Tahoma"/>
        </w:rPr>
        <w:t>2</w:t>
      </w:r>
      <w:r w:rsidRPr="003070D9">
        <w:rPr>
          <w:rFonts w:ascii="Tahoma" w:hAnsi="Tahoma" w:cs="Tahoma"/>
        </w:rPr>
        <w:t>.</w:t>
      </w:r>
      <w:r w:rsidR="00503A0D" w:rsidRPr="003070D9">
        <w:rPr>
          <w:rFonts w:ascii="Tahoma" w:hAnsi="Tahoma" w:cs="Tahoma"/>
        </w:rPr>
        <w:t>11.</w:t>
      </w:r>
      <w:r w:rsidRPr="003070D9">
        <w:rPr>
          <w:rFonts w:ascii="Tahoma" w:hAnsi="Tahoma" w:cs="Tahoma"/>
        </w:rPr>
        <w:t xml:space="preserve"> При оказании услуг на территории Заказчика, категорически запрещается употреблять, иметь при себе, производить, продавать, покупать, проносить или распространять наркотические вещества, иметь при себе или употреблять алкогольные напитки, находиться в стадии алкогольного, наркотического или иного токсического опьянения;</w:t>
      </w:r>
    </w:p>
    <w:p w14:paraId="7B2654CF" w14:textId="225DFAB8" w:rsidR="00AE297F" w:rsidRPr="003070D9" w:rsidRDefault="00AE297F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2.</w:t>
      </w:r>
      <w:r w:rsidR="00503A0D" w:rsidRPr="003070D9">
        <w:rPr>
          <w:rFonts w:ascii="Tahoma" w:hAnsi="Tahoma" w:cs="Tahoma"/>
        </w:rPr>
        <w:t>2</w:t>
      </w:r>
      <w:r w:rsidRPr="003070D9">
        <w:rPr>
          <w:rFonts w:ascii="Tahoma" w:hAnsi="Tahoma" w:cs="Tahoma"/>
        </w:rPr>
        <w:t>.</w:t>
      </w:r>
      <w:r w:rsidR="00503A0D" w:rsidRPr="003070D9">
        <w:rPr>
          <w:rFonts w:ascii="Tahoma" w:hAnsi="Tahoma" w:cs="Tahoma"/>
        </w:rPr>
        <w:t>12.</w:t>
      </w:r>
      <w:r w:rsidRPr="003070D9">
        <w:rPr>
          <w:rFonts w:ascii="Tahoma" w:hAnsi="Tahoma" w:cs="Tahoma"/>
        </w:rPr>
        <w:t xml:space="preserve"> Исполнитель при оказании услуг несет материальную ответственность в соответствии с действующим законодательством РФ за порчу имущества и оборудования Заказчика;</w:t>
      </w:r>
    </w:p>
    <w:p w14:paraId="08907FAA" w14:textId="44054F28" w:rsidR="00AE297F" w:rsidRPr="003070D9" w:rsidRDefault="00AE297F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2.</w:t>
      </w:r>
      <w:r w:rsidR="00503A0D" w:rsidRPr="003070D9">
        <w:rPr>
          <w:rFonts w:ascii="Tahoma" w:hAnsi="Tahoma" w:cs="Tahoma"/>
        </w:rPr>
        <w:t>2</w:t>
      </w:r>
      <w:r w:rsidRPr="003070D9">
        <w:rPr>
          <w:rFonts w:ascii="Tahoma" w:hAnsi="Tahoma" w:cs="Tahoma"/>
        </w:rPr>
        <w:t>.</w:t>
      </w:r>
      <w:r w:rsidR="00503A0D" w:rsidRPr="003070D9">
        <w:rPr>
          <w:rFonts w:ascii="Tahoma" w:hAnsi="Tahoma" w:cs="Tahoma"/>
        </w:rPr>
        <w:t>13.</w:t>
      </w:r>
      <w:r w:rsidRPr="003070D9">
        <w:rPr>
          <w:rFonts w:ascii="Tahoma" w:hAnsi="Tahoma" w:cs="Tahoma"/>
        </w:rPr>
        <w:t xml:space="preserve"> При нарушении Исполнителем, его рабочим персоналом или любыми привлеченными им для оказания услуг лицами обязательных требований правил техники безопасности, охраны труда, промышленной безопасности, охраны окружающей среды, иных обязательных правил и требований, повлекшими административные, гражданские или иные имущественные санкции, Исполнитель будет обязан возместить Заказчику все убытки (в том числе суммы штрафов), понесенные Заказчиком;</w:t>
      </w:r>
    </w:p>
    <w:p w14:paraId="2A7E56FB" w14:textId="2F6FBEF0" w:rsidR="00AE297F" w:rsidRPr="003070D9" w:rsidRDefault="00AE297F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2.</w:t>
      </w:r>
      <w:r w:rsidR="00503A0D" w:rsidRPr="003070D9">
        <w:rPr>
          <w:rFonts w:ascii="Tahoma" w:hAnsi="Tahoma" w:cs="Tahoma"/>
        </w:rPr>
        <w:t>2</w:t>
      </w:r>
      <w:r w:rsidRPr="003070D9">
        <w:rPr>
          <w:rFonts w:ascii="Tahoma" w:hAnsi="Tahoma" w:cs="Tahoma"/>
        </w:rPr>
        <w:t>.</w:t>
      </w:r>
      <w:r w:rsidR="00503A0D" w:rsidRPr="003070D9">
        <w:rPr>
          <w:rFonts w:ascii="Tahoma" w:hAnsi="Tahoma" w:cs="Tahoma"/>
        </w:rPr>
        <w:t>14.</w:t>
      </w:r>
      <w:r w:rsidRPr="003070D9">
        <w:rPr>
          <w:rFonts w:ascii="Tahoma" w:hAnsi="Tahoma" w:cs="Tahoma"/>
        </w:rPr>
        <w:t xml:space="preserve"> Исполнитель обязан предупреждать Заказчика об обнаружении возможных неблагоприятных последствий, которые могут возникнуть в процессе оказания услуг и приостановить их оказание до получения соответствующих указаний Заказчика;</w:t>
      </w:r>
    </w:p>
    <w:p w14:paraId="4BDB93D4" w14:textId="52D81786" w:rsidR="00AE297F" w:rsidRPr="003070D9" w:rsidRDefault="00503A0D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2.2</w:t>
      </w:r>
      <w:r w:rsidR="00AE297F" w:rsidRPr="003070D9">
        <w:rPr>
          <w:rFonts w:ascii="Tahoma" w:hAnsi="Tahoma" w:cs="Tahoma"/>
        </w:rPr>
        <w:t>.</w:t>
      </w:r>
      <w:r w:rsidRPr="003070D9">
        <w:rPr>
          <w:rFonts w:ascii="Tahoma" w:hAnsi="Tahoma" w:cs="Tahoma"/>
        </w:rPr>
        <w:t>15.</w:t>
      </w:r>
      <w:r w:rsidR="00AE297F" w:rsidRPr="003070D9">
        <w:rPr>
          <w:rFonts w:ascii="Tahoma" w:hAnsi="Tahoma" w:cs="Tahoma"/>
        </w:rPr>
        <w:t xml:space="preserve"> К оказанию услуг допускается персонал Исполнителя, прошедший обучение на право обращения с отходами </w:t>
      </w:r>
      <w:r w:rsidR="00AE297F" w:rsidRPr="003070D9">
        <w:rPr>
          <w:rFonts w:ascii="Tahoma" w:hAnsi="Tahoma" w:cs="Tahoma"/>
          <w:lang w:val="en-US"/>
        </w:rPr>
        <w:t>I</w:t>
      </w:r>
      <w:r w:rsidR="00AE297F" w:rsidRPr="003070D9">
        <w:rPr>
          <w:rFonts w:ascii="Tahoma" w:hAnsi="Tahoma" w:cs="Tahoma"/>
        </w:rPr>
        <w:t>-</w:t>
      </w:r>
      <w:r w:rsidR="00AE297F" w:rsidRPr="003070D9">
        <w:rPr>
          <w:rFonts w:ascii="Tahoma" w:hAnsi="Tahoma" w:cs="Tahoma"/>
          <w:lang w:val="en-US"/>
        </w:rPr>
        <w:t>IV</w:t>
      </w:r>
      <w:r w:rsidR="00AE297F" w:rsidRPr="003070D9">
        <w:rPr>
          <w:rFonts w:ascii="Tahoma" w:hAnsi="Tahoma" w:cs="Tahoma"/>
        </w:rPr>
        <w:t xml:space="preserve"> класса опасности (наличие соответствующего Сертификата);</w:t>
      </w:r>
    </w:p>
    <w:p w14:paraId="41C31225" w14:textId="7FEA6744" w:rsidR="00AE297F" w:rsidRPr="003070D9" w:rsidRDefault="00503A0D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lastRenderedPageBreak/>
        <w:t>2.2</w:t>
      </w:r>
      <w:r w:rsidR="00AE297F" w:rsidRPr="003070D9">
        <w:rPr>
          <w:rFonts w:ascii="Tahoma" w:hAnsi="Tahoma" w:cs="Tahoma"/>
        </w:rPr>
        <w:t>.</w:t>
      </w:r>
      <w:r w:rsidRPr="003070D9">
        <w:rPr>
          <w:rFonts w:ascii="Tahoma" w:hAnsi="Tahoma" w:cs="Tahoma"/>
        </w:rPr>
        <w:t>16.</w:t>
      </w:r>
      <w:r w:rsidR="00AE297F" w:rsidRPr="003070D9">
        <w:rPr>
          <w:rFonts w:ascii="Tahoma" w:hAnsi="Tahoma" w:cs="Tahoma"/>
        </w:rPr>
        <w:t xml:space="preserve"> В случае привлечения к оказанию услуг иностранных работников Исполнитель обязан обеспечить соблюдение всех требований, предусмотренных законодательством в связи с привлечением иностранной рабочей силы.</w:t>
      </w:r>
    </w:p>
    <w:bookmarkEnd w:id="32"/>
    <w:p w14:paraId="0106CE82" w14:textId="77777777" w:rsidR="00F81017" w:rsidRPr="003070D9" w:rsidRDefault="00F81017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14:paraId="7D2D08AC" w14:textId="46EEB845" w:rsidR="00F81017" w:rsidRPr="003070D9" w:rsidRDefault="00D81E08" w:rsidP="003070D9">
      <w:pPr>
        <w:pStyle w:val="1"/>
        <w:keepNext w:val="0"/>
        <w:keepLines w:val="0"/>
        <w:widowControl w:val="0"/>
        <w:tabs>
          <w:tab w:val="left" w:pos="0"/>
        </w:tabs>
        <w:spacing w:before="0" w:line="240" w:lineRule="auto"/>
        <w:ind w:firstLine="709"/>
        <w:jc w:val="both"/>
        <w:rPr>
          <w:rFonts w:ascii="Tahoma" w:hAnsi="Tahoma" w:cs="Tahoma"/>
          <w:b/>
          <w:color w:val="000000" w:themeColor="text1"/>
          <w:sz w:val="22"/>
          <w:szCs w:val="22"/>
        </w:rPr>
      </w:pPr>
      <w:bookmarkStart w:id="33" w:name="_Toc22559693"/>
      <w:bookmarkStart w:id="34" w:name="_Toc198564939"/>
      <w:bookmarkStart w:id="35" w:name="_Toc198565096"/>
      <w:bookmarkStart w:id="36" w:name="_Toc198635223"/>
      <w:bookmarkStart w:id="37" w:name="_Toc199760633"/>
      <w:r>
        <w:rPr>
          <w:rFonts w:ascii="Tahoma" w:hAnsi="Tahoma" w:cs="Tahoma"/>
          <w:b/>
          <w:color w:val="000000" w:themeColor="text1"/>
          <w:sz w:val="22"/>
          <w:szCs w:val="22"/>
        </w:rPr>
        <w:t>2.3</w:t>
      </w:r>
      <w:r w:rsidR="00F81017" w:rsidRPr="003070D9">
        <w:rPr>
          <w:rFonts w:ascii="Tahoma" w:hAnsi="Tahoma" w:cs="Tahoma"/>
          <w:b/>
          <w:color w:val="000000" w:themeColor="text1"/>
          <w:sz w:val="22"/>
          <w:szCs w:val="22"/>
        </w:rPr>
        <w:t xml:space="preserve">. </w:t>
      </w:r>
      <w:bookmarkEnd w:id="33"/>
      <w:r w:rsidR="00F81017" w:rsidRPr="003070D9">
        <w:rPr>
          <w:rFonts w:ascii="Tahoma" w:hAnsi="Tahoma" w:cs="Tahoma"/>
          <w:b/>
          <w:color w:val="000000" w:themeColor="text1"/>
          <w:sz w:val="22"/>
          <w:szCs w:val="22"/>
        </w:rPr>
        <w:t>Особые условия</w:t>
      </w:r>
      <w:bookmarkEnd w:id="34"/>
      <w:bookmarkEnd w:id="35"/>
      <w:bookmarkEnd w:id="36"/>
      <w:bookmarkEnd w:id="37"/>
    </w:p>
    <w:p w14:paraId="43B29836" w14:textId="77777777" w:rsidR="00F81017" w:rsidRPr="003070D9" w:rsidRDefault="00F81017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По согласованию с Заказчиком разрешается привлечение субподрядных организаций.</w:t>
      </w:r>
    </w:p>
    <w:p w14:paraId="35861A06" w14:textId="0AB9ED15" w:rsidR="00F81017" w:rsidRDefault="00F81017" w:rsidP="003070D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3070D9">
        <w:rPr>
          <w:rFonts w:ascii="Tahoma" w:hAnsi="Tahoma" w:cs="Tahoma"/>
        </w:rPr>
        <w:t>Вспомогательные и сопутствующие работы, не вошедшие в перечень работ, отдельно не оплачиваются, а входят в стоимость основных видов работ.</w:t>
      </w:r>
    </w:p>
    <w:p w14:paraId="37CD5FF3" w14:textId="69E8F07A" w:rsidR="00D81E08" w:rsidRPr="003070D9" w:rsidRDefault="00D81E08" w:rsidP="00D81E08">
      <w:pPr>
        <w:spacing w:after="0" w:line="240" w:lineRule="auto"/>
        <w:jc w:val="both"/>
        <w:rPr>
          <w:rFonts w:ascii="Tahoma" w:hAnsi="Tahoma" w:cs="Tahoma"/>
        </w:rPr>
      </w:pPr>
    </w:p>
    <w:p w14:paraId="5CE6C398" w14:textId="04A377EA" w:rsidR="00D81E08" w:rsidRPr="003070D9" w:rsidRDefault="00D81E08" w:rsidP="00D81E08">
      <w:pPr>
        <w:pStyle w:val="1"/>
        <w:keepNext w:val="0"/>
        <w:keepLines w:val="0"/>
        <w:widowControl w:val="0"/>
        <w:tabs>
          <w:tab w:val="left" w:pos="0"/>
        </w:tabs>
        <w:spacing w:before="0" w:line="240" w:lineRule="auto"/>
        <w:ind w:firstLine="709"/>
        <w:jc w:val="both"/>
        <w:rPr>
          <w:rFonts w:ascii="Tahoma" w:hAnsi="Tahoma" w:cs="Tahoma"/>
          <w:b/>
          <w:color w:val="000000" w:themeColor="text1"/>
          <w:sz w:val="22"/>
          <w:szCs w:val="22"/>
        </w:rPr>
      </w:pPr>
      <w:bookmarkStart w:id="38" w:name="_Toc198564938"/>
      <w:bookmarkStart w:id="39" w:name="_Toc198565095"/>
      <w:bookmarkStart w:id="40" w:name="_Toc198635222"/>
      <w:bookmarkStart w:id="41" w:name="_Toc199760634"/>
      <w:r w:rsidRPr="003070D9">
        <w:rPr>
          <w:rFonts w:ascii="Tahoma" w:hAnsi="Tahoma" w:cs="Tahoma"/>
          <w:b/>
          <w:color w:val="000000" w:themeColor="text1"/>
          <w:sz w:val="22"/>
          <w:szCs w:val="22"/>
        </w:rPr>
        <w:t>2.</w:t>
      </w:r>
      <w:r>
        <w:rPr>
          <w:rFonts w:ascii="Tahoma" w:hAnsi="Tahoma" w:cs="Tahoma"/>
          <w:b/>
          <w:color w:val="000000" w:themeColor="text1"/>
          <w:sz w:val="22"/>
          <w:szCs w:val="22"/>
        </w:rPr>
        <w:t>4</w:t>
      </w:r>
      <w:r w:rsidRPr="003070D9">
        <w:rPr>
          <w:rFonts w:ascii="Tahoma" w:hAnsi="Tahoma" w:cs="Tahoma"/>
          <w:b/>
          <w:color w:val="000000" w:themeColor="text1"/>
          <w:sz w:val="22"/>
          <w:szCs w:val="22"/>
        </w:rPr>
        <w:t>. Период оказания услуг</w:t>
      </w:r>
      <w:bookmarkEnd w:id="38"/>
      <w:bookmarkEnd w:id="39"/>
      <w:bookmarkEnd w:id="40"/>
      <w:bookmarkEnd w:id="41"/>
    </w:p>
    <w:p w14:paraId="1BEA81A7" w14:textId="77777777" w:rsidR="00D81E08" w:rsidRPr="003070D9" w:rsidRDefault="00D81E08" w:rsidP="00D81E08">
      <w:pPr>
        <w:spacing w:after="0" w:line="240" w:lineRule="auto"/>
        <w:ind w:firstLine="709"/>
        <w:jc w:val="both"/>
        <w:rPr>
          <w:rFonts w:ascii="Tahoma" w:hAnsi="Tahoma" w:cs="Tahoma"/>
        </w:rPr>
      </w:pPr>
      <w:bookmarkStart w:id="42" w:name="_Toc190355121"/>
      <w:bookmarkStart w:id="43" w:name="_Toc190355267"/>
      <w:r w:rsidRPr="003070D9">
        <w:rPr>
          <w:rFonts w:ascii="Tahoma" w:hAnsi="Tahoma" w:cs="Tahoma"/>
        </w:rPr>
        <w:t xml:space="preserve">Срок оказания услуг: с момента подписания договора до 31 декабря 2030 г. </w:t>
      </w:r>
      <w:bookmarkEnd w:id="42"/>
      <w:bookmarkEnd w:id="43"/>
    </w:p>
    <w:p w14:paraId="125760E2" w14:textId="2C795B65" w:rsidR="003B09C3" w:rsidRPr="00771CF3" w:rsidRDefault="003B09C3" w:rsidP="005C184C">
      <w:pPr>
        <w:widowControl w:val="0"/>
        <w:spacing w:after="0"/>
        <w:jc w:val="both"/>
        <w:rPr>
          <w:rFonts w:ascii="Tahoma" w:hAnsi="Tahoma" w:cs="Tahoma"/>
          <w:highlight w:val="yellow"/>
        </w:rPr>
      </w:pPr>
    </w:p>
    <w:p w14:paraId="6CFCCD36" w14:textId="19F24D5D" w:rsidR="003B09C3" w:rsidRPr="003070D9" w:rsidRDefault="003B09C3" w:rsidP="00D81E08">
      <w:pPr>
        <w:pStyle w:val="1"/>
        <w:keepNext w:val="0"/>
        <w:keepLines w:val="0"/>
        <w:widowControl w:val="0"/>
        <w:numPr>
          <w:ilvl w:val="0"/>
          <w:numId w:val="6"/>
        </w:numPr>
        <w:tabs>
          <w:tab w:val="left" w:pos="284"/>
          <w:tab w:val="left" w:pos="567"/>
        </w:tabs>
        <w:spacing w:before="0" w:line="240" w:lineRule="auto"/>
        <w:jc w:val="center"/>
        <w:rPr>
          <w:rFonts w:ascii="Tahoma" w:hAnsi="Tahoma" w:cs="Tahoma"/>
          <w:b/>
          <w:color w:val="auto"/>
          <w:sz w:val="22"/>
          <w:szCs w:val="22"/>
        </w:rPr>
      </w:pPr>
      <w:bookmarkStart w:id="44" w:name="_Toc129265920"/>
      <w:bookmarkStart w:id="45" w:name="_Toc198564941"/>
      <w:bookmarkStart w:id="46" w:name="_Toc198565098"/>
      <w:bookmarkStart w:id="47" w:name="_Toc198635225"/>
      <w:bookmarkStart w:id="48" w:name="_Toc199760635"/>
      <w:r w:rsidRPr="00771CF3">
        <w:rPr>
          <w:rFonts w:ascii="Tahoma" w:hAnsi="Tahoma" w:cs="Tahoma"/>
          <w:b/>
          <w:color w:val="auto"/>
          <w:sz w:val="22"/>
          <w:szCs w:val="22"/>
        </w:rPr>
        <w:t>Условия взаимодействия Заказчика и Исполнителя</w:t>
      </w:r>
      <w:bookmarkEnd w:id="44"/>
      <w:bookmarkEnd w:id="45"/>
      <w:bookmarkEnd w:id="46"/>
      <w:bookmarkEnd w:id="47"/>
      <w:bookmarkEnd w:id="48"/>
    </w:p>
    <w:p w14:paraId="395982BC" w14:textId="01A20F48" w:rsidR="003B09C3" w:rsidRPr="00771CF3" w:rsidRDefault="003B09C3" w:rsidP="003B09C3">
      <w:pPr>
        <w:pStyle w:val="listbulletstd"/>
        <w:numPr>
          <w:ilvl w:val="1"/>
          <w:numId w:val="6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rFonts w:ascii="Tahoma" w:hAnsi="Tahoma" w:cs="Tahoma"/>
          <w:sz w:val="22"/>
          <w:szCs w:val="22"/>
        </w:rPr>
      </w:pPr>
      <w:r w:rsidRPr="00771CF3">
        <w:rPr>
          <w:rFonts w:ascii="Tahoma" w:hAnsi="Tahoma" w:cs="Tahoma"/>
          <w:sz w:val="22"/>
          <w:szCs w:val="22"/>
        </w:rPr>
        <w:t xml:space="preserve">По результатам рассмотрения представленной Исполнителем </w:t>
      </w:r>
      <w:r w:rsidR="00E649E7" w:rsidRPr="00771CF3">
        <w:rPr>
          <w:rFonts w:ascii="Tahoma" w:hAnsi="Tahoma" w:cs="Tahoma"/>
          <w:sz w:val="22"/>
          <w:szCs w:val="22"/>
        </w:rPr>
        <w:t xml:space="preserve">разработанной документации </w:t>
      </w:r>
      <w:r w:rsidRPr="00771CF3">
        <w:rPr>
          <w:rFonts w:ascii="Tahoma" w:hAnsi="Tahoma" w:cs="Tahoma"/>
          <w:sz w:val="22"/>
          <w:szCs w:val="22"/>
        </w:rPr>
        <w:t>Заказчиком (при необходимости) формируются замечания/предложения и направляются Исполнителю для внесения соответствующих корректировок.</w:t>
      </w:r>
    </w:p>
    <w:p w14:paraId="39F9325A" w14:textId="77777777" w:rsidR="003B09C3" w:rsidRPr="00771CF3" w:rsidRDefault="003B09C3" w:rsidP="003B09C3">
      <w:pPr>
        <w:pStyle w:val="listbulletstd"/>
        <w:numPr>
          <w:ilvl w:val="1"/>
          <w:numId w:val="6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rFonts w:ascii="Tahoma" w:hAnsi="Tahoma" w:cs="Tahoma"/>
          <w:sz w:val="22"/>
          <w:szCs w:val="22"/>
        </w:rPr>
      </w:pPr>
      <w:r w:rsidRPr="00771CF3">
        <w:rPr>
          <w:rFonts w:ascii="Tahoma" w:hAnsi="Tahoma" w:cs="Tahoma"/>
          <w:sz w:val="22"/>
          <w:szCs w:val="22"/>
        </w:rPr>
        <w:t>При отсутствии замечаний/предложений услуга принимается на основании уведомления ООО «ГРК «Быстринское»;</w:t>
      </w:r>
    </w:p>
    <w:p w14:paraId="0E73B199" w14:textId="13BBC1E3" w:rsidR="00571345" w:rsidRPr="00771CF3" w:rsidRDefault="00571345" w:rsidP="003B09C3">
      <w:pPr>
        <w:pStyle w:val="listbulletstd"/>
        <w:numPr>
          <w:ilvl w:val="1"/>
          <w:numId w:val="6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rFonts w:ascii="Tahoma" w:hAnsi="Tahoma" w:cs="Tahoma"/>
          <w:sz w:val="22"/>
          <w:szCs w:val="22"/>
        </w:rPr>
      </w:pPr>
      <w:r w:rsidRPr="00771CF3">
        <w:rPr>
          <w:rFonts w:ascii="Tahoma" w:hAnsi="Tahoma" w:cs="Tahoma"/>
          <w:sz w:val="22"/>
          <w:szCs w:val="22"/>
        </w:rPr>
        <w:t>В случае необходимости посещения объекта Заказчика:</w:t>
      </w:r>
    </w:p>
    <w:p w14:paraId="2251C625" w14:textId="59AC7458" w:rsidR="003070D9" w:rsidRPr="003070D9" w:rsidRDefault="00571345" w:rsidP="003070D9">
      <w:pPr>
        <w:pStyle w:val="listbulletstd"/>
        <w:shd w:val="clear" w:color="auto" w:fill="FFFFFF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="003B09C3" w:rsidRPr="00B950D6">
        <w:rPr>
          <w:rFonts w:ascii="Tahoma" w:hAnsi="Tahoma" w:cs="Tahoma"/>
          <w:sz w:val="22"/>
          <w:szCs w:val="22"/>
        </w:rPr>
        <w:t xml:space="preserve">Питание персонала Исполнитель может осуществлять в столовой </w:t>
      </w:r>
      <w:r w:rsidR="003070D9">
        <w:rPr>
          <w:rFonts w:ascii="Tahoma" w:hAnsi="Tahoma" w:cs="Tahoma"/>
          <w:sz w:val="22"/>
          <w:szCs w:val="22"/>
        </w:rPr>
        <w:t>Заказчика, за счет Исполнителя.</w:t>
      </w:r>
    </w:p>
    <w:p w14:paraId="5901ACEB" w14:textId="5DF999F8" w:rsidR="003070D9" w:rsidRPr="003070D9" w:rsidRDefault="003B09C3" w:rsidP="003070D9">
      <w:pPr>
        <w:pStyle w:val="ConsPlusNormal"/>
        <w:jc w:val="both"/>
        <w:rPr>
          <w:rFonts w:ascii="Tahoma" w:hAnsi="Tahoma" w:cs="Tahoma"/>
          <w:i/>
          <w:sz w:val="22"/>
          <w:szCs w:val="22"/>
        </w:rPr>
      </w:pPr>
      <w:proofErr w:type="spellStart"/>
      <w:r w:rsidRPr="00B950D6">
        <w:rPr>
          <w:rFonts w:ascii="Tahoma" w:hAnsi="Tahoma" w:cs="Tahoma"/>
          <w:i/>
          <w:sz w:val="22"/>
          <w:szCs w:val="22"/>
        </w:rPr>
        <w:t>Справочно</w:t>
      </w:r>
      <w:proofErr w:type="spellEnd"/>
      <w:r w:rsidRPr="00B950D6">
        <w:rPr>
          <w:rFonts w:ascii="Tahoma" w:hAnsi="Tahoma" w:cs="Tahoma"/>
          <w:i/>
          <w:sz w:val="22"/>
          <w:szCs w:val="22"/>
        </w:rPr>
        <w:t xml:space="preserve">: лимит на питание персонала Заказчика в столовых </w:t>
      </w:r>
      <w:proofErr w:type="spellStart"/>
      <w:r w:rsidRPr="00B950D6">
        <w:rPr>
          <w:rFonts w:ascii="Tahoma" w:hAnsi="Tahoma" w:cs="Tahoma"/>
          <w:i/>
          <w:sz w:val="22"/>
          <w:szCs w:val="22"/>
        </w:rPr>
        <w:t>Быстринского</w:t>
      </w:r>
      <w:proofErr w:type="spellEnd"/>
      <w:r w:rsidRPr="00B950D6">
        <w:rPr>
          <w:rFonts w:ascii="Tahoma" w:hAnsi="Tahoma" w:cs="Tahoma"/>
          <w:i/>
          <w:sz w:val="22"/>
          <w:szCs w:val="22"/>
        </w:rPr>
        <w:t xml:space="preserve"> ГОК на 01.01.202</w:t>
      </w:r>
      <w:r w:rsidR="008A2E9A">
        <w:rPr>
          <w:rFonts w:ascii="Tahoma" w:hAnsi="Tahoma" w:cs="Tahoma"/>
          <w:i/>
          <w:sz w:val="22"/>
          <w:szCs w:val="22"/>
        </w:rPr>
        <w:t>4</w:t>
      </w:r>
      <w:r w:rsidRPr="00B950D6">
        <w:rPr>
          <w:rFonts w:ascii="Tahoma" w:hAnsi="Tahoma" w:cs="Tahoma"/>
          <w:i/>
          <w:sz w:val="22"/>
          <w:szCs w:val="22"/>
        </w:rPr>
        <w:t xml:space="preserve"> г. составляет </w:t>
      </w:r>
      <w:r w:rsidR="00D34D44">
        <w:rPr>
          <w:rFonts w:ascii="Tahoma" w:hAnsi="Tahoma" w:cs="Tahoma"/>
          <w:i/>
          <w:sz w:val="22"/>
          <w:szCs w:val="22"/>
        </w:rPr>
        <w:t>926,6</w:t>
      </w:r>
      <w:r w:rsidRPr="00B950D6">
        <w:rPr>
          <w:rFonts w:ascii="Tahoma" w:hAnsi="Tahoma" w:cs="Tahoma"/>
          <w:i/>
          <w:sz w:val="22"/>
          <w:szCs w:val="22"/>
        </w:rPr>
        <w:t xml:space="preserve"> руб. с НДС на человека в сутки.</w:t>
      </w:r>
    </w:p>
    <w:p w14:paraId="726581DE" w14:textId="153CE273" w:rsidR="003070D9" w:rsidRPr="003070D9" w:rsidRDefault="00571345" w:rsidP="003070D9">
      <w:pPr>
        <w:pStyle w:val="listbulletstd"/>
        <w:shd w:val="clear" w:color="auto" w:fill="FFFFFF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="003B09C3" w:rsidRPr="00B950D6">
        <w:rPr>
          <w:rFonts w:ascii="Tahoma" w:hAnsi="Tahoma" w:cs="Tahoma"/>
          <w:sz w:val="22"/>
          <w:szCs w:val="22"/>
        </w:rPr>
        <w:t>Проживание сотрудников Исполнителя на территории вахтового посел</w:t>
      </w:r>
      <w:r w:rsidR="003070D9">
        <w:rPr>
          <w:rFonts w:ascii="Tahoma" w:hAnsi="Tahoma" w:cs="Tahoma"/>
          <w:sz w:val="22"/>
          <w:szCs w:val="22"/>
        </w:rPr>
        <w:t>ка Таежный за счет Исполнителя.</w:t>
      </w:r>
    </w:p>
    <w:p w14:paraId="57E4F460" w14:textId="34245F37" w:rsidR="003B09C3" w:rsidRPr="00B950D6" w:rsidRDefault="003B09C3" w:rsidP="003070D9">
      <w:pPr>
        <w:pStyle w:val="listbulletstd"/>
        <w:shd w:val="clear" w:color="auto" w:fill="FFFFFF"/>
        <w:tabs>
          <w:tab w:val="left" w:pos="1276"/>
        </w:tabs>
        <w:spacing w:before="0" w:beforeAutospacing="0" w:after="0" w:afterAutospacing="0"/>
        <w:jc w:val="both"/>
        <w:rPr>
          <w:rFonts w:ascii="Tahoma" w:hAnsi="Tahoma" w:cs="Tahoma"/>
          <w:i/>
          <w:sz w:val="22"/>
          <w:szCs w:val="22"/>
        </w:rPr>
      </w:pPr>
      <w:proofErr w:type="spellStart"/>
      <w:r w:rsidRPr="00B950D6">
        <w:rPr>
          <w:rFonts w:ascii="Tahoma" w:hAnsi="Tahoma" w:cs="Tahoma"/>
          <w:i/>
          <w:sz w:val="22"/>
          <w:szCs w:val="22"/>
        </w:rPr>
        <w:t>Справочно</w:t>
      </w:r>
      <w:proofErr w:type="spellEnd"/>
      <w:r w:rsidRPr="00B950D6">
        <w:rPr>
          <w:rFonts w:ascii="Tahoma" w:hAnsi="Tahoma" w:cs="Tahoma"/>
          <w:i/>
          <w:sz w:val="22"/>
          <w:szCs w:val="22"/>
        </w:rPr>
        <w:t>: стоимость проживания сотрудников Подрядных организаций составляет:</w:t>
      </w:r>
    </w:p>
    <w:tbl>
      <w:tblPr>
        <w:tblpPr w:leftFromText="180" w:rightFromText="180" w:bottomFromText="65" w:vertAnchor="text"/>
        <w:tblW w:w="91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2410"/>
        <w:gridCol w:w="1701"/>
        <w:gridCol w:w="2693"/>
        <w:gridCol w:w="1832"/>
      </w:tblGrid>
      <w:tr w:rsidR="008A2E9A" w:rsidRPr="005C184C" w14:paraId="03325CD0" w14:textId="77777777" w:rsidTr="005C184C">
        <w:trPr>
          <w:trHeight w:val="17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DEB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63693" w14:textId="77777777" w:rsidR="008A2E9A" w:rsidRPr="005C184C" w:rsidRDefault="008A2E9A" w:rsidP="005C184C">
            <w:pPr>
              <w:spacing w:after="0" w:line="240" w:lineRule="auto"/>
              <w:ind w:firstLine="709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DEB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E87F78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Наименование объекта размещения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DEB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EDECF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Категория номера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DEB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66783A" w14:textId="3F73B58E" w:rsidR="008A2E9A" w:rsidRPr="005C184C" w:rsidRDefault="005C184C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Условия размещения. </w:t>
            </w:r>
            <w:r w:rsidR="008A2E9A" w:rsidRPr="005C184C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Сантехническое оборудование</w:t>
            </w:r>
          </w:p>
        </w:tc>
        <w:tc>
          <w:tcPr>
            <w:tcW w:w="18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DEB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1F186C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Стоимость для внешних организаций, руб. с НДС</w:t>
            </w:r>
          </w:p>
        </w:tc>
      </w:tr>
      <w:tr w:rsidR="008A2E9A" w:rsidRPr="005C184C" w14:paraId="370EA484" w14:textId="77777777" w:rsidTr="005C184C">
        <w:trPr>
          <w:trHeight w:val="170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62121F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5E15C4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Гостиница "Альфа"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5C642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1-местный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3CBCF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Оборудованы</w:t>
            </w:r>
          </w:p>
        </w:tc>
        <w:tc>
          <w:tcPr>
            <w:tcW w:w="18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EEAB61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3 232,92</w:t>
            </w:r>
          </w:p>
        </w:tc>
      </w:tr>
      <w:tr w:rsidR="008A2E9A" w:rsidRPr="005C184C" w14:paraId="096C1101" w14:textId="77777777" w:rsidTr="005C184C">
        <w:trPr>
          <w:trHeight w:val="170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47A543" w14:textId="77777777" w:rsidR="008A2E9A" w:rsidRPr="005C184C" w:rsidRDefault="008A2E9A" w:rsidP="005C184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9BE5E3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CF1AB1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2-х местный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3FE159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Оборудованы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B506A6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1 664,72</w:t>
            </w:r>
          </w:p>
        </w:tc>
      </w:tr>
      <w:tr w:rsidR="008A2E9A" w:rsidRPr="005C184C" w14:paraId="1823855C" w14:textId="77777777" w:rsidTr="005C184C">
        <w:trPr>
          <w:trHeight w:val="170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54E33F" w14:textId="77777777" w:rsidR="008A2E9A" w:rsidRPr="005C184C" w:rsidRDefault="008A2E9A" w:rsidP="005C184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9EC267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4AD14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3-х местный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0B2EE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Оборудованы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D260F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1 074,52</w:t>
            </w:r>
          </w:p>
        </w:tc>
      </w:tr>
      <w:tr w:rsidR="008A2E9A" w:rsidRPr="005C184C" w14:paraId="69B962FB" w14:textId="77777777" w:rsidTr="005C184C">
        <w:trPr>
          <w:trHeight w:val="170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9E405B" w14:textId="77777777" w:rsidR="008A2E9A" w:rsidRPr="005C184C" w:rsidRDefault="008A2E9A" w:rsidP="005C184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17D4CC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4B8C1F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4-х местный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4B5E53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Оборудованы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E608F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821,13</w:t>
            </w:r>
          </w:p>
        </w:tc>
      </w:tr>
      <w:tr w:rsidR="008A2E9A" w:rsidRPr="005C184C" w14:paraId="5E2D8884" w14:textId="77777777" w:rsidTr="005C184C">
        <w:trPr>
          <w:trHeight w:val="17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11CBD3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C551CC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Общежитие "Альфа"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FA134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4-х местный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38142C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Оборудованы на этаже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6A9783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812,91</w:t>
            </w:r>
          </w:p>
        </w:tc>
      </w:tr>
      <w:tr w:rsidR="008A2E9A" w:rsidRPr="005C184C" w14:paraId="733410D7" w14:textId="77777777" w:rsidTr="005C184C">
        <w:trPr>
          <w:trHeight w:val="17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04C5CF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556A3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Общежитие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98D25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4-х местный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28ADCB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Оборудованы частично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0070E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812,91</w:t>
            </w:r>
          </w:p>
        </w:tc>
      </w:tr>
      <w:tr w:rsidR="008A2E9A" w:rsidRPr="005C184C" w14:paraId="60977E9A" w14:textId="77777777" w:rsidTr="005C184C">
        <w:trPr>
          <w:trHeight w:val="17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AD6CFB" w14:textId="77777777" w:rsidR="008A2E9A" w:rsidRPr="005C184C" w:rsidRDefault="008A2E9A" w:rsidP="005C184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3AA4DD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D3774B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4-х местный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45D3F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Оборудованы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A3465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821,13</w:t>
            </w:r>
          </w:p>
        </w:tc>
      </w:tr>
      <w:tr w:rsidR="008A2E9A" w:rsidRPr="005C184C" w14:paraId="05D9FC30" w14:textId="77777777" w:rsidTr="005C184C">
        <w:trPr>
          <w:trHeight w:val="17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C0B43E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CF86A4" w14:textId="63BC8FFD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Общежитие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6D0C6F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1-местный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82C369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Оборудованы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8F58C0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3 232,92</w:t>
            </w:r>
          </w:p>
        </w:tc>
      </w:tr>
      <w:tr w:rsidR="008A2E9A" w:rsidRPr="005C184C" w14:paraId="7089CB9E" w14:textId="77777777" w:rsidTr="005C184C">
        <w:trPr>
          <w:trHeight w:val="17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A77C41" w14:textId="77777777" w:rsidR="008A2E9A" w:rsidRPr="005C184C" w:rsidRDefault="008A2E9A" w:rsidP="005C184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56A5C6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286CE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4-х местный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9A5990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Оборудованы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AC327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821,13</w:t>
            </w:r>
          </w:p>
        </w:tc>
      </w:tr>
      <w:tr w:rsidR="008A2E9A" w:rsidRPr="005C184C" w14:paraId="6F6B389A" w14:textId="77777777" w:rsidTr="005C184C">
        <w:trPr>
          <w:trHeight w:val="17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D4917F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DE835D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2528A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4-х местный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05441C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 оборудованы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2C70E" w14:textId="77777777" w:rsidR="008A2E9A" w:rsidRPr="005C184C" w:rsidRDefault="008A2E9A" w:rsidP="005C18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184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739,01</w:t>
            </w:r>
          </w:p>
        </w:tc>
      </w:tr>
    </w:tbl>
    <w:p w14:paraId="59F4A44A" w14:textId="77777777" w:rsidR="003B09C3" w:rsidRPr="00B950D6" w:rsidRDefault="003B09C3" w:rsidP="003B09C3">
      <w:pPr>
        <w:pStyle w:val="listbulletstd"/>
        <w:shd w:val="clear" w:color="auto" w:fill="FFFFFF"/>
        <w:tabs>
          <w:tab w:val="left" w:pos="1276"/>
        </w:tabs>
        <w:spacing w:before="0" w:beforeAutospacing="0" w:after="0" w:afterAutospacing="0"/>
        <w:ind w:left="709"/>
        <w:jc w:val="both"/>
        <w:rPr>
          <w:rFonts w:ascii="Tahoma" w:hAnsi="Tahoma" w:cs="Tahoma"/>
          <w:sz w:val="22"/>
          <w:szCs w:val="22"/>
        </w:rPr>
      </w:pPr>
    </w:p>
    <w:p w14:paraId="194F9116" w14:textId="5BC336DB" w:rsidR="003B09C3" w:rsidRPr="00B950D6" w:rsidRDefault="00571345" w:rsidP="00571345">
      <w:pPr>
        <w:pStyle w:val="listbulletstd"/>
        <w:shd w:val="clear" w:color="auto" w:fill="FFFFFF"/>
        <w:tabs>
          <w:tab w:val="left" w:pos="1276"/>
        </w:tabs>
        <w:spacing w:before="0" w:beforeAutospacing="0" w:after="0" w:afterAutospacing="0"/>
        <w:ind w:firstLine="851"/>
        <w:jc w:val="both"/>
        <w:rPr>
          <w:rFonts w:ascii="Tahoma" w:hAnsi="Tahoma" w:cs="Tahoma"/>
          <w:sz w:val="22"/>
          <w:szCs w:val="22"/>
        </w:rPr>
      </w:pPr>
      <w:r w:rsidRPr="00652679">
        <w:rPr>
          <w:rFonts w:ascii="Tahoma" w:hAnsi="Tahoma" w:cs="Tahoma"/>
          <w:sz w:val="22"/>
          <w:szCs w:val="22"/>
        </w:rPr>
        <w:t xml:space="preserve">- </w:t>
      </w:r>
      <w:r w:rsidR="003B09C3" w:rsidRPr="00652679">
        <w:rPr>
          <w:rFonts w:ascii="Tahoma" w:hAnsi="Tahoma" w:cs="Tahoma"/>
          <w:sz w:val="22"/>
          <w:szCs w:val="22"/>
        </w:rPr>
        <w:t>Обеспечение персонала Исполнителя спецодеждой и средствами индивидуальной защиты осуществляет Заказчик за свой счет.</w:t>
      </w:r>
    </w:p>
    <w:p w14:paraId="1C7DC98B" w14:textId="6EDC02CC" w:rsidR="003B09C3" w:rsidRPr="00B950D6" w:rsidRDefault="00571345" w:rsidP="00571345">
      <w:pPr>
        <w:pStyle w:val="listbulletstd"/>
        <w:shd w:val="clear" w:color="auto" w:fill="FFFFFF"/>
        <w:tabs>
          <w:tab w:val="left" w:pos="1276"/>
        </w:tabs>
        <w:spacing w:before="0" w:beforeAutospacing="0" w:after="0" w:afterAutospacing="0"/>
        <w:ind w:firstLine="851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="003B09C3" w:rsidRPr="00B950D6">
        <w:rPr>
          <w:rFonts w:ascii="Tahoma" w:hAnsi="Tahoma" w:cs="Tahoma"/>
          <w:sz w:val="22"/>
          <w:szCs w:val="22"/>
        </w:rPr>
        <w:t xml:space="preserve">Доставка персонала Исполнителя к месту </w:t>
      </w:r>
      <w:r w:rsidR="00101564">
        <w:rPr>
          <w:rFonts w:ascii="Tahoma" w:hAnsi="Tahoma" w:cs="Tahoma"/>
          <w:sz w:val="22"/>
          <w:szCs w:val="22"/>
        </w:rPr>
        <w:t>о</w:t>
      </w:r>
      <w:r w:rsidR="000B23BC">
        <w:rPr>
          <w:rFonts w:ascii="Tahoma" w:hAnsi="Tahoma" w:cs="Tahoma"/>
          <w:sz w:val="22"/>
          <w:szCs w:val="22"/>
        </w:rPr>
        <w:t>казания</w:t>
      </w:r>
      <w:r w:rsidR="003B09C3" w:rsidRPr="00B950D6">
        <w:rPr>
          <w:rFonts w:ascii="Tahoma" w:hAnsi="Tahoma" w:cs="Tahoma"/>
          <w:sz w:val="22"/>
          <w:szCs w:val="22"/>
        </w:rPr>
        <w:t xml:space="preserve"> </w:t>
      </w:r>
      <w:r w:rsidR="00912CB0">
        <w:rPr>
          <w:rFonts w:ascii="Tahoma" w:hAnsi="Tahoma" w:cs="Tahoma"/>
          <w:sz w:val="22"/>
          <w:szCs w:val="22"/>
        </w:rPr>
        <w:t>комплекса услуг</w:t>
      </w:r>
      <w:r w:rsidR="003B09C3" w:rsidRPr="00B950D6">
        <w:rPr>
          <w:rFonts w:ascii="Tahoma" w:hAnsi="Tahoma" w:cs="Tahoma"/>
          <w:sz w:val="22"/>
          <w:szCs w:val="22"/>
        </w:rPr>
        <w:t xml:space="preserve"> на территорию </w:t>
      </w:r>
      <w:proofErr w:type="spellStart"/>
      <w:r w:rsidR="003B09C3" w:rsidRPr="00B950D6">
        <w:rPr>
          <w:rFonts w:ascii="Tahoma" w:hAnsi="Tahoma" w:cs="Tahoma"/>
          <w:sz w:val="22"/>
          <w:szCs w:val="22"/>
        </w:rPr>
        <w:t>Быстринского</w:t>
      </w:r>
      <w:proofErr w:type="spellEnd"/>
      <w:r w:rsidR="003B09C3" w:rsidRPr="00B950D6">
        <w:rPr>
          <w:rFonts w:ascii="Tahoma" w:hAnsi="Tahoma" w:cs="Tahoma"/>
          <w:sz w:val="22"/>
          <w:szCs w:val="22"/>
        </w:rPr>
        <w:t xml:space="preserve"> ГОКа осуществляется силами и за счет Исполнителя.</w:t>
      </w:r>
    </w:p>
    <w:p w14:paraId="20A99717" w14:textId="464F39E0" w:rsidR="003B09C3" w:rsidRPr="00B950D6" w:rsidRDefault="00571345" w:rsidP="00571345">
      <w:pPr>
        <w:pStyle w:val="listbulletstd"/>
        <w:shd w:val="clear" w:color="auto" w:fill="FFFFFF"/>
        <w:tabs>
          <w:tab w:val="left" w:pos="1276"/>
        </w:tabs>
        <w:spacing w:before="0" w:beforeAutospacing="0" w:after="0" w:afterAutospacing="0"/>
        <w:ind w:firstLine="851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="003B09C3" w:rsidRPr="00B950D6">
        <w:rPr>
          <w:rFonts w:ascii="Tahoma" w:hAnsi="Tahoma" w:cs="Tahoma"/>
          <w:sz w:val="22"/>
          <w:szCs w:val="22"/>
        </w:rPr>
        <w:t>Заказчик не обеспечивает автотранспортом Исполнителя для собственных нужд.</w:t>
      </w:r>
    </w:p>
    <w:p w14:paraId="12FB7857" w14:textId="77777777" w:rsidR="00497F55" w:rsidRDefault="00497F55" w:rsidP="005C184C">
      <w:pPr>
        <w:jc w:val="both"/>
        <w:rPr>
          <w:rFonts w:ascii="Tahoma" w:hAnsi="Tahoma" w:cs="Tahoma"/>
          <w:b/>
          <w:sz w:val="24"/>
          <w:szCs w:val="24"/>
        </w:rPr>
        <w:sectPr w:rsidR="00497F55" w:rsidSect="00584EA0">
          <w:footerReference w:type="default" r:id="rId8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  <w:r>
        <w:rPr>
          <w:rFonts w:ascii="Tahoma" w:hAnsi="Tahoma" w:cs="Tahoma"/>
          <w:b/>
          <w:sz w:val="24"/>
          <w:szCs w:val="24"/>
        </w:rPr>
        <w:br w:type="page"/>
      </w:r>
    </w:p>
    <w:p w14:paraId="103A149B" w14:textId="433E66E9" w:rsidR="00C124CA" w:rsidRPr="003070D9" w:rsidRDefault="00C124CA" w:rsidP="007B7BF8">
      <w:pPr>
        <w:spacing w:before="240" w:after="60"/>
        <w:jc w:val="right"/>
        <w:outlineLvl w:val="0"/>
        <w:rPr>
          <w:rFonts w:ascii="Tahoma" w:eastAsia="Calibri" w:hAnsi="Tahoma" w:cs="Tahoma"/>
          <w:b/>
          <w:bCs/>
          <w:szCs w:val="24"/>
        </w:rPr>
      </w:pPr>
      <w:bookmarkStart w:id="49" w:name="_Toc198564943"/>
      <w:bookmarkStart w:id="50" w:name="_Toc198565100"/>
      <w:bookmarkStart w:id="51" w:name="_Toc198635227"/>
      <w:bookmarkStart w:id="52" w:name="_Toc199760636"/>
      <w:bookmarkStart w:id="53" w:name="_Toc155948130"/>
      <w:bookmarkStart w:id="54" w:name="ПриложениеД"/>
      <w:r w:rsidRPr="003070D9">
        <w:rPr>
          <w:rFonts w:ascii="Tahoma" w:eastAsia="Calibri" w:hAnsi="Tahoma" w:cs="Tahoma"/>
          <w:b/>
          <w:bCs/>
          <w:szCs w:val="24"/>
        </w:rPr>
        <w:lastRenderedPageBreak/>
        <w:t>Приложение 1</w:t>
      </w:r>
      <w:bookmarkEnd w:id="49"/>
      <w:bookmarkEnd w:id="50"/>
      <w:bookmarkEnd w:id="51"/>
      <w:bookmarkEnd w:id="52"/>
    </w:p>
    <w:tbl>
      <w:tblPr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3259"/>
        <w:gridCol w:w="1733"/>
        <w:gridCol w:w="2017"/>
        <w:gridCol w:w="1831"/>
        <w:gridCol w:w="2404"/>
        <w:gridCol w:w="1789"/>
        <w:gridCol w:w="1047"/>
      </w:tblGrid>
      <w:tr w:rsidR="00E9458C" w:rsidRPr="003070D9" w14:paraId="4B67AA81" w14:textId="77777777" w:rsidTr="003070D9">
        <w:trPr>
          <w:trHeight w:val="456"/>
        </w:trPr>
        <w:tc>
          <w:tcPr>
            <w:tcW w:w="239" w:type="pct"/>
            <w:shd w:val="clear" w:color="auto" w:fill="D9D9D9" w:themeFill="background1" w:themeFillShade="D9"/>
            <w:noWrap/>
            <w:vAlign w:val="center"/>
            <w:hideMark/>
          </w:tcPr>
          <w:p w14:paraId="3D3FEE6F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102" w:type="pct"/>
            <w:shd w:val="clear" w:color="auto" w:fill="D9D9D9" w:themeFill="background1" w:themeFillShade="D9"/>
            <w:vAlign w:val="center"/>
            <w:hideMark/>
          </w:tcPr>
          <w:p w14:paraId="58AAE93F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Наименование отхода</w:t>
            </w:r>
          </w:p>
        </w:tc>
        <w:tc>
          <w:tcPr>
            <w:tcW w:w="585" w:type="pct"/>
            <w:shd w:val="clear" w:color="auto" w:fill="D9D9D9" w:themeFill="background1" w:themeFillShade="D9"/>
            <w:noWrap/>
            <w:vAlign w:val="center"/>
            <w:hideMark/>
          </w:tcPr>
          <w:p w14:paraId="2FC2F652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Код ФККО</w:t>
            </w:r>
          </w:p>
        </w:tc>
        <w:tc>
          <w:tcPr>
            <w:tcW w:w="682" w:type="pct"/>
            <w:shd w:val="clear" w:color="auto" w:fill="D9D9D9" w:themeFill="background1" w:themeFillShade="D9"/>
            <w:vAlign w:val="center"/>
            <w:hideMark/>
          </w:tcPr>
          <w:p w14:paraId="657078DC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Объем </w:t>
            </w: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(предварительный) образования, т/год</w:t>
            </w:r>
          </w:p>
        </w:tc>
        <w:tc>
          <w:tcPr>
            <w:tcW w:w="619" w:type="pct"/>
            <w:shd w:val="clear" w:color="auto" w:fill="D9D9D9" w:themeFill="background1" w:themeFillShade="D9"/>
            <w:vAlign w:val="center"/>
            <w:hideMark/>
          </w:tcPr>
          <w:p w14:paraId="26D97E4B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Периодичность вывоза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  <w:hideMark/>
          </w:tcPr>
          <w:p w14:paraId="00CECC15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Место накопления</w:t>
            </w:r>
          </w:p>
        </w:tc>
        <w:tc>
          <w:tcPr>
            <w:tcW w:w="605" w:type="pct"/>
            <w:shd w:val="clear" w:color="auto" w:fill="D9D9D9" w:themeFill="background1" w:themeFillShade="D9"/>
            <w:vAlign w:val="center"/>
            <w:hideMark/>
          </w:tcPr>
          <w:p w14:paraId="1877E406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Способ накопления</w:t>
            </w:r>
          </w:p>
        </w:tc>
        <w:tc>
          <w:tcPr>
            <w:tcW w:w="355" w:type="pct"/>
            <w:shd w:val="clear" w:color="auto" w:fill="D9D9D9" w:themeFill="background1" w:themeFillShade="D9"/>
            <w:vAlign w:val="center"/>
            <w:hideMark/>
          </w:tcPr>
          <w:p w14:paraId="4A737BF8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Услуга*</w:t>
            </w:r>
          </w:p>
        </w:tc>
      </w:tr>
      <w:tr w:rsidR="00497F55" w:rsidRPr="003070D9" w14:paraId="44F9CD34" w14:textId="77777777" w:rsidTr="003070D9">
        <w:trPr>
          <w:trHeight w:val="300"/>
        </w:trPr>
        <w:tc>
          <w:tcPr>
            <w:tcW w:w="5000" w:type="pct"/>
            <w:gridSpan w:val="8"/>
            <w:shd w:val="clear" w:color="auto" w:fill="D9D9D9" w:themeFill="background1" w:themeFillShade="D9"/>
            <w:noWrap/>
            <w:vAlign w:val="center"/>
            <w:hideMark/>
          </w:tcPr>
          <w:p w14:paraId="67C9D4E9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ЛОТ №1</w:t>
            </w:r>
          </w:p>
        </w:tc>
      </w:tr>
      <w:tr w:rsidR="00E9458C" w:rsidRPr="003070D9" w14:paraId="17D67B61" w14:textId="77777777" w:rsidTr="003070D9">
        <w:trPr>
          <w:trHeight w:val="85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3E422692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0ACE9159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Шины пневматические автомобильные отработанные (включая КГШ R57)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31AAC2CC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9 21 110 01 50 4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7EFFE02D" w14:textId="6CF1010A" w:rsidR="00497F55" w:rsidRPr="003070D9" w:rsidRDefault="002E4507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394816E8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 раза в месяц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14:paraId="1DA3A62A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Открытые площадки для временного накопления отходов</w:t>
            </w:r>
          </w:p>
        </w:tc>
        <w:tc>
          <w:tcPr>
            <w:tcW w:w="605" w:type="pct"/>
            <w:vMerge w:val="restart"/>
            <w:shd w:val="clear" w:color="auto" w:fill="auto"/>
            <w:noWrap/>
            <w:vAlign w:val="center"/>
            <w:hideMark/>
          </w:tcPr>
          <w:p w14:paraId="2A2A519B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Навалом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34897190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E9458C" w:rsidRPr="003070D9" w14:paraId="6D780424" w14:textId="77777777" w:rsidTr="003070D9">
        <w:trPr>
          <w:trHeight w:val="570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1A47F874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5613472A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Камеры пневматических шин автомобильных отработанные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3C9E0BF8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9 21 120 01 50 4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163E10A6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2.671</w:t>
            </w: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661164D4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 раза в месяц</w:t>
            </w:r>
          </w:p>
        </w:tc>
        <w:tc>
          <w:tcPr>
            <w:tcW w:w="813" w:type="pct"/>
            <w:vMerge/>
            <w:vAlign w:val="center"/>
            <w:hideMark/>
          </w:tcPr>
          <w:p w14:paraId="4455FF85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vMerge/>
            <w:vAlign w:val="center"/>
            <w:hideMark/>
          </w:tcPr>
          <w:p w14:paraId="32385760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367CD159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497F55" w:rsidRPr="003070D9" w14:paraId="36A2C8F1" w14:textId="77777777" w:rsidTr="003070D9">
        <w:trPr>
          <w:trHeight w:val="300"/>
        </w:trPr>
        <w:tc>
          <w:tcPr>
            <w:tcW w:w="5000" w:type="pct"/>
            <w:gridSpan w:val="8"/>
            <w:shd w:val="clear" w:color="auto" w:fill="D9D9D9" w:themeFill="background1" w:themeFillShade="D9"/>
            <w:noWrap/>
            <w:vAlign w:val="center"/>
            <w:hideMark/>
          </w:tcPr>
          <w:p w14:paraId="3043DDDA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ЛОТ №2</w:t>
            </w:r>
          </w:p>
        </w:tc>
      </w:tr>
      <w:tr w:rsidR="00E9458C" w:rsidRPr="003070D9" w14:paraId="6853CE1C" w14:textId="77777777" w:rsidTr="003070D9">
        <w:trPr>
          <w:trHeight w:val="85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1E0389BD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08C7D661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Всплывшие нефтепродукты из </w:t>
            </w:r>
            <w:proofErr w:type="spellStart"/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нефтеловушек</w:t>
            </w:r>
            <w:proofErr w:type="spellEnd"/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и аналогичных сооружений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7577FBFC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4 06 350 01 31 3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170AEDF5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15.273</w:t>
            </w: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195789C7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4E4D4C7E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Открытые площадки для временного накопления отходов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067C5645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Металлические бочки или </w:t>
            </w:r>
            <w:proofErr w:type="spellStart"/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еврокубы</w:t>
            </w:r>
            <w:proofErr w:type="spellEnd"/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6B063608" w14:textId="621B3959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С, </w:t>
            </w:r>
            <w:r w:rsidR="0092698E"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</w:t>
            </w:r>
          </w:p>
        </w:tc>
      </w:tr>
      <w:tr w:rsidR="00E9458C" w:rsidRPr="003070D9" w14:paraId="33A07C96" w14:textId="77777777" w:rsidTr="003070D9">
        <w:trPr>
          <w:trHeight w:val="85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7216F617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75EBBC19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Шлам очистки емкостей и трубопроводов от нефти и нефтепродуктов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6F9C1313" w14:textId="6C9B2936" w:rsidR="00497F55" w:rsidRPr="003070D9" w:rsidRDefault="0092698E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9 11 200 02 39 3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5194B3D1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90.004</w:t>
            </w: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50C332C4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6B7F5ADF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Открытые площадки для временного накопления отходов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0FCE1CC5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Металлические бочки или </w:t>
            </w:r>
            <w:proofErr w:type="spellStart"/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еврокубы</w:t>
            </w:r>
            <w:proofErr w:type="spellEnd"/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71325980" w14:textId="0F5BD7C5" w:rsidR="00497F55" w:rsidRPr="003070D9" w:rsidRDefault="0092698E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E9458C" w:rsidRPr="003070D9" w14:paraId="5B60D0BA" w14:textId="77777777" w:rsidTr="003070D9">
        <w:trPr>
          <w:trHeight w:val="85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2ED84E5A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3B428D97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Отходы антифризов на основе этиленгликоля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033EAADB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9 21 210 01 31 3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162D5499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18.7</w:t>
            </w: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64133E89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5152ED27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Открытые площадки для временного накопления отходов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7560D3C5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Металлические бочки или </w:t>
            </w:r>
            <w:proofErr w:type="spellStart"/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еврокубы</w:t>
            </w:r>
            <w:proofErr w:type="spellEnd"/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1EA92E45" w14:textId="05EE01F0" w:rsidR="00497F55" w:rsidRPr="003070D9" w:rsidRDefault="0092698E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E9458C" w:rsidRPr="003070D9" w14:paraId="215C673D" w14:textId="77777777" w:rsidTr="003070D9">
        <w:trPr>
          <w:trHeight w:val="85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2C344A3C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6D10B164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Отходы смазок на основе нефтяных масел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3472421D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4 06 410 01 39 3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1E5F24E2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20.13</w:t>
            </w: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4316BD7B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5A6FE72E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Открытые площадки для временного накопления отходов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1204C534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Металлические бочки или </w:t>
            </w:r>
            <w:proofErr w:type="spellStart"/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еврокубы</w:t>
            </w:r>
            <w:proofErr w:type="spellEnd"/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5C0E082C" w14:textId="506FD02A" w:rsidR="00497F55" w:rsidRPr="003070D9" w:rsidRDefault="0092698E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E9458C" w:rsidRPr="003070D9" w14:paraId="5DF2B4B5" w14:textId="77777777" w:rsidTr="003070D9">
        <w:trPr>
          <w:trHeight w:val="1170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70F14E2C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7450E4F8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Нефтяные промывочные жидкости, утратившие потребительские свойства, не загрязненные веществами 1 - 2 классов опасности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5E6CE904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4 06 310 01 31 3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13342016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51BFB978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433B0364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Открытые площадки для временного накопления отходов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49FDE227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Металлические бочки или </w:t>
            </w:r>
            <w:proofErr w:type="spellStart"/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еврокубы</w:t>
            </w:r>
            <w:proofErr w:type="spellEnd"/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2BD9CF4E" w14:textId="2EF6D992" w:rsidR="00497F55" w:rsidRPr="003070D9" w:rsidRDefault="0092698E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E9458C" w:rsidRPr="003070D9" w14:paraId="61A129ED" w14:textId="77777777" w:rsidTr="003070D9">
        <w:trPr>
          <w:trHeight w:val="1156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430B67A2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27939090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Обтирочный материал, загрязненный нефтью или нефтепродуктами (содержание нефти или нефтепродуктов 15% и более)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631DAE91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9 19 204 01 60 3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04BECABE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109.545</w:t>
            </w: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26749B3D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6274402F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Открытые площадки для временного накопления отходов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20CF40CA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Металлические бочки или </w:t>
            </w:r>
            <w:proofErr w:type="spellStart"/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еврокубы</w:t>
            </w:r>
            <w:proofErr w:type="spellEnd"/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49F54692" w14:textId="22DDC2E1" w:rsidR="00497F55" w:rsidRPr="003070D9" w:rsidRDefault="0092698E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E9458C" w:rsidRPr="003070D9" w14:paraId="7E9CB137" w14:textId="77777777" w:rsidTr="003070D9">
        <w:trPr>
          <w:trHeight w:val="85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7ED24F99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65448D00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Фильтры очистки масла автотранспортных средств отработанные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11E232E9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9 21 302 01 52 3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2DC7DC6D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20.32</w:t>
            </w: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67601BE2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6D1AA895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Открытые площадки для временного накопления отходов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32C24328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Металлические бочки или </w:t>
            </w:r>
            <w:proofErr w:type="spellStart"/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еврокубы</w:t>
            </w:r>
            <w:proofErr w:type="spellEnd"/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61972614" w14:textId="373C28DB" w:rsidR="00497F55" w:rsidRPr="003070D9" w:rsidRDefault="0092698E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E9458C" w:rsidRPr="003070D9" w14:paraId="47229D89" w14:textId="77777777" w:rsidTr="003070D9">
        <w:trPr>
          <w:trHeight w:val="529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5C479705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41798763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Фильтры очистки топлива автотранспортных средств отработанные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6E4BC25E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9 21 303 01 52 3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6B6C9572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4.845</w:t>
            </w: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3FAE15A6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1481560D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Открытые площадки для временного накопления отходов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40CEF4E8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Металлические бочки или </w:t>
            </w:r>
            <w:proofErr w:type="spellStart"/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еврокубы</w:t>
            </w:r>
            <w:proofErr w:type="spellEnd"/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5E964D5C" w14:textId="632052FB" w:rsidR="00497F55" w:rsidRPr="003070D9" w:rsidRDefault="0092698E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E9458C" w:rsidRPr="003070D9" w14:paraId="39FE142F" w14:textId="77777777" w:rsidTr="003070D9">
        <w:trPr>
          <w:trHeight w:val="796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160265D1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7508BC9E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Песок, загрязненный нефтью или нефтепродуктами (содержание нефти или нефтепродуктов 15 % и более)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6B38F45A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9 19 201 01 39 3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030323C0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17.517</w:t>
            </w: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2A7F2464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6AA3C72D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Открытые площадки для временного накопления отходов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281CF8B1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Металлические бочки или </w:t>
            </w:r>
            <w:proofErr w:type="spellStart"/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еврокубы</w:t>
            </w:r>
            <w:proofErr w:type="spellEnd"/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7A7D74FD" w14:textId="5D3BA3B5" w:rsidR="00497F55" w:rsidRPr="003070D9" w:rsidRDefault="0092698E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E9458C" w:rsidRPr="003070D9" w14:paraId="251E3D9F" w14:textId="77777777" w:rsidTr="003070D9">
        <w:trPr>
          <w:trHeight w:val="809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635915BB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6BA38BC9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Грунт, загрязненный нефтью или нефтепродуктами (содержание нефти или нефтепродуктов 15% и более)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7C368A96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9 31 100 01 39 3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536FA456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140.19</w:t>
            </w: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7D005D37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12050F5A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Открытые площадки для временного накопления отходов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672AB9A6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Металлические бочки или </w:t>
            </w:r>
            <w:proofErr w:type="spellStart"/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еврокубы</w:t>
            </w:r>
            <w:proofErr w:type="spellEnd"/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6D20F9DB" w14:textId="40C03DC5" w:rsidR="00497F55" w:rsidRPr="003070D9" w:rsidRDefault="0092698E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497F55" w:rsidRPr="003070D9" w14:paraId="61C97C30" w14:textId="77777777" w:rsidTr="003070D9">
        <w:trPr>
          <w:trHeight w:val="300"/>
        </w:trPr>
        <w:tc>
          <w:tcPr>
            <w:tcW w:w="5000" w:type="pct"/>
            <w:gridSpan w:val="8"/>
            <w:shd w:val="clear" w:color="auto" w:fill="D9D9D9" w:themeFill="background1" w:themeFillShade="D9"/>
            <w:noWrap/>
            <w:vAlign w:val="center"/>
            <w:hideMark/>
          </w:tcPr>
          <w:p w14:paraId="142EC85E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ЛОТ №3</w:t>
            </w:r>
          </w:p>
        </w:tc>
      </w:tr>
      <w:tr w:rsidR="00E9458C" w:rsidRPr="003070D9" w14:paraId="4B47B1BD" w14:textId="77777777" w:rsidTr="00A14BD5">
        <w:trPr>
          <w:trHeight w:val="85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09AE2691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1" w:type="pct"/>
            <w:shd w:val="clear" w:color="auto" w:fill="auto"/>
            <w:vAlign w:val="center"/>
            <w:hideMark/>
          </w:tcPr>
          <w:p w14:paraId="790A3614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Отходы клея и клеящих веществ на основе полиэфирных и эпоксидных смол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7C9A051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4 19 123 23 30 3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2D18116D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0F615FD0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6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25A5608B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Закрытое производственное помещение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54756DE4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Стеллаж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3805A2EA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О</w:t>
            </w:r>
          </w:p>
        </w:tc>
      </w:tr>
      <w:tr w:rsidR="00E9458C" w:rsidRPr="003070D9" w14:paraId="32B0CBA7" w14:textId="77777777" w:rsidTr="00A14BD5">
        <w:trPr>
          <w:trHeight w:val="85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187A8B7C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1" w:type="pct"/>
            <w:shd w:val="clear" w:color="auto" w:fill="auto"/>
            <w:vAlign w:val="center"/>
            <w:hideMark/>
          </w:tcPr>
          <w:p w14:paraId="3045D623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Отходы клея на основе каучука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234B823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4 19 123 51 30 3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3B88CBC4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09FDE8C3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6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6CD7410D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Закрытое производственное помещение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18E7831D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Стеллаж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049DBEE3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О</w:t>
            </w:r>
          </w:p>
        </w:tc>
      </w:tr>
      <w:tr w:rsidR="00E9458C" w:rsidRPr="003070D9" w14:paraId="486F3639" w14:textId="77777777" w:rsidTr="00A14BD5">
        <w:trPr>
          <w:trHeight w:val="1710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4381A08E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1" w:type="pct"/>
            <w:shd w:val="clear" w:color="auto" w:fill="auto"/>
            <w:vAlign w:val="center"/>
            <w:hideMark/>
          </w:tcPr>
          <w:p w14:paraId="5EF94E16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Материалы лакокрасочные на основе сложных полиэфиров в среде </w:t>
            </w:r>
            <w:proofErr w:type="spellStart"/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негалогенированных</w:t>
            </w:r>
            <w:proofErr w:type="spellEnd"/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органических растворителей в металлической таре, утратившие потребительские свойства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D358E6A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4 14 422 13 53 3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2AA54BFB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22609D00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6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6F73C10B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Закрытое производственное помещение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46C1BE1A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Стеллаж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11A6D612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О</w:t>
            </w:r>
          </w:p>
        </w:tc>
      </w:tr>
      <w:tr w:rsidR="00E9458C" w:rsidRPr="003070D9" w14:paraId="0694624F" w14:textId="77777777" w:rsidTr="00A14BD5">
        <w:trPr>
          <w:trHeight w:val="142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6D7FFFB2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1" w:type="pct"/>
            <w:shd w:val="clear" w:color="auto" w:fill="auto"/>
            <w:vAlign w:val="center"/>
            <w:hideMark/>
          </w:tcPr>
          <w:p w14:paraId="62814B72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Фильтры сепараторные очистки сжатого воздуха </w:t>
            </w:r>
            <w:proofErr w:type="spellStart"/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компресорных</w:t>
            </w:r>
            <w:proofErr w:type="spellEnd"/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установок отработанные (содержание нефтепродуктов 15 % и более)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53830F4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9 18 302 71 52 3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27BAC0A2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427CBEF9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6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46B7322B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Открытые площадки для временного накопления отходов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7D0C820B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Навалом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63E5EBCF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О</w:t>
            </w:r>
          </w:p>
        </w:tc>
      </w:tr>
      <w:tr w:rsidR="00E9458C" w:rsidRPr="003070D9" w14:paraId="20D325A9" w14:textId="77777777" w:rsidTr="00A14BD5">
        <w:trPr>
          <w:trHeight w:val="1140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058C18B7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1" w:type="pct"/>
            <w:shd w:val="clear" w:color="auto" w:fill="auto"/>
            <w:vAlign w:val="center"/>
            <w:hideMark/>
          </w:tcPr>
          <w:p w14:paraId="6A9CD7CE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Фильтры очистки масла компрессорных установок отработанные (содержание нефтепродуктов 15% и более)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E0FE3F0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9 18 302 82 52 4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62A82974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684B3AFA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6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292281FB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Открытые площадки для временного накопления отходов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2BE14902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Навалом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7CBAAEDC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О</w:t>
            </w:r>
          </w:p>
        </w:tc>
      </w:tr>
      <w:tr w:rsidR="00E9458C" w:rsidRPr="003070D9" w14:paraId="28B3642D" w14:textId="77777777" w:rsidTr="00A14BD5">
        <w:trPr>
          <w:trHeight w:val="420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5F58820F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1" w:type="pct"/>
            <w:shd w:val="clear" w:color="auto" w:fill="auto"/>
            <w:vAlign w:val="center"/>
            <w:hideMark/>
          </w:tcPr>
          <w:p w14:paraId="61826618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Сорбенты на основе торфа и/или сфагнового мха, загрязненные нефтепродуктами </w:t>
            </w: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(содержание нефтепродуктов 15% и более)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2938F18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4 42 507 11 49 3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51E56688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2.44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689B4EF0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6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29303DBB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Открытые площадки для временного накопления отходов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3ABD0208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Металлические бочки или </w:t>
            </w:r>
            <w:proofErr w:type="spellStart"/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еврокубы</w:t>
            </w:r>
            <w:proofErr w:type="spellEnd"/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0003B13F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О</w:t>
            </w:r>
          </w:p>
        </w:tc>
      </w:tr>
      <w:tr w:rsidR="00497F55" w:rsidRPr="003070D9" w14:paraId="01851922" w14:textId="77777777" w:rsidTr="003070D9">
        <w:trPr>
          <w:trHeight w:val="300"/>
        </w:trPr>
        <w:tc>
          <w:tcPr>
            <w:tcW w:w="5000" w:type="pct"/>
            <w:gridSpan w:val="8"/>
            <w:shd w:val="clear" w:color="auto" w:fill="D9D9D9" w:themeFill="background1" w:themeFillShade="D9"/>
            <w:noWrap/>
            <w:vAlign w:val="center"/>
            <w:hideMark/>
          </w:tcPr>
          <w:p w14:paraId="0640DDAE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ЛОТ №4</w:t>
            </w:r>
          </w:p>
        </w:tc>
      </w:tr>
      <w:tr w:rsidR="00E9458C" w:rsidRPr="003070D9" w14:paraId="46D9496D" w14:textId="77777777" w:rsidTr="003070D9">
        <w:trPr>
          <w:trHeight w:val="142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6A21D450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2EDAEC4A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Лампы натриевые высокого давления, утратившие потребительские свойства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1FA78F0D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4 82 411 21 52 3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7A27BA17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611AF26C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11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61D312FE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Специальный контейнер на площадке вспомогательных цехов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798C7A7A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Металлические контейнеры, фанерные или картонные коробки, ящики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1D43A337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E9458C" w:rsidRPr="003070D9" w14:paraId="00539F65" w14:textId="77777777" w:rsidTr="003070D9">
        <w:trPr>
          <w:trHeight w:val="142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18E2A946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4A84B1A1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Платы электронные (кроме компьютерных), утратившие потребительские свойства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5F9F471A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4 81 121 91 52 4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7C779392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0.55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12655428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11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545A4FC8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Специальный контейнер на площадке вспомогательных цехов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27B38FEA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Металлические контейнеры, фанерные или картонные коробки, ящики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2EA4B8D5" w14:textId="0E595A9D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С, </w:t>
            </w:r>
            <w:r w:rsidR="00D31D62"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ОБ</w:t>
            </w:r>
          </w:p>
        </w:tc>
      </w:tr>
      <w:tr w:rsidR="00E9458C" w:rsidRPr="003070D9" w14:paraId="7F29A075" w14:textId="77777777" w:rsidTr="003070D9">
        <w:trPr>
          <w:trHeight w:val="142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23169B44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354F54AD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Светильники со светодиодными элементами в сборе, утратившие потребительские свойства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3F7031F6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4 82 427 11 52 4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4E397E49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0EAEA125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11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5C68CE20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Специальный контейнер на площадке вспомогательных цехов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3BB8789E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Металлические контейнеры, фанерные или картонные коробки, ящики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2EF81AD1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E9458C" w:rsidRPr="003070D9" w14:paraId="24A47BCF" w14:textId="77777777" w:rsidTr="003070D9">
        <w:trPr>
          <w:trHeight w:val="85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7AFDB537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721E03FA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Светодиодные лампы, утратившие потребительские свойства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048B778C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4 82 415 01 52 4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7575F4B9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493A4642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11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5BA61EED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Закрытое производственное помещение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0EFD58D8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Стеллаж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28461BC7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E9458C" w:rsidRPr="003070D9" w14:paraId="6AE7815A" w14:textId="77777777" w:rsidTr="003070D9">
        <w:trPr>
          <w:trHeight w:val="1140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552E77DC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72B90D95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Клавиатура, манипулятор «мышь» с соединительными проводами, утратившие потребительские свойства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404B0517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4 81 204 01 52 4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190F15DB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0.28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72C62582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11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3699D9D9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Закрытое производственное помещение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474729C8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Стеллаж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101AB03B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E9458C" w:rsidRPr="003070D9" w14:paraId="4D24474A" w14:textId="77777777" w:rsidTr="003070D9">
        <w:trPr>
          <w:trHeight w:val="85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4E5A4332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77D0A569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Картриджи печатающих устройств с содержанием тонера менее 7 % отработанные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1A669B97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4 81 203 02 52 4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6D6BBFCD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1.123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59AA1468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11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6CDDBA36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Закрытое производственное помещение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113DA10E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Стеллаж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04585E3F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E9458C" w:rsidRPr="003070D9" w14:paraId="53891CBE" w14:textId="77777777" w:rsidTr="003070D9">
        <w:trPr>
          <w:trHeight w:val="85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03CFC8C3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5555A360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Системный блок компьютера, утративший потребительские свойства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51697F1A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4 81 201 01 52 4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573DF17E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0.083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7E6661EF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11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38C814FF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Закрытое производственное помещение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6EDA482F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Стеллаж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47103334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E9458C" w:rsidRPr="003070D9" w14:paraId="36A0F7E7" w14:textId="77777777" w:rsidTr="003070D9">
        <w:trPr>
          <w:trHeight w:val="969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4E209078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52533791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Принтеры, сканеры, многофункциональные устройства (МФУ), утратившие потребительские свойства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5D8785B3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4 81 202 01 52 4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3320FD91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0.17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13AC7FD7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11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5BB11E9D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Закрытое производственное помещение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34F06020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Стеллаж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04A48578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E9458C" w:rsidRPr="003070D9" w14:paraId="3E75FDCC" w14:textId="77777777" w:rsidTr="003070D9">
        <w:trPr>
          <w:trHeight w:val="85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5853324E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0ABDCEEE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Мониторы компьютерные жидкокристаллические, утратившие потребительские свойства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2EB825DA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4 81 205 02 52 4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6990E82C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0.19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7727C0DD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11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4B1ED92B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Закрытое производственное помещение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797E1C43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Стеллаж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760F27C7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E9458C" w:rsidRPr="003070D9" w14:paraId="2EBF9B63" w14:textId="77777777" w:rsidTr="003070D9">
        <w:trPr>
          <w:trHeight w:val="85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4F96425E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527CE005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Выключатели автоматические, утратившие свои потребительские свойства 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1BAB11C9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4 82 986 11 52 4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0CD60A10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0.099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0A4CCA94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11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3F043D2C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Закрытое производственное помещение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20AB9DAC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Стеллаж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72CC9D68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E9458C" w:rsidRPr="003070D9" w14:paraId="550F24B3" w14:textId="77777777" w:rsidTr="00D418E6">
        <w:trPr>
          <w:trHeight w:val="984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07B90181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5F7B71DA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Изделия </w:t>
            </w:r>
            <w:proofErr w:type="spellStart"/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электроустановочные</w:t>
            </w:r>
            <w:proofErr w:type="spellEnd"/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в смеси, утратившие свои потребительские свойства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1DCB96AF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4 82 351 21 52 4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26606CED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5C3F8029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11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0B248A5A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Закрытое производственное помещение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13DC4FED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Стеллаж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05F2F78A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У</w:t>
            </w:r>
          </w:p>
        </w:tc>
      </w:tr>
      <w:tr w:rsidR="00497F55" w:rsidRPr="003070D9" w14:paraId="30E9DB8D" w14:textId="77777777" w:rsidTr="003070D9">
        <w:trPr>
          <w:trHeight w:val="300"/>
        </w:trPr>
        <w:tc>
          <w:tcPr>
            <w:tcW w:w="5000" w:type="pct"/>
            <w:gridSpan w:val="8"/>
            <w:shd w:val="clear" w:color="auto" w:fill="D9D9D9" w:themeFill="background1" w:themeFillShade="D9"/>
            <w:noWrap/>
            <w:vAlign w:val="center"/>
            <w:hideMark/>
          </w:tcPr>
          <w:p w14:paraId="40FFD060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ЛОТ №5</w:t>
            </w:r>
          </w:p>
        </w:tc>
      </w:tr>
      <w:tr w:rsidR="00E9458C" w:rsidRPr="003070D9" w14:paraId="310407DE" w14:textId="77777777" w:rsidTr="003070D9">
        <w:trPr>
          <w:trHeight w:val="85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1698808C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738849E8" w14:textId="77777777" w:rsidR="00497F55" w:rsidRPr="003070D9" w:rsidRDefault="00497F55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Отходы бумаги и картона от канцелярской деятельности и делопроизводства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4E883B52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4 05 122 02 60 5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5B58A44F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2.81</w:t>
            </w:r>
          </w:p>
        </w:tc>
        <w:tc>
          <w:tcPr>
            <w:tcW w:w="619" w:type="pct"/>
            <w:vMerge w:val="restart"/>
            <w:shd w:val="clear" w:color="auto" w:fill="auto"/>
            <w:vAlign w:val="center"/>
            <w:hideMark/>
          </w:tcPr>
          <w:p w14:paraId="72A45DA3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6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26A9287B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40-футовый металлический контейнер на ПЗТО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4282D0AC" w14:textId="77777777" w:rsidR="00497F55" w:rsidRPr="003070D9" w:rsidRDefault="00497F55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Навалом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2F8C3618" w14:textId="25CC9855" w:rsidR="00497F55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ОБ</w:t>
            </w:r>
          </w:p>
        </w:tc>
      </w:tr>
      <w:tr w:rsidR="00E9458C" w:rsidRPr="003070D9" w14:paraId="533DDD17" w14:textId="77777777" w:rsidTr="003070D9">
        <w:trPr>
          <w:trHeight w:val="85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02AE9EA0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000824D7" w14:textId="77777777" w:rsidR="00CF6DE8" w:rsidRPr="003070D9" w:rsidRDefault="00CF6DE8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Отходы упаковочной бумаги незагрязненные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5379EEE0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4 05 182 01 60 5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07CDDCA4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6.13</w:t>
            </w:r>
          </w:p>
        </w:tc>
        <w:tc>
          <w:tcPr>
            <w:tcW w:w="619" w:type="pct"/>
            <w:vMerge/>
            <w:vAlign w:val="center"/>
            <w:hideMark/>
          </w:tcPr>
          <w:p w14:paraId="7F963D3E" w14:textId="77777777" w:rsidR="00CF6DE8" w:rsidRPr="003070D9" w:rsidRDefault="00CF6DE8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41B8602B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40-футовый металлический контейнер на ПЗТО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594E3A25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Навалом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29198631" w14:textId="69D2C84A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ОБ</w:t>
            </w:r>
          </w:p>
        </w:tc>
      </w:tr>
      <w:tr w:rsidR="00E9458C" w:rsidRPr="003070D9" w14:paraId="27F8BF97" w14:textId="77777777" w:rsidTr="003070D9">
        <w:trPr>
          <w:trHeight w:val="85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0757ACA7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4987285B" w14:textId="77777777" w:rsidR="00CF6DE8" w:rsidRPr="003070D9" w:rsidRDefault="00CF6DE8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Отходы упаковочного картона незагрязненные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612412E8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4 05 183 01 60 5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3FF6450B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31.641</w:t>
            </w:r>
          </w:p>
        </w:tc>
        <w:tc>
          <w:tcPr>
            <w:tcW w:w="619" w:type="pct"/>
            <w:vMerge/>
            <w:vAlign w:val="center"/>
            <w:hideMark/>
          </w:tcPr>
          <w:p w14:paraId="65C38D03" w14:textId="77777777" w:rsidR="00CF6DE8" w:rsidRPr="003070D9" w:rsidRDefault="00CF6DE8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1A059A03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40-футовый металлический контейнер на ПЗТО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63F22A79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Навалом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5C544570" w14:textId="1F2B6254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ОБ</w:t>
            </w:r>
          </w:p>
        </w:tc>
      </w:tr>
      <w:tr w:rsidR="00E9458C" w:rsidRPr="003070D9" w14:paraId="556EBE22" w14:textId="77777777" w:rsidTr="003070D9">
        <w:trPr>
          <w:trHeight w:val="570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0CDADEE6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43A5C544" w14:textId="77777777" w:rsidR="00CF6DE8" w:rsidRPr="003070D9" w:rsidRDefault="00CF6DE8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Отходы пленки полиэтилена и изделий из нее незагрязненные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498DA5E2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4 34 110 02 29 5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5A21A352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11.9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578360EC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6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662A194B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40-футовый металлический контейнер на ПЗТО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78195119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Навалом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7E4919C6" w14:textId="51E594B6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ОБ</w:t>
            </w:r>
          </w:p>
        </w:tc>
      </w:tr>
      <w:tr w:rsidR="00E9458C" w:rsidRPr="003070D9" w14:paraId="5DDCA4EE" w14:textId="77777777" w:rsidTr="003070D9">
        <w:trPr>
          <w:trHeight w:val="85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14810C46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35C09ED0" w14:textId="77777777" w:rsidR="00CF6DE8" w:rsidRPr="003070D9" w:rsidRDefault="00CF6DE8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Отходы полипропиленовой тары незагрязненной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3999730C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4 34 120 04 51 5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4EDF52E6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88.63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687C1C97" w14:textId="4FDA83B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6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7C61C14A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40-футовый металлический контейнер на ПЗТО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4D413E6D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Навалом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5B04AFE4" w14:textId="2FC58AE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ОБ</w:t>
            </w:r>
          </w:p>
        </w:tc>
      </w:tr>
      <w:tr w:rsidR="00E9458C" w:rsidRPr="003070D9" w14:paraId="159CCBA2" w14:textId="77777777" w:rsidTr="003070D9">
        <w:trPr>
          <w:trHeight w:val="855"/>
        </w:trPr>
        <w:tc>
          <w:tcPr>
            <w:tcW w:w="239" w:type="pct"/>
            <w:shd w:val="clear" w:color="auto" w:fill="auto"/>
            <w:noWrap/>
            <w:vAlign w:val="center"/>
            <w:hideMark/>
          </w:tcPr>
          <w:p w14:paraId="74B015E6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2" w:type="pct"/>
            <w:shd w:val="clear" w:color="auto" w:fill="auto"/>
            <w:vAlign w:val="center"/>
            <w:hideMark/>
          </w:tcPr>
          <w:p w14:paraId="224517C9" w14:textId="77777777" w:rsidR="00CF6DE8" w:rsidRPr="003070D9" w:rsidRDefault="00CF6DE8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Отходы полиэтиленовой тары незагрязненной</w:t>
            </w:r>
          </w:p>
        </w:tc>
        <w:tc>
          <w:tcPr>
            <w:tcW w:w="585" w:type="pct"/>
            <w:shd w:val="clear" w:color="auto" w:fill="auto"/>
            <w:noWrap/>
            <w:vAlign w:val="center"/>
            <w:hideMark/>
          </w:tcPr>
          <w:p w14:paraId="4FAE3DFB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4 34 110 04 51 5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 w14:paraId="6A8C965B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38.405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14:paraId="2E710889" w14:textId="0CFBF573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раз в 6 месяцев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416143B1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40-футовый металлический контейнер на ПЗТО</w:t>
            </w:r>
          </w:p>
        </w:tc>
        <w:tc>
          <w:tcPr>
            <w:tcW w:w="605" w:type="pct"/>
            <w:shd w:val="clear" w:color="auto" w:fill="auto"/>
            <w:noWrap/>
            <w:vAlign w:val="center"/>
            <w:hideMark/>
          </w:tcPr>
          <w:p w14:paraId="4B6EA18F" w14:textId="77777777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Навалом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14:paraId="6E38D6FE" w14:textId="35DC1755" w:rsidR="00CF6DE8" w:rsidRPr="003070D9" w:rsidRDefault="00CF6DE8" w:rsidP="003070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С, ОБ</w:t>
            </w:r>
          </w:p>
        </w:tc>
      </w:tr>
      <w:tr w:rsidR="00CF6DE8" w:rsidRPr="003070D9" w14:paraId="3463748E" w14:textId="77777777" w:rsidTr="003070D9">
        <w:trPr>
          <w:trHeight w:val="370"/>
        </w:trPr>
        <w:tc>
          <w:tcPr>
            <w:tcW w:w="5000" w:type="pct"/>
            <w:gridSpan w:val="8"/>
            <w:shd w:val="clear" w:color="auto" w:fill="auto"/>
            <w:noWrap/>
            <w:vAlign w:val="center"/>
          </w:tcPr>
          <w:p w14:paraId="3F7CDE28" w14:textId="54341CAB" w:rsidR="00CF6DE8" w:rsidRPr="003070D9" w:rsidRDefault="00CF6DE8" w:rsidP="003070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070D9">
              <w:rPr>
                <w:rFonts w:ascii="Tahoma" w:hAnsi="Tahoma" w:cs="Tahoma"/>
                <w:sz w:val="20"/>
                <w:szCs w:val="20"/>
              </w:rPr>
              <w:t>* С – сбор, У - утилизация, О – обезвреживание, ОБ - обработка</w:t>
            </w:r>
          </w:p>
        </w:tc>
      </w:tr>
    </w:tbl>
    <w:p w14:paraId="5BD73FEE" w14:textId="1878C780" w:rsidR="00497F55" w:rsidRDefault="00C124CA">
      <w:pPr>
        <w:rPr>
          <w:rFonts w:ascii="Tahoma" w:eastAsia="Calibri" w:hAnsi="Tahoma" w:cs="Tahoma"/>
          <w:b/>
          <w:bCs/>
          <w:sz w:val="24"/>
          <w:szCs w:val="24"/>
        </w:rPr>
        <w:sectPr w:rsidR="00497F55" w:rsidSect="005C184C">
          <w:pgSz w:w="16838" w:h="11906" w:orient="landscape"/>
          <w:pgMar w:top="709" w:right="1134" w:bottom="709" w:left="1134" w:header="709" w:footer="709" w:gutter="0"/>
          <w:cols w:space="708"/>
          <w:titlePg/>
          <w:docGrid w:linePitch="360"/>
        </w:sectPr>
      </w:pPr>
      <w:r>
        <w:rPr>
          <w:rFonts w:ascii="Tahoma" w:eastAsia="Calibri" w:hAnsi="Tahoma" w:cs="Tahoma"/>
          <w:b/>
          <w:bCs/>
          <w:sz w:val="24"/>
          <w:szCs w:val="24"/>
        </w:rPr>
        <w:br w:type="page"/>
      </w:r>
    </w:p>
    <w:p w14:paraId="04679EB2" w14:textId="72245BDC" w:rsidR="00D24E99" w:rsidRDefault="00D24E99" w:rsidP="003070D9">
      <w:pPr>
        <w:spacing w:after="0" w:line="240" w:lineRule="auto"/>
        <w:jc w:val="right"/>
        <w:outlineLvl w:val="0"/>
        <w:rPr>
          <w:rFonts w:ascii="Tahoma" w:eastAsia="Calibri" w:hAnsi="Tahoma" w:cs="Tahoma"/>
          <w:b/>
          <w:bCs/>
          <w:szCs w:val="24"/>
        </w:rPr>
      </w:pPr>
      <w:bookmarkStart w:id="55" w:name="_Toc198564944"/>
      <w:bookmarkStart w:id="56" w:name="_Toc198565101"/>
      <w:bookmarkStart w:id="57" w:name="_Toc198635228"/>
      <w:bookmarkStart w:id="58" w:name="_Toc199760637"/>
      <w:r w:rsidRPr="003070D9">
        <w:rPr>
          <w:rFonts w:ascii="Tahoma" w:eastAsia="Calibri" w:hAnsi="Tahoma" w:cs="Tahoma"/>
          <w:b/>
          <w:bCs/>
          <w:szCs w:val="24"/>
        </w:rPr>
        <w:lastRenderedPageBreak/>
        <w:t xml:space="preserve">Приложение </w:t>
      </w:r>
      <w:bookmarkEnd w:id="53"/>
      <w:bookmarkEnd w:id="54"/>
      <w:r w:rsidR="00C124CA" w:rsidRPr="003070D9">
        <w:rPr>
          <w:rFonts w:ascii="Tahoma" w:eastAsia="Calibri" w:hAnsi="Tahoma" w:cs="Tahoma"/>
          <w:b/>
          <w:bCs/>
          <w:szCs w:val="24"/>
        </w:rPr>
        <w:t>2</w:t>
      </w:r>
      <w:bookmarkEnd w:id="55"/>
      <w:bookmarkEnd w:id="56"/>
      <w:bookmarkEnd w:id="57"/>
      <w:bookmarkEnd w:id="58"/>
    </w:p>
    <w:p w14:paraId="77E4F55D" w14:textId="77777777" w:rsidR="003070D9" w:rsidRPr="003070D9" w:rsidRDefault="003070D9" w:rsidP="003070D9">
      <w:pPr>
        <w:spacing w:after="0" w:line="240" w:lineRule="auto"/>
        <w:jc w:val="right"/>
        <w:outlineLvl w:val="0"/>
        <w:rPr>
          <w:rFonts w:ascii="Tahoma" w:eastAsia="Calibri" w:hAnsi="Tahoma" w:cs="Tahoma"/>
          <w:b/>
          <w:bCs/>
          <w:szCs w:val="24"/>
        </w:rPr>
      </w:pPr>
    </w:p>
    <w:p w14:paraId="163FD6A0" w14:textId="77777777" w:rsidR="00D24E99" w:rsidRPr="003070D9" w:rsidRDefault="00D24E99" w:rsidP="003070D9">
      <w:pPr>
        <w:spacing w:after="0" w:line="240" w:lineRule="auto"/>
        <w:ind w:firstLine="709"/>
        <w:jc w:val="center"/>
        <w:rPr>
          <w:rFonts w:ascii="Tahoma" w:hAnsi="Tahoma" w:cs="Tahoma"/>
          <w:b/>
          <w:szCs w:val="23"/>
        </w:rPr>
      </w:pPr>
      <w:bookmarkStart w:id="59" w:name="_Приложение_Б_"/>
      <w:bookmarkStart w:id="60" w:name="_Toc514833124"/>
      <w:bookmarkEnd w:id="59"/>
      <w:r w:rsidRPr="003070D9">
        <w:rPr>
          <w:rFonts w:ascii="Tahoma" w:hAnsi="Tahoma" w:cs="Tahoma"/>
          <w:b/>
          <w:szCs w:val="23"/>
        </w:rPr>
        <w:t xml:space="preserve">Форма Приложения к Техническому заданию «Требования в области </w:t>
      </w:r>
      <w:proofErr w:type="spellStart"/>
      <w:r w:rsidRPr="003070D9">
        <w:rPr>
          <w:rFonts w:ascii="Tahoma" w:hAnsi="Tahoma" w:cs="Tahoma"/>
          <w:b/>
          <w:szCs w:val="23"/>
        </w:rPr>
        <w:t>ПБиОТ</w:t>
      </w:r>
      <w:proofErr w:type="spellEnd"/>
      <w:r w:rsidRPr="003070D9">
        <w:rPr>
          <w:rFonts w:ascii="Tahoma" w:hAnsi="Tahoma" w:cs="Tahoma"/>
          <w:b/>
          <w:szCs w:val="23"/>
        </w:rPr>
        <w:t xml:space="preserve"> для Подрядчика</w:t>
      </w:r>
      <w:bookmarkEnd w:id="60"/>
      <w:r w:rsidRPr="003070D9">
        <w:rPr>
          <w:rFonts w:ascii="Tahoma" w:hAnsi="Tahoma" w:cs="Tahoma"/>
          <w:b/>
          <w:szCs w:val="23"/>
        </w:rPr>
        <w:t>»</w:t>
      </w:r>
    </w:p>
    <w:p w14:paraId="2A19884D" w14:textId="77777777" w:rsidR="00D24E99" w:rsidRPr="003070D9" w:rsidRDefault="00D24E99" w:rsidP="003070D9">
      <w:pPr>
        <w:spacing w:after="0" w:line="240" w:lineRule="auto"/>
        <w:ind w:firstLine="709"/>
        <w:jc w:val="center"/>
        <w:rPr>
          <w:rFonts w:ascii="Tahoma" w:hAnsi="Tahoma" w:cs="Tahoma"/>
          <w:b/>
          <w:szCs w:val="23"/>
        </w:rPr>
      </w:pPr>
      <w:bookmarkStart w:id="61" w:name="_Toc514347710"/>
      <w:bookmarkStart w:id="62" w:name="_Toc514833416"/>
      <w:r w:rsidRPr="003070D9">
        <w:rPr>
          <w:rFonts w:ascii="Tahoma" w:hAnsi="Tahoma" w:cs="Tahoma"/>
          <w:b/>
          <w:szCs w:val="23"/>
        </w:rPr>
        <w:t>ТРЕБОВАНИЯ</w:t>
      </w:r>
      <w:bookmarkEnd w:id="61"/>
      <w:bookmarkEnd w:id="62"/>
    </w:p>
    <w:p w14:paraId="308EB316" w14:textId="77777777" w:rsidR="00D24E99" w:rsidRPr="003070D9" w:rsidRDefault="00D24E99" w:rsidP="003070D9">
      <w:pPr>
        <w:spacing w:after="0" w:line="240" w:lineRule="auto"/>
        <w:ind w:firstLine="709"/>
        <w:jc w:val="center"/>
        <w:rPr>
          <w:rFonts w:ascii="Tahoma" w:hAnsi="Tahoma" w:cs="Tahoma"/>
          <w:b/>
          <w:szCs w:val="23"/>
        </w:rPr>
      </w:pPr>
      <w:r w:rsidRPr="003070D9">
        <w:rPr>
          <w:rFonts w:ascii="Tahoma" w:hAnsi="Tahoma" w:cs="Tahoma"/>
          <w:b/>
          <w:szCs w:val="23"/>
        </w:rPr>
        <w:t xml:space="preserve">в области </w:t>
      </w:r>
      <w:proofErr w:type="spellStart"/>
      <w:r w:rsidRPr="003070D9">
        <w:rPr>
          <w:rFonts w:ascii="Tahoma" w:hAnsi="Tahoma" w:cs="Tahoma"/>
          <w:b/>
          <w:szCs w:val="23"/>
        </w:rPr>
        <w:t>ПБиОТ</w:t>
      </w:r>
      <w:proofErr w:type="spellEnd"/>
      <w:r w:rsidRPr="003070D9">
        <w:rPr>
          <w:rFonts w:ascii="Tahoma" w:hAnsi="Tahoma" w:cs="Tahoma"/>
          <w:b/>
          <w:szCs w:val="23"/>
        </w:rPr>
        <w:t xml:space="preserve"> для Подрядчика</w:t>
      </w:r>
    </w:p>
    <w:p w14:paraId="6D7926E9" w14:textId="77777777" w:rsidR="00D24E99" w:rsidRPr="003070D9" w:rsidRDefault="00D24E99" w:rsidP="003070D9">
      <w:pPr>
        <w:spacing w:after="0" w:line="240" w:lineRule="auto"/>
        <w:ind w:firstLine="709"/>
        <w:jc w:val="center"/>
        <w:rPr>
          <w:rFonts w:ascii="Tahoma" w:hAnsi="Tahoma" w:cs="Tahoma"/>
          <w:b/>
          <w:szCs w:val="23"/>
        </w:rPr>
      </w:pPr>
    </w:p>
    <w:p w14:paraId="5BD6A344" w14:textId="77777777" w:rsidR="00D24E99" w:rsidRPr="003070D9" w:rsidRDefault="00D24E99" w:rsidP="003070D9">
      <w:pPr>
        <w:spacing w:after="0" w:line="240" w:lineRule="auto"/>
        <w:ind w:firstLine="709"/>
        <w:jc w:val="both"/>
        <w:rPr>
          <w:rFonts w:ascii="Tahoma" w:hAnsi="Tahoma" w:cs="Tahoma"/>
          <w:szCs w:val="23"/>
        </w:rPr>
      </w:pPr>
      <w:r w:rsidRPr="003070D9">
        <w:rPr>
          <w:rFonts w:ascii="Tahoma" w:hAnsi="Tahoma" w:cs="Tahoma"/>
          <w:szCs w:val="23"/>
        </w:rPr>
        <w:t xml:space="preserve">Приложение </w:t>
      </w:r>
    </w:p>
    <w:p w14:paraId="544253D3" w14:textId="77777777" w:rsidR="00D24E99" w:rsidRPr="003070D9" w:rsidRDefault="00D24E99" w:rsidP="00D24E99">
      <w:pPr>
        <w:ind w:firstLine="709"/>
        <w:jc w:val="both"/>
        <w:rPr>
          <w:rFonts w:ascii="Tahoma" w:hAnsi="Tahoma" w:cs="Tahoma"/>
          <w:szCs w:val="23"/>
        </w:rPr>
      </w:pPr>
      <w:r w:rsidRPr="003070D9">
        <w:rPr>
          <w:rFonts w:ascii="Tahoma" w:hAnsi="Tahoma" w:cs="Tahoma"/>
          <w:szCs w:val="23"/>
        </w:rPr>
        <w:t>к Техническому заданию, поступившему «____» _____________ 20__ г.</w:t>
      </w:r>
    </w:p>
    <w:tbl>
      <w:tblPr>
        <w:tblStyle w:val="110"/>
        <w:tblpPr w:leftFromText="180" w:rightFromText="180" w:vertAnchor="text" w:tblpY="100"/>
        <w:tblW w:w="5160" w:type="pct"/>
        <w:tblLook w:val="04A0" w:firstRow="1" w:lastRow="0" w:firstColumn="1" w:lastColumn="0" w:noHBand="0" w:noVBand="1"/>
      </w:tblPr>
      <w:tblGrid>
        <w:gridCol w:w="3667"/>
        <w:gridCol w:w="5684"/>
      </w:tblGrid>
      <w:tr w:rsidR="00D24E99" w:rsidRPr="00C40D28" w14:paraId="6CFA8CCA" w14:textId="77777777" w:rsidTr="003070D9">
        <w:trPr>
          <w:trHeight w:val="453"/>
        </w:trPr>
        <w:tc>
          <w:tcPr>
            <w:tcW w:w="1961" w:type="pct"/>
            <w:vAlign w:val="center"/>
          </w:tcPr>
          <w:p w14:paraId="0F96A39E" w14:textId="77777777" w:rsidR="00D24E99" w:rsidRPr="00C40D28" w:rsidRDefault="00D24E99" w:rsidP="00D24E99">
            <w:pPr>
              <w:keepNext/>
              <w:tabs>
                <w:tab w:val="center" w:pos="7230"/>
              </w:tabs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Краткое наименование Предмета закупки</w:t>
            </w:r>
          </w:p>
        </w:tc>
        <w:tc>
          <w:tcPr>
            <w:tcW w:w="3039" w:type="pct"/>
          </w:tcPr>
          <w:p w14:paraId="210F8F56" w14:textId="77777777" w:rsidR="00D24E99" w:rsidRPr="00C40D28" w:rsidRDefault="00D24E99" w:rsidP="00D24E99">
            <w:pPr>
              <w:keepNext/>
              <w:tabs>
                <w:tab w:val="center" w:pos="7230"/>
              </w:tabs>
              <w:rPr>
                <w:rFonts w:ascii="Tahoma" w:eastAsia="Times New Roman" w:hAnsi="Tahoma" w:cs="Tahoma"/>
                <w:bCs/>
                <w:i/>
              </w:rPr>
            </w:pPr>
            <w:r w:rsidRPr="00C40D28">
              <w:rPr>
                <w:rFonts w:ascii="Tahoma" w:eastAsia="Times New Roman" w:hAnsi="Tahoma" w:cs="Tahoma"/>
                <w:bCs/>
                <w:i/>
              </w:rPr>
              <w:t>(при не</w:t>
            </w:r>
            <w:bookmarkStart w:id="63" w:name="_GoBack"/>
            <w:bookmarkEnd w:id="63"/>
            <w:r w:rsidRPr="00C40D28">
              <w:rPr>
                <w:rFonts w:ascii="Tahoma" w:eastAsia="Times New Roman" w:hAnsi="Tahoma" w:cs="Tahoma"/>
                <w:bCs/>
                <w:i/>
              </w:rPr>
              <w:t>обходимости привести детальное описание предмета закупки)</w:t>
            </w:r>
          </w:p>
        </w:tc>
      </w:tr>
    </w:tbl>
    <w:p w14:paraId="62F80436" w14:textId="77777777" w:rsidR="00D24E99" w:rsidRPr="00C40D28" w:rsidRDefault="00D24E99" w:rsidP="003070D9">
      <w:pPr>
        <w:tabs>
          <w:tab w:val="center" w:pos="7230"/>
        </w:tabs>
        <w:spacing w:after="0" w:line="240" w:lineRule="auto"/>
        <w:jc w:val="both"/>
        <w:rPr>
          <w:rFonts w:ascii="Tahoma" w:hAnsi="Tahoma" w:cs="Tahoma"/>
          <w:b/>
          <w:bCs/>
          <w:sz w:val="23"/>
          <w:szCs w:val="23"/>
        </w:rPr>
      </w:pPr>
    </w:p>
    <w:p w14:paraId="4F983A5C" w14:textId="43C4B6AD" w:rsidR="00D24E99" w:rsidRPr="003070D9" w:rsidRDefault="00D24E99" w:rsidP="00824AC1">
      <w:pPr>
        <w:tabs>
          <w:tab w:val="center" w:pos="7230"/>
        </w:tabs>
        <w:spacing w:after="0" w:line="240" w:lineRule="auto"/>
        <w:jc w:val="both"/>
        <w:rPr>
          <w:rFonts w:ascii="Tahoma" w:hAnsi="Tahoma" w:cs="Tahoma"/>
          <w:b/>
          <w:bCs/>
        </w:rPr>
      </w:pPr>
      <w:r w:rsidRPr="00C40D28">
        <w:rPr>
          <w:rFonts w:ascii="Tahoma" w:hAnsi="Tahoma" w:cs="Tahoma"/>
          <w:b/>
          <w:bCs/>
          <w:sz w:val="23"/>
          <w:szCs w:val="23"/>
        </w:rPr>
        <w:t xml:space="preserve">1. </w:t>
      </w:r>
      <w:r w:rsidRPr="003070D9">
        <w:rPr>
          <w:rFonts w:ascii="Tahoma" w:hAnsi="Tahoma" w:cs="Tahoma"/>
          <w:bCs/>
        </w:rPr>
        <w:t xml:space="preserve"> </w:t>
      </w:r>
      <w:r w:rsidRPr="003070D9">
        <w:rPr>
          <w:rFonts w:ascii="Tahoma" w:hAnsi="Tahoma" w:cs="Tahoma"/>
          <w:b/>
          <w:bCs/>
        </w:rPr>
        <w:t xml:space="preserve">Требования законодательных актов Российской Федерации в области </w:t>
      </w:r>
      <w:proofErr w:type="spellStart"/>
      <w:r w:rsidRPr="003070D9">
        <w:rPr>
          <w:rFonts w:ascii="Tahoma" w:hAnsi="Tahoma" w:cs="Tahoma"/>
          <w:b/>
          <w:bCs/>
        </w:rPr>
        <w:t>ПБиОТ</w:t>
      </w:r>
      <w:proofErr w:type="spellEnd"/>
    </w:p>
    <w:tbl>
      <w:tblPr>
        <w:tblStyle w:val="a5"/>
        <w:tblW w:w="9355" w:type="dxa"/>
        <w:tblLook w:val="04A0" w:firstRow="1" w:lastRow="0" w:firstColumn="1" w:lastColumn="0" w:noHBand="0" w:noVBand="1"/>
      </w:tblPr>
      <w:tblGrid>
        <w:gridCol w:w="628"/>
        <w:gridCol w:w="2177"/>
        <w:gridCol w:w="2860"/>
        <w:gridCol w:w="2042"/>
        <w:gridCol w:w="1648"/>
      </w:tblGrid>
      <w:tr w:rsidR="00D24E99" w:rsidRPr="003070D9" w14:paraId="779F5525" w14:textId="77777777" w:rsidTr="00354C51">
        <w:tc>
          <w:tcPr>
            <w:tcW w:w="628" w:type="dxa"/>
            <w:shd w:val="clear" w:color="auto" w:fill="auto"/>
            <w:vAlign w:val="center"/>
          </w:tcPr>
          <w:p w14:paraId="1E03B2CB" w14:textId="77777777" w:rsidR="00D24E99" w:rsidRPr="003070D9" w:rsidRDefault="00D24E99" w:rsidP="003070D9">
            <w:pPr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</w:rPr>
            </w:pPr>
            <w:r w:rsidRPr="003070D9">
              <w:rPr>
                <w:rFonts w:ascii="Tahoma" w:hAnsi="Tahoma" w:cs="Tahoma"/>
                <w:b/>
                <w:bCs/>
                <w:sz w:val="20"/>
              </w:rPr>
              <w:t>№ п/п</w:t>
            </w:r>
          </w:p>
        </w:tc>
        <w:tc>
          <w:tcPr>
            <w:tcW w:w="2177" w:type="dxa"/>
            <w:shd w:val="clear" w:color="auto" w:fill="auto"/>
            <w:vAlign w:val="center"/>
          </w:tcPr>
          <w:p w14:paraId="0EEECEEB" w14:textId="700140D4" w:rsidR="00D24E99" w:rsidRPr="003070D9" w:rsidRDefault="00D24E99" w:rsidP="003070D9">
            <w:pPr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</w:rPr>
            </w:pPr>
            <w:r w:rsidRPr="003070D9">
              <w:rPr>
                <w:rFonts w:ascii="Tahoma" w:hAnsi="Tahoma" w:cs="Tahoma"/>
                <w:b/>
                <w:bCs/>
                <w:sz w:val="20"/>
              </w:rPr>
              <w:t>Состав Предмета закупки (виды работ, услуг)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A84D78C" w14:textId="77777777" w:rsidR="00D24E99" w:rsidRPr="003070D9" w:rsidRDefault="00D24E99" w:rsidP="003070D9">
            <w:pPr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</w:rPr>
            </w:pPr>
            <w:r w:rsidRPr="003070D9">
              <w:rPr>
                <w:rFonts w:ascii="Tahoma" w:hAnsi="Tahoma" w:cs="Tahoma"/>
                <w:b/>
                <w:bCs/>
                <w:sz w:val="20"/>
              </w:rPr>
              <w:t>Содержание и обоснование требования*</w:t>
            </w:r>
          </w:p>
        </w:tc>
        <w:tc>
          <w:tcPr>
            <w:tcW w:w="2042" w:type="dxa"/>
            <w:shd w:val="clear" w:color="auto" w:fill="auto"/>
            <w:vAlign w:val="center"/>
          </w:tcPr>
          <w:p w14:paraId="554E0F51" w14:textId="77777777" w:rsidR="00D24E99" w:rsidRPr="003070D9" w:rsidRDefault="00D24E99" w:rsidP="003070D9">
            <w:pPr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</w:rPr>
            </w:pPr>
            <w:r w:rsidRPr="003070D9">
              <w:rPr>
                <w:rFonts w:ascii="Tahoma" w:hAnsi="Tahoma" w:cs="Tahoma"/>
                <w:b/>
                <w:bCs/>
                <w:sz w:val="20"/>
              </w:rPr>
              <w:t>Формат подтверждения требования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2EAE8133" w14:textId="77777777" w:rsidR="00D24E99" w:rsidRPr="003070D9" w:rsidRDefault="00D24E99" w:rsidP="003070D9">
            <w:pPr>
              <w:tabs>
                <w:tab w:val="center" w:pos="7230"/>
              </w:tabs>
              <w:jc w:val="center"/>
              <w:rPr>
                <w:rFonts w:ascii="Tahoma" w:hAnsi="Tahoma" w:cs="Tahoma"/>
                <w:bCs/>
                <w:sz w:val="20"/>
              </w:rPr>
            </w:pPr>
            <w:r w:rsidRPr="003070D9">
              <w:rPr>
                <w:rFonts w:ascii="Tahoma" w:hAnsi="Tahoma" w:cs="Tahoma"/>
                <w:b/>
                <w:bCs/>
                <w:sz w:val="20"/>
              </w:rPr>
              <w:t>Примечание</w:t>
            </w:r>
          </w:p>
        </w:tc>
      </w:tr>
      <w:tr w:rsidR="00D24E99" w:rsidRPr="003070D9" w14:paraId="0685E069" w14:textId="77777777" w:rsidTr="00354C51">
        <w:tc>
          <w:tcPr>
            <w:tcW w:w="628" w:type="dxa"/>
            <w:shd w:val="clear" w:color="auto" w:fill="auto"/>
          </w:tcPr>
          <w:p w14:paraId="3692618E" w14:textId="77777777" w:rsidR="00D24E99" w:rsidRPr="003070D9" w:rsidRDefault="00D24E99" w:rsidP="003070D9">
            <w:pPr>
              <w:tabs>
                <w:tab w:val="center" w:pos="7230"/>
              </w:tabs>
              <w:rPr>
                <w:rFonts w:ascii="Tahoma" w:hAnsi="Tahoma" w:cs="Tahoma"/>
                <w:bCs/>
                <w:sz w:val="20"/>
              </w:rPr>
            </w:pPr>
            <w:r w:rsidRPr="003070D9">
              <w:rPr>
                <w:rFonts w:ascii="Tahoma" w:hAnsi="Tahoma" w:cs="Tahoma"/>
                <w:bCs/>
                <w:sz w:val="20"/>
              </w:rPr>
              <w:t>1</w:t>
            </w:r>
          </w:p>
        </w:tc>
        <w:tc>
          <w:tcPr>
            <w:tcW w:w="2177" w:type="dxa"/>
            <w:shd w:val="clear" w:color="auto" w:fill="auto"/>
          </w:tcPr>
          <w:p w14:paraId="28B55AD5" w14:textId="77777777" w:rsidR="00D24E99" w:rsidRPr="003070D9" w:rsidRDefault="00D24E99" w:rsidP="003070D9">
            <w:pPr>
              <w:tabs>
                <w:tab w:val="center" w:pos="7230"/>
              </w:tabs>
              <w:rPr>
                <w:rFonts w:ascii="Tahoma" w:hAnsi="Tahoma" w:cs="Tahoma"/>
                <w:bCs/>
                <w:sz w:val="20"/>
              </w:rPr>
            </w:pPr>
            <w:r w:rsidRPr="003070D9">
              <w:rPr>
                <w:rFonts w:ascii="Tahoma" w:hAnsi="Tahoma" w:cs="Tahoma"/>
                <w:bCs/>
                <w:sz w:val="20"/>
              </w:rPr>
              <w:t>Все виды работ и/или услуг производственного характера</w:t>
            </w:r>
          </w:p>
        </w:tc>
        <w:tc>
          <w:tcPr>
            <w:tcW w:w="2860" w:type="dxa"/>
            <w:shd w:val="clear" w:color="auto" w:fill="auto"/>
          </w:tcPr>
          <w:p w14:paraId="1A114EB5" w14:textId="317BDCD2" w:rsidR="00D24E99" w:rsidRPr="003070D9" w:rsidRDefault="00D24E99" w:rsidP="003070D9">
            <w:pPr>
              <w:keepNext/>
              <w:tabs>
                <w:tab w:val="center" w:pos="7230"/>
              </w:tabs>
              <w:rPr>
                <w:rFonts w:ascii="Tahoma" w:hAnsi="Tahoma" w:cs="Tahoma"/>
                <w:bCs/>
                <w:sz w:val="20"/>
              </w:rPr>
            </w:pPr>
            <w:r w:rsidRPr="003070D9">
              <w:rPr>
                <w:rFonts w:ascii="Tahoma" w:hAnsi="Tahoma" w:cs="Tahoma"/>
                <w:bCs/>
                <w:sz w:val="20"/>
              </w:rPr>
              <w:t>Персонал Подрядчика обучен безопасным методам и приемам выполнения работ, оказанию первой помощи пострадавшим на производстве.</w:t>
            </w:r>
          </w:p>
        </w:tc>
        <w:tc>
          <w:tcPr>
            <w:tcW w:w="2042" w:type="dxa"/>
            <w:shd w:val="clear" w:color="auto" w:fill="auto"/>
          </w:tcPr>
          <w:p w14:paraId="25053200" w14:textId="77777777" w:rsidR="00D24E99" w:rsidRPr="003070D9" w:rsidRDefault="00D24E99" w:rsidP="003070D9">
            <w:pPr>
              <w:tabs>
                <w:tab w:val="center" w:pos="7230"/>
              </w:tabs>
              <w:rPr>
                <w:rFonts w:ascii="Tahoma" w:hAnsi="Tahoma" w:cs="Tahoma"/>
                <w:bCs/>
                <w:sz w:val="20"/>
              </w:rPr>
            </w:pPr>
            <w:r w:rsidRPr="003070D9">
              <w:rPr>
                <w:rFonts w:ascii="Tahoma" w:hAnsi="Tahoma" w:cs="Tahoma"/>
                <w:bCs/>
                <w:sz w:val="20"/>
              </w:rPr>
              <w:t xml:space="preserve"> Заверенные копии удостоверений работников о проверке знаний требований охраны труда </w:t>
            </w:r>
          </w:p>
        </w:tc>
        <w:tc>
          <w:tcPr>
            <w:tcW w:w="1648" w:type="dxa"/>
            <w:shd w:val="clear" w:color="auto" w:fill="auto"/>
          </w:tcPr>
          <w:p w14:paraId="535BDEF9" w14:textId="77777777" w:rsidR="00D24E99" w:rsidRPr="003070D9" w:rsidRDefault="00D24E99" w:rsidP="003070D9">
            <w:pPr>
              <w:tabs>
                <w:tab w:val="center" w:pos="7230"/>
              </w:tabs>
              <w:rPr>
                <w:rFonts w:ascii="Tahoma" w:hAnsi="Tahoma" w:cs="Tahoma"/>
                <w:bCs/>
                <w:sz w:val="20"/>
              </w:rPr>
            </w:pPr>
          </w:p>
        </w:tc>
      </w:tr>
      <w:tr w:rsidR="00D24E99" w:rsidRPr="003070D9" w14:paraId="2E0B80E1" w14:textId="77777777" w:rsidTr="00354C51">
        <w:tc>
          <w:tcPr>
            <w:tcW w:w="628" w:type="dxa"/>
            <w:shd w:val="clear" w:color="auto" w:fill="auto"/>
          </w:tcPr>
          <w:p w14:paraId="58FEC97A" w14:textId="77777777" w:rsidR="00D24E99" w:rsidRPr="003070D9" w:rsidRDefault="00D24E99" w:rsidP="003070D9">
            <w:pPr>
              <w:rPr>
                <w:rFonts w:ascii="Tahoma" w:hAnsi="Tahoma" w:cs="Tahoma"/>
                <w:sz w:val="20"/>
              </w:rPr>
            </w:pPr>
            <w:r w:rsidRPr="003070D9">
              <w:rPr>
                <w:rFonts w:ascii="Tahoma" w:hAnsi="Tahoma" w:cs="Tahoma"/>
                <w:bCs/>
                <w:sz w:val="20"/>
              </w:rPr>
              <w:t>2</w:t>
            </w:r>
          </w:p>
        </w:tc>
        <w:tc>
          <w:tcPr>
            <w:tcW w:w="2177" w:type="dxa"/>
            <w:shd w:val="clear" w:color="auto" w:fill="auto"/>
          </w:tcPr>
          <w:p w14:paraId="4184230A" w14:textId="77777777" w:rsidR="00D24E99" w:rsidRPr="003070D9" w:rsidRDefault="00D24E99" w:rsidP="003070D9">
            <w:pPr>
              <w:tabs>
                <w:tab w:val="center" w:pos="7230"/>
              </w:tabs>
              <w:rPr>
                <w:rFonts w:ascii="Tahoma" w:hAnsi="Tahoma" w:cs="Tahoma"/>
                <w:bCs/>
                <w:sz w:val="20"/>
              </w:rPr>
            </w:pPr>
            <w:r w:rsidRPr="003070D9">
              <w:rPr>
                <w:rFonts w:ascii="Tahoma" w:hAnsi="Tahoma" w:cs="Tahoma"/>
                <w:bCs/>
                <w:sz w:val="20"/>
              </w:rPr>
              <w:t>Все виды работ и/или услуг производственного характера</w:t>
            </w:r>
          </w:p>
        </w:tc>
        <w:tc>
          <w:tcPr>
            <w:tcW w:w="2860" w:type="dxa"/>
            <w:shd w:val="clear" w:color="auto" w:fill="auto"/>
          </w:tcPr>
          <w:p w14:paraId="054108AF" w14:textId="77777777" w:rsidR="00D24E99" w:rsidRPr="003070D9" w:rsidRDefault="00D24E99" w:rsidP="003070D9">
            <w:pPr>
              <w:keepNext/>
              <w:tabs>
                <w:tab w:val="center" w:pos="7230"/>
              </w:tabs>
              <w:rPr>
                <w:rFonts w:ascii="Tahoma" w:hAnsi="Tahoma" w:cs="Tahoma"/>
                <w:bCs/>
                <w:sz w:val="20"/>
              </w:rPr>
            </w:pPr>
            <w:r w:rsidRPr="003070D9">
              <w:rPr>
                <w:rFonts w:ascii="Tahoma" w:hAnsi="Tahoma" w:cs="Tahoma"/>
                <w:bCs/>
                <w:sz w:val="20"/>
              </w:rPr>
              <w:t>Персонал Подрядчика обеспечен специальной одеждой, специальной обувью и другими средствами индивидуальной защиты, прошедшими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порядке, в соответствии с установленными нормами</w:t>
            </w:r>
          </w:p>
        </w:tc>
        <w:tc>
          <w:tcPr>
            <w:tcW w:w="2042" w:type="dxa"/>
            <w:shd w:val="clear" w:color="auto" w:fill="auto"/>
          </w:tcPr>
          <w:p w14:paraId="2AF6D115" w14:textId="77777777" w:rsidR="00D24E99" w:rsidRPr="003070D9" w:rsidRDefault="00D24E99" w:rsidP="003070D9">
            <w:pPr>
              <w:tabs>
                <w:tab w:val="center" w:pos="7230"/>
              </w:tabs>
              <w:rPr>
                <w:rFonts w:ascii="Tahoma" w:hAnsi="Tahoma" w:cs="Tahoma"/>
                <w:bCs/>
                <w:sz w:val="20"/>
              </w:rPr>
            </w:pPr>
            <w:r w:rsidRPr="003070D9">
              <w:rPr>
                <w:rFonts w:ascii="Tahoma" w:hAnsi="Tahoma" w:cs="Tahoma"/>
                <w:bCs/>
                <w:sz w:val="20"/>
              </w:rPr>
              <w:t>Утвержденные нормы выдачи СИЗ по профессиям</w:t>
            </w:r>
          </w:p>
        </w:tc>
        <w:tc>
          <w:tcPr>
            <w:tcW w:w="1648" w:type="dxa"/>
            <w:shd w:val="clear" w:color="auto" w:fill="auto"/>
          </w:tcPr>
          <w:p w14:paraId="59BFCC3F" w14:textId="77777777" w:rsidR="00D24E99" w:rsidRPr="003070D9" w:rsidRDefault="00D24E99" w:rsidP="003070D9">
            <w:pPr>
              <w:tabs>
                <w:tab w:val="center" w:pos="7230"/>
              </w:tabs>
              <w:rPr>
                <w:rFonts w:ascii="Tahoma" w:hAnsi="Tahoma" w:cs="Tahoma"/>
                <w:bCs/>
                <w:sz w:val="20"/>
              </w:rPr>
            </w:pPr>
          </w:p>
        </w:tc>
      </w:tr>
      <w:tr w:rsidR="00D24E99" w:rsidRPr="003070D9" w14:paraId="637900BB" w14:textId="77777777" w:rsidTr="00354C51">
        <w:tc>
          <w:tcPr>
            <w:tcW w:w="628" w:type="dxa"/>
            <w:shd w:val="clear" w:color="auto" w:fill="auto"/>
          </w:tcPr>
          <w:p w14:paraId="0A5BF21C" w14:textId="77777777" w:rsidR="00D24E99" w:rsidRPr="003070D9" w:rsidRDefault="00D24E99" w:rsidP="003070D9">
            <w:pPr>
              <w:tabs>
                <w:tab w:val="center" w:pos="7230"/>
              </w:tabs>
              <w:rPr>
                <w:rFonts w:ascii="Tahoma" w:hAnsi="Tahoma" w:cs="Tahoma"/>
                <w:bCs/>
                <w:sz w:val="20"/>
              </w:rPr>
            </w:pPr>
            <w:r w:rsidRPr="003070D9">
              <w:rPr>
                <w:rFonts w:ascii="Tahoma" w:hAnsi="Tahoma" w:cs="Tahoma"/>
                <w:bCs/>
                <w:sz w:val="20"/>
              </w:rPr>
              <w:t>3</w:t>
            </w:r>
          </w:p>
        </w:tc>
        <w:tc>
          <w:tcPr>
            <w:tcW w:w="2177" w:type="dxa"/>
            <w:shd w:val="clear" w:color="auto" w:fill="auto"/>
          </w:tcPr>
          <w:p w14:paraId="0463E2C2" w14:textId="77777777" w:rsidR="00D24E99" w:rsidRPr="003070D9" w:rsidRDefault="00D24E99" w:rsidP="003070D9">
            <w:pPr>
              <w:keepNext/>
              <w:tabs>
                <w:tab w:val="center" w:pos="7230"/>
              </w:tabs>
              <w:rPr>
                <w:rFonts w:ascii="Tahoma" w:hAnsi="Tahoma" w:cs="Tahoma"/>
                <w:bCs/>
                <w:sz w:val="20"/>
              </w:rPr>
            </w:pPr>
            <w:r w:rsidRPr="003070D9">
              <w:rPr>
                <w:rFonts w:ascii="Tahoma" w:hAnsi="Tahoma" w:cs="Tahoma"/>
                <w:bCs/>
                <w:sz w:val="20"/>
              </w:rPr>
              <w:t>Работы с вредными и (или) опасными условиями труда</w:t>
            </w:r>
          </w:p>
          <w:p w14:paraId="06FEE401" w14:textId="77777777" w:rsidR="00D24E99" w:rsidRPr="003070D9" w:rsidRDefault="00D24E99" w:rsidP="003070D9">
            <w:pPr>
              <w:tabs>
                <w:tab w:val="center" w:pos="7230"/>
              </w:tabs>
              <w:rPr>
                <w:rFonts w:ascii="Tahoma" w:hAnsi="Tahoma" w:cs="Tahoma"/>
                <w:bCs/>
                <w:sz w:val="20"/>
              </w:rPr>
            </w:pPr>
            <w:r w:rsidRPr="003070D9">
              <w:rPr>
                <w:rFonts w:ascii="Tahoma" w:hAnsi="Tahoma" w:cs="Tahoma"/>
                <w:bCs/>
                <w:sz w:val="20"/>
              </w:rPr>
              <w:t>Работы, связанные с движением транспорта</w:t>
            </w:r>
          </w:p>
        </w:tc>
        <w:tc>
          <w:tcPr>
            <w:tcW w:w="2860" w:type="dxa"/>
            <w:shd w:val="clear" w:color="auto" w:fill="auto"/>
          </w:tcPr>
          <w:p w14:paraId="1D2FDD8D" w14:textId="21C75A4B" w:rsidR="00D24E99" w:rsidRPr="003070D9" w:rsidRDefault="00D24E99" w:rsidP="003070D9">
            <w:pPr>
              <w:rPr>
                <w:rFonts w:ascii="Tahoma" w:hAnsi="Tahoma" w:cs="Tahoma"/>
                <w:sz w:val="20"/>
              </w:rPr>
            </w:pPr>
            <w:r w:rsidRPr="003070D9">
              <w:rPr>
                <w:rFonts w:ascii="Tahoma" w:hAnsi="Tahoma" w:cs="Tahoma"/>
                <w:sz w:val="20"/>
              </w:rPr>
              <w:t>Персонал Подрядчика не имеет медицинских противопоказаний к исполнению им трудовых обязанностей.</w:t>
            </w:r>
          </w:p>
        </w:tc>
        <w:tc>
          <w:tcPr>
            <w:tcW w:w="2042" w:type="dxa"/>
            <w:shd w:val="clear" w:color="auto" w:fill="auto"/>
          </w:tcPr>
          <w:p w14:paraId="50532664" w14:textId="77777777" w:rsidR="00D24E99" w:rsidRPr="003070D9" w:rsidRDefault="00D24E99" w:rsidP="003070D9">
            <w:pPr>
              <w:tabs>
                <w:tab w:val="center" w:pos="7230"/>
              </w:tabs>
              <w:rPr>
                <w:rFonts w:ascii="Tahoma" w:hAnsi="Tahoma" w:cs="Tahoma"/>
                <w:bCs/>
                <w:sz w:val="20"/>
              </w:rPr>
            </w:pPr>
            <w:r w:rsidRPr="003070D9">
              <w:rPr>
                <w:rFonts w:ascii="Tahoma" w:hAnsi="Tahoma" w:cs="Tahoma"/>
                <w:bCs/>
                <w:sz w:val="20"/>
              </w:rPr>
              <w:t>Заверенные копии документов о прохождении медицинских осмотров.</w:t>
            </w:r>
          </w:p>
        </w:tc>
        <w:tc>
          <w:tcPr>
            <w:tcW w:w="1648" w:type="dxa"/>
            <w:shd w:val="clear" w:color="auto" w:fill="auto"/>
          </w:tcPr>
          <w:p w14:paraId="20F49EB3" w14:textId="77777777" w:rsidR="00D24E99" w:rsidRPr="003070D9" w:rsidRDefault="00D24E99" w:rsidP="003070D9">
            <w:pPr>
              <w:tabs>
                <w:tab w:val="center" w:pos="7230"/>
              </w:tabs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341DFF9E" w14:textId="77777777" w:rsidR="00D24E99" w:rsidRPr="00C40D28" w:rsidRDefault="00D24E99" w:rsidP="003070D9">
      <w:pPr>
        <w:tabs>
          <w:tab w:val="center" w:pos="7230"/>
        </w:tabs>
        <w:spacing w:after="0" w:line="240" w:lineRule="auto"/>
        <w:jc w:val="both"/>
        <w:rPr>
          <w:rFonts w:ascii="Tahoma" w:eastAsia="MS Mincho" w:hAnsi="Tahoma" w:cs="Tahoma"/>
          <w:lang w:eastAsia="ja-JP"/>
        </w:rPr>
      </w:pPr>
      <w:r w:rsidRPr="00C40D28">
        <w:rPr>
          <w:rFonts w:ascii="Tahoma" w:hAnsi="Tahoma" w:cs="Tahoma"/>
          <w:bCs/>
        </w:rPr>
        <w:t>*</w:t>
      </w:r>
      <w:r w:rsidRPr="00C40D28">
        <w:rPr>
          <w:rFonts w:ascii="Tahoma" w:eastAsia="MS Mincho" w:hAnsi="Tahoma" w:cs="Tahoma"/>
          <w:lang w:eastAsia="ja-JP"/>
        </w:rPr>
        <w:t>Перечень не является закрытым (но не ограничиваясь)</w:t>
      </w:r>
    </w:p>
    <w:p w14:paraId="7DE429A2" w14:textId="77777777" w:rsidR="00D24E99" w:rsidRPr="00C40D28" w:rsidRDefault="00D24E99" w:rsidP="003070D9">
      <w:pPr>
        <w:tabs>
          <w:tab w:val="center" w:pos="7230"/>
        </w:tabs>
        <w:spacing w:after="0" w:line="240" w:lineRule="auto"/>
        <w:jc w:val="both"/>
        <w:rPr>
          <w:rFonts w:ascii="Tahoma" w:hAnsi="Tahoma" w:cs="Tahoma"/>
          <w:bCs/>
        </w:rPr>
      </w:pPr>
      <w:r w:rsidRPr="00C40D28">
        <w:rPr>
          <w:rFonts w:ascii="Tahoma" w:eastAsia="MS Mincho" w:hAnsi="Tahoma" w:cs="Tahoma"/>
          <w:lang w:eastAsia="ja-JP"/>
        </w:rPr>
        <w:t>** п. 1 -3 являются обязательными, п. 4 -10 включаются если предусмотрены данные виды работ</w:t>
      </w:r>
    </w:p>
    <w:p w14:paraId="351E38DE" w14:textId="77777777" w:rsidR="00D24E99" w:rsidRPr="00C40D28" w:rsidRDefault="00D24E99" w:rsidP="003070D9">
      <w:pPr>
        <w:tabs>
          <w:tab w:val="center" w:pos="7230"/>
        </w:tabs>
        <w:spacing w:after="0" w:line="240" w:lineRule="auto"/>
        <w:jc w:val="both"/>
        <w:rPr>
          <w:rFonts w:ascii="Tahoma" w:hAnsi="Tahoma" w:cs="Tahoma"/>
          <w:bCs/>
          <w:sz w:val="23"/>
          <w:szCs w:val="23"/>
        </w:rPr>
      </w:pPr>
    </w:p>
    <w:tbl>
      <w:tblPr>
        <w:tblStyle w:val="110"/>
        <w:tblpPr w:leftFromText="180" w:rightFromText="180" w:vertAnchor="text" w:horzAnchor="margin" w:tblpXSpec="center" w:tblpY="638"/>
        <w:tblW w:w="1511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6"/>
        <w:gridCol w:w="545"/>
      </w:tblGrid>
      <w:tr w:rsidR="00D24E99" w:rsidRPr="00C40D28" w14:paraId="7A3F6E53" w14:textId="77777777" w:rsidTr="00D24E99">
        <w:trPr>
          <w:jc w:val="center"/>
        </w:trPr>
        <w:tc>
          <w:tcPr>
            <w:tcW w:w="4005" w:type="pct"/>
          </w:tcPr>
          <w:p w14:paraId="637870CB" w14:textId="77777777" w:rsidR="00D24E99" w:rsidRPr="00C40D28" w:rsidRDefault="00D24E99" w:rsidP="003070D9">
            <w:pPr>
              <w:tabs>
                <w:tab w:val="left" w:pos="-4962"/>
                <w:tab w:val="left" w:pos="1276"/>
              </w:tabs>
              <w:spacing w:before="0" w:after="0"/>
              <w:ind w:left="-357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5" w:type="pct"/>
          </w:tcPr>
          <w:p w14:paraId="1E8BF4EA" w14:textId="77777777" w:rsidR="00D24E99" w:rsidRPr="00C40D28" w:rsidRDefault="00D24E99" w:rsidP="003070D9">
            <w:pPr>
              <w:tabs>
                <w:tab w:val="left" w:pos="-4962"/>
                <w:tab w:val="left" w:pos="1276"/>
              </w:tabs>
              <w:spacing w:before="0" w:after="0"/>
              <w:rPr>
                <w:rFonts w:ascii="Tahoma" w:hAnsi="Tahoma" w:cs="Tahoma"/>
                <w:b/>
              </w:rPr>
            </w:pPr>
          </w:p>
        </w:tc>
      </w:tr>
    </w:tbl>
    <w:p w14:paraId="6E7864A1" w14:textId="77777777" w:rsidR="00D24E99" w:rsidRPr="00C40D28" w:rsidRDefault="00D24E99" w:rsidP="003070D9">
      <w:pPr>
        <w:tabs>
          <w:tab w:val="center" w:pos="7230"/>
        </w:tabs>
        <w:spacing w:after="0" w:line="240" w:lineRule="auto"/>
        <w:jc w:val="both"/>
        <w:rPr>
          <w:rFonts w:ascii="Tahoma" w:hAnsi="Tahoma" w:cs="Tahoma"/>
          <w:bCs/>
          <w:sz w:val="23"/>
          <w:szCs w:val="23"/>
        </w:rPr>
      </w:pPr>
    </w:p>
    <w:p w14:paraId="1BB965B5" w14:textId="77777777" w:rsidR="00D24E99" w:rsidRPr="00C40D28" w:rsidRDefault="00D24E99" w:rsidP="003070D9">
      <w:pPr>
        <w:tabs>
          <w:tab w:val="center" w:pos="7230"/>
        </w:tabs>
        <w:spacing w:after="0" w:line="240" w:lineRule="auto"/>
        <w:jc w:val="both"/>
        <w:rPr>
          <w:rFonts w:ascii="Tahoma" w:hAnsi="Tahoma" w:cs="Tahoma"/>
          <w:b/>
          <w:bCs/>
          <w:sz w:val="23"/>
          <w:szCs w:val="23"/>
        </w:rPr>
      </w:pPr>
      <w:r w:rsidRPr="00C40D28">
        <w:rPr>
          <w:rFonts w:ascii="Tahoma" w:hAnsi="Tahoma" w:cs="Tahoma"/>
          <w:b/>
          <w:bCs/>
          <w:sz w:val="23"/>
          <w:szCs w:val="23"/>
        </w:rPr>
        <w:t>Представитель Заказчика:</w:t>
      </w:r>
    </w:p>
    <w:tbl>
      <w:tblPr>
        <w:tblStyle w:val="110"/>
        <w:tblpPr w:leftFromText="180" w:rightFromText="180" w:vertAnchor="text" w:horzAnchor="margin" w:tblpY="2"/>
        <w:tblW w:w="507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8"/>
        <w:gridCol w:w="389"/>
        <w:gridCol w:w="1703"/>
        <w:gridCol w:w="479"/>
        <w:gridCol w:w="1557"/>
        <w:gridCol w:w="446"/>
        <w:gridCol w:w="1341"/>
      </w:tblGrid>
      <w:tr w:rsidR="00D24E99" w:rsidRPr="00C40D28" w14:paraId="1B2D64D8" w14:textId="77777777" w:rsidTr="00D24E99">
        <w:trPr>
          <w:trHeight w:val="349"/>
        </w:trPr>
        <w:tc>
          <w:tcPr>
            <w:tcW w:w="1790" w:type="pct"/>
            <w:tcBorders>
              <w:bottom w:val="single" w:sz="4" w:space="0" w:color="auto"/>
            </w:tcBorders>
          </w:tcPr>
          <w:p w14:paraId="327F95EA" w14:textId="77777777" w:rsidR="00D24E99" w:rsidRPr="00C40D28" w:rsidRDefault="00D24E99" w:rsidP="003070D9">
            <w:pPr>
              <w:keepNext/>
              <w:tabs>
                <w:tab w:val="center" w:pos="7230"/>
              </w:tabs>
              <w:spacing w:before="0" w:after="0"/>
              <w:rPr>
                <w:rFonts w:eastAsia="Times New Roman"/>
                <w:bCs/>
              </w:rPr>
            </w:pPr>
          </w:p>
        </w:tc>
        <w:tc>
          <w:tcPr>
            <w:tcW w:w="211" w:type="pct"/>
          </w:tcPr>
          <w:p w14:paraId="63A6FE95" w14:textId="77777777" w:rsidR="00D24E99" w:rsidRPr="00C40D28" w:rsidRDefault="00D24E99" w:rsidP="003070D9">
            <w:pPr>
              <w:keepNext/>
              <w:tabs>
                <w:tab w:val="center" w:pos="7230"/>
              </w:tabs>
              <w:spacing w:before="0" w:after="0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24" w:type="pct"/>
            <w:tcBorders>
              <w:bottom w:val="single" w:sz="4" w:space="0" w:color="auto"/>
            </w:tcBorders>
          </w:tcPr>
          <w:p w14:paraId="18818C66" w14:textId="77777777" w:rsidR="00D24E99" w:rsidRPr="00C40D28" w:rsidRDefault="00D24E99" w:rsidP="003070D9">
            <w:pPr>
              <w:keepNext/>
              <w:tabs>
                <w:tab w:val="center" w:pos="7230"/>
              </w:tabs>
              <w:spacing w:before="0" w:after="0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</w:p>
        </w:tc>
        <w:tc>
          <w:tcPr>
            <w:tcW w:w="260" w:type="pct"/>
          </w:tcPr>
          <w:p w14:paraId="3CF3D89B" w14:textId="77777777" w:rsidR="00D24E99" w:rsidRPr="00C40D28" w:rsidRDefault="00D24E99" w:rsidP="003070D9">
            <w:pPr>
              <w:keepNext/>
              <w:tabs>
                <w:tab w:val="center" w:pos="7230"/>
              </w:tabs>
              <w:spacing w:before="0" w:after="0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</w:tcPr>
          <w:p w14:paraId="71C98AF2" w14:textId="77777777" w:rsidR="00D24E99" w:rsidRPr="00C40D28" w:rsidRDefault="00D24E99" w:rsidP="003070D9">
            <w:pPr>
              <w:keepNext/>
              <w:tabs>
                <w:tab w:val="center" w:pos="7230"/>
              </w:tabs>
              <w:spacing w:before="0" w:after="0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</w:p>
        </w:tc>
        <w:tc>
          <w:tcPr>
            <w:tcW w:w="242" w:type="pct"/>
          </w:tcPr>
          <w:p w14:paraId="5BE4618B" w14:textId="77777777" w:rsidR="00D24E99" w:rsidRPr="00C40D28" w:rsidRDefault="00D24E99" w:rsidP="003070D9">
            <w:pPr>
              <w:keepNext/>
              <w:tabs>
                <w:tab w:val="center" w:pos="7230"/>
              </w:tabs>
              <w:spacing w:before="0" w:after="0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14:paraId="637F069B" w14:textId="77777777" w:rsidR="00D24E99" w:rsidRPr="00C40D28" w:rsidRDefault="00D24E99" w:rsidP="003070D9">
            <w:pPr>
              <w:keepNext/>
              <w:tabs>
                <w:tab w:val="center" w:pos="7230"/>
              </w:tabs>
              <w:spacing w:before="0" w:after="0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</w:p>
        </w:tc>
      </w:tr>
      <w:tr w:rsidR="00D24E99" w:rsidRPr="00C40D28" w14:paraId="6523AB1F" w14:textId="77777777" w:rsidTr="00D24E99">
        <w:tc>
          <w:tcPr>
            <w:tcW w:w="1790" w:type="pct"/>
            <w:tcBorders>
              <w:top w:val="single" w:sz="4" w:space="0" w:color="auto"/>
            </w:tcBorders>
          </w:tcPr>
          <w:p w14:paraId="37826199" w14:textId="77777777" w:rsidR="00D24E99" w:rsidRPr="00C40D28" w:rsidRDefault="00D24E99" w:rsidP="003070D9">
            <w:pPr>
              <w:keepNext/>
              <w:tabs>
                <w:tab w:val="center" w:pos="7230"/>
              </w:tabs>
              <w:spacing w:before="0" w:after="0"/>
              <w:jc w:val="center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должность</w:t>
            </w:r>
          </w:p>
        </w:tc>
        <w:tc>
          <w:tcPr>
            <w:tcW w:w="211" w:type="pct"/>
          </w:tcPr>
          <w:p w14:paraId="1FE70E17" w14:textId="77777777" w:rsidR="00D24E99" w:rsidRPr="00C40D28" w:rsidRDefault="00D24E99" w:rsidP="003070D9">
            <w:pPr>
              <w:keepNext/>
              <w:tabs>
                <w:tab w:val="center" w:pos="7230"/>
              </w:tabs>
              <w:spacing w:before="0" w:after="0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auto"/>
            </w:tcBorders>
          </w:tcPr>
          <w:p w14:paraId="7E144438" w14:textId="77777777" w:rsidR="00D24E99" w:rsidRPr="00C40D28" w:rsidRDefault="00D24E99" w:rsidP="003070D9">
            <w:pPr>
              <w:keepNext/>
              <w:tabs>
                <w:tab w:val="center" w:pos="7230"/>
              </w:tabs>
              <w:spacing w:before="0" w:after="0"/>
              <w:jc w:val="center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Ф.И.О.</w:t>
            </w:r>
          </w:p>
        </w:tc>
        <w:tc>
          <w:tcPr>
            <w:tcW w:w="260" w:type="pct"/>
          </w:tcPr>
          <w:p w14:paraId="6A8A1D90" w14:textId="77777777" w:rsidR="00D24E99" w:rsidRPr="00C40D28" w:rsidRDefault="00D24E99" w:rsidP="003070D9">
            <w:pPr>
              <w:keepNext/>
              <w:tabs>
                <w:tab w:val="center" w:pos="7230"/>
              </w:tabs>
              <w:spacing w:before="0" w:after="0"/>
              <w:rPr>
                <w:rFonts w:ascii="Tahoma" w:eastAsia="Times New Roman" w:hAnsi="Tahoma" w:cs="Tahoma"/>
                <w:bCs/>
              </w:rPr>
            </w:pPr>
          </w:p>
        </w:tc>
        <w:tc>
          <w:tcPr>
            <w:tcW w:w="845" w:type="pct"/>
            <w:tcBorders>
              <w:top w:val="single" w:sz="4" w:space="0" w:color="auto"/>
            </w:tcBorders>
          </w:tcPr>
          <w:p w14:paraId="4F9D1C04" w14:textId="77777777" w:rsidR="00D24E99" w:rsidRPr="00C40D28" w:rsidRDefault="00D24E99" w:rsidP="003070D9">
            <w:pPr>
              <w:keepNext/>
              <w:tabs>
                <w:tab w:val="center" w:pos="7230"/>
              </w:tabs>
              <w:spacing w:before="0" w:after="0"/>
              <w:jc w:val="center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 xml:space="preserve">подпись  </w:t>
            </w:r>
          </w:p>
        </w:tc>
        <w:tc>
          <w:tcPr>
            <w:tcW w:w="242" w:type="pct"/>
          </w:tcPr>
          <w:p w14:paraId="5948A536" w14:textId="77777777" w:rsidR="00D24E99" w:rsidRPr="00C40D28" w:rsidRDefault="00D24E99" w:rsidP="003070D9">
            <w:pPr>
              <w:keepNext/>
              <w:tabs>
                <w:tab w:val="center" w:pos="7230"/>
              </w:tabs>
              <w:spacing w:before="0" w:after="0"/>
              <w:jc w:val="center"/>
              <w:rPr>
                <w:rFonts w:ascii="Tahoma" w:eastAsia="Times New Roman" w:hAnsi="Tahoma" w:cs="Tahoma"/>
                <w:bCs/>
              </w:rPr>
            </w:pPr>
          </w:p>
        </w:tc>
        <w:tc>
          <w:tcPr>
            <w:tcW w:w="728" w:type="pct"/>
            <w:tcBorders>
              <w:top w:val="single" w:sz="4" w:space="0" w:color="auto"/>
            </w:tcBorders>
          </w:tcPr>
          <w:p w14:paraId="52F6E7B3" w14:textId="77777777" w:rsidR="00D24E99" w:rsidRPr="00C40D28" w:rsidRDefault="00D24E99" w:rsidP="003070D9">
            <w:pPr>
              <w:keepNext/>
              <w:tabs>
                <w:tab w:val="center" w:pos="7230"/>
              </w:tabs>
              <w:spacing w:before="0" w:after="0"/>
              <w:jc w:val="center"/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дата</w:t>
            </w:r>
          </w:p>
        </w:tc>
      </w:tr>
    </w:tbl>
    <w:p w14:paraId="2468B016" w14:textId="77777777" w:rsidR="00D24E99" w:rsidRPr="00DE6FD8" w:rsidRDefault="00D24E99" w:rsidP="00D24E99">
      <w:pPr>
        <w:pStyle w:val="a3"/>
        <w:tabs>
          <w:tab w:val="left" w:pos="1418"/>
        </w:tabs>
        <w:spacing w:after="0" w:line="240" w:lineRule="auto"/>
        <w:ind w:left="709"/>
        <w:jc w:val="both"/>
        <w:rPr>
          <w:rFonts w:ascii="Tahoma" w:hAnsi="Tahoma" w:cs="Tahoma"/>
        </w:rPr>
      </w:pPr>
    </w:p>
    <w:p w14:paraId="2094CB1E" w14:textId="77777777" w:rsidR="003B09C3" w:rsidRDefault="003B09C3">
      <w:pPr>
        <w:rPr>
          <w:rFonts w:ascii="Tahoma" w:hAnsi="Tahoma" w:cs="Tahoma"/>
          <w:b/>
          <w:sz w:val="24"/>
          <w:szCs w:val="24"/>
        </w:rPr>
      </w:pPr>
    </w:p>
    <w:sectPr w:rsidR="003B09C3" w:rsidSect="00584EA0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28C7E4" w16cid:durableId="2BDAD7D3"/>
  <w16cid:commentId w16cid:paraId="43C52F83" w16cid:durableId="2BDAD7D4"/>
  <w16cid:commentId w16cid:paraId="242376F7" w16cid:durableId="2BDAD7D5"/>
  <w16cid:commentId w16cid:paraId="206C33A7" w16cid:durableId="2BDAD7D6"/>
  <w16cid:commentId w16cid:paraId="4591B979" w16cid:durableId="2BDAD7D7"/>
  <w16cid:commentId w16cid:paraId="38D68FE0" w16cid:durableId="2BDAD7D8"/>
  <w16cid:commentId w16cid:paraId="58026667" w16cid:durableId="2BDAD7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38F93" w14:textId="77777777" w:rsidR="00A14BD5" w:rsidRDefault="00A14BD5" w:rsidP="004F3DE2">
      <w:pPr>
        <w:spacing w:after="0" w:line="240" w:lineRule="auto"/>
      </w:pPr>
      <w:r>
        <w:separator/>
      </w:r>
    </w:p>
  </w:endnote>
  <w:endnote w:type="continuationSeparator" w:id="0">
    <w:p w14:paraId="0F7A0F88" w14:textId="77777777" w:rsidR="00A14BD5" w:rsidRDefault="00A14BD5" w:rsidP="004F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2132251"/>
      <w:docPartObj>
        <w:docPartGallery w:val="Page Numbers (Bottom of Page)"/>
        <w:docPartUnique/>
      </w:docPartObj>
    </w:sdtPr>
    <w:sdtEndPr/>
    <w:sdtContent>
      <w:p w14:paraId="274E48DA" w14:textId="48C54805" w:rsidR="00A14BD5" w:rsidRDefault="00A14BD5" w:rsidP="0014642F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AC1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69EAC" w14:textId="77777777" w:rsidR="00A14BD5" w:rsidRDefault="00A14BD5" w:rsidP="004F3DE2">
      <w:pPr>
        <w:spacing w:after="0" w:line="240" w:lineRule="auto"/>
      </w:pPr>
      <w:r>
        <w:separator/>
      </w:r>
    </w:p>
  </w:footnote>
  <w:footnote w:type="continuationSeparator" w:id="0">
    <w:p w14:paraId="55E5B227" w14:textId="77777777" w:rsidR="00A14BD5" w:rsidRDefault="00A14BD5" w:rsidP="004F3D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199C"/>
    <w:multiLevelType w:val="multilevel"/>
    <w:tmpl w:val="2C4A62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3" w:hanging="525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01F076B6"/>
    <w:multiLevelType w:val="multilevel"/>
    <w:tmpl w:val="B0ECFB58"/>
    <w:lvl w:ilvl="0">
      <w:start w:val="5"/>
      <w:numFmt w:val="decimal"/>
      <w:lvlText w:val="%1."/>
      <w:lvlJc w:val="left"/>
      <w:pPr>
        <w:ind w:left="132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85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0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02" w:hanging="2520"/>
      </w:pPr>
      <w:rPr>
        <w:rFonts w:hint="default"/>
      </w:rPr>
    </w:lvl>
  </w:abstractNum>
  <w:abstractNum w:abstractNumId="2" w15:restartNumberingAfterBreak="0">
    <w:nsid w:val="01F94BE6"/>
    <w:multiLevelType w:val="hybridMultilevel"/>
    <w:tmpl w:val="FD822D70"/>
    <w:lvl w:ilvl="0" w:tplc="A086B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1B2F97"/>
    <w:multiLevelType w:val="hybridMultilevel"/>
    <w:tmpl w:val="C5EC9FD6"/>
    <w:lvl w:ilvl="0" w:tplc="A086B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1E50B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5EB17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82D1F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02678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6E456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CE708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406D4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D06D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D06B0"/>
    <w:multiLevelType w:val="hybridMultilevel"/>
    <w:tmpl w:val="54664D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7F73AA1"/>
    <w:multiLevelType w:val="hybridMultilevel"/>
    <w:tmpl w:val="68AC1CBA"/>
    <w:lvl w:ilvl="0" w:tplc="079A1F2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B07EF3"/>
    <w:multiLevelType w:val="hybridMultilevel"/>
    <w:tmpl w:val="23DE75C6"/>
    <w:lvl w:ilvl="0" w:tplc="8F4275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9C336CF"/>
    <w:multiLevelType w:val="hybridMultilevel"/>
    <w:tmpl w:val="5D0E7664"/>
    <w:lvl w:ilvl="0" w:tplc="A086B67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6DA84618">
      <w:numFmt w:val="bullet"/>
      <w:lvlText w:val="•"/>
      <w:lvlJc w:val="left"/>
      <w:pPr>
        <w:ind w:left="1992" w:hanging="705"/>
      </w:pPr>
      <w:rPr>
        <w:rFonts w:ascii="Tahoma" w:eastAsiaTheme="minorHAnsi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BD160BC"/>
    <w:multiLevelType w:val="multilevel"/>
    <w:tmpl w:val="FF1A38C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7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92" w:hanging="2520"/>
      </w:pPr>
      <w:rPr>
        <w:rFonts w:hint="default"/>
      </w:rPr>
    </w:lvl>
  </w:abstractNum>
  <w:abstractNum w:abstractNumId="9" w15:restartNumberingAfterBreak="0">
    <w:nsid w:val="1CBE5E94"/>
    <w:multiLevelType w:val="multilevel"/>
    <w:tmpl w:val="67A815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4" w:hanging="525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2A7F7813"/>
    <w:multiLevelType w:val="hybridMultilevel"/>
    <w:tmpl w:val="12489804"/>
    <w:lvl w:ilvl="0" w:tplc="7812E06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DC6323"/>
    <w:multiLevelType w:val="multilevel"/>
    <w:tmpl w:val="3F5E81F8"/>
    <w:lvl w:ilvl="0">
      <w:start w:val="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4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92" w:hanging="2520"/>
      </w:pPr>
      <w:rPr>
        <w:rFonts w:hint="default"/>
      </w:rPr>
    </w:lvl>
  </w:abstractNum>
  <w:abstractNum w:abstractNumId="12" w15:restartNumberingAfterBreak="0">
    <w:nsid w:val="49446C1E"/>
    <w:multiLevelType w:val="hybridMultilevel"/>
    <w:tmpl w:val="2B5E0036"/>
    <w:lvl w:ilvl="0" w:tplc="8F4275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D1A14F1"/>
    <w:multiLevelType w:val="hybridMultilevel"/>
    <w:tmpl w:val="C6227FF2"/>
    <w:lvl w:ilvl="0" w:tplc="D28E1F1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4075B"/>
    <w:multiLevelType w:val="hybridMultilevel"/>
    <w:tmpl w:val="FC5E34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B54342"/>
    <w:multiLevelType w:val="hybridMultilevel"/>
    <w:tmpl w:val="03926BF8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C29C6"/>
    <w:multiLevelType w:val="hybridMultilevel"/>
    <w:tmpl w:val="276A6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8C0D01"/>
    <w:multiLevelType w:val="hybridMultilevel"/>
    <w:tmpl w:val="0106A59C"/>
    <w:lvl w:ilvl="0" w:tplc="01D46BC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8654DF"/>
    <w:multiLevelType w:val="hybridMultilevel"/>
    <w:tmpl w:val="87123A08"/>
    <w:lvl w:ilvl="0" w:tplc="BB1493E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1E50B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5EB17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82D1F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02678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6E456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CE708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406D4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D06D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B235E4"/>
    <w:multiLevelType w:val="hybridMultilevel"/>
    <w:tmpl w:val="42E480EA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1A395E"/>
    <w:multiLevelType w:val="hybridMultilevel"/>
    <w:tmpl w:val="F4949A6A"/>
    <w:lvl w:ilvl="0" w:tplc="A086B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086B67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A411F7C"/>
    <w:multiLevelType w:val="hybridMultilevel"/>
    <w:tmpl w:val="2A80CC40"/>
    <w:lvl w:ilvl="0" w:tplc="A086B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19541AE"/>
    <w:multiLevelType w:val="hybridMultilevel"/>
    <w:tmpl w:val="CB2E4E68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F66402"/>
    <w:multiLevelType w:val="hybridMultilevel"/>
    <w:tmpl w:val="DF7E7026"/>
    <w:lvl w:ilvl="0" w:tplc="A086B6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DA236A"/>
    <w:multiLevelType w:val="hybridMultilevel"/>
    <w:tmpl w:val="54664D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1"/>
  </w:num>
  <w:num w:numId="5">
    <w:abstractNumId w:val="0"/>
  </w:num>
  <w:num w:numId="6">
    <w:abstractNumId w:val="8"/>
  </w:num>
  <w:num w:numId="7">
    <w:abstractNumId w:val="16"/>
  </w:num>
  <w:num w:numId="8">
    <w:abstractNumId w:val="18"/>
  </w:num>
  <w:num w:numId="9">
    <w:abstractNumId w:val="3"/>
  </w:num>
  <w:num w:numId="10">
    <w:abstractNumId w:val="14"/>
  </w:num>
  <w:num w:numId="11">
    <w:abstractNumId w:val="23"/>
  </w:num>
  <w:num w:numId="12">
    <w:abstractNumId w:val="20"/>
  </w:num>
  <w:num w:numId="13">
    <w:abstractNumId w:val="15"/>
  </w:num>
  <w:num w:numId="14">
    <w:abstractNumId w:val="2"/>
  </w:num>
  <w:num w:numId="15">
    <w:abstractNumId w:val="19"/>
  </w:num>
  <w:num w:numId="16">
    <w:abstractNumId w:val="22"/>
  </w:num>
  <w:num w:numId="17">
    <w:abstractNumId w:val="21"/>
  </w:num>
  <w:num w:numId="18">
    <w:abstractNumId w:val="5"/>
  </w:num>
  <w:num w:numId="19">
    <w:abstractNumId w:val="24"/>
  </w:num>
  <w:num w:numId="20">
    <w:abstractNumId w:val="4"/>
  </w:num>
  <w:num w:numId="21">
    <w:abstractNumId w:val="13"/>
  </w:num>
  <w:num w:numId="22">
    <w:abstractNumId w:val="17"/>
  </w:num>
  <w:num w:numId="23">
    <w:abstractNumId w:val="10"/>
  </w:num>
  <w:num w:numId="24">
    <w:abstractNumId w:val="6"/>
  </w:num>
  <w:num w:numId="25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6B"/>
    <w:rsid w:val="000047DE"/>
    <w:rsid w:val="00005753"/>
    <w:rsid w:val="00005ED3"/>
    <w:rsid w:val="00010264"/>
    <w:rsid w:val="000111CD"/>
    <w:rsid w:val="00011509"/>
    <w:rsid w:val="0001248D"/>
    <w:rsid w:val="00013048"/>
    <w:rsid w:val="00014BB4"/>
    <w:rsid w:val="00015958"/>
    <w:rsid w:val="00016528"/>
    <w:rsid w:val="000173AA"/>
    <w:rsid w:val="000176EF"/>
    <w:rsid w:val="00017F34"/>
    <w:rsid w:val="0002060E"/>
    <w:rsid w:val="00020CC2"/>
    <w:rsid w:val="0002109C"/>
    <w:rsid w:val="000213BE"/>
    <w:rsid w:val="000219F8"/>
    <w:rsid w:val="000221A2"/>
    <w:rsid w:val="0002334E"/>
    <w:rsid w:val="00026195"/>
    <w:rsid w:val="000268B9"/>
    <w:rsid w:val="000273C0"/>
    <w:rsid w:val="00027F66"/>
    <w:rsid w:val="0003034E"/>
    <w:rsid w:val="00031911"/>
    <w:rsid w:val="00031A55"/>
    <w:rsid w:val="00032972"/>
    <w:rsid w:val="00033D0D"/>
    <w:rsid w:val="00033E47"/>
    <w:rsid w:val="000364F4"/>
    <w:rsid w:val="000367A0"/>
    <w:rsid w:val="00037140"/>
    <w:rsid w:val="00041467"/>
    <w:rsid w:val="0004375A"/>
    <w:rsid w:val="00044814"/>
    <w:rsid w:val="00045515"/>
    <w:rsid w:val="00050CA2"/>
    <w:rsid w:val="00051990"/>
    <w:rsid w:val="00052010"/>
    <w:rsid w:val="000525C5"/>
    <w:rsid w:val="000526FD"/>
    <w:rsid w:val="000532C8"/>
    <w:rsid w:val="0005376D"/>
    <w:rsid w:val="000542FB"/>
    <w:rsid w:val="00054503"/>
    <w:rsid w:val="0005466F"/>
    <w:rsid w:val="00054716"/>
    <w:rsid w:val="00055F94"/>
    <w:rsid w:val="0005745C"/>
    <w:rsid w:val="00060635"/>
    <w:rsid w:val="0006401C"/>
    <w:rsid w:val="0006480A"/>
    <w:rsid w:val="00064F31"/>
    <w:rsid w:val="00065AE3"/>
    <w:rsid w:val="00065E53"/>
    <w:rsid w:val="000674B7"/>
    <w:rsid w:val="00067964"/>
    <w:rsid w:val="00071B23"/>
    <w:rsid w:val="00071FA9"/>
    <w:rsid w:val="00073119"/>
    <w:rsid w:val="00073293"/>
    <w:rsid w:val="000732E2"/>
    <w:rsid w:val="000732EC"/>
    <w:rsid w:val="00073638"/>
    <w:rsid w:val="0007468B"/>
    <w:rsid w:val="00076EFC"/>
    <w:rsid w:val="0007731D"/>
    <w:rsid w:val="00077BF8"/>
    <w:rsid w:val="0008146B"/>
    <w:rsid w:val="00084A18"/>
    <w:rsid w:val="00085978"/>
    <w:rsid w:val="00091027"/>
    <w:rsid w:val="000916FA"/>
    <w:rsid w:val="00092048"/>
    <w:rsid w:val="00092947"/>
    <w:rsid w:val="000929C2"/>
    <w:rsid w:val="00094735"/>
    <w:rsid w:val="00095B7B"/>
    <w:rsid w:val="00095BC5"/>
    <w:rsid w:val="00095EAD"/>
    <w:rsid w:val="000966D1"/>
    <w:rsid w:val="00097001"/>
    <w:rsid w:val="0009747E"/>
    <w:rsid w:val="000A0BC3"/>
    <w:rsid w:val="000A0CBA"/>
    <w:rsid w:val="000A1DFE"/>
    <w:rsid w:val="000A1EF8"/>
    <w:rsid w:val="000A21BE"/>
    <w:rsid w:val="000A2238"/>
    <w:rsid w:val="000A2BC7"/>
    <w:rsid w:val="000A2F54"/>
    <w:rsid w:val="000A3799"/>
    <w:rsid w:val="000A4062"/>
    <w:rsid w:val="000A4440"/>
    <w:rsid w:val="000A4999"/>
    <w:rsid w:val="000A571C"/>
    <w:rsid w:val="000A6821"/>
    <w:rsid w:val="000B0F9E"/>
    <w:rsid w:val="000B1021"/>
    <w:rsid w:val="000B23BC"/>
    <w:rsid w:val="000B3B17"/>
    <w:rsid w:val="000B467B"/>
    <w:rsid w:val="000B5FE9"/>
    <w:rsid w:val="000C0785"/>
    <w:rsid w:val="000C0962"/>
    <w:rsid w:val="000C0A66"/>
    <w:rsid w:val="000C1B2F"/>
    <w:rsid w:val="000C2A6F"/>
    <w:rsid w:val="000C2DFF"/>
    <w:rsid w:val="000C6C2F"/>
    <w:rsid w:val="000C73CB"/>
    <w:rsid w:val="000C7F1A"/>
    <w:rsid w:val="000D00F5"/>
    <w:rsid w:val="000D0677"/>
    <w:rsid w:val="000D0A3C"/>
    <w:rsid w:val="000D1CAA"/>
    <w:rsid w:val="000D2372"/>
    <w:rsid w:val="000D4609"/>
    <w:rsid w:val="000D53E1"/>
    <w:rsid w:val="000D5665"/>
    <w:rsid w:val="000D6676"/>
    <w:rsid w:val="000D794B"/>
    <w:rsid w:val="000E00A2"/>
    <w:rsid w:val="000E04C3"/>
    <w:rsid w:val="000E0990"/>
    <w:rsid w:val="000E17C9"/>
    <w:rsid w:val="000E2742"/>
    <w:rsid w:val="000E2EB7"/>
    <w:rsid w:val="000E4947"/>
    <w:rsid w:val="000E583F"/>
    <w:rsid w:val="000E5DDC"/>
    <w:rsid w:val="000E6337"/>
    <w:rsid w:val="000E72FF"/>
    <w:rsid w:val="000E7511"/>
    <w:rsid w:val="000E7D34"/>
    <w:rsid w:val="000F0364"/>
    <w:rsid w:val="000F043F"/>
    <w:rsid w:val="000F2517"/>
    <w:rsid w:val="000F25E4"/>
    <w:rsid w:val="000F2C13"/>
    <w:rsid w:val="000F2C55"/>
    <w:rsid w:val="000F3BD4"/>
    <w:rsid w:val="000F3BD7"/>
    <w:rsid w:val="000F3DE2"/>
    <w:rsid w:val="000F4A25"/>
    <w:rsid w:val="000F57C0"/>
    <w:rsid w:val="000F6CCE"/>
    <w:rsid w:val="000F7014"/>
    <w:rsid w:val="000F704E"/>
    <w:rsid w:val="000F70A5"/>
    <w:rsid w:val="00100492"/>
    <w:rsid w:val="00101564"/>
    <w:rsid w:val="00101FA2"/>
    <w:rsid w:val="0010288B"/>
    <w:rsid w:val="001036FC"/>
    <w:rsid w:val="00103AB5"/>
    <w:rsid w:val="00104239"/>
    <w:rsid w:val="0010462C"/>
    <w:rsid w:val="0010648D"/>
    <w:rsid w:val="00107869"/>
    <w:rsid w:val="00110104"/>
    <w:rsid w:val="0011014C"/>
    <w:rsid w:val="00111D47"/>
    <w:rsid w:val="00111ECC"/>
    <w:rsid w:val="00112077"/>
    <w:rsid w:val="00115834"/>
    <w:rsid w:val="00116420"/>
    <w:rsid w:val="00116C56"/>
    <w:rsid w:val="0011762C"/>
    <w:rsid w:val="00117692"/>
    <w:rsid w:val="00117CB1"/>
    <w:rsid w:val="0012064C"/>
    <w:rsid w:val="00121DB9"/>
    <w:rsid w:val="00121E5E"/>
    <w:rsid w:val="001223F1"/>
    <w:rsid w:val="00122725"/>
    <w:rsid w:val="0012281A"/>
    <w:rsid w:val="00122BAB"/>
    <w:rsid w:val="00123896"/>
    <w:rsid w:val="001265F9"/>
    <w:rsid w:val="00126779"/>
    <w:rsid w:val="001271F6"/>
    <w:rsid w:val="0012772E"/>
    <w:rsid w:val="00127DBE"/>
    <w:rsid w:val="00131D81"/>
    <w:rsid w:val="00132408"/>
    <w:rsid w:val="001329DA"/>
    <w:rsid w:val="00132E2F"/>
    <w:rsid w:val="00134634"/>
    <w:rsid w:val="00135513"/>
    <w:rsid w:val="00136C20"/>
    <w:rsid w:val="00137555"/>
    <w:rsid w:val="00137BAE"/>
    <w:rsid w:val="00140087"/>
    <w:rsid w:val="00140633"/>
    <w:rsid w:val="0014091C"/>
    <w:rsid w:val="00142D24"/>
    <w:rsid w:val="00143859"/>
    <w:rsid w:val="001439A7"/>
    <w:rsid w:val="00145117"/>
    <w:rsid w:val="0014548B"/>
    <w:rsid w:val="0014642F"/>
    <w:rsid w:val="00146854"/>
    <w:rsid w:val="00146D48"/>
    <w:rsid w:val="00147D46"/>
    <w:rsid w:val="001509F2"/>
    <w:rsid w:val="00150C95"/>
    <w:rsid w:val="00150EDF"/>
    <w:rsid w:val="00151AEE"/>
    <w:rsid w:val="00151B09"/>
    <w:rsid w:val="00152212"/>
    <w:rsid w:val="00153708"/>
    <w:rsid w:val="001554C6"/>
    <w:rsid w:val="00157F9C"/>
    <w:rsid w:val="00160809"/>
    <w:rsid w:val="0016180F"/>
    <w:rsid w:val="0016229C"/>
    <w:rsid w:val="00164281"/>
    <w:rsid w:val="00166068"/>
    <w:rsid w:val="00166B49"/>
    <w:rsid w:val="00167878"/>
    <w:rsid w:val="00170744"/>
    <w:rsid w:val="00173068"/>
    <w:rsid w:val="0017623C"/>
    <w:rsid w:val="00176D3A"/>
    <w:rsid w:val="00176DA6"/>
    <w:rsid w:val="00177B59"/>
    <w:rsid w:val="00177C95"/>
    <w:rsid w:val="0018146E"/>
    <w:rsid w:val="001840D1"/>
    <w:rsid w:val="0018434A"/>
    <w:rsid w:val="00185002"/>
    <w:rsid w:val="001850E7"/>
    <w:rsid w:val="0018558D"/>
    <w:rsid w:val="00186E3D"/>
    <w:rsid w:val="00187462"/>
    <w:rsid w:val="00187521"/>
    <w:rsid w:val="00187E65"/>
    <w:rsid w:val="00190F56"/>
    <w:rsid w:val="0019349A"/>
    <w:rsid w:val="00193623"/>
    <w:rsid w:val="00194361"/>
    <w:rsid w:val="00196F7D"/>
    <w:rsid w:val="0019751E"/>
    <w:rsid w:val="0019761C"/>
    <w:rsid w:val="001A0BA4"/>
    <w:rsid w:val="001A1EA8"/>
    <w:rsid w:val="001A2FE7"/>
    <w:rsid w:val="001A37F2"/>
    <w:rsid w:val="001A3FC7"/>
    <w:rsid w:val="001A40D6"/>
    <w:rsid w:val="001A494E"/>
    <w:rsid w:val="001A79A7"/>
    <w:rsid w:val="001A7A39"/>
    <w:rsid w:val="001B2051"/>
    <w:rsid w:val="001B24F5"/>
    <w:rsid w:val="001B3451"/>
    <w:rsid w:val="001B3A4E"/>
    <w:rsid w:val="001B5769"/>
    <w:rsid w:val="001B669E"/>
    <w:rsid w:val="001B7268"/>
    <w:rsid w:val="001C0ECC"/>
    <w:rsid w:val="001C105D"/>
    <w:rsid w:val="001C1630"/>
    <w:rsid w:val="001C18BC"/>
    <w:rsid w:val="001C2523"/>
    <w:rsid w:val="001C28D6"/>
    <w:rsid w:val="001C35D7"/>
    <w:rsid w:val="001C36CC"/>
    <w:rsid w:val="001C5032"/>
    <w:rsid w:val="001C511F"/>
    <w:rsid w:val="001C5B96"/>
    <w:rsid w:val="001C5E64"/>
    <w:rsid w:val="001C6E3F"/>
    <w:rsid w:val="001D3AB4"/>
    <w:rsid w:val="001D4065"/>
    <w:rsid w:val="001D48F7"/>
    <w:rsid w:val="001D589C"/>
    <w:rsid w:val="001E0131"/>
    <w:rsid w:val="001E2BF6"/>
    <w:rsid w:val="001E324E"/>
    <w:rsid w:val="001E42B8"/>
    <w:rsid w:val="001E644E"/>
    <w:rsid w:val="001F0AA2"/>
    <w:rsid w:val="001F14FA"/>
    <w:rsid w:val="001F16A1"/>
    <w:rsid w:val="001F1FE2"/>
    <w:rsid w:val="001F25BD"/>
    <w:rsid w:val="001F548F"/>
    <w:rsid w:val="001F74D6"/>
    <w:rsid w:val="001F78BA"/>
    <w:rsid w:val="0020014D"/>
    <w:rsid w:val="002014D1"/>
    <w:rsid w:val="00201899"/>
    <w:rsid w:val="00201DF9"/>
    <w:rsid w:val="00202247"/>
    <w:rsid w:val="00203340"/>
    <w:rsid w:val="00203FD3"/>
    <w:rsid w:val="00205FCE"/>
    <w:rsid w:val="0020741E"/>
    <w:rsid w:val="00207752"/>
    <w:rsid w:val="002139A3"/>
    <w:rsid w:val="00214068"/>
    <w:rsid w:val="00214C47"/>
    <w:rsid w:val="00214D0E"/>
    <w:rsid w:val="00216347"/>
    <w:rsid w:val="00217855"/>
    <w:rsid w:val="0021790F"/>
    <w:rsid w:val="00217E45"/>
    <w:rsid w:val="00220AB4"/>
    <w:rsid w:val="00220E9B"/>
    <w:rsid w:val="0022150B"/>
    <w:rsid w:val="0022210D"/>
    <w:rsid w:val="00222B6D"/>
    <w:rsid w:val="00222CE6"/>
    <w:rsid w:val="00223728"/>
    <w:rsid w:val="00224003"/>
    <w:rsid w:val="002255F4"/>
    <w:rsid w:val="00225620"/>
    <w:rsid w:val="00225BD6"/>
    <w:rsid w:val="00225D67"/>
    <w:rsid w:val="00225FDD"/>
    <w:rsid w:val="0022612F"/>
    <w:rsid w:val="00226FD0"/>
    <w:rsid w:val="002275C0"/>
    <w:rsid w:val="0023074D"/>
    <w:rsid w:val="00231E5F"/>
    <w:rsid w:val="002328CF"/>
    <w:rsid w:val="00232D60"/>
    <w:rsid w:val="002333BA"/>
    <w:rsid w:val="002340EB"/>
    <w:rsid w:val="002349DD"/>
    <w:rsid w:val="002357CB"/>
    <w:rsid w:val="0023737D"/>
    <w:rsid w:val="0024039F"/>
    <w:rsid w:val="0024063C"/>
    <w:rsid w:val="00240C36"/>
    <w:rsid w:val="00240EB6"/>
    <w:rsid w:val="00243A46"/>
    <w:rsid w:val="00243B04"/>
    <w:rsid w:val="002442AB"/>
    <w:rsid w:val="00245178"/>
    <w:rsid w:val="0024592F"/>
    <w:rsid w:val="00245CCD"/>
    <w:rsid w:val="00245DAE"/>
    <w:rsid w:val="00246CE2"/>
    <w:rsid w:val="0024703B"/>
    <w:rsid w:val="00247239"/>
    <w:rsid w:val="00252C25"/>
    <w:rsid w:val="00253AF9"/>
    <w:rsid w:val="00254846"/>
    <w:rsid w:val="0025554E"/>
    <w:rsid w:val="00255BB6"/>
    <w:rsid w:val="00256373"/>
    <w:rsid w:val="00256ECE"/>
    <w:rsid w:val="0026054C"/>
    <w:rsid w:val="002611F1"/>
    <w:rsid w:val="0026389E"/>
    <w:rsid w:val="00263BE7"/>
    <w:rsid w:val="00263C54"/>
    <w:rsid w:val="00264740"/>
    <w:rsid w:val="00267628"/>
    <w:rsid w:val="002712BA"/>
    <w:rsid w:val="00271CD1"/>
    <w:rsid w:val="0027253E"/>
    <w:rsid w:val="00272DF0"/>
    <w:rsid w:val="002732B2"/>
    <w:rsid w:val="00273B7B"/>
    <w:rsid w:val="002745B6"/>
    <w:rsid w:val="002745CF"/>
    <w:rsid w:val="00274ACE"/>
    <w:rsid w:val="00274D28"/>
    <w:rsid w:val="00274E5C"/>
    <w:rsid w:val="002751C9"/>
    <w:rsid w:val="00276309"/>
    <w:rsid w:val="00277A8F"/>
    <w:rsid w:val="002809B9"/>
    <w:rsid w:val="00281017"/>
    <w:rsid w:val="00281660"/>
    <w:rsid w:val="00281A0F"/>
    <w:rsid w:val="00282B65"/>
    <w:rsid w:val="00283E4F"/>
    <w:rsid w:val="00284A30"/>
    <w:rsid w:val="00285580"/>
    <w:rsid w:val="002856CF"/>
    <w:rsid w:val="0028711C"/>
    <w:rsid w:val="00287625"/>
    <w:rsid w:val="00290705"/>
    <w:rsid w:val="00290723"/>
    <w:rsid w:val="0029298D"/>
    <w:rsid w:val="00294D17"/>
    <w:rsid w:val="00295AB3"/>
    <w:rsid w:val="00295DBE"/>
    <w:rsid w:val="00295E8D"/>
    <w:rsid w:val="002962AD"/>
    <w:rsid w:val="00297102"/>
    <w:rsid w:val="002A09E9"/>
    <w:rsid w:val="002A0BB4"/>
    <w:rsid w:val="002A1675"/>
    <w:rsid w:val="002A1942"/>
    <w:rsid w:val="002A4029"/>
    <w:rsid w:val="002A4137"/>
    <w:rsid w:val="002A6949"/>
    <w:rsid w:val="002A708E"/>
    <w:rsid w:val="002B094E"/>
    <w:rsid w:val="002B16BB"/>
    <w:rsid w:val="002B17CE"/>
    <w:rsid w:val="002B3552"/>
    <w:rsid w:val="002B3D59"/>
    <w:rsid w:val="002B4038"/>
    <w:rsid w:val="002B4EE3"/>
    <w:rsid w:val="002B5A75"/>
    <w:rsid w:val="002B713E"/>
    <w:rsid w:val="002C0262"/>
    <w:rsid w:val="002C0A5B"/>
    <w:rsid w:val="002C1120"/>
    <w:rsid w:val="002C164E"/>
    <w:rsid w:val="002C167D"/>
    <w:rsid w:val="002C2005"/>
    <w:rsid w:val="002C444F"/>
    <w:rsid w:val="002C4ABC"/>
    <w:rsid w:val="002C5A36"/>
    <w:rsid w:val="002C5A96"/>
    <w:rsid w:val="002C6798"/>
    <w:rsid w:val="002C6848"/>
    <w:rsid w:val="002C7380"/>
    <w:rsid w:val="002C74B1"/>
    <w:rsid w:val="002D0F7B"/>
    <w:rsid w:val="002D0F9E"/>
    <w:rsid w:val="002D204A"/>
    <w:rsid w:val="002D5D0F"/>
    <w:rsid w:val="002D7CDC"/>
    <w:rsid w:val="002D7F18"/>
    <w:rsid w:val="002E141D"/>
    <w:rsid w:val="002E1EB7"/>
    <w:rsid w:val="002E2F75"/>
    <w:rsid w:val="002E32D2"/>
    <w:rsid w:val="002E4507"/>
    <w:rsid w:val="002E558E"/>
    <w:rsid w:val="002E5AFD"/>
    <w:rsid w:val="002E5EA8"/>
    <w:rsid w:val="002E61F0"/>
    <w:rsid w:val="002E6834"/>
    <w:rsid w:val="002E75DA"/>
    <w:rsid w:val="002F0202"/>
    <w:rsid w:val="002F0E8E"/>
    <w:rsid w:val="002F1FF1"/>
    <w:rsid w:val="002F22EB"/>
    <w:rsid w:val="002F5919"/>
    <w:rsid w:val="002F5BE5"/>
    <w:rsid w:val="002F5C3D"/>
    <w:rsid w:val="002F6968"/>
    <w:rsid w:val="002F7E39"/>
    <w:rsid w:val="00300547"/>
    <w:rsid w:val="00301B7E"/>
    <w:rsid w:val="0030261F"/>
    <w:rsid w:val="0030418B"/>
    <w:rsid w:val="00304789"/>
    <w:rsid w:val="0030504F"/>
    <w:rsid w:val="003058AC"/>
    <w:rsid w:val="003059D5"/>
    <w:rsid w:val="003059F3"/>
    <w:rsid w:val="003060AD"/>
    <w:rsid w:val="00306809"/>
    <w:rsid w:val="00306F5D"/>
    <w:rsid w:val="00306F65"/>
    <w:rsid w:val="003070D9"/>
    <w:rsid w:val="00307453"/>
    <w:rsid w:val="003078CB"/>
    <w:rsid w:val="003078E8"/>
    <w:rsid w:val="00307BB1"/>
    <w:rsid w:val="00307C3B"/>
    <w:rsid w:val="0031037B"/>
    <w:rsid w:val="0031054A"/>
    <w:rsid w:val="003109CD"/>
    <w:rsid w:val="00310B7D"/>
    <w:rsid w:val="00311C7C"/>
    <w:rsid w:val="00312522"/>
    <w:rsid w:val="0031316B"/>
    <w:rsid w:val="0031327A"/>
    <w:rsid w:val="00313F0E"/>
    <w:rsid w:val="003140C0"/>
    <w:rsid w:val="00314E40"/>
    <w:rsid w:val="00315728"/>
    <w:rsid w:val="00315C67"/>
    <w:rsid w:val="003165A9"/>
    <w:rsid w:val="00316A42"/>
    <w:rsid w:val="0031710D"/>
    <w:rsid w:val="00321DD3"/>
    <w:rsid w:val="003235B9"/>
    <w:rsid w:val="0032530D"/>
    <w:rsid w:val="00325A71"/>
    <w:rsid w:val="003270EB"/>
    <w:rsid w:val="003307AB"/>
    <w:rsid w:val="00330A8D"/>
    <w:rsid w:val="00330B98"/>
    <w:rsid w:val="0033361E"/>
    <w:rsid w:val="00333683"/>
    <w:rsid w:val="00334CE8"/>
    <w:rsid w:val="00334DB8"/>
    <w:rsid w:val="00335866"/>
    <w:rsid w:val="00337790"/>
    <w:rsid w:val="00341A05"/>
    <w:rsid w:val="003429CD"/>
    <w:rsid w:val="00342B04"/>
    <w:rsid w:val="00343A4E"/>
    <w:rsid w:val="00343D38"/>
    <w:rsid w:val="003443D8"/>
    <w:rsid w:val="003474B6"/>
    <w:rsid w:val="00351349"/>
    <w:rsid w:val="003536FC"/>
    <w:rsid w:val="00354ADE"/>
    <w:rsid w:val="00354C51"/>
    <w:rsid w:val="00355D03"/>
    <w:rsid w:val="0035774A"/>
    <w:rsid w:val="00357F4D"/>
    <w:rsid w:val="00360463"/>
    <w:rsid w:val="003612FF"/>
    <w:rsid w:val="003621CC"/>
    <w:rsid w:val="003630AA"/>
    <w:rsid w:val="003648DA"/>
    <w:rsid w:val="00364E30"/>
    <w:rsid w:val="003652F9"/>
    <w:rsid w:val="00365407"/>
    <w:rsid w:val="00366B6C"/>
    <w:rsid w:val="003715D2"/>
    <w:rsid w:val="00371A4C"/>
    <w:rsid w:val="00372313"/>
    <w:rsid w:val="00372992"/>
    <w:rsid w:val="00373630"/>
    <w:rsid w:val="003736E0"/>
    <w:rsid w:val="0037465A"/>
    <w:rsid w:val="00374DD1"/>
    <w:rsid w:val="00375337"/>
    <w:rsid w:val="0037552F"/>
    <w:rsid w:val="00375F63"/>
    <w:rsid w:val="003761B0"/>
    <w:rsid w:val="0037623B"/>
    <w:rsid w:val="003805C0"/>
    <w:rsid w:val="003808CC"/>
    <w:rsid w:val="00381C4E"/>
    <w:rsid w:val="0038259A"/>
    <w:rsid w:val="00384275"/>
    <w:rsid w:val="00384DFF"/>
    <w:rsid w:val="00385298"/>
    <w:rsid w:val="003855EB"/>
    <w:rsid w:val="00385848"/>
    <w:rsid w:val="00386F03"/>
    <w:rsid w:val="0039237D"/>
    <w:rsid w:val="003930F5"/>
    <w:rsid w:val="003940F4"/>
    <w:rsid w:val="00394EA9"/>
    <w:rsid w:val="003A2AE3"/>
    <w:rsid w:val="003A2CE4"/>
    <w:rsid w:val="003A31C0"/>
    <w:rsid w:val="003A3DFD"/>
    <w:rsid w:val="003A4AAC"/>
    <w:rsid w:val="003A4D36"/>
    <w:rsid w:val="003A5174"/>
    <w:rsid w:val="003A5563"/>
    <w:rsid w:val="003A5595"/>
    <w:rsid w:val="003A66BC"/>
    <w:rsid w:val="003A6768"/>
    <w:rsid w:val="003A679B"/>
    <w:rsid w:val="003A7556"/>
    <w:rsid w:val="003A7C1A"/>
    <w:rsid w:val="003A7C5D"/>
    <w:rsid w:val="003B09C3"/>
    <w:rsid w:val="003B0BC9"/>
    <w:rsid w:val="003B1927"/>
    <w:rsid w:val="003B2A23"/>
    <w:rsid w:val="003B41B8"/>
    <w:rsid w:val="003B4507"/>
    <w:rsid w:val="003B54EF"/>
    <w:rsid w:val="003B5A6C"/>
    <w:rsid w:val="003B5BE3"/>
    <w:rsid w:val="003B5DB1"/>
    <w:rsid w:val="003B61A0"/>
    <w:rsid w:val="003B7550"/>
    <w:rsid w:val="003C146A"/>
    <w:rsid w:val="003C234F"/>
    <w:rsid w:val="003C41A6"/>
    <w:rsid w:val="003C4314"/>
    <w:rsid w:val="003C44B6"/>
    <w:rsid w:val="003C5681"/>
    <w:rsid w:val="003C56FF"/>
    <w:rsid w:val="003C6519"/>
    <w:rsid w:val="003C71DB"/>
    <w:rsid w:val="003C78B1"/>
    <w:rsid w:val="003D2558"/>
    <w:rsid w:val="003D3973"/>
    <w:rsid w:val="003D39E0"/>
    <w:rsid w:val="003D3F6A"/>
    <w:rsid w:val="003D4209"/>
    <w:rsid w:val="003D5BCE"/>
    <w:rsid w:val="003D6135"/>
    <w:rsid w:val="003D730B"/>
    <w:rsid w:val="003D7A34"/>
    <w:rsid w:val="003E0A9B"/>
    <w:rsid w:val="003E1034"/>
    <w:rsid w:val="003E16EB"/>
    <w:rsid w:val="003E2234"/>
    <w:rsid w:val="003E27C3"/>
    <w:rsid w:val="003E3090"/>
    <w:rsid w:val="003E39B3"/>
    <w:rsid w:val="003E3E42"/>
    <w:rsid w:val="003E4723"/>
    <w:rsid w:val="003E5336"/>
    <w:rsid w:val="003E5C27"/>
    <w:rsid w:val="003E5D9F"/>
    <w:rsid w:val="003F0119"/>
    <w:rsid w:val="003F20A7"/>
    <w:rsid w:val="003F216E"/>
    <w:rsid w:val="003F231C"/>
    <w:rsid w:val="003F4CD5"/>
    <w:rsid w:val="003F5638"/>
    <w:rsid w:val="003F5652"/>
    <w:rsid w:val="003F60D7"/>
    <w:rsid w:val="003F7315"/>
    <w:rsid w:val="003F77AF"/>
    <w:rsid w:val="003F7A46"/>
    <w:rsid w:val="0040053D"/>
    <w:rsid w:val="00401DEA"/>
    <w:rsid w:val="004027B4"/>
    <w:rsid w:val="00403853"/>
    <w:rsid w:val="00404022"/>
    <w:rsid w:val="00404311"/>
    <w:rsid w:val="00404AD0"/>
    <w:rsid w:val="00405EC9"/>
    <w:rsid w:val="0040615F"/>
    <w:rsid w:val="00406236"/>
    <w:rsid w:val="00407E1C"/>
    <w:rsid w:val="00410312"/>
    <w:rsid w:val="00410457"/>
    <w:rsid w:val="0041092B"/>
    <w:rsid w:val="00410CA2"/>
    <w:rsid w:val="00412895"/>
    <w:rsid w:val="00412DBC"/>
    <w:rsid w:val="00413AF2"/>
    <w:rsid w:val="0041427C"/>
    <w:rsid w:val="00414597"/>
    <w:rsid w:val="0041553D"/>
    <w:rsid w:val="00415591"/>
    <w:rsid w:val="004176ED"/>
    <w:rsid w:val="004177CA"/>
    <w:rsid w:val="00421898"/>
    <w:rsid w:val="0042209F"/>
    <w:rsid w:val="00422EA6"/>
    <w:rsid w:val="00423398"/>
    <w:rsid w:val="00423409"/>
    <w:rsid w:val="00423EC4"/>
    <w:rsid w:val="00424319"/>
    <w:rsid w:val="00424B2D"/>
    <w:rsid w:val="00426EC6"/>
    <w:rsid w:val="00426F75"/>
    <w:rsid w:val="00427107"/>
    <w:rsid w:val="0043037C"/>
    <w:rsid w:val="004309AA"/>
    <w:rsid w:val="00430CFB"/>
    <w:rsid w:val="00431B0A"/>
    <w:rsid w:val="00432970"/>
    <w:rsid w:val="00432F60"/>
    <w:rsid w:val="004338C1"/>
    <w:rsid w:val="00433DFF"/>
    <w:rsid w:val="00434838"/>
    <w:rsid w:val="0043515E"/>
    <w:rsid w:val="00435DD1"/>
    <w:rsid w:val="004364C1"/>
    <w:rsid w:val="00436E9E"/>
    <w:rsid w:val="00440024"/>
    <w:rsid w:val="004406CB"/>
    <w:rsid w:val="004439FE"/>
    <w:rsid w:val="00445187"/>
    <w:rsid w:val="00445E94"/>
    <w:rsid w:val="00446F23"/>
    <w:rsid w:val="0045040E"/>
    <w:rsid w:val="0045232F"/>
    <w:rsid w:val="00452BBA"/>
    <w:rsid w:val="00453C54"/>
    <w:rsid w:val="0045409A"/>
    <w:rsid w:val="004546D4"/>
    <w:rsid w:val="0045496C"/>
    <w:rsid w:val="00456102"/>
    <w:rsid w:val="004567C3"/>
    <w:rsid w:val="00456A85"/>
    <w:rsid w:val="00461648"/>
    <w:rsid w:val="00461CFB"/>
    <w:rsid w:val="00463665"/>
    <w:rsid w:val="00465277"/>
    <w:rsid w:val="004670E1"/>
    <w:rsid w:val="00467645"/>
    <w:rsid w:val="0047045E"/>
    <w:rsid w:val="004704F0"/>
    <w:rsid w:val="00470F2F"/>
    <w:rsid w:val="004710FD"/>
    <w:rsid w:val="0047236A"/>
    <w:rsid w:val="004728A8"/>
    <w:rsid w:val="00472EB3"/>
    <w:rsid w:val="0047306E"/>
    <w:rsid w:val="00473B60"/>
    <w:rsid w:val="0047625E"/>
    <w:rsid w:val="00476628"/>
    <w:rsid w:val="004769B7"/>
    <w:rsid w:val="00477B5D"/>
    <w:rsid w:val="00477C6B"/>
    <w:rsid w:val="0048340B"/>
    <w:rsid w:val="00483584"/>
    <w:rsid w:val="00483B6B"/>
    <w:rsid w:val="0048423C"/>
    <w:rsid w:val="004844B3"/>
    <w:rsid w:val="00484FA0"/>
    <w:rsid w:val="0048637A"/>
    <w:rsid w:val="00487CE8"/>
    <w:rsid w:val="0049417A"/>
    <w:rsid w:val="00494B91"/>
    <w:rsid w:val="00494C24"/>
    <w:rsid w:val="00495852"/>
    <w:rsid w:val="00495DB0"/>
    <w:rsid w:val="0049733D"/>
    <w:rsid w:val="00497F55"/>
    <w:rsid w:val="004A0115"/>
    <w:rsid w:val="004A0446"/>
    <w:rsid w:val="004A0D07"/>
    <w:rsid w:val="004A1037"/>
    <w:rsid w:val="004A2189"/>
    <w:rsid w:val="004A3F8C"/>
    <w:rsid w:val="004A550B"/>
    <w:rsid w:val="004A643C"/>
    <w:rsid w:val="004B1296"/>
    <w:rsid w:val="004B2469"/>
    <w:rsid w:val="004B2976"/>
    <w:rsid w:val="004B408C"/>
    <w:rsid w:val="004B5746"/>
    <w:rsid w:val="004B6970"/>
    <w:rsid w:val="004B6A03"/>
    <w:rsid w:val="004C1F44"/>
    <w:rsid w:val="004C2605"/>
    <w:rsid w:val="004C2FD9"/>
    <w:rsid w:val="004C38A8"/>
    <w:rsid w:val="004C3BD5"/>
    <w:rsid w:val="004C6C70"/>
    <w:rsid w:val="004D0A61"/>
    <w:rsid w:val="004D12EA"/>
    <w:rsid w:val="004D1602"/>
    <w:rsid w:val="004D281D"/>
    <w:rsid w:val="004D301E"/>
    <w:rsid w:val="004D30DB"/>
    <w:rsid w:val="004D38AE"/>
    <w:rsid w:val="004D593D"/>
    <w:rsid w:val="004D6B6F"/>
    <w:rsid w:val="004D6D7D"/>
    <w:rsid w:val="004E0864"/>
    <w:rsid w:val="004E147B"/>
    <w:rsid w:val="004E2101"/>
    <w:rsid w:val="004E23CC"/>
    <w:rsid w:val="004E2B3C"/>
    <w:rsid w:val="004E2EE8"/>
    <w:rsid w:val="004E474A"/>
    <w:rsid w:val="004E48CD"/>
    <w:rsid w:val="004E4D09"/>
    <w:rsid w:val="004E5A77"/>
    <w:rsid w:val="004E6649"/>
    <w:rsid w:val="004E6A3E"/>
    <w:rsid w:val="004E6B41"/>
    <w:rsid w:val="004E6C0E"/>
    <w:rsid w:val="004E739D"/>
    <w:rsid w:val="004E73F1"/>
    <w:rsid w:val="004F21E1"/>
    <w:rsid w:val="004F23E7"/>
    <w:rsid w:val="004F2AC2"/>
    <w:rsid w:val="004F3B56"/>
    <w:rsid w:val="004F3DE2"/>
    <w:rsid w:val="004F57DC"/>
    <w:rsid w:val="004F6A51"/>
    <w:rsid w:val="004F76B5"/>
    <w:rsid w:val="0050279C"/>
    <w:rsid w:val="005032DE"/>
    <w:rsid w:val="00503A0D"/>
    <w:rsid w:val="00504639"/>
    <w:rsid w:val="00506F87"/>
    <w:rsid w:val="00507464"/>
    <w:rsid w:val="00510363"/>
    <w:rsid w:val="0051132B"/>
    <w:rsid w:val="005128C5"/>
    <w:rsid w:val="005129D2"/>
    <w:rsid w:val="005147B5"/>
    <w:rsid w:val="0051538A"/>
    <w:rsid w:val="00516975"/>
    <w:rsid w:val="0052022F"/>
    <w:rsid w:val="00520FA4"/>
    <w:rsid w:val="00521953"/>
    <w:rsid w:val="005219A3"/>
    <w:rsid w:val="00522E9D"/>
    <w:rsid w:val="00524052"/>
    <w:rsid w:val="005254F8"/>
    <w:rsid w:val="00525E3F"/>
    <w:rsid w:val="00525FBD"/>
    <w:rsid w:val="00526468"/>
    <w:rsid w:val="005266E0"/>
    <w:rsid w:val="0052690D"/>
    <w:rsid w:val="00527012"/>
    <w:rsid w:val="00527404"/>
    <w:rsid w:val="0053080D"/>
    <w:rsid w:val="00531CB4"/>
    <w:rsid w:val="0053315A"/>
    <w:rsid w:val="00533225"/>
    <w:rsid w:val="005333B8"/>
    <w:rsid w:val="00534A67"/>
    <w:rsid w:val="00534A9E"/>
    <w:rsid w:val="00536BB1"/>
    <w:rsid w:val="005375B1"/>
    <w:rsid w:val="00537C90"/>
    <w:rsid w:val="005405F5"/>
    <w:rsid w:val="0054293C"/>
    <w:rsid w:val="00543C42"/>
    <w:rsid w:val="00544162"/>
    <w:rsid w:val="0054427B"/>
    <w:rsid w:val="00544862"/>
    <w:rsid w:val="00544A59"/>
    <w:rsid w:val="00545064"/>
    <w:rsid w:val="0055099F"/>
    <w:rsid w:val="0055294E"/>
    <w:rsid w:val="00553B63"/>
    <w:rsid w:val="00555A0F"/>
    <w:rsid w:val="005563D4"/>
    <w:rsid w:val="0055679A"/>
    <w:rsid w:val="005613C3"/>
    <w:rsid w:val="00562301"/>
    <w:rsid w:val="0056337A"/>
    <w:rsid w:val="00563E49"/>
    <w:rsid w:val="005640BC"/>
    <w:rsid w:val="0056416D"/>
    <w:rsid w:val="00565114"/>
    <w:rsid w:val="00566482"/>
    <w:rsid w:val="00566CC1"/>
    <w:rsid w:val="00566FB4"/>
    <w:rsid w:val="00567A17"/>
    <w:rsid w:val="00571345"/>
    <w:rsid w:val="0057139A"/>
    <w:rsid w:val="005747A1"/>
    <w:rsid w:val="00574A32"/>
    <w:rsid w:val="0057517C"/>
    <w:rsid w:val="005760D4"/>
    <w:rsid w:val="00576C86"/>
    <w:rsid w:val="00577A89"/>
    <w:rsid w:val="00581563"/>
    <w:rsid w:val="005847E2"/>
    <w:rsid w:val="00584EA0"/>
    <w:rsid w:val="005859F9"/>
    <w:rsid w:val="00586EF0"/>
    <w:rsid w:val="005906EC"/>
    <w:rsid w:val="00590D1D"/>
    <w:rsid w:val="00590F7E"/>
    <w:rsid w:val="00593933"/>
    <w:rsid w:val="00593A61"/>
    <w:rsid w:val="00595850"/>
    <w:rsid w:val="005969C7"/>
    <w:rsid w:val="005973E4"/>
    <w:rsid w:val="00597B8C"/>
    <w:rsid w:val="00597BA7"/>
    <w:rsid w:val="005A10E9"/>
    <w:rsid w:val="005A1310"/>
    <w:rsid w:val="005A13F1"/>
    <w:rsid w:val="005A1C02"/>
    <w:rsid w:val="005A2048"/>
    <w:rsid w:val="005A37DE"/>
    <w:rsid w:val="005A37ED"/>
    <w:rsid w:val="005A4E67"/>
    <w:rsid w:val="005A5C14"/>
    <w:rsid w:val="005A71A9"/>
    <w:rsid w:val="005A77DC"/>
    <w:rsid w:val="005A7828"/>
    <w:rsid w:val="005A7868"/>
    <w:rsid w:val="005B24C0"/>
    <w:rsid w:val="005B4D5B"/>
    <w:rsid w:val="005B5762"/>
    <w:rsid w:val="005B6DF7"/>
    <w:rsid w:val="005C01FF"/>
    <w:rsid w:val="005C184C"/>
    <w:rsid w:val="005C1995"/>
    <w:rsid w:val="005C1BE1"/>
    <w:rsid w:val="005C2807"/>
    <w:rsid w:val="005C2B95"/>
    <w:rsid w:val="005C3BBE"/>
    <w:rsid w:val="005C4089"/>
    <w:rsid w:val="005C44CC"/>
    <w:rsid w:val="005C454E"/>
    <w:rsid w:val="005C4581"/>
    <w:rsid w:val="005C6B6C"/>
    <w:rsid w:val="005D0616"/>
    <w:rsid w:val="005D0F67"/>
    <w:rsid w:val="005D0FAB"/>
    <w:rsid w:val="005D10E4"/>
    <w:rsid w:val="005D122F"/>
    <w:rsid w:val="005D51DB"/>
    <w:rsid w:val="005D5200"/>
    <w:rsid w:val="005D5F7A"/>
    <w:rsid w:val="005D63B0"/>
    <w:rsid w:val="005D6657"/>
    <w:rsid w:val="005D69CF"/>
    <w:rsid w:val="005E1F78"/>
    <w:rsid w:val="005E32E2"/>
    <w:rsid w:val="005E367D"/>
    <w:rsid w:val="005E3D2D"/>
    <w:rsid w:val="005E3FE8"/>
    <w:rsid w:val="005E44F1"/>
    <w:rsid w:val="005E5661"/>
    <w:rsid w:val="005E5797"/>
    <w:rsid w:val="005E78D8"/>
    <w:rsid w:val="005F01F5"/>
    <w:rsid w:val="005F0ACA"/>
    <w:rsid w:val="005F0B85"/>
    <w:rsid w:val="005F1B4F"/>
    <w:rsid w:val="005F4A37"/>
    <w:rsid w:val="005F4BE8"/>
    <w:rsid w:val="005F5D33"/>
    <w:rsid w:val="005F5F84"/>
    <w:rsid w:val="005F628E"/>
    <w:rsid w:val="005F62E9"/>
    <w:rsid w:val="005F630C"/>
    <w:rsid w:val="005F6EEE"/>
    <w:rsid w:val="005F7A61"/>
    <w:rsid w:val="005F7F91"/>
    <w:rsid w:val="00600393"/>
    <w:rsid w:val="00600436"/>
    <w:rsid w:val="00600CE1"/>
    <w:rsid w:val="00600F0C"/>
    <w:rsid w:val="006033DC"/>
    <w:rsid w:val="00604192"/>
    <w:rsid w:val="006055BA"/>
    <w:rsid w:val="006056EF"/>
    <w:rsid w:val="006057F0"/>
    <w:rsid w:val="00605E15"/>
    <w:rsid w:val="006063ED"/>
    <w:rsid w:val="006067A5"/>
    <w:rsid w:val="00607202"/>
    <w:rsid w:val="0060777F"/>
    <w:rsid w:val="0061003E"/>
    <w:rsid w:val="00610994"/>
    <w:rsid w:val="006123F1"/>
    <w:rsid w:val="0061378F"/>
    <w:rsid w:val="00614E46"/>
    <w:rsid w:val="0061530A"/>
    <w:rsid w:val="00616609"/>
    <w:rsid w:val="006175A5"/>
    <w:rsid w:val="00621425"/>
    <w:rsid w:val="006214B8"/>
    <w:rsid w:val="006218C4"/>
    <w:rsid w:val="00622FD7"/>
    <w:rsid w:val="0062403B"/>
    <w:rsid w:val="0062417C"/>
    <w:rsid w:val="00624C67"/>
    <w:rsid w:val="00624CF7"/>
    <w:rsid w:val="006256F1"/>
    <w:rsid w:val="006305EC"/>
    <w:rsid w:val="00632614"/>
    <w:rsid w:val="006358C7"/>
    <w:rsid w:val="00637519"/>
    <w:rsid w:val="006377D3"/>
    <w:rsid w:val="00640200"/>
    <w:rsid w:val="006404C1"/>
    <w:rsid w:val="00641707"/>
    <w:rsid w:val="00641BE7"/>
    <w:rsid w:val="006423B7"/>
    <w:rsid w:val="0064406B"/>
    <w:rsid w:val="00644C45"/>
    <w:rsid w:val="00644D17"/>
    <w:rsid w:val="00650678"/>
    <w:rsid w:val="00652679"/>
    <w:rsid w:val="006540A9"/>
    <w:rsid w:val="006544A6"/>
    <w:rsid w:val="00656064"/>
    <w:rsid w:val="0065682F"/>
    <w:rsid w:val="006568B4"/>
    <w:rsid w:val="0065718F"/>
    <w:rsid w:val="00660B6B"/>
    <w:rsid w:val="00660BDA"/>
    <w:rsid w:val="00660C01"/>
    <w:rsid w:val="00660C5C"/>
    <w:rsid w:val="00662168"/>
    <w:rsid w:val="00663365"/>
    <w:rsid w:val="006637F8"/>
    <w:rsid w:val="00664BAE"/>
    <w:rsid w:val="00664FB7"/>
    <w:rsid w:val="00665535"/>
    <w:rsid w:val="00665D6D"/>
    <w:rsid w:val="0066639A"/>
    <w:rsid w:val="00666EB5"/>
    <w:rsid w:val="00667403"/>
    <w:rsid w:val="00670CD6"/>
    <w:rsid w:val="00671075"/>
    <w:rsid w:val="00671EC8"/>
    <w:rsid w:val="006722E8"/>
    <w:rsid w:val="006723C1"/>
    <w:rsid w:val="006735F3"/>
    <w:rsid w:val="006756BD"/>
    <w:rsid w:val="0067588F"/>
    <w:rsid w:val="00675B8A"/>
    <w:rsid w:val="00676550"/>
    <w:rsid w:val="00680133"/>
    <w:rsid w:val="006809DE"/>
    <w:rsid w:val="00680D0B"/>
    <w:rsid w:val="0068467F"/>
    <w:rsid w:val="00685D09"/>
    <w:rsid w:val="0068620D"/>
    <w:rsid w:val="006872B4"/>
    <w:rsid w:val="0068791A"/>
    <w:rsid w:val="00687D96"/>
    <w:rsid w:val="00691468"/>
    <w:rsid w:val="006914BD"/>
    <w:rsid w:val="0069382C"/>
    <w:rsid w:val="00693A6A"/>
    <w:rsid w:val="006946F8"/>
    <w:rsid w:val="00694E2C"/>
    <w:rsid w:val="00696251"/>
    <w:rsid w:val="00696550"/>
    <w:rsid w:val="0069712A"/>
    <w:rsid w:val="00697C75"/>
    <w:rsid w:val="006A0C5F"/>
    <w:rsid w:val="006A105D"/>
    <w:rsid w:val="006A148A"/>
    <w:rsid w:val="006A1D83"/>
    <w:rsid w:val="006A2B00"/>
    <w:rsid w:val="006A41BB"/>
    <w:rsid w:val="006A58DA"/>
    <w:rsid w:val="006A5F32"/>
    <w:rsid w:val="006A745A"/>
    <w:rsid w:val="006B0600"/>
    <w:rsid w:val="006B41E7"/>
    <w:rsid w:val="006B4A7E"/>
    <w:rsid w:val="006B57F9"/>
    <w:rsid w:val="006B5BEC"/>
    <w:rsid w:val="006B693D"/>
    <w:rsid w:val="006B78DE"/>
    <w:rsid w:val="006C2A14"/>
    <w:rsid w:val="006C365B"/>
    <w:rsid w:val="006C3EC7"/>
    <w:rsid w:val="006C4723"/>
    <w:rsid w:val="006C4EC7"/>
    <w:rsid w:val="006C5AFC"/>
    <w:rsid w:val="006C60D3"/>
    <w:rsid w:val="006C6AA7"/>
    <w:rsid w:val="006C6CC9"/>
    <w:rsid w:val="006D02CA"/>
    <w:rsid w:val="006D0458"/>
    <w:rsid w:val="006D2B8B"/>
    <w:rsid w:val="006D384A"/>
    <w:rsid w:val="006D3B7D"/>
    <w:rsid w:val="006D4BCA"/>
    <w:rsid w:val="006D4C29"/>
    <w:rsid w:val="006D5252"/>
    <w:rsid w:val="006D5677"/>
    <w:rsid w:val="006D5B63"/>
    <w:rsid w:val="006E124F"/>
    <w:rsid w:val="006E15B9"/>
    <w:rsid w:val="006E1A21"/>
    <w:rsid w:val="006E1A5C"/>
    <w:rsid w:val="006E2D86"/>
    <w:rsid w:val="006E3355"/>
    <w:rsid w:val="006E3AF2"/>
    <w:rsid w:val="006E487F"/>
    <w:rsid w:val="006E4C66"/>
    <w:rsid w:val="006E6586"/>
    <w:rsid w:val="006E68A6"/>
    <w:rsid w:val="006E6A06"/>
    <w:rsid w:val="006F09A4"/>
    <w:rsid w:val="006F0CC7"/>
    <w:rsid w:val="006F2284"/>
    <w:rsid w:val="006F2ECB"/>
    <w:rsid w:val="006F3579"/>
    <w:rsid w:val="006F3AF7"/>
    <w:rsid w:val="006F3C52"/>
    <w:rsid w:val="006F5629"/>
    <w:rsid w:val="006F6441"/>
    <w:rsid w:val="00700783"/>
    <w:rsid w:val="007014F2"/>
    <w:rsid w:val="00701931"/>
    <w:rsid w:val="00705117"/>
    <w:rsid w:val="00705191"/>
    <w:rsid w:val="007067E0"/>
    <w:rsid w:val="007078E6"/>
    <w:rsid w:val="00707B5E"/>
    <w:rsid w:val="00711351"/>
    <w:rsid w:val="0071496C"/>
    <w:rsid w:val="00714B44"/>
    <w:rsid w:val="007155D6"/>
    <w:rsid w:val="007159F4"/>
    <w:rsid w:val="00715A46"/>
    <w:rsid w:val="00717108"/>
    <w:rsid w:val="00717998"/>
    <w:rsid w:val="00720C8B"/>
    <w:rsid w:val="0072166A"/>
    <w:rsid w:val="007221BB"/>
    <w:rsid w:val="0072245F"/>
    <w:rsid w:val="00722B48"/>
    <w:rsid w:val="00723D67"/>
    <w:rsid w:val="007240E9"/>
    <w:rsid w:val="0072442E"/>
    <w:rsid w:val="00724438"/>
    <w:rsid w:val="00724B4F"/>
    <w:rsid w:val="0072515D"/>
    <w:rsid w:val="00725742"/>
    <w:rsid w:val="00726051"/>
    <w:rsid w:val="00726698"/>
    <w:rsid w:val="00726A7A"/>
    <w:rsid w:val="00726F43"/>
    <w:rsid w:val="00727A14"/>
    <w:rsid w:val="00727E92"/>
    <w:rsid w:val="007304F5"/>
    <w:rsid w:val="00731FA0"/>
    <w:rsid w:val="007330B4"/>
    <w:rsid w:val="00735BEC"/>
    <w:rsid w:val="00736315"/>
    <w:rsid w:val="007368A1"/>
    <w:rsid w:val="00736D0E"/>
    <w:rsid w:val="0073706D"/>
    <w:rsid w:val="00737C09"/>
    <w:rsid w:val="00741246"/>
    <w:rsid w:val="0074126B"/>
    <w:rsid w:val="0074141F"/>
    <w:rsid w:val="00741524"/>
    <w:rsid w:val="00743586"/>
    <w:rsid w:val="00743D7C"/>
    <w:rsid w:val="0074422E"/>
    <w:rsid w:val="00746328"/>
    <w:rsid w:val="00746CB3"/>
    <w:rsid w:val="00746EB0"/>
    <w:rsid w:val="007471A6"/>
    <w:rsid w:val="0075032F"/>
    <w:rsid w:val="007503BF"/>
    <w:rsid w:val="007512B5"/>
    <w:rsid w:val="007513E0"/>
    <w:rsid w:val="007526AF"/>
    <w:rsid w:val="00752DD3"/>
    <w:rsid w:val="00753009"/>
    <w:rsid w:val="00753A3A"/>
    <w:rsid w:val="0075516D"/>
    <w:rsid w:val="00757320"/>
    <w:rsid w:val="0075767B"/>
    <w:rsid w:val="0076049D"/>
    <w:rsid w:val="007613C1"/>
    <w:rsid w:val="00762589"/>
    <w:rsid w:val="00762874"/>
    <w:rsid w:val="00763ADF"/>
    <w:rsid w:val="007658E1"/>
    <w:rsid w:val="007660D0"/>
    <w:rsid w:val="0076720F"/>
    <w:rsid w:val="00767998"/>
    <w:rsid w:val="00770E03"/>
    <w:rsid w:val="00771CBF"/>
    <w:rsid w:val="00771CF3"/>
    <w:rsid w:val="00771DD2"/>
    <w:rsid w:val="0077204E"/>
    <w:rsid w:val="00772CE6"/>
    <w:rsid w:val="007732E9"/>
    <w:rsid w:val="0077452F"/>
    <w:rsid w:val="00775137"/>
    <w:rsid w:val="00775EF1"/>
    <w:rsid w:val="007777E0"/>
    <w:rsid w:val="007805D5"/>
    <w:rsid w:val="0078513D"/>
    <w:rsid w:val="00785432"/>
    <w:rsid w:val="00785F86"/>
    <w:rsid w:val="007861B9"/>
    <w:rsid w:val="00786DFE"/>
    <w:rsid w:val="007872E3"/>
    <w:rsid w:val="0078741F"/>
    <w:rsid w:val="007876FF"/>
    <w:rsid w:val="007914E4"/>
    <w:rsid w:val="00791AA1"/>
    <w:rsid w:val="00791B31"/>
    <w:rsid w:val="007930FF"/>
    <w:rsid w:val="00793D77"/>
    <w:rsid w:val="00795C11"/>
    <w:rsid w:val="00795F10"/>
    <w:rsid w:val="007966F5"/>
    <w:rsid w:val="00796789"/>
    <w:rsid w:val="00796EEF"/>
    <w:rsid w:val="007977B8"/>
    <w:rsid w:val="00797985"/>
    <w:rsid w:val="007A00B7"/>
    <w:rsid w:val="007A09A9"/>
    <w:rsid w:val="007A2A86"/>
    <w:rsid w:val="007A32C6"/>
    <w:rsid w:val="007A4AC4"/>
    <w:rsid w:val="007A4D4F"/>
    <w:rsid w:val="007A528D"/>
    <w:rsid w:val="007A69A8"/>
    <w:rsid w:val="007A6FAA"/>
    <w:rsid w:val="007A7D21"/>
    <w:rsid w:val="007B1E2B"/>
    <w:rsid w:val="007B3949"/>
    <w:rsid w:val="007B4F15"/>
    <w:rsid w:val="007B6765"/>
    <w:rsid w:val="007B7062"/>
    <w:rsid w:val="007B74F8"/>
    <w:rsid w:val="007B7981"/>
    <w:rsid w:val="007B7ABF"/>
    <w:rsid w:val="007B7BF8"/>
    <w:rsid w:val="007C1008"/>
    <w:rsid w:val="007C15C8"/>
    <w:rsid w:val="007C18AB"/>
    <w:rsid w:val="007C2A06"/>
    <w:rsid w:val="007C2CC6"/>
    <w:rsid w:val="007C3739"/>
    <w:rsid w:val="007C3788"/>
    <w:rsid w:val="007C53C7"/>
    <w:rsid w:val="007C6631"/>
    <w:rsid w:val="007C76E8"/>
    <w:rsid w:val="007C7946"/>
    <w:rsid w:val="007C7F06"/>
    <w:rsid w:val="007D069E"/>
    <w:rsid w:val="007D1637"/>
    <w:rsid w:val="007D1EA1"/>
    <w:rsid w:val="007D2800"/>
    <w:rsid w:val="007D314A"/>
    <w:rsid w:val="007D43DE"/>
    <w:rsid w:val="007D4494"/>
    <w:rsid w:val="007D4CEE"/>
    <w:rsid w:val="007D529C"/>
    <w:rsid w:val="007D58A0"/>
    <w:rsid w:val="007D5A91"/>
    <w:rsid w:val="007D652B"/>
    <w:rsid w:val="007D6B5E"/>
    <w:rsid w:val="007D7BE0"/>
    <w:rsid w:val="007E1028"/>
    <w:rsid w:val="007E115D"/>
    <w:rsid w:val="007E164C"/>
    <w:rsid w:val="007E1851"/>
    <w:rsid w:val="007E1F3E"/>
    <w:rsid w:val="007E3897"/>
    <w:rsid w:val="007E4A71"/>
    <w:rsid w:val="007E5145"/>
    <w:rsid w:val="007E7B16"/>
    <w:rsid w:val="007F0BE6"/>
    <w:rsid w:val="007F1640"/>
    <w:rsid w:val="007F16DB"/>
    <w:rsid w:val="007F235A"/>
    <w:rsid w:val="007F34BC"/>
    <w:rsid w:val="007F3E50"/>
    <w:rsid w:val="007F42CE"/>
    <w:rsid w:val="007F5F3D"/>
    <w:rsid w:val="007F6C31"/>
    <w:rsid w:val="007F7171"/>
    <w:rsid w:val="007F78FF"/>
    <w:rsid w:val="0080079C"/>
    <w:rsid w:val="008008DC"/>
    <w:rsid w:val="0080219E"/>
    <w:rsid w:val="00803E2E"/>
    <w:rsid w:val="008055F4"/>
    <w:rsid w:val="00805CA2"/>
    <w:rsid w:val="0081019F"/>
    <w:rsid w:val="00811E98"/>
    <w:rsid w:val="00812272"/>
    <w:rsid w:val="008128D7"/>
    <w:rsid w:val="00812BE3"/>
    <w:rsid w:val="0081315E"/>
    <w:rsid w:val="008169A6"/>
    <w:rsid w:val="00820029"/>
    <w:rsid w:val="008202B4"/>
    <w:rsid w:val="00820FF0"/>
    <w:rsid w:val="00821B37"/>
    <w:rsid w:val="00821ED1"/>
    <w:rsid w:val="008220F2"/>
    <w:rsid w:val="008228F6"/>
    <w:rsid w:val="00824943"/>
    <w:rsid w:val="00824AC1"/>
    <w:rsid w:val="0082657C"/>
    <w:rsid w:val="008266D0"/>
    <w:rsid w:val="00833D92"/>
    <w:rsid w:val="0083454B"/>
    <w:rsid w:val="008349EC"/>
    <w:rsid w:val="00834D8E"/>
    <w:rsid w:val="00834DBC"/>
    <w:rsid w:val="008355F8"/>
    <w:rsid w:val="00836B84"/>
    <w:rsid w:val="00836E00"/>
    <w:rsid w:val="008379AD"/>
    <w:rsid w:val="00837DD7"/>
    <w:rsid w:val="008400BB"/>
    <w:rsid w:val="00840265"/>
    <w:rsid w:val="00841B01"/>
    <w:rsid w:val="0084203E"/>
    <w:rsid w:val="00843AA4"/>
    <w:rsid w:val="00845E74"/>
    <w:rsid w:val="00846809"/>
    <w:rsid w:val="008469BB"/>
    <w:rsid w:val="00850035"/>
    <w:rsid w:val="00850BDE"/>
    <w:rsid w:val="00851101"/>
    <w:rsid w:val="00851A1B"/>
    <w:rsid w:val="0085275F"/>
    <w:rsid w:val="008533D9"/>
    <w:rsid w:val="00855175"/>
    <w:rsid w:val="00855860"/>
    <w:rsid w:val="00855E20"/>
    <w:rsid w:val="00855EDF"/>
    <w:rsid w:val="00855F90"/>
    <w:rsid w:val="008568B3"/>
    <w:rsid w:val="008608E3"/>
    <w:rsid w:val="00860901"/>
    <w:rsid w:val="00861C16"/>
    <w:rsid w:val="00862C4A"/>
    <w:rsid w:val="00862E11"/>
    <w:rsid w:val="00863B38"/>
    <w:rsid w:val="00863E9A"/>
    <w:rsid w:val="008653BD"/>
    <w:rsid w:val="00865E4F"/>
    <w:rsid w:val="008663FC"/>
    <w:rsid w:val="0086641F"/>
    <w:rsid w:val="008674D3"/>
    <w:rsid w:val="00867596"/>
    <w:rsid w:val="00867B7C"/>
    <w:rsid w:val="00870E6F"/>
    <w:rsid w:val="00871322"/>
    <w:rsid w:val="0087169E"/>
    <w:rsid w:val="00871D77"/>
    <w:rsid w:val="0087208E"/>
    <w:rsid w:val="008720C8"/>
    <w:rsid w:val="008721EA"/>
    <w:rsid w:val="00872534"/>
    <w:rsid w:val="00873BEE"/>
    <w:rsid w:val="00874EA3"/>
    <w:rsid w:val="00876CBA"/>
    <w:rsid w:val="008770E7"/>
    <w:rsid w:val="00877ABB"/>
    <w:rsid w:val="00883CDC"/>
    <w:rsid w:val="00883F86"/>
    <w:rsid w:val="00885539"/>
    <w:rsid w:val="00885DCA"/>
    <w:rsid w:val="00885F55"/>
    <w:rsid w:val="008907D2"/>
    <w:rsid w:val="00891C69"/>
    <w:rsid w:val="00893F6A"/>
    <w:rsid w:val="008949E4"/>
    <w:rsid w:val="00896640"/>
    <w:rsid w:val="008974DC"/>
    <w:rsid w:val="008A08E5"/>
    <w:rsid w:val="008A2E9A"/>
    <w:rsid w:val="008A3A7D"/>
    <w:rsid w:val="008A4B68"/>
    <w:rsid w:val="008A55D1"/>
    <w:rsid w:val="008A652A"/>
    <w:rsid w:val="008A6717"/>
    <w:rsid w:val="008B0B28"/>
    <w:rsid w:val="008B3310"/>
    <w:rsid w:val="008B366D"/>
    <w:rsid w:val="008B4219"/>
    <w:rsid w:val="008B55EB"/>
    <w:rsid w:val="008B58F0"/>
    <w:rsid w:val="008B6929"/>
    <w:rsid w:val="008B69E1"/>
    <w:rsid w:val="008B7050"/>
    <w:rsid w:val="008B75E6"/>
    <w:rsid w:val="008C0FCE"/>
    <w:rsid w:val="008C182B"/>
    <w:rsid w:val="008C1C29"/>
    <w:rsid w:val="008C2958"/>
    <w:rsid w:val="008C2FD8"/>
    <w:rsid w:val="008C35D5"/>
    <w:rsid w:val="008C4507"/>
    <w:rsid w:val="008C46B1"/>
    <w:rsid w:val="008C6F63"/>
    <w:rsid w:val="008D07A4"/>
    <w:rsid w:val="008D0B79"/>
    <w:rsid w:val="008D1282"/>
    <w:rsid w:val="008D1F5B"/>
    <w:rsid w:val="008D2982"/>
    <w:rsid w:val="008D366F"/>
    <w:rsid w:val="008D5657"/>
    <w:rsid w:val="008D634B"/>
    <w:rsid w:val="008D63FC"/>
    <w:rsid w:val="008D68ED"/>
    <w:rsid w:val="008D6E5F"/>
    <w:rsid w:val="008D757D"/>
    <w:rsid w:val="008E080E"/>
    <w:rsid w:val="008E2AEA"/>
    <w:rsid w:val="008E2BA5"/>
    <w:rsid w:val="008E3185"/>
    <w:rsid w:val="008E43CF"/>
    <w:rsid w:val="008E43F8"/>
    <w:rsid w:val="008E46FC"/>
    <w:rsid w:val="008E5503"/>
    <w:rsid w:val="008E613D"/>
    <w:rsid w:val="008E68C7"/>
    <w:rsid w:val="008E70C9"/>
    <w:rsid w:val="008E716D"/>
    <w:rsid w:val="008E7685"/>
    <w:rsid w:val="008F01FD"/>
    <w:rsid w:val="008F0F29"/>
    <w:rsid w:val="008F1374"/>
    <w:rsid w:val="008F2E67"/>
    <w:rsid w:val="008F40A7"/>
    <w:rsid w:val="008F6E56"/>
    <w:rsid w:val="008F6EBB"/>
    <w:rsid w:val="008F7EE8"/>
    <w:rsid w:val="008F7F08"/>
    <w:rsid w:val="0090160A"/>
    <w:rsid w:val="00901633"/>
    <w:rsid w:val="00901A02"/>
    <w:rsid w:val="00901C2D"/>
    <w:rsid w:val="009030E5"/>
    <w:rsid w:val="00903D6E"/>
    <w:rsid w:val="009042CB"/>
    <w:rsid w:val="00904A16"/>
    <w:rsid w:val="00904C6B"/>
    <w:rsid w:val="0090573A"/>
    <w:rsid w:val="00905A0B"/>
    <w:rsid w:val="009064D4"/>
    <w:rsid w:val="0090670C"/>
    <w:rsid w:val="0090688D"/>
    <w:rsid w:val="00907668"/>
    <w:rsid w:val="009100DF"/>
    <w:rsid w:val="00910B10"/>
    <w:rsid w:val="009117B2"/>
    <w:rsid w:val="00912CB0"/>
    <w:rsid w:val="0091368F"/>
    <w:rsid w:val="00913A6F"/>
    <w:rsid w:val="0091435B"/>
    <w:rsid w:val="009156CC"/>
    <w:rsid w:val="00920059"/>
    <w:rsid w:val="00920B86"/>
    <w:rsid w:val="00920C28"/>
    <w:rsid w:val="00921C7E"/>
    <w:rsid w:val="00921D91"/>
    <w:rsid w:val="0092698E"/>
    <w:rsid w:val="00927013"/>
    <w:rsid w:val="009273CC"/>
    <w:rsid w:val="00927DE4"/>
    <w:rsid w:val="00930F62"/>
    <w:rsid w:val="009310D7"/>
    <w:rsid w:val="0093306C"/>
    <w:rsid w:val="009333FF"/>
    <w:rsid w:val="00933741"/>
    <w:rsid w:val="00933D85"/>
    <w:rsid w:val="009349A8"/>
    <w:rsid w:val="00934E1C"/>
    <w:rsid w:val="00934EFF"/>
    <w:rsid w:val="009371A6"/>
    <w:rsid w:val="009378FC"/>
    <w:rsid w:val="00937C63"/>
    <w:rsid w:val="00940884"/>
    <w:rsid w:val="0094089F"/>
    <w:rsid w:val="00942706"/>
    <w:rsid w:val="0094309A"/>
    <w:rsid w:val="0094338F"/>
    <w:rsid w:val="009439B3"/>
    <w:rsid w:val="00944BB9"/>
    <w:rsid w:val="00945331"/>
    <w:rsid w:val="00945889"/>
    <w:rsid w:val="00945A84"/>
    <w:rsid w:val="00945AAF"/>
    <w:rsid w:val="009463E3"/>
    <w:rsid w:val="00946CE2"/>
    <w:rsid w:val="009502EF"/>
    <w:rsid w:val="00955F07"/>
    <w:rsid w:val="00957B35"/>
    <w:rsid w:val="00957FFD"/>
    <w:rsid w:val="00961000"/>
    <w:rsid w:val="00961116"/>
    <w:rsid w:val="009611BA"/>
    <w:rsid w:val="00961845"/>
    <w:rsid w:val="00961A80"/>
    <w:rsid w:val="009627FF"/>
    <w:rsid w:val="0096507A"/>
    <w:rsid w:val="00965681"/>
    <w:rsid w:val="009666AE"/>
    <w:rsid w:val="009669C9"/>
    <w:rsid w:val="00966AEC"/>
    <w:rsid w:val="00967518"/>
    <w:rsid w:val="0096778A"/>
    <w:rsid w:val="00970559"/>
    <w:rsid w:val="0097219E"/>
    <w:rsid w:val="00973046"/>
    <w:rsid w:val="009734C2"/>
    <w:rsid w:val="0097590A"/>
    <w:rsid w:val="00977F13"/>
    <w:rsid w:val="009825D6"/>
    <w:rsid w:val="00982E9B"/>
    <w:rsid w:val="00983E63"/>
    <w:rsid w:val="00985DE2"/>
    <w:rsid w:val="00986C47"/>
    <w:rsid w:val="00990350"/>
    <w:rsid w:val="009906B6"/>
    <w:rsid w:val="00990A49"/>
    <w:rsid w:val="00990C7B"/>
    <w:rsid w:val="0099243E"/>
    <w:rsid w:val="009948F1"/>
    <w:rsid w:val="009950C3"/>
    <w:rsid w:val="00995BC5"/>
    <w:rsid w:val="00996AD8"/>
    <w:rsid w:val="009A0E40"/>
    <w:rsid w:val="009A14F0"/>
    <w:rsid w:val="009A18D6"/>
    <w:rsid w:val="009A3108"/>
    <w:rsid w:val="009A601C"/>
    <w:rsid w:val="009A67E9"/>
    <w:rsid w:val="009A6CF7"/>
    <w:rsid w:val="009A76D2"/>
    <w:rsid w:val="009A7CA2"/>
    <w:rsid w:val="009B0595"/>
    <w:rsid w:val="009B0712"/>
    <w:rsid w:val="009B0BAA"/>
    <w:rsid w:val="009B0E6E"/>
    <w:rsid w:val="009B0FD6"/>
    <w:rsid w:val="009B1511"/>
    <w:rsid w:val="009B191F"/>
    <w:rsid w:val="009B2A42"/>
    <w:rsid w:val="009B4CCF"/>
    <w:rsid w:val="009B586E"/>
    <w:rsid w:val="009B65D7"/>
    <w:rsid w:val="009B6B3A"/>
    <w:rsid w:val="009B6D3A"/>
    <w:rsid w:val="009B731B"/>
    <w:rsid w:val="009C0A15"/>
    <w:rsid w:val="009C0D7E"/>
    <w:rsid w:val="009C1663"/>
    <w:rsid w:val="009C213C"/>
    <w:rsid w:val="009C261C"/>
    <w:rsid w:val="009C3639"/>
    <w:rsid w:val="009C399E"/>
    <w:rsid w:val="009C41B0"/>
    <w:rsid w:val="009C4AA8"/>
    <w:rsid w:val="009C5630"/>
    <w:rsid w:val="009C58DA"/>
    <w:rsid w:val="009C6790"/>
    <w:rsid w:val="009C7990"/>
    <w:rsid w:val="009D0B80"/>
    <w:rsid w:val="009D0BCB"/>
    <w:rsid w:val="009D0ECE"/>
    <w:rsid w:val="009D1FFE"/>
    <w:rsid w:val="009D2E0B"/>
    <w:rsid w:val="009D5858"/>
    <w:rsid w:val="009D59C4"/>
    <w:rsid w:val="009D6118"/>
    <w:rsid w:val="009D7850"/>
    <w:rsid w:val="009D79A6"/>
    <w:rsid w:val="009D7C7F"/>
    <w:rsid w:val="009E02DB"/>
    <w:rsid w:val="009E14ED"/>
    <w:rsid w:val="009E1DA1"/>
    <w:rsid w:val="009E2253"/>
    <w:rsid w:val="009E3DFD"/>
    <w:rsid w:val="009E4EF1"/>
    <w:rsid w:val="009E4F58"/>
    <w:rsid w:val="009E68BF"/>
    <w:rsid w:val="009E7682"/>
    <w:rsid w:val="009F09F9"/>
    <w:rsid w:val="009F115C"/>
    <w:rsid w:val="009F1829"/>
    <w:rsid w:val="009F2A4F"/>
    <w:rsid w:val="009F509A"/>
    <w:rsid w:val="009F51C9"/>
    <w:rsid w:val="009F6E80"/>
    <w:rsid w:val="009F77D6"/>
    <w:rsid w:val="00A00161"/>
    <w:rsid w:val="00A001F9"/>
    <w:rsid w:val="00A01CD4"/>
    <w:rsid w:val="00A022E6"/>
    <w:rsid w:val="00A034CF"/>
    <w:rsid w:val="00A0524D"/>
    <w:rsid w:val="00A05C0C"/>
    <w:rsid w:val="00A05DBC"/>
    <w:rsid w:val="00A0687D"/>
    <w:rsid w:val="00A0716C"/>
    <w:rsid w:val="00A10ADA"/>
    <w:rsid w:val="00A1276E"/>
    <w:rsid w:val="00A141CE"/>
    <w:rsid w:val="00A14616"/>
    <w:rsid w:val="00A14BD5"/>
    <w:rsid w:val="00A1523F"/>
    <w:rsid w:val="00A15685"/>
    <w:rsid w:val="00A20C1B"/>
    <w:rsid w:val="00A235AA"/>
    <w:rsid w:val="00A23F9A"/>
    <w:rsid w:val="00A25358"/>
    <w:rsid w:val="00A27267"/>
    <w:rsid w:val="00A27E7C"/>
    <w:rsid w:val="00A30638"/>
    <w:rsid w:val="00A3069D"/>
    <w:rsid w:val="00A30F2C"/>
    <w:rsid w:val="00A31972"/>
    <w:rsid w:val="00A31C92"/>
    <w:rsid w:val="00A3229B"/>
    <w:rsid w:val="00A330D2"/>
    <w:rsid w:val="00A330F1"/>
    <w:rsid w:val="00A331AE"/>
    <w:rsid w:val="00A34745"/>
    <w:rsid w:val="00A35600"/>
    <w:rsid w:val="00A35D74"/>
    <w:rsid w:val="00A3690F"/>
    <w:rsid w:val="00A375DF"/>
    <w:rsid w:val="00A403CD"/>
    <w:rsid w:val="00A40EE6"/>
    <w:rsid w:val="00A42B86"/>
    <w:rsid w:val="00A43676"/>
    <w:rsid w:val="00A45C15"/>
    <w:rsid w:val="00A45E46"/>
    <w:rsid w:val="00A4694A"/>
    <w:rsid w:val="00A524FC"/>
    <w:rsid w:val="00A5270F"/>
    <w:rsid w:val="00A52CD5"/>
    <w:rsid w:val="00A52F40"/>
    <w:rsid w:val="00A5396B"/>
    <w:rsid w:val="00A53A96"/>
    <w:rsid w:val="00A53D3E"/>
    <w:rsid w:val="00A54BA7"/>
    <w:rsid w:val="00A55646"/>
    <w:rsid w:val="00A60175"/>
    <w:rsid w:val="00A60918"/>
    <w:rsid w:val="00A6169B"/>
    <w:rsid w:val="00A61A93"/>
    <w:rsid w:val="00A62A0C"/>
    <w:rsid w:val="00A62F64"/>
    <w:rsid w:val="00A65FF8"/>
    <w:rsid w:val="00A66C1C"/>
    <w:rsid w:val="00A67C15"/>
    <w:rsid w:val="00A67E8C"/>
    <w:rsid w:val="00A70BF4"/>
    <w:rsid w:val="00A71197"/>
    <w:rsid w:val="00A7171D"/>
    <w:rsid w:val="00A735FB"/>
    <w:rsid w:val="00A73C0E"/>
    <w:rsid w:val="00A75397"/>
    <w:rsid w:val="00A7562D"/>
    <w:rsid w:val="00A7578B"/>
    <w:rsid w:val="00A75E68"/>
    <w:rsid w:val="00A75F7B"/>
    <w:rsid w:val="00A77D9A"/>
    <w:rsid w:val="00A80583"/>
    <w:rsid w:val="00A80D44"/>
    <w:rsid w:val="00A818D7"/>
    <w:rsid w:val="00A835B3"/>
    <w:rsid w:val="00A83C02"/>
    <w:rsid w:val="00A83FDA"/>
    <w:rsid w:val="00A84FE1"/>
    <w:rsid w:val="00A85A6C"/>
    <w:rsid w:val="00A85CA5"/>
    <w:rsid w:val="00A87266"/>
    <w:rsid w:val="00A87339"/>
    <w:rsid w:val="00A8753D"/>
    <w:rsid w:val="00A87EBD"/>
    <w:rsid w:val="00A909AD"/>
    <w:rsid w:val="00A9129C"/>
    <w:rsid w:val="00A92426"/>
    <w:rsid w:val="00A92CD6"/>
    <w:rsid w:val="00A93581"/>
    <w:rsid w:val="00A93762"/>
    <w:rsid w:val="00A93BB7"/>
    <w:rsid w:val="00A97737"/>
    <w:rsid w:val="00A97834"/>
    <w:rsid w:val="00AA01D1"/>
    <w:rsid w:val="00AA10CE"/>
    <w:rsid w:val="00AA1634"/>
    <w:rsid w:val="00AA2177"/>
    <w:rsid w:val="00AA2781"/>
    <w:rsid w:val="00AA5CC5"/>
    <w:rsid w:val="00AA6731"/>
    <w:rsid w:val="00AA6C61"/>
    <w:rsid w:val="00AB0679"/>
    <w:rsid w:val="00AB0D3B"/>
    <w:rsid w:val="00AB26BD"/>
    <w:rsid w:val="00AB27B1"/>
    <w:rsid w:val="00AB2B2D"/>
    <w:rsid w:val="00AB2FAE"/>
    <w:rsid w:val="00AB3357"/>
    <w:rsid w:val="00AB38A6"/>
    <w:rsid w:val="00AB5252"/>
    <w:rsid w:val="00AB52F1"/>
    <w:rsid w:val="00AB5563"/>
    <w:rsid w:val="00AB65E9"/>
    <w:rsid w:val="00AB6AEE"/>
    <w:rsid w:val="00AB7478"/>
    <w:rsid w:val="00AB7F62"/>
    <w:rsid w:val="00AC025B"/>
    <w:rsid w:val="00AC05A0"/>
    <w:rsid w:val="00AC20D6"/>
    <w:rsid w:val="00AC233B"/>
    <w:rsid w:val="00AC2E2A"/>
    <w:rsid w:val="00AC372E"/>
    <w:rsid w:val="00AC4073"/>
    <w:rsid w:val="00AC4525"/>
    <w:rsid w:val="00AC4E6E"/>
    <w:rsid w:val="00AC4FCD"/>
    <w:rsid w:val="00AC5885"/>
    <w:rsid w:val="00AD33D1"/>
    <w:rsid w:val="00AD36F8"/>
    <w:rsid w:val="00AD3DBD"/>
    <w:rsid w:val="00AD4557"/>
    <w:rsid w:val="00AD52EF"/>
    <w:rsid w:val="00AD5AC6"/>
    <w:rsid w:val="00AD6419"/>
    <w:rsid w:val="00AD645C"/>
    <w:rsid w:val="00AD650D"/>
    <w:rsid w:val="00AD67FC"/>
    <w:rsid w:val="00AD7C5A"/>
    <w:rsid w:val="00AE2365"/>
    <w:rsid w:val="00AE297F"/>
    <w:rsid w:val="00AE2D89"/>
    <w:rsid w:val="00AE335E"/>
    <w:rsid w:val="00AE379C"/>
    <w:rsid w:val="00AE3BE3"/>
    <w:rsid w:val="00AE3C10"/>
    <w:rsid w:val="00AE3DED"/>
    <w:rsid w:val="00AE3E94"/>
    <w:rsid w:val="00AE58CC"/>
    <w:rsid w:val="00AE5AEA"/>
    <w:rsid w:val="00AE5D09"/>
    <w:rsid w:val="00AE5D87"/>
    <w:rsid w:val="00AF105F"/>
    <w:rsid w:val="00AF3E8E"/>
    <w:rsid w:val="00AF5406"/>
    <w:rsid w:val="00AF6781"/>
    <w:rsid w:val="00AF6CF6"/>
    <w:rsid w:val="00AF6DCD"/>
    <w:rsid w:val="00AF77BD"/>
    <w:rsid w:val="00B010F8"/>
    <w:rsid w:val="00B0194B"/>
    <w:rsid w:val="00B01959"/>
    <w:rsid w:val="00B0196A"/>
    <w:rsid w:val="00B03098"/>
    <w:rsid w:val="00B036DA"/>
    <w:rsid w:val="00B042DA"/>
    <w:rsid w:val="00B05358"/>
    <w:rsid w:val="00B0549A"/>
    <w:rsid w:val="00B055B2"/>
    <w:rsid w:val="00B06259"/>
    <w:rsid w:val="00B06BE0"/>
    <w:rsid w:val="00B06E2F"/>
    <w:rsid w:val="00B0740B"/>
    <w:rsid w:val="00B0774C"/>
    <w:rsid w:val="00B07D82"/>
    <w:rsid w:val="00B10CFF"/>
    <w:rsid w:val="00B13A12"/>
    <w:rsid w:val="00B142F3"/>
    <w:rsid w:val="00B14A6D"/>
    <w:rsid w:val="00B14D75"/>
    <w:rsid w:val="00B1529C"/>
    <w:rsid w:val="00B172D5"/>
    <w:rsid w:val="00B1736E"/>
    <w:rsid w:val="00B20721"/>
    <w:rsid w:val="00B21B6D"/>
    <w:rsid w:val="00B21FA5"/>
    <w:rsid w:val="00B22583"/>
    <w:rsid w:val="00B230D1"/>
    <w:rsid w:val="00B231B2"/>
    <w:rsid w:val="00B231CB"/>
    <w:rsid w:val="00B24162"/>
    <w:rsid w:val="00B242C9"/>
    <w:rsid w:val="00B2473A"/>
    <w:rsid w:val="00B2502C"/>
    <w:rsid w:val="00B26E10"/>
    <w:rsid w:val="00B31B62"/>
    <w:rsid w:val="00B31F25"/>
    <w:rsid w:val="00B326D5"/>
    <w:rsid w:val="00B32E9B"/>
    <w:rsid w:val="00B34104"/>
    <w:rsid w:val="00B34286"/>
    <w:rsid w:val="00B3442E"/>
    <w:rsid w:val="00B344D3"/>
    <w:rsid w:val="00B3455C"/>
    <w:rsid w:val="00B34D6E"/>
    <w:rsid w:val="00B36536"/>
    <w:rsid w:val="00B3687A"/>
    <w:rsid w:val="00B36A47"/>
    <w:rsid w:val="00B36DBF"/>
    <w:rsid w:val="00B375AB"/>
    <w:rsid w:val="00B3787D"/>
    <w:rsid w:val="00B37B64"/>
    <w:rsid w:val="00B37D37"/>
    <w:rsid w:val="00B4031B"/>
    <w:rsid w:val="00B405E5"/>
    <w:rsid w:val="00B4070C"/>
    <w:rsid w:val="00B4114B"/>
    <w:rsid w:val="00B422F9"/>
    <w:rsid w:val="00B428EB"/>
    <w:rsid w:val="00B42C4C"/>
    <w:rsid w:val="00B43324"/>
    <w:rsid w:val="00B43374"/>
    <w:rsid w:val="00B43483"/>
    <w:rsid w:val="00B441A3"/>
    <w:rsid w:val="00B4473C"/>
    <w:rsid w:val="00B4571E"/>
    <w:rsid w:val="00B457DD"/>
    <w:rsid w:val="00B46EA0"/>
    <w:rsid w:val="00B47AC5"/>
    <w:rsid w:val="00B500B7"/>
    <w:rsid w:val="00B50A35"/>
    <w:rsid w:val="00B51000"/>
    <w:rsid w:val="00B51383"/>
    <w:rsid w:val="00B51947"/>
    <w:rsid w:val="00B5199F"/>
    <w:rsid w:val="00B51B36"/>
    <w:rsid w:val="00B52BB9"/>
    <w:rsid w:val="00B52E9F"/>
    <w:rsid w:val="00B5320A"/>
    <w:rsid w:val="00B536CB"/>
    <w:rsid w:val="00B54393"/>
    <w:rsid w:val="00B54891"/>
    <w:rsid w:val="00B567BE"/>
    <w:rsid w:val="00B570FD"/>
    <w:rsid w:val="00B572BF"/>
    <w:rsid w:val="00B57620"/>
    <w:rsid w:val="00B57E7E"/>
    <w:rsid w:val="00B60257"/>
    <w:rsid w:val="00B61023"/>
    <w:rsid w:val="00B6103B"/>
    <w:rsid w:val="00B61088"/>
    <w:rsid w:val="00B6286D"/>
    <w:rsid w:val="00B62C35"/>
    <w:rsid w:val="00B6534B"/>
    <w:rsid w:val="00B6535D"/>
    <w:rsid w:val="00B657CD"/>
    <w:rsid w:val="00B659E1"/>
    <w:rsid w:val="00B666CB"/>
    <w:rsid w:val="00B66EA6"/>
    <w:rsid w:val="00B70474"/>
    <w:rsid w:val="00B70B35"/>
    <w:rsid w:val="00B71F2E"/>
    <w:rsid w:val="00B73F71"/>
    <w:rsid w:val="00B7443C"/>
    <w:rsid w:val="00B7468C"/>
    <w:rsid w:val="00B7478F"/>
    <w:rsid w:val="00B760FF"/>
    <w:rsid w:val="00B7682B"/>
    <w:rsid w:val="00B77433"/>
    <w:rsid w:val="00B817D6"/>
    <w:rsid w:val="00B81AE9"/>
    <w:rsid w:val="00B81E34"/>
    <w:rsid w:val="00B834CE"/>
    <w:rsid w:val="00B83C7A"/>
    <w:rsid w:val="00B85AC2"/>
    <w:rsid w:val="00B87A6D"/>
    <w:rsid w:val="00B90160"/>
    <w:rsid w:val="00B90F87"/>
    <w:rsid w:val="00B910FB"/>
    <w:rsid w:val="00B92CBC"/>
    <w:rsid w:val="00B93D78"/>
    <w:rsid w:val="00B93F24"/>
    <w:rsid w:val="00B93FC6"/>
    <w:rsid w:val="00B950D6"/>
    <w:rsid w:val="00B95167"/>
    <w:rsid w:val="00B95B91"/>
    <w:rsid w:val="00B965DA"/>
    <w:rsid w:val="00B9746B"/>
    <w:rsid w:val="00B977AE"/>
    <w:rsid w:val="00BA1143"/>
    <w:rsid w:val="00BA1ABD"/>
    <w:rsid w:val="00BA26D8"/>
    <w:rsid w:val="00BA2D10"/>
    <w:rsid w:val="00BA3362"/>
    <w:rsid w:val="00BA5863"/>
    <w:rsid w:val="00BA5F57"/>
    <w:rsid w:val="00BA609A"/>
    <w:rsid w:val="00BA6814"/>
    <w:rsid w:val="00BA6FA0"/>
    <w:rsid w:val="00BA742D"/>
    <w:rsid w:val="00BB05E4"/>
    <w:rsid w:val="00BB0A65"/>
    <w:rsid w:val="00BB1182"/>
    <w:rsid w:val="00BB15B5"/>
    <w:rsid w:val="00BB276C"/>
    <w:rsid w:val="00BB3957"/>
    <w:rsid w:val="00BB39A6"/>
    <w:rsid w:val="00BB3D21"/>
    <w:rsid w:val="00BB41A1"/>
    <w:rsid w:val="00BB5E4D"/>
    <w:rsid w:val="00BB708C"/>
    <w:rsid w:val="00BC02B4"/>
    <w:rsid w:val="00BC0EA4"/>
    <w:rsid w:val="00BC0F7C"/>
    <w:rsid w:val="00BC286D"/>
    <w:rsid w:val="00BC346D"/>
    <w:rsid w:val="00BC40B7"/>
    <w:rsid w:val="00BC46D0"/>
    <w:rsid w:val="00BC5600"/>
    <w:rsid w:val="00BC5AB3"/>
    <w:rsid w:val="00BC661A"/>
    <w:rsid w:val="00BC6865"/>
    <w:rsid w:val="00BC6D12"/>
    <w:rsid w:val="00BD123A"/>
    <w:rsid w:val="00BD1F08"/>
    <w:rsid w:val="00BD67B1"/>
    <w:rsid w:val="00BD67E4"/>
    <w:rsid w:val="00BD6B48"/>
    <w:rsid w:val="00BD6E3C"/>
    <w:rsid w:val="00BD73A5"/>
    <w:rsid w:val="00BD7CD3"/>
    <w:rsid w:val="00BE1DD1"/>
    <w:rsid w:val="00BE277E"/>
    <w:rsid w:val="00BE7F7D"/>
    <w:rsid w:val="00BF1DB6"/>
    <w:rsid w:val="00BF360B"/>
    <w:rsid w:val="00BF40AD"/>
    <w:rsid w:val="00BF5293"/>
    <w:rsid w:val="00BF5F93"/>
    <w:rsid w:val="00BF62CD"/>
    <w:rsid w:val="00BF6DC5"/>
    <w:rsid w:val="00BF72D4"/>
    <w:rsid w:val="00C008AC"/>
    <w:rsid w:val="00C01C1D"/>
    <w:rsid w:val="00C03B60"/>
    <w:rsid w:val="00C0431C"/>
    <w:rsid w:val="00C04C81"/>
    <w:rsid w:val="00C056A7"/>
    <w:rsid w:val="00C066B3"/>
    <w:rsid w:val="00C06C65"/>
    <w:rsid w:val="00C1071F"/>
    <w:rsid w:val="00C10C68"/>
    <w:rsid w:val="00C124CA"/>
    <w:rsid w:val="00C13DA4"/>
    <w:rsid w:val="00C153AC"/>
    <w:rsid w:val="00C16F7E"/>
    <w:rsid w:val="00C203FA"/>
    <w:rsid w:val="00C20E20"/>
    <w:rsid w:val="00C21CC4"/>
    <w:rsid w:val="00C22318"/>
    <w:rsid w:val="00C22449"/>
    <w:rsid w:val="00C22993"/>
    <w:rsid w:val="00C22C35"/>
    <w:rsid w:val="00C255F4"/>
    <w:rsid w:val="00C27138"/>
    <w:rsid w:val="00C3091F"/>
    <w:rsid w:val="00C30D77"/>
    <w:rsid w:val="00C31EF9"/>
    <w:rsid w:val="00C324FA"/>
    <w:rsid w:val="00C34BDC"/>
    <w:rsid w:val="00C3598A"/>
    <w:rsid w:val="00C35D57"/>
    <w:rsid w:val="00C360B4"/>
    <w:rsid w:val="00C36819"/>
    <w:rsid w:val="00C4026C"/>
    <w:rsid w:val="00C4174D"/>
    <w:rsid w:val="00C41AFA"/>
    <w:rsid w:val="00C43522"/>
    <w:rsid w:val="00C45BFA"/>
    <w:rsid w:val="00C4631C"/>
    <w:rsid w:val="00C47567"/>
    <w:rsid w:val="00C476F7"/>
    <w:rsid w:val="00C50C76"/>
    <w:rsid w:val="00C51046"/>
    <w:rsid w:val="00C513A8"/>
    <w:rsid w:val="00C52AFE"/>
    <w:rsid w:val="00C53287"/>
    <w:rsid w:val="00C541CC"/>
    <w:rsid w:val="00C5460F"/>
    <w:rsid w:val="00C55050"/>
    <w:rsid w:val="00C56BE3"/>
    <w:rsid w:val="00C57178"/>
    <w:rsid w:val="00C5779D"/>
    <w:rsid w:val="00C57935"/>
    <w:rsid w:val="00C61428"/>
    <w:rsid w:val="00C621E0"/>
    <w:rsid w:val="00C62748"/>
    <w:rsid w:val="00C628F4"/>
    <w:rsid w:val="00C62C0A"/>
    <w:rsid w:val="00C63CB0"/>
    <w:rsid w:val="00C64EA4"/>
    <w:rsid w:val="00C6530E"/>
    <w:rsid w:val="00C65D1D"/>
    <w:rsid w:val="00C65E9A"/>
    <w:rsid w:val="00C660D2"/>
    <w:rsid w:val="00C6620A"/>
    <w:rsid w:val="00C665B4"/>
    <w:rsid w:val="00C66E6C"/>
    <w:rsid w:val="00C71E37"/>
    <w:rsid w:val="00C72C7E"/>
    <w:rsid w:val="00C730CB"/>
    <w:rsid w:val="00C7404F"/>
    <w:rsid w:val="00C753AD"/>
    <w:rsid w:val="00C75A4F"/>
    <w:rsid w:val="00C76DEB"/>
    <w:rsid w:val="00C76EA0"/>
    <w:rsid w:val="00C80E14"/>
    <w:rsid w:val="00C81704"/>
    <w:rsid w:val="00C82E3D"/>
    <w:rsid w:val="00C843C1"/>
    <w:rsid w:val="00C85483"/>
    <w:rsid w:val="00C91982"/>
    <w:rsid w:val="00C92334"/>
    <w:rsid w:val="00C934F7"/>
    <w:rsid w:val="00C93E1F"/>
    <w:rsid w:val="00C940EA"/>
    <w:rsid w:val="00C94103"/>
    <w:rsid w:val="00C9571E"/>
    <w:rsid w:val="00C96368"/>
    <w:rsid w:val="00C97919"/>
    <w:rsid w:val="00CA03C9"/>
    <w:rsid w:val="00CA133D"/>
    <w:rsid w:val="00CA19FD"/>
    <w:rsid w:val="00CA2CC2"/>
    <w:rsid w:val="00CA336B"/>
    <w:rsid w:val="00CA506B"/>
    <w:rsid w:val="00CA5487"/>
    <w:rsid w:val="00CA578A"/>
    <w:rsid w:val="00CA5F7C"/>
    <w:rsid w:val="00CA7EC0"/>
    <w:rsid w:val="00CB0913"/>
    <w:rsid w:val="00CB0F44"/>
    <w:rsid w:val="00CB11A6"/>
    <w:rsid w:val="00CB1F9C"/>
    <w:rsid w:val="00CB27AD"/>
    <w:rsid w:val="00CB2E39"/>
    <w:rsid w:val="00CB300E"/>
    <w:rsid w:val="00CB4B77"/>
    <w:rsid w:val="00CB730F"/>
    <w:rsid w:val="00CC0B19"/>
    <w:rsid w:val="00CC0B65"/>
    <w:rsid w:val="00CC255D"/>
    <w:rsid w:val="00CC272C"/>
    <w:rsid w:val="00CC295F"/>
    <w:rsid w:val="00CC2A57"/>
    <w:rsid w:val="00CC2C07"/>
    <w:rsid w:val="00CC313B"/>
    <w:rsid w:val="00CC3D08"/>
    <w:rsid w:val="00CD03E8"/>
    <w:rsid w:val="00CD0AC1"/>
    <w:rsid w:val="00CD2104"/>
    <w:rsid w:val="00CD2404"/>
    <w:rsid w:val="00CD286C"/>
    <w:rsid w:val="00CD2916"/>
    <w:rsid w:val="00CD3B72"/>
    <w:rsid w:val="00CD3D81"/>
    <w:rsid w:val="00CD3F73"/>
    <w:rsid w:val="00CD55A7"/>
    <w:rsid w:val="00CD67BD"/>
    <w:rsid w:val="00CD77D5"/>
    <w:rsid w:val="00CE1E9E"/>
    <w:rsid w:val="00CE2BAE"/>
    <w:rsid w:val="00CE416D"/>
    <w:rsid w:val="00CE4B2B"/>
    <w:rsid w:val="00CE5B42"/>
    <w:rsid w:val="00CE5E79"/>
    <w:rsid w:val="00CE6AA6"/>
    <w:rsid w:val="00CE73F9"/>
    <w:rsid w:val="00CF00D4"/>
    <w:rsid w:val="00CF3835"/>
    <w:rsid w:val="00CF41DA"/>
    <w:rsid w:val="00CF596E"/>
    <w:rsid w:val="00CF6419"/>
    <w:rsid w:val="00CF6DE8"/>
    <w:rsid w:val="00CF70FE"/>
    <w:rsid w:val="00D01017"/>
    <w:rsid w:val="00D01209"/>
    <w:rsid w:val="00D02ED5"/>
    <w:rsid w:val="00D03C72"/>
    <w:rsid w:val="00D041E9"/>
    <w:rsid w:val="00D067ED"/>
    <w:rsid w:val="00D10795"/>
    <w:rsid w:val="00D107F9"/>
    <w:rsid w:val="00D1442A"/>
    <w:rsid w:val="00D14BB0"/>
    <w:rsid w:val="00D150C7"/>
    <w:rsid w:val="00D15231"/>
    <w:rsid w:val="00D213F0"/>
    <w:rsid w:val="00D223DF"/>
    <w:rsid w:val="00D22847"/>
    <w:rsid w:val="00D24123"/>
    <w:rsid w:val="00D24E99"/>
    <w:rsid w:val="00D30F2B"/>
    <w:rsid w:val="00D312E2"/>
    <w:rsid w:val="00D31AAE"/>
    <w:rsid w:val="00D31AB8"/>
    <w:rsid w:val="00D31D62"/>
    <w:rsid w:val="00D32DE2"/>
    <w:rsid w:val="00D3487E"/>
    <w:rsid w:val="00D34D44"/>
    <w:rsid w:val="00D36DC9"/>
    <w:rsid w:val="00D37612"/>
    <w:rsid w:val="00D40C2B"/>
    <w:rsid w:val="00D418E6"/>
    <w:rsid w:val="00D41927"/>
    <w:rsid w:val="00D430B7"/>
    <w:rsid w:val="00D45C8C"/>
    <w:rsid w:val="00D46DD2"/>
    <w:rsid w:val="00D46F02"/>
    <w:rsid w:val="00D47F89"/>
    <w:rsid w:val="00D50572"/>
    <w:rsid w:val="00D54338"/>
    <w:rsid w:val="00D54699"/>
    <w:rsid w:val="00D5491C"/>
    <w:rsid w:val="00D552BC"/>
    <w:rsid w:val="00D5734E"/>
    <w:rsid w:val="00D604E2"/>
    <w:rsid w:val="00D63072"/>
    <w:rsid w:val="00D642A9"/>
    <w:rsid w:val="00D6472A"/>
    <w:rsid w:val="00D64743"/>
    <w:rsid w:val="00D668AE"/>
    <w:rsid w:val="00D66DBD"/>
    <w:rsid w:val="00D67B9C"/>
    <w:rsid w:val="00D70B18"/>
    <w:rsid w:val="00D72775"/>
    <w:rsid w:val="00D74685"/>
    <w:rsid w:val="00D7471A"/>
    <w:rsid w:val="00D74BEB"/>
    <w:rsid w:val="00D763AC"/>
    <w:rsid w:val="00D8024C"/>
    <w:rsid w:val="00D80CCB"/>
    <w:rsid w:val="00D81C4A"/>
    <w:rsid w:val="00D81E08"/>
    <w:rsid w:val="00D82451"/>
    <w:rsid w:val="00D831AC"/>
    <w:rsid w:val="00D84A0F"/>
    <w:rsid w:val="00D84F59"/>
    <w:rsid w:val="00D86563"/>
    <w:rsid w:val="00D8768B"/>
    <w:rsid w:val="00D9011A"/>
    <w:rsid w:val="00D90795"/>
    <w:rsid w:val="00D924AE"/>
    <w:rsid w:val="00D92980"/>
    <w:rsid w:val="00D93AAC"/>
    <w:rsid w:val="00D94164"/>
    <w:rsid w:val="00D96BB4"/>
    <w:rsid w:val="00D97DF2"/>
    <w:rsid w:val="00DA1141"/>
    <w:rsid w:val="00DA1179"/>
    <w:rsid w:val="00DA12CD"/>
    <w:rsid w:val="00DA1DD1"/>
    <w:rsid w:val="00DA2273"/>
    <w:rsid w:val="00DA3961"/>
    <w:rsid w:val="00DA57B0"/>
    <w:rsid w:val="00DB32AD"/>
    <w:rsid w:val="00DB3C9F"/>
    <w:rsid w:val="00DB5304"/>
    <w:rsid w:val="00DB5F81"/>
    <w:rsid w:val="00DB60F8"/>
    <w:rsid w:val="00DC0783"/>
    <w:rsid w:val="00DC19AB"/>
    <w:rsid w:val="00DC2B75"/>
    <w:rsid w:val="00DC3043"/>
    <w:rsid w:val="00DC3705"/>
    <w:rsid w:val="00DC5C08"/>
    <w:rsid w:val="00DC65B8"/>
    <w:rsid w:val="00DC6CFA"/>
    <w:rsid w:val="00DC72C4"/>
    <w:rsid w:val="00DD0683"/>
    <w:rsid w:val="00DD17B0"/>
    <w:rsid w:val="00DD234B"/>
    <w:rsid w:val="00DD30DC"/>
    <w:rsid w:val="00DD3293"/>
    <w:rsid w:val="00DD33AC"/>
    <w:rsid w:val="00DD33BA"/>
    <w:rsid w:val="00DD38DD"/>
    <w:rsid w:val="00DD4B4C"/>
    <w:rsid w:val="00DD4F8B"/>
    <w:rsid w:val="00DD555D"/>
    <w:rsid w:val="00DD7621"/>
    <w:rsid w:val="00DE0FC8"/>
    <w:rsid w:val="00DE11D4"/>
    <w:rsid w:val="00DE1978"/>
    <w:rsid w:val="00DE1F37"/>
    <w:rsid w:val="00DE216A"/>
    <w:rsid w:val="00DE311C"/>
    <w:rsid w:val="00DE4D96"/>
    <w:rsid w:val="00DE6CAF"/>
    <w:rsid w:val="00DF029B"/>
    <w:rsid w:val="00DF0E18"/>
    <w:rsid w:val="00DF0F69"/>
    <w:rsid w:val="00DF2D5B"/>
    <w:rsid w:val="00DF2F87"/>
    <w:rsid w:val="00DF3C9B"/>
    <w:rsid w:val="00DF3D64"/>
    <w:rsid w:val="00DF3E37"/>
    <w:rsid w:val="00DF41AA"/>
    <w:rsid w:val="00DF5B08"/>
    <w:rsid w:val="00DF6967"/>
    <w:rsid w:val="00DF73E5"/>
    <w:rsid w:val="00E00A39"/>
    <w:rsid w:val="00E00FE4"/>
    <w:rsid w:val="00E018B8"/>
    <w:rsid w:val="00E0204B"/>
    <w:rsid w:val="00E03973"/>
    <w:rsid w:val="00E0443F"/>
    <w:rsid w:val="00E058BB"/>
    <w:rsid w:val="00E05933"/>
    <w:rsid w:val="00E074B3"/>
    <w:rsid w:val="00E10A2D"/>
    <w:rsid w:val="00E10F5F"/>
    <w:rsid w:val="00E11CD7"/>
    <w:rsid w:val="00E12356"/>
    <w:rsid w:val="00E143FF"/>
    <w:rsid w:val="00E1546B"/>
    <w:rsid w:val="00E16DF8"/>
    <w:rsid w:val="00E202F2"/>
    <w:rsid w:val="00E21551"/>
    <w:rsid w:val="00E216AE"/>
    <w:rsid w:val="00E21B0E"/>
    <w:rsid w:val="00E21D6C"/>
    <w:rsid w:val="00E22B11"/>
    <w:rsid w:val="00E23F70"/>
    <w:rsid w:val="00E24410"/>
    <w:rsid w:val="00E26B05"/>
    <w:rsid w:val="00E26E81"/>
    <w:rsid w:val="00E276AF"/>
    <w:rsid w:val="00E27F88"/>
    <w:rsid w:val="00E30D1B"/>
    <w:rsid w:val="00E31430"/>
    <w:rsid w:val="00E3168F"/>
    <w:rsid w:val="00E31F52"/>
    <w:rsid w:val="00E32B5C"/>
    <w:rsid w:val="00E32E57"/>
    <w:rsid w:val="00E33EE2"/>
    <w:rsid w:val="00E34AC4"/>
    <w:rsid w:val="00E36FD9"/>
    <w:rsid w:val="00E405EF"/>
    <w:rsid w:val="00E40882"/>
    <w:rsid w:val="00E412B6"/>
    <w:rsid w:val="00E419D8"/>
    <w:rsid w:val="00E41A4F"/>
    <w:rsid w:val="00E41AFC"/>
    <w:rsid w:val="00E42FA8"/>
    <w:rsid w:val="00E44A3D"/>
    <w:rsid w:val="00E46229"/>
    <w:rsid w:val="00E464AF"/>
    <w:rsid w:val="00E475C8"/>
    <w:rsid w:val="00E47DA4"/>
    <w:rsid w:val="00E51DA1"/>
    <w:rsid w:val="00E52AA5"/>
    <w:rsid w:val="00E53E3D"/>
    <w:rsid w:val="00E54035"/>
    <w:rsid w:val="00E5417D"/>
    <w:rsid w:val="00E542CB"/>
    <w:rsid w:val="00E5538C"/>
    <w:rsid w:val="00E55BD4"/>
    <w:rsid w:val="00E56206"/>
    <w:rsid w:val="00E576FF"/>
    <w:rsid w:val="00E6015A"/>
    <w:rsid w:val="00E615CC"/>
    <w:rsid w:val="00E61A9D"/>
    <w:rsid w:val="00E61C78"/>
    <w:rsid w:val="00E61CA4"/>
    <w:rsid w:val="00E61DBF"/>
    <w:rsid w:val="00E6267C"/>
    <w:rsid w:val="00E63658"/>
    <w:rsid w:val="00E63885"/>
    <w:rsid w:val="00E649E7"/>
    <w:rsid w:val="00E64FB0"/>
    <w:rsid w:val="00E65941"/>
    <w:rsid w:val="00E672CF"/>
    <w:rsid w:val="00E7047B"/>
    <w:rsid w:val="00E70F0A"/>
    <w:rsid w:val="00E71517"/>
    <w:rsid w:val="00E71C9F"/>
    <w:rsid w:val="00E722AD"/>
    <w:rsid w:val="00E72BF3"/>
    <w:rsid w:val="00E733D2"/>
    <w:rsid w:val="00E73D24"/>
    <w:rsid w:val="00E740BE"/>
    <w:rsid w:val="00E7457C"/>
    <w:rsid w:val="00E75112"/>
    <w:rsid w:val="00E7514D"/>
    <w:rsid w:val="00E75206"/>
    <w:rsid w:val="00E76A5F"/>
    <w:rsid w:val="00E77D0E"/>
    <w:rsid w:val="00E80030"/>
    <w:rsid w:val="00E803DB"/>
    <w:rsid w:val="00E839FD"/>
    <w:rsid w:val="00E844B4"/>
    <w:rsid w:val="00E84C97"/>
    <w:rsid w:val="00E852CB"/>
    <w:rsid w:val="00E85A72"/>
    <w:rsid w:val="00E87247"/>
    <w:rsid w:val="00E90E6E"/>
    <w:rsid w:val="00E913D2"/>
    <w:rsid w:val="00E91896"/>
    <w:rsid w:val="00E925A0"/>
    <w:rsid w:val="00E93426"/>
    <w:rsid w:val="00E938CB"/>
    <w:rsid w:val="00E93C3C"/>
    <w:rsid w:val="00E94395"/>
    <w:rsid w:val="00E9458C"/>
    <w:rsid w:val="00E95A2F"/>
    <w:rsid w:val="00E95BE9"/>
    <w:rsid w:val="00E9638F"/>
    <w:rsid w:val="00E97B95"/>
    <w:rsid w:val="00EA1210"/>
    <w:rsid w:val="00EA138F"/>
    <w:rsid w:val="00EA18AC"/>
    <w:rsid w:val="00EA1D3F"/>
    <w:rsid w:val="00EA211A"/>
    <w:rsid w:val="00EA218F"/>
    <w:rsid w:val="00EA42C9"/>
    <w:rsid w:val="00EA7FD8"/>
    <w:rsid w:val="00EB02CC"/>
    <w:rsid w:val="00EB0E9B"/>
    <w:rsid w:val="00EB1EA9"/>
    <w:rsid w:val="00EB2154"/>
    <w:rsid w:val="00EB2D44"/>
    <w:rsid w:val="00EB3541"/>
    <w:rsid w:val="00EB4D4E"/>
    <w:rsid w:val="00EB58F1"/>
    <w:rsid w:val="00EB6066"/>
    <w:rsid w:val="00EB676A"/>
    <w:rsid w:val="00EB6BF9"/>
    <w:rsid w:val="00EB7E9C"/>
    <w:rsid w:val="00EC0E19"/>
    <w:rsid w:val="00EC18F4"/>
    <w:rsid w:val="00EC24F0"/>
    <w:rsid w:val="00EC2AA6"/>
    <w:rsid w:val="00EC52E0"/>
    <w:rsid w:val="00EC59AB"/>
    <w:rsid w:val="00EC70C7"/>
    <w:rsid w:val="00EC73B5"/>
    <w:rsid w:val="00EC79CD"/>
    <w:rsid w:val="00EC7AB2"/>
    <w:rsid w:val="00EC7D3E"/>
    <w:rsid w:val="00ED0C14"/>
    <w:rsid w:val="00ED17AF"/>
    <w:rsid w:val="00ED2AC2"/>
    <w:rsid w:val="00ED2BDD"/>
    <w:rsid w:val="00ED34FE"/>
    <w:rsid w:val="00ED54F3"/>
    <w:rsid w:val="00ED6790"/>
    <w:rsid w:val="00ED67C3"/>
    <w:rsid w:val="00ED694D"/>
    <w:rsid w:val="00ED778E"/>
    <w:rsid w:val="00EE28BB"/>
    <w:rsid w:val="00EE37BD"/>
    <w:rsid w:val="00EE3CB9"/>
    <w:rsid w:val="00EE4C0F"/>
    <w:rsid w:val="00EE631A"/>
    <w:rsid w:val="00EE7376"/>
    <w:rsid w:val="00EF004C"/>
    <w:rsid w:val="00EF0606"/>
    <w:rsid w:val="00EF0B59"/>
    <w:rsid w:val="00EF10A3"/>
    <w:rsid w:val="00EF5F9C"/>
    <w:rsid w:val="00EF7E46"/>
    <w:rsid w:val="00F00A93"/>
    <w:rsid w:val="00F021E1"/>
    <w:rsid w:val="00F026C1"/>
    <w:rsid w:val="00F03CF6"/>
    <w:rsid w:val="00F04CFC"/>
    <w:rsid w:val="00F051BA"/>
    <w:rsid w:val="00F070B5"/>
    <w:rsid w:val="00F0731F"/>
    <w:rsid w:val="00F074D1"/>
    <w:rsid w:val="00F102D3"/>
    <w:rsid w:val="00F103A3"/>
    <w:rsid w:val="00F10E41"/>
    <w:rsid w:val="00F1246A"/>
    <w:rsid w:val="00F12AED"/>
    <w:rsid w:val="00F1379A"/>
    <w:rsid w:val="00F13A2C"/>
    <w:rsid w:val="00F14242"/>
    <w:rsid w:val="00F14CA1"/>
    <w:rsid w:val="00F15DAA"/>
    <w:rsid w:val="00F1709C"/>
    <w:rsid w:val="00F20632"/>
    <w:rsid w:val="00F24B08"/>
    <w:rsid w:val="00F25438"/>
    <w:rsid w:val="00F26DCC"/>
    <w:rsid w:val="00F275C7"/>
    <w:rsid w:val="00F304FF"/>
    <w:rsid w:val="00F316A0"/>
    <w:rsid w:val="00F317C1"/>
    <w:rsid w:val="00F3259A"/>
    <w:rsid w:val="00F3353C"/>
    <w:rsid w:val="00F37338"/>
    <w:rsid w:val="00F379B6"/>
    <w:rsid w:val="00F42761"/>
    <w:rsid w:val="00F43314"/>
    <w:rsid w:val="00F44452"/>
    <w:rsid w:val="00F44A32"/>
    <w:rsid w:val="00F465F6"/>
    <w:rsid w:val="00F47ED3"/>
    <w:rsid w:val="00F51C78"/>
    <w:rsid w:val="00F5335F"/>
    <w:rsid w:val="00F53D60"/>
    <w:rsid w:val="00F542B5"/>
    <w:rsid w:val="00F54E02"/>
    <w:rsid w:val="00F54EF8"/>
    <w:rsid w:val="00F54F2D"/>
    <w:rsid w:val="00F5559D"/>
    <w:rsid w:val="00F61581"/>
    <w:rsid w:val="00F6173C"/>
    <w:rsid w:val="00F671DE"/>
    <w:rsid w:val="00F67D26"/>
    <w:rsid w:val="00F71285"/>
    <w:rsid w:val="00F72B01"/>
    <w:rsid w:val="00F74DC0"/>
    <w:rsid w:val="00F758D9"/>
    <w:rsid w:val="00F76C6F"/>
    <w:rsid w:val="00F77550"/>
    <w:rsid w:val="00F776C1"/>
    <w:rsid w:val="00F80AF4"/>
    <w:rsid w:val="00F81017"/>
    <w:rsid w:val="00F8127A"/>
    <w:rsid w:val="00F8141E"/>
    <w:rsid w:val="00F82C1F"/>
    <w:rsid w:val="00F83E74"/>
    <w:rsid w:val="00F84CBD"/>
    <w:rsid w:val="00F856D2"/>
    <w:rsid w:val="00F85BB6"/>
    <w:rsid w:val="00F8622B"/>
    <w:rsid w:val="00F86DD9"/>
    <w:rsid w:val="00F87424"/>
    <w:rsid w:val="00F87740"/>
    <w:rsid w:val="00F9045E"/>
    <w:rsid w:val="00F92759"/>
    <w:rsid w:val="00F92F51"/>
    <w:rsid w:val="00F9377B"/>
    <w:rsid w:val="00F93DD4"/>
    <w:rsid w:val="00F93FA3"/>
    <w:rsid w:val="00F940C2"/>
    <w:rsid w:val="00F95172"/>
    <w:rsid w:val="00F9546B"/>
    <w:rsid w:val="00F955AC"/>
    <w:rsid w:val="00F95F28"/>
    <w:rsid w:val="00F97071"/>
    <w:rsid w:val="00FA080A"/>
    <w:rsid w:val="00FA254D"/>
    <w:rsid w:val="00FA44A2"/>
    <w:rsid w:val="00FA6100"/>
    <w:rsid w:val="00FA6238"/>
    <w:rsid w:val="00FA6994"/>
    <w:rsid w:val="00FB0700"/>
    <w:rsid w:val="00FB2070"/>
    <w:rsid w:val="00FB310F"/>
    <w:rsid w:val="00FB43A5"/>
    <w:rsid w:val="00FB5389"/>
    <w:rsid w:val="00FB58C3"/>
    <w:rsid w:val="00FB5E60"/>
    <w:rsid w:val="00FB65CF"/>
    <w:rsid w:val="00FB75F5"/>
    <w:rsid w:val="00FC000D"/>
    <w:rsid w:val="00FC0B0E"/>
    <w:rsid w:val="00FC2744"/>
    <w:rsid w:val="00FC3720"/>
    <w:rsid w:val="00FC4182"/>
    <w:rsid w:val="00FC62C2"/>
    <w:rsid w:val="00FC73F1"/>
    <w:rsid w:val="00FD22BA"/>
    <w:rsid w:val="00FD23BA"/>
    <w:rsid w:val="00FD5560"/>
    <w:rsid w:val="00FD593A"/>
    <w:rsid w:val="00FD5FD2"/>
    <w:rsid w:val="00FD653C"/>
    <w:rsid w:val="00FD6C37"/>
    <w:rsid w:val="00FD7349"/>
    <w:rsid w:val="00FD7B04"/>
    <w:rsid w:val="00FD7DB3"/>
    <w:rsid w:val="00FE0AD9"/>
    <w:rsid w:val="00FE1127"/>
    <w:rsid w:val="00FE1FFF"/>
    <w:rsid w:val="00FE2439"/>
    <w:rsid w:val="00FE3075"/>
    <w:rsid w:val="00FE4286"/>
    <w:rsid w:val="00FE44C9"/>
    <w:rsid w:val="00FE4910"/>
    <w:rsid w:val="00FE59A8"/>
    <w:rsid w:val="00FE7BA5"/>
    <w:rsid w:val="00FE7FDA"/>
    <w:rsid w:val="00FF064D"/>
    <w:rsid w:val="00FF06B2"/>
    <w:rsid w:val="00FF11BC"/>
    <w:rsid w:val="00FF1949"/>
    <w:rsid w:val="00FF2729"/>
    <w:rsid w:val="00FF3B39"/>
    <w:rsid w:val="00FF49EE"/>
    <w:rsid w:val="00FF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D15509"/>
  <w15:docId w15:val="{578F731B-FEDE-44FF-B342-FDD01114A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51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58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Bullet_IRAO,Мой Список,Table-Normal,RSHB_Table-Normal,List Paragraph1,Абзац списка1,# Список 1,2 заголовок,1,Абзац маркированнный,Нумерованный,4_ЦИФРЫ,нумерация"/>
    <w:basedOn w:val="a"/>
    <w:link w:val="a4"/>
    <w:uiPriority w:val="34"/>
    <w:qFormat/>
    <w:rsid w:val="00AD36F8"/>
    <w:pPr>
      <w:ind w:left="720"/>
      <w:contextualSpacing/>
    </w:pPr>
  </w:style>
  <w:style w:type="table" w:styleId="a5">
    <w:name w:val="Table Grid"/>
    <w:basedOn w:val="a1"/>
    <w:rsid w:val="00894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BF1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3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229B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A3229B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A3229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A3229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3229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3229B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763ADF"/>
    <w:pPr>
      <w:spacing w:after="0" w:line="240" w:lineRule="auto"/>
    </w:pPr>
  </w:style>
  <w:style w:type="paragraph" w:styleId="ae">
    <w:name w:val="header"/>
    <w:basedOn w:val="a"/>
    <w:link w:val="af"/>
    <w:uiPriority w:val="99"/>
    <w:unhideWhenUsed/>
    <w:rsid w:val="004F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F3DE2"/>
  </w:style>
  <w:style w:type="paragraph" w:styleId="af0">
    <w:name w:val="footer"/>
    <w:basedOn w:val="a"/>
    <w:link w:val="af1"/>
    <w:uiPriority w:val="99"/>
    <w:unhideWhenUsed/>
    <w:rsid w:val="004F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F3DE2"/>
  </w:style>
  <w:style w:type="paragraph" w:customStyle="1" w:styleId="listbulletstd">
    <w:name w:val="listbulletstd"/>
    <w:basedOn w:val="a"/>
    <w:rsid w:val="002F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"/>
    <w:link w:val="af3"/>
    <w:rsid w:val="002F696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2F696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unhideWhenUsed/>
    <w:rsid w:val="00423409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423409"/>
    <w:rPr>
      <w:color w:val="800080"/>
      <w:u w:val="single"/>
    </w:rPr>
  </w:style>
  <w:style w:type="paragraph" w:customStyle="1" w:styleId="xl75">
    <w:name w:val="xl7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1">
    <w:name w:val="xl8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9">
    <w:name w:val="xl89"/>
    <w:basedOn w:val="a"/>
    <w:rsid w:val="0042340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2340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Абзац списка Знак"/>
    <w:aliases w:val="Заголовок_3 Знак,Подпись рисунка Знак,AC List 01 Знак,List Paragraph Знак,Bullet_IRAO Знак,Мой Список Знак,Table-Normal Знак,RSHB_Table-Normal Знак,List Paragraph1 Знак,Абзац списка1 Знак,# Список 1 Знак,2 заголовок Знак,1 Знак"/>
    <w:link w:val="a3"/>
    <w:uiPriority w:val="34"/>
    <w:rsid w:val="003B41B8"/>
  </w:style>
  <w:style w:type="character" w:customStyle="1" w:styleId="10">
    <w:name w:val="Заголовок 1 Знак"/>
    <w:basedOn w:val="a0"/>
    <w:link w:val="1"/>
    <w:uiPriority w:val="9"/>
    <w:rsid w:val="009F51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34286"/>
    <w:pPr>
      <w:tabs>
        <w:tab w:val="left" w:pos="440"/>
        <w:tab w:val="left" w:pos="1134"/>
        <w:tab w:val="right" w:leader="dot" w:pos="9345"/>
      </w:tabs>
      <w:spacing w:after="0" w:line="240" w:lineRule="auto"/>
      <w:ind w:left="709"/>
    </w:pPr>
  </w:style>
  <w:style w:type="character" w:customStyle="1" w:styleId="apple-converted-space">
    <w:name w:val="apple-converted-space"/>
    <w:basedOn w:val="a0"/>
    <w:rsid w:val="00A15685"/>
  </w:style>
  <w:style w:type="character" w:styleId="af6">
    <w:name w:val="Emphasis"/>
    <w:basedOn w:val="a0"/>
    <w:uiPriority w:val="20"/>
    <w:qFormat/>
    <w:rsid w:val="00F95F28"/>
    <w:rPr>
      <w:i/>
      <w:iCs/>
    </w:rPr>
  </w:style>
  <w:style w:type="paragraph" w:customStyle="1" w:styleId="Default">
    <w:name w:val="Default"/>
    <w:rsid w:val="00B26E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B09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588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110">
    <w:name w:val="Сетка таблицы11"/>
    <w:basedOn w:val="a1"/>
    <w:next w:val="a5"/>
    <w:rsid w:val="00D24E99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TOC Heading"/>
    <w:basedOn w:val="1"/>
    <w:next w:val="a"/>
    <w:uiPriority w:val="39"/>
    <w:unhideWhenUsed/>
    <w:qFormat/>
    <w:rsid w:val="007B7ABF"/>
    <w:pPr>
      <w:spacing w:line="259" w:lineRule="auto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432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F3995-6F91-4BD2-BD4E-4F3A805BD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10</Pages>
  <Words>2732</Words>
  <Characters>15578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18274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Журавлева Мария Владимировна</dc:creator>
  <cp:lastModifiedBy>Четверикова Светлана Валерьевна</cp:lastModifiedBy>
  <cp:revision>11</cp:revision>
  <cp:lastPrinted>2018-09-08T00:48:00Z</cp:lastPrinted>
  <dcterms:created xsi:type="dcterms:W3CDTF">2025-05-23T02:17:00Z</dcterms:created>
  <dcterms:modified xsi:type="dcterms:W3CDTF">2025-06-09T02:06:00Z</dcterms:modified>
</cp:coreProperties>
</file>