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60439" w14:textId="77777777" w:rsidR="009B3784" w:rsidRDefault="009B3784" w:rsidP="009B3784">
      <w:pPr>
        <w:pStyle w:val="a8"/>
        <w:jc w:val="right"/>
      </w:pPr>
      <w:bookmarkStart w:id="0" w:name="_GoBack"/>
      <w:bookmarkEnd w:id="0"/>
      <w:r w:rsidRPr="008942BB">
        <w:t xml:space="preserve">Для </w:t>
      </w:r>
      <w:r>
        <w:t>АО «Кольская ГМК»</w:t>
      </w:r>
      <w:r w:rsidRPr="008942BB">
        <w:t xml:space="preserve"> на стороне </w:t>
      </w:r>
      <w:r>
        <w:t>Заказчика</w:t>
      </w:r>
    </w:p>
    <w:p w14:paraId="619CE1D6" w14:textId="77777777" w:rsidR="009B3784" w:rsidRPr="008942BB" w:rsidRDefault="009B3784" w:rsidP="009B3784">
      <w:pPr>
        <w:pStyle w:val="a8"/>
        <w:jc w:val="right"/>
      </w:pPr>
      <w:r>
        <w:t>со сторонними организациями на стороне Подрядчика</w:t>
      </w:r>
    </w:p>
    <w:p w14:paraId="7C69393C" w14:textId="77777777" w:rsidR="009B3784" w:rsidRPr="008942BB" w:rsidRDefault="009B3784" w:rsidP="009B3784">
      <w:pPr>
        <w:jc w:val="center"/>
        <w:rPr>
          <w:b/>
        </w:rPr>
      </w:pPr>
    </w:p>
    <w:p w14:paraId="6BC5AF7A" w14:textId="01BCBB7C" w:rsidR="009B3784" w:rsidRPr="00495A57" w:rsidRDefault="009B3784" w:rsidP="009B3784">
      <w:pPr>
        <w:jc w:val="center"/>
        <w:rPr>
          <w:rFonts w:cs="Tahoma"/>
          <w:i/>
          <w:szCs w:val="22"/>
        </w:rPr>
      </w:pPr>
      <w:r w:rsidRPr="00495A57">
        <w:rPr>
          <w:rFonts w:cs="Tahoma"/>
          <w:i/>
          <w:szCs w:val="22"/>
        </w:rPr>
        <w:t>(ТИПОВАЯ ФОРМА)</w:t>
      </w:r>
    </w:p>
    <w:p w14:paraId="407144DC" w14:textId="59B34F1F" w:rsidR="00B12080" w:rsidRPr="00495A57" w:rsidRDefault="00B12080" w:rsidP="009B3784">
      <w:pPr>
        <w:jc w:val="center"/>
        <w:rPr>
          <w:rFonts w:cs="Tahoma"/>
          <w:i/>
          <w:szCs w:val="22"/>
        </w:rPr>
      </w:pPr>
    </w:p>
    <w:p w14:paraId="71110626" w14:textId="4B409A91" w:rsidR="00B12080" w:rsidRPr="00495A57" w:rsidRDefault="00B12080" w:rsidP="00B12080">
      <w:pPr>
        <w:jc w:val="center"/>
        <w:rPr>
          <w:rFonts w:cs="Tahoma"/>
          <w:b/>
          <w:szCs w:val="22"/>
        </w:rPr>
      </w:pPr>
      <w:r w:rsidRPr="00495A57">
        <w:rPr>
          <w:rFonts w:cs="Tahoma"/>
          <w:b/>
          <w:szCs w:val="22"/>
        </w:rPr>
        <w:t xml:space="preserve">ДОГОВОР № </w:t>
      </w:r>
    </w:p>
    <w:p w14:paraId="3525DA2A" w14:textId="77777777" w:rsidR="00B12080" w:rsidRPr="00495A57" w:rsidRDefault="00B12080" w:rsidP="00B12080">
      <w:pPr>
        <w:jc w:val="center"/>
        <w:rPr>
          <w:rFonts w:cs="Tahoma"/>
          <w:b/>
          <w:szCs w:val="22"/>
        </w:rPr>
      </w:pPr>
      <w:r w:rsidRPr="00495A57">
        <w:rPr>
          <w:rFonts w:cs="Tahoma"/>
          <w:b/>
          <w:szCs w:val="22"/>
        </w:rPr>
        <w:t>на выполнение проектных работ</w:t>
      </w:r>
    </w:p>
    <w:p w14:paraId="082F4891" w14:textId="77777777" w:rsidR="00B12080" w:rsidRPr="0054527F" w:rsidRDefault="00B12080" w:rsidP="00B12080">
      <w:pPr>
        <w:jc w:val="center"/>
        <w:rPr>
          <w:rFonts w:cs="Tahoma"/>
        </w:rPr>
      </w:pPr>
    </w:p>
    <w:p w14:paraId="18FF84D9" w14:textId="3DF44A2E" w:rsidR="00B12080" w:rsidRPr="00495A57" w:rsidRDefault="00B12080" w:rsidP="00190CEB">
      <w:pPr>
        <w:pStyle w:val="210"/>
        <w:tabs>
          <w:tab w:val="right" w:pos="10205"/>
        </w:tabs>
        <w:rPr>
          <w:rFonts w:ascii="Tahoma" w:hAnsi="Tahoma" w:cs="Tahoma"/>
          <w:sz w:val="22"/>
          <w:szCs w:val="22"/>
        </w:rPr>
      </w:pPr>
      <w:r w:rsidRPr="00495A57">
        <w:rPr>
          <w:rFonts w:ascii="Tahoma" w:hAnsi="Tahoma" w:cs="Tahoma"/>
          <w:sz w:val="22"/>
          <w:szCs w:val="22"/>
        </w:rPr>
        <w:t>г. Мончегорск</w:t>
      </w:r>
      <w:r w:rsidR="00190CEB" w:rsidRPr="00495A57">
        <w:rPr>
          <w:rFonts w:ascii="Tahoma" w:hAnsi="Tahoma" w:cs="Tahoma"/>
          <w:sz w:val="22"/>
          <w:szCs w:val="22"/>
        </w:rPr>
        <w:tab/>
      </w:r>
      <w:r w:rsidRPr="00495A57">
        <w:rPr>
          <w:rFonts w:ascii="Tahoma" w:hAnsi="Tahoma" w:cs="Tahoma"/>
          <w:sz w:val="22"/>
          <w:szCs w:val="22"/>
        </w:rPr>
        <w:t>«__» _______ 20__ г.</w:t>
      </w:r>
    </w:p>
    <w:p w14:paraId="1D9825B7" w14:textId="77777777" w:rsidR="00B12080" w:rsidRPr="008942BB" w:rsidRDefault="00B12080" w:rsidP="00B12080">
      <w:pPr>
        <w:pStyle w:val="210"/>
        <w:tabs>
          <w:tab w:val="left" w:pos="6379"/>
        </w:tabs>
        <w:rPr>
          <w:b/>
          <w:sz w:val="24"/>
        </w:rPr>
      </w:pPr>
    </w:p>
    <w:p w14:paraId="70EBAFC0" w14:textId="0ED92E3A" w:rsidR="00B12080" w:rsidRPr="0054527F" w:rsidRDefault="00B12080" w:rsidP="00495A57">
      <w:pPr>
        <w:rPr>
          <w:lang w:eastAsia="zh-CN"/>
        </w:rPr>
      </w:pPr>
      <w:r w:rsidRPr="0054527F">
        <w:rPr>
          <w:lang w:eastAsia="zh-CN"/>
        </w:rPr>
        <w:t xml:space="preserve">__________________________ </w:t>
      </w:r>
      <w:r w:rsidRPr="0054527F">
        <w:rPr>
          <w:i/>
          <w:lang w:eastAsia="zh-CN"/>
        </w:rPr>
        <w:t>(полное и сокращенное наименования юридического лица)</w:t>
      </w:r>
      <w:r w:rsidRPr="0054527F">
        <w:rPr>
          <w:lang w:eastAsia="zh-CN"/>
        </w:rPr>
        <w:t>, именуемое в дальнейшем «</w:t>
      </w:r>
      <w:r w:rsidRPr="0054527F">
        <w:t>Подрядчик</w:t>
      </w:r>
      <w:r w:rsidRPr="0054527F">
        <w:rPr>
          <w:lang w:eastAsia="zh-CN"/>
        </w:rPr>
        <w:t xml:space="preserve">», в лице _________________ </w:t>
      </w:r>
      <w:r w:rsidRPr="0054527F">
        <w:rPr>
          <w:i/>
          <w:lang w:eastAsia="zh-CN"/>
        </w:rPr>
        <w:t>(должность и ФИО уполномоченного лица)</w:t>
      </w:r>
      <w:r w:rsidRPr="0054527F">
        <w:rPr>
          <w:lang w:eastAsia="zh-CN"/>
        </w:rPr>
        <w:t xml:space="preserve">, действующего на основании ___________ </w:t>
      </w:r>
      <w:r w:rsidRPr="0054527F">
        <w:rPr>
          <w:i/>
          <w:lang w:eastAsia="zh-CN"/>
        </w:rPr>
        <w:t>(уполномочивающий документ)</w:t>
      </w:r>
      <w:r w:rsidRPr="0054527F">
        <w:rPr>
          <w:lang w:eastAsia="zh-CN"/>
        </w:rPr>
        <w:t xml:space="preserve">, с одной стороны, и </w:t>
      </w:r>
    </w:p>
    <w:p w14:paraId="1CC24386" w14:textId="580D5B81" w:rsidR="00B12080" w:rsidRPr="008942BB" w:rsidRDefault="00B12080" w:rsidP="00495A57">
      <w:pPr>
        <w:rPr>
          <w:lang w:eastAsia="zh-CN"/>
        </w:rPr>
      </w:pPr>
      <w:r w:rsidRPr="00175EF8">
        <w:rPr>
          <w:b/>
          <w:lang w:eastAsia="zh-CN"/>
        </w:rPr>
        <w:t>Акционерное общество «Кольская горно-металлургическая компания»</w:t>
      </w:r>
      <w:r>
        <w:rPr>
          <w:b/>
          <w:lang w:eastAsia="zh-CN"/>
        </w:rPr>
        <w:t xml:space="preserve"> (АО </w:t>
      </w:r>
      <w:r w:rsidRPr="00A63374">
        <w:rPr>
          <w:b/>
          <w:lang w:eastAsia="zh-CN"/>
        </w:rPr>
        <w:t>«</w:t>
      </w:r>
      <w:r>
        <w:rPr>
          <w:b/>
          <w:lang w:eastAsia="zh-CN"/>
        </w:rPr>
        <w:t>Кольская ГМК</w:t>
      </w:r>
      <w:r w:rsidRPr="00A63374">
        <w:rPr>
          <w:b/>
          <w:lang w:eastAsia="zh-CN"/>
        </w:rPr>
        <w:t>»</w:t>
      </w:r>
      <w:r>
        <w:rPr>
          <w:b/>
          <w:lang w:eastAsia="zh-CN"/>
        </w:rPr>
        <w:t>)</w:t>
      </w:r>
      <w:r w:rsidRPr="008942BB">
        <w:rPr>
          <w:lang w:eastAsia="zh-CN"/>
        </w:rPr>
        <w:t>, именуемое в дальнейшем «</w:t>
      </w:r>
      <w:r>
        <w:t>Заказчик</w:t>
      </w:r>
      <w:r w:rsidRPr="008942BB">
        <w:rPr>
          <w:lang w:eastAsia="zh-CN"/>
        </w:rPr>
        <w:t xml:space="preserve">», в лице _________________ </w:t>
      </w:r>
      <w:r w:rsidRPr="008942BB">
        <w:rPr>
          <w:i/>
          <w:lang w:eastAsia="zh-CN"/>
        </w:rPr>
        <w:t xml:space="preserve">(должность и ФИО </w:t>
      </w:r>
      <w:r>
        <w:rPr>
          <w:i/>
          <w:lang w:eastAsia="zh-CN"/>
        </w:rPr>
        <w:t xml:space="preserve">уполномоченного </w:t>
      </w:r>
      <w:r w:rsidRPr="008942BB">
        <w:rPr>
          <w:i/>
          <w:lang w:eastAsia="zh-CN"/>
        </w:rPr>
        <w:t>лица)</w:t>
      </w:r>
      <w:r w:rsidRPr="008942BB">
        <w:rPr>
          <w:lang w:eastAsia="zh-CN"/>
        </w:rPr>
        <w:t xml:space="preserve">, действующего на основании ___________ </w:t>
      </w:r>
      <w:r w:rsidRPr="008942BB">
        <w:rPr>
          <w:i/>
          <w:lang w:eastAsia="zh-CN"/>
        </w:rPr>
        <w:t>(уполномочивающий документ)</w:t>
      </w:r>
      <w:r w:rsidRPr="008942BB">
        <w:t>,</w:t>
      </w:r>
      <w:r w:rsidRPr="008942BB">
        <w:rPr>
          <w:lang w:eastAsia="zh-CN"/>
        </w:rPr>
        <w:t xml:space="preserve"> с другой стороны,</w:t>
      </w:r>
    </w:p>
    <w:p w14:paraId="63A53F5F" w14:textId="77777777" w:rsidR="00B12080" w:rsidRPr="008942BB" w:rsidRDefault="00B12080" w:rsidP="00495A57">
      <w:r w:rsidRPr="008942BB">
        <w:t xml:space="preserve">далее при совместном упоминании именуемые </w:t>
      </w:r>
      <w:r>
        <w:t>«</w:t>
      </w:r>
      <w:r w:rsidRPr="008942BB">
        <w:t>Стороны</w:t>
      </w:r>
      <w:r>
        <w:t>»</w:t>
      </w:r>
      <w:r w:rsidRPr="008942BB">
        <w:t>, заключили настоящий договор (далее – «Договор») о нижеследующем.</w:t>
      </w:r>
    </w:p>
    <w:p w14:paraId="3B986844" w14:textId="77777777" w:rsidR="00B12080" w:rsidRPr="008942BB" w:rsidRDefault="00B12080" w:rsidP="00B12080">
      <w:pPr>
        <w:pStyle w:val="16"/>
      </w:pPr>
      <w:r w:rsidRPr="008942BB">
        <w:t>Предмет Договора</w:t>
      </w:r>
    </w:p>
    <w:p w14:paraId="60E4CE92" w14:textId="77777777" w:rsidR="00B12080" w:rsidRPr="008942BB" w:rsidRDefault="00B12080" w:rsidP="00B12080">
      <w:pPr>
        <w:pStyle w:val="2"/>
      </w:pPr>
      <w:r w:rsidRPr="008942BB">
        <w:t xml:space="preserve">На условиях, определенных Договором, Подрядчик обязуется по заданию Заказчика выполнить работы </w:t>
      </w:r>
      <w:r>
        <w:t xml:space="preserve">по разработке _______________ </w:t>
      </w:r>
      <w:r w:rsidRPr="00C618F5">
        <w:t>(вид документации: проектная</w:t>
      </w:r>
      <w:r>
        <w:t>, рабочая,</w:t>
      </w:r>
      <w:r w:rsidRPr="00C618F5">
        <w:t xml:space="preserve"> проектная </w:t>
      </w:r>
      <w:r w:rsidRPr="001F2171">
        <w:t>и рабочая)</w:t>
      </w:r>
      <w:r>
        <w:t xml:space="preserve"> </w:t>
      </w:r>
      <w:r w:rsidRPr="008942BB">
        <w:t xml:space="preserve">по объекту: </w:t>
      </w:r>
      <w:r w:rsidRPr="008942BB">
        <w:rPr>
          <w:b/>
        </w:rPr>
        <w:t>«______________________»</w:t>
      </w:r>
      <w:r w:rsidRPr="008942BB">
        <w:t xml:space="preserve"> (далее – «Работы»</w:t>
      </w:r>
      <w:r>
        <w:t>, «ПИР»</w:t>
      </w:r>
      <w:r w:rsidRPr="008942BB">
        <w:t xml:space="preserve">), а Заказчик обязуется </w:t>
      </w:r>
      <w:r>
        <w:t xml:space="preserve">их </w:t>
      </w:r>
      <w:r w:rsidRPr="008942BB">
        <w:t>принять и оплатить.</w:t>
      </w:r>
    </w:p>
    <w:p w14:paraId="44D59706" w14:textId="099A39B3" w:rsidR="00B12080" w:rsidRPr="008942BB" w:rsidRDefault="00B12080" w:rsidP="00B12080">
      <w:pPr>
        <w:pStyle w:val="2"/>
      </w:pPr>
      <w:r w:rsidRPr="008942BB">
        <w:t xml:space="preserve">Работы, указанные в п. 1.1 Договора, выполняются Подрядчиком в соответствии с _______________________________________ </w:t>
      </w:r>
      <w:r w:rsidRPr="009C4C16">
        <w:t>(</w:t>
      </w:r>
      <w:r w:rsidRPr="000B698A">
        <w:rPr>
          <w:i/>
        </w:rPr>
        <w:t>документ, на основании которого выполняются работы:</w:t>
      </w:r>
      <w:r>
        <w:t xml:space="preserve"> </w:t>
      </w:r>
      <w:r w:rsidRPr="000B698A">
        <w:rPr>
          <w:i/>
        </w:rPr>
        <w:t xml:space="preserve">Заданием на проектирование на разработку проектной документации, Заданием на проектирование на разработку рабочей документации, Техническими </w:t>
      </w:r>
      <w:r w:rsidR="002A13F3" w:rsidRPr="000B698A">
        <w:rPr>
          <w:i/>
        </w:rPr>
        <w:t>условиями</w:t>
      </w:r>
      <w:r w:rsidR="002A13F3">
        <w:t>) (</w:t>
      </w:r>
      <w:r>
        <w:t>Приложения № 1, 2 к Договору)</w:t>
      </w:r>
      <w:r w:rsidRPr="008942BB">
        <w:t>.</w:t>
      </w:r>
    </w:p>
    <w:p w14:paraId="510F8ECE" w14:textId="77777777" w:rsidR="00B12080" w:rsidRPr="008942BB" w:rsidRDefault="00B12080" w:rsidP="00B12080">
      <w:pPr>
        <w:pStyle w:val="2"/>
      </w:pPr>
      <w:r w:rsidRPr="008942BB">
        <w:t>Работы, не предусмотренные _______________________________________ (</w:t>
      </w:r>
      <w:r w:rsidRPr="000B698A">
        <w:rPr>
          <w:i/>
        </w:rPr>
        <w:t>Заданием на проектирование на разработку проектной документации, Заданием на проектирование на разработку рабочей документации, Техническими условиями</w:t>
      </w:r>
      <w:r w:rsidRPr="008942BB">
        <w:t>), являются дополнительными работами и выполняются Подрядчиком только на основании соответствующего дополнительного соглашения к Договору, подписанного уполномоченными представителями Сторон.</w:t>
      </w:r>
    </w:p>
    <w:p w14:paraId="5CE65591" w14:textId="5FD1A915" w:rsidR="00B12080" w:rsidRDefault="00B12080" w:rsidP="00B12080">
      <w:pPr>
        <w:pStyle w:val="2"/>
      </w:pPr>
      <w:r w:rsidRPr="008942BB">
        <w:t>Результатом Работ, указанных в п. 1.1 Договора, является</w:t>
      </w:r>
      <w:r>
        <w:t xml:space="preserve"> </w:t>
      </w:r>
      <w:r w:rsidRPr="008942BB">
        <w:t xml:space="preserve">_______________________ </w:t>
      </w:r>
      <w:r w:rsidRPr="009C4C16">
        <w:t>(</w:t>
      </w:r>
      <w:r w:rsidRPr="000B698A">
        <w:rPr>
          <w:i/>
        </w:rPr>
        <w:t>Проектная документация (далее – «ПД»), Рабочая документация (далее – «РД»</w:t>
      </w:r>
      <w:r>
        <w:t>)</w:t>
      </w:r>
      <w:r w:rsidRPr="008942BB">
        <w:t>,</w:t>
      </w:r>
      <w:r w:rsidRPr="0071529B">
        <w:t xml:space="preserve"> </w:t>
      </w:r>
      <w:r w:rsidRPr="00C21665">
        <w:t>[</w:t>
      </w:r>
      <w:r>
        <w:t>получившая положительные заключения экспертиз, указанных в п. 6.1 Договора,</w:t>
      </w:r>
      <w:r w:rsidRPr="00C21665">
        <w:t>]</w:t>
      </w:r>
      <w:r w:rsidR="00144954">
        <w:rPr>
          <w:rStyle w:val="af"/>
        </w:rPr>
        <w:footnoteReference w:id="1"/>
      </w:r>
      <w:r w:rsidRPr="008942BB">
        <w:t xml:space="preserve"> соответств</w:t>
      </w:r>
      <w:r w:rsidRPr="00EC6065">
        <w:t>ующая</w:t>
      </w:r>
      <w:r>
        <w:t xml:space="preserve"> (соответствующие)</w:t>
      </w:r>
      <w:r w:rsidRPr="008942BB">
        <w:t xml:space="preserve"> требованиям ________________________ </w:t>
      </w:r>
      <w:r w:rsidRPr="009C4C16">
        <w:t>(</w:t>
      </w:r>
      <w:r w:rsidRPr="000B698A">
        <w:rPr>
          <w:i/>
        </w:rPr>
        <w:t>Задания на проектирование на разработку проектной документации, Задания на проектирование на разработку рабочей документации, Технических условий</w:t>
      </w:r>
      <w:r w:rsidRPr="008942BB">
        <w:t>), действующего</w:t>
      </w:r>
      <w:r>
        <w:t xml:space="preserve"> </w:t>
      </w:r>
      <w:r w:rsidRPr="008942BB">
        <w:t>в момент заключения Договора законодательства Российской Федерации, строительных норм и правил, а также требованиям, обычно предъявляемым к работам подобного рода.</w:t>
      </w:r>
    </w:p>
    <w:p w14:paraId="041F19A7" w14:textId="77777777" w:rsidR="00B12080" w:rsidRPr="008942BB" w:rsidRDefault="00B12080" w:rsidP="00B12080">
      <w:pPr>
        <w:pStyle w:val="16"/>
      </w:pPr>
      <w:r w:rsidRPr="000B5BAA">
        <w:t>Сроки</w:t>
      </w:r>
      <w:r w:rsidRPr="008942BB">
        <w:t xml:space="preserve"> выполнения Работ</w:t>
      </w:r>
    </w:p>
    <w:p w14:paraId="3827BFA2" w14:textId="77777777" w:rsidR="00B12080" w:rsidRPr="008942BB" w:rsidRDefault="00B12080" w:rsidP="00B12080">
      <w:pPr>
        <w:pStyle w:val="2"/>
      </w:pPr>
      <w:r w:rsidRPr="008942BB">
        <w:t>Общий срок выполнения Работ по Договору устанавливается с «___» _________ 20__ года п</w:t>
      </w:r>
      <w:r>
        <w:t>о «____» ___________ 20__ года.</w:t>
      </w:r>
    </w:p>
    <w:p w14:paraId="67EF8AE2" w14:textId="77777777" w:rsidR="00B12080" w:rsidRPr="008942BB" w:rsidRDefault="00B12080" w:rsidP="00B12080">
      <w:pPr>
        <w:pStyle w:val="2"/>
      </w:pPr>
      <w:r w:rsidRPr="008942BB">
        <w:t xml:space="preserve">Начальный, конечный, а также промежуточный сроки выполнения Работ (этапов Работ) по Договору определены Сторонами в Календарном плане (Приложение № </w:t>
      </w:r>
      <w:r>
        <w:t>3 к Договору).</w:t>
      </w:r>
    </w:p>
    <w:p w14:paraId="6BAFE28E" w14:textId="396E9515" w:rsidR="00B12080" w:rsidRDefault="00B12080" w:rsidP="00B12080">
      <w:pPr>
        <w:pStyle w:val="2"/>
      </w:pPr>
      <w:r w:rsidRPr="008942BB">
        <w:t xml:space="preserve">В случае выполнения Подрядчиком дополнительных работ, сроки их выполнения </w:t>
      </w:r>
      <w:r w:rsidRPr="008942BB">
        <w:lastRenderedPageBreak/>
        <w:t>оговаривают</w:t>
      </w:r>
      <w:r>
        <w:t>ся Сторонами в соответствующем д</w:t>
      </w:r>
      <w:r w:rsidRPr="008942BB">
        <w:t>ополнительном соглашении к Договору.</w:t>
      </w:r>
    </w:p>
    <w:p w14:paraId="625A11B5" w14:textId="77777777" w:rsidR="00D013F8" w:rsidRPr="00D013F8" w:rsidRDefault="00D013F8" w:rsidP="00D013F8"/>
    <w:p w14:paraId="103E299A" w14:textId="04054D1E" w:rsidR="00B12080" w:rsidRPr="00B12080" w:rsidRDefault="00B12080" w:rsidP="00B12080">
      <w:pPr>
        <w:pStyle w:val="16"/>
      </w:pPr>
      <w:r w:rsidRPr="00B12080">
        <w:t>Стоимость Работ и порядок расчетов</w:t>
      </w:r>
    </w:p>
    <w:p w14:paraId="3BCEAC7F" w14:textId="7F5FA366" w:rsidR="00B12080" w:rsidRPr="008E1191" w:rsidRDefault="00B12080" w:rsidP="00B12080">
      <w:pPr>
        <w:pStyle w:val="2"/>
      </w:pPr>
      <w:r w:rsidRPr="008942BB">
        <w:t xml:space="preserve">Стоимость Работ, указанных в п. 1.1 Договора, определяется </w:t>
      </w:r>
      <w:r>
        <w:t>Сводной сметой и</w:t>
      </w:r>
      <w:r w:rsidRPr="00F0721D">
        <w:t xml:space="preserve"> </w:t>
      </w:r>
      <w:r>
        <w:t xml:space="preserve">сметной документацией </w:t>
      </w:r>
      <w:r w:rsidRPr="00183F27">
        <w:t xml:space="preserve">(Приложение № </w:t>
      </w:r>
      <w:r>
        <w:t>4</w:t>
      </w:r>
      <w:r w:rsidRPr="00183F27">
        <w:t xml:space="preserve"> к Договору)</w:t>
      </w:r>
      <w:r>
        <w:t xml:space="preserve">, сформированной в соответствии со </w:t>
      </w:r>
      <w:r w:rsidRPr="00F0721D">
        <w:t>Справочник</w:t>
      </w:r>
      <w:r>
        <w:t>ами</w:t>
      </w:r>
      <w:r w:rsidRPr="00F0721D">
        <w:t xml:space="preserve"> базовых цен на проектные работы, </w:t>
      </w:r>
      <w:r>
        <w:t>Справочниками базовых цен на инженерные изыскания для строительства,</w:t>
      </w:r>
      <w:r w:rsidRPr="00F0721D">
        <w:t xml:space="preserve"> сборник</w:t>
      </w:r>
      <w:r>
        <w:t>ами</w:t>
      </w:r>
      <w:r w:rsidRPr="00F0721D">
        <w:t xml:space="preserve"> цен на КД</w:t>
      </w:r>
      <w:r>
        <w:t>,</w:t>
      </w:r>
      <w:r w:rsidRPr="00F0721D">
        <w:t xml:space="preserve"> или сметам</w:t>
      </w:r>
      <w:r>
        <w:t>и</w:t>
      </w:r>
      <w:r w:rsidRPr="00F0721D">
        <w:t xml:space="preserve"> </w:t>
      </w:r>
      <w:r>
        <w:t xml:space="preserve">формы № </w:t>
      </w:r>
      <w:r w:rsidRPr="00F0721D">
        <w:t xml:space="preserve">3-П </w:t>
      </w:r>
      <w:r>
        <w:t>(</w:t>
      </w:r>
      <w:r w:rsidRPr="00F0721D">
        <w:t xml:space="preserve">с конкретной расшифровкой </w:t>
      </w:r>
      <w:r w:rsidRPr="00183F27">
        <w:t>перечня работ</w:t>
      </w:r>
      <w:r>
        <w:t>, выполняемых соответствующей квалификационной группой работников,</w:t>
      </w:r>
      <w:r w:rsidRPr="00183F27">
        <w:t xml:space="preserve"> и трудозатрат по данным работам)</w:t>
      </w:r>
      <w:r>
        <w:t xml:space="preserve">, </w:t>
      </w:r>
      <w:r w:rsidRPr="00183F27">
        <w:t xml:space="preserve">и составляет _____________(___________) </w:t>
      </w:r>
      <w:r w:rsidRPr="008E1191">
        <w:t xml:space="preserve">(сумма цифрами и прописью) </w:t>
      </w:r>
      <w:r w:rsidRPr="00183F27">
        <w:t xml:space="preserve">рублей ___ копеек, </w:t>
      </w:r>
      <w:r w:rsidRPr="008E1191">
        <w:t>[</w:t>
      </w:r>
      <w:r w:rsidRPr="00183F27">
        <w:t xml:space="preserve">в том числе НДС __% -______________(____________) </w:t>
      </w:r>
      <w:r w:rsidRPr="008E1191">
        <w:t xml:space="preserve">(сумма цифрами и прописью) </w:t>
      </w:r>
      <w:r w:rsidRPr="00183F27">
        <w:t>рублей ___ копеек</w:t>
      </w:r>
      <w:r w:rsidRPr="008E1191">
        <w:t>]</w:t>
      </w:r>
      <w:r w:rsidRPr="00183F27">
        <w:t xml:space="preserve">/ </w:t>
      </w:r>
      <w:r w:rsidRPr="008E1191">
        <w:t>[</w:t>
      </w:r>
      <w:r w:rsidRPr="00183F27">
        <w:t xml:space="preserve">кроме того НДС __% -______________(____________) </w:t>
      </w:r>
      <w:r w:rsidRPr="008E1191">
        <w:t xml:space="preserve">(сумма цифрами и прописью) </w:t>
      </w:r>
      <w:r w:rsidRPr="00183F27">
        <w:t>рублей ___ копеек</w:t>
      </w:r>
      <w:r w:rsidRPr="008E1191">
        <w:t>]</w:t>
      </w:r>
      <w:r w:rsidRPr="00183F27">
        <w:t xml:space="preserve"> / </w:t>
      </w:r>
      <w:r w:rsidRPr="008E1191">
        <w:t>[</w:t>
      </w:r>
      <w:r w:rsidRPr="00183F27">
        <w:t>НДС не облагается в связи с _____ (п. __ ст. ___ Налогового кодекса РФ)</w:t>
      </w:r>
      <w:r w:rsidRPr="008E1191">
        <w:t>].</w:t>
      </w:r>
    </w:p>
    <w:p w14:paraId="02BC5CC8" w14:textId="40ACFE33" w:rsidR="00B12080" w:rsidRDefault="00B12080" w:rsidP="00190CEB">
      <w:r>
        <w:t>С</w:t>
      </w:r>
      <w:r w:rsidRPr="000E14FC">
        <w:t xml:space="preserve">метная документация, формирующая стоимость </w:t>
      </w:r>
      <w:r w:rsidR="000770B5">
        <w:t>Р</w:t>
      </w:r>
      <w:r w:rsidRPr="000E14FC">
        <w:t xml:space="preserve">абот, </w:t>
      </w:r>
      <w:r>
        <w:t xml:space="preserve">в полном объеме </w:t>
      </w:r>
      <w:r w:rsidRPr="000E14FC">
        <w:t xml:space="preserve">является </w:t>
      </w:r>
      <w:r>
        <w:t xml:space="preserve">обязательным </w:t>
      </w:r>
      <w:r w:rsidRPr="000E14FC">
        <w:t>приложением к Договору подряда</w:t>
      </w:r>
      <w:r>
        <w:t xml:space="preserve"> (Приложение </w:t>
      </w:r>
      <w:r w:rsidRPr="00183F27">
        <w:t xml:space="preserve">№ </w:t>
      </w:r>
      <w:r>
        <w:t>4</w:t>
      </w:r>
      <w:r w:rsidRPr="00183F27">
        <w:t xml:space="preserve"> к Договору</w:t>
      </w:r>
      <w:r>
        <w:t>).</w:t>
      </w:r>
    </w:p>
    <w:p w14:paraId="0F401391" w14:textId="7E6BA0A6" w:rsidR="00B12080" w:rsidRDefault="00B12080" w:rsidP="00190CEB">
      <w:r w:rsidRPr="00202296">
        <w:t xml:space="preserve">В цену </w:t>
      </w:r>
      <w:r w:rsidR="000770B5">
        <w:t>Р</w:t>
      </w:r>
      <w:r w:rsidRPr="00202296">
        <w:t xml:space="preserve">абот включены все расходы, которые могут возникнуть у </w:t>
      </w:r>
      <w:r>
        <w:t>Подрядчика</w:t>
      </w:r>
      <w:r w:rsidRPr="00202296">
        <w:t xml:space="preserve"> при выполнении </w:t>
      </w:r>
      <w:r w:rsidR="000770B5">
        <w:t>Р</w:t>
      </w:r>
      <w:r>
        <w:t>абот</w:t>
      </w:r>
      <w:r w:rsidRPr="00202296">
        <w:t xml:space="preserve"> по </w:t>
      </w:r>
      <w:r w:rsidR="000770B5">
        <w:t>Д</w:t>
      </w:r>
      <w:r w:rsidRPr="00202296">
        <w:t>оговору.</w:t>
      </w:r>
    </w:p>
    <w:p w14:paraId="4CBB5B61" w14:textId="6BFE33E3" w:rsidR="00B12080" w:rsidRDefault="000770B5" w:rsidP="00B12080">
      <w:pPr>
        <w:pStyle w:val="2"/>
      </w:pPr>
      <w:r w:rsidRPr="00183F27" w:rsidDel="000770B5">
        <w:t xml:space="preserve"> </w:t>
      </w:r>
      <w:r w:rsidR="00B12080">
        <w:t>[</w:t>
      </w:r>
      <w:r w:rsidR="00B12080" w:rsidRPr="008942BB">
        <w:t xml:space="preserve">Оплата выполненных по Договору Работ </w:t>
      </w:r>
      <w:r w:rsidR="00B12080">
        <w:t xml:space="preserve">(этапов Работ) по разработке РД </w:t>
      </w:r>
      <w:r w:rsidR="00B12080" w:rsidRPr="008942BB">
        <w:t xml:space="preserve">производится Заказчиком поэтапно путем перечисления денежных средств на расчетный счет Подрядчика на основании подписанного Сторонами </w:t>
      </w:r>
      <w:r w:rsidR="00CB0AB0">
        <w:t xml:space="preserve">Акт сдачи-приемки работ (услуг) </w:t>
      </w:r>
      <w:r w:rsidR="00B12080" w:rsidRPr="008942BB">
        <w:t xml:space="preserve">по каждому этапу Календарного плана </w:t>
      </w:r>
      <w:r w:rsidR="000A3CD5">
        <w:t>в первый рабочий четверг</w:t>
      </w:r>
      <w:r w:rsidR="00B12080" w:rsidRPr="002973B4">
        <w:t xml:space="preserve"> </w:t>
      </w:r>
      <w:r w:rsidR="000A3CD5">
        <w:t xml:space="preserve">после истечения </w:t>
      </w:r>
      <w:r w:rsidR="00B12080" w:rsidRPr="002973B4">
        <w:t xml:space="preserve">40 (сорока) календарных дней </w:t>
      </w:r>
      <w:r w:rsidR="00B12080">
        <w:t xml:space="preserve">от даты </w:t>
      </w:r>
      <w:r w:rsidR="00B12080" w:rsidRPr="008942BB">
        <w:t xml:space="preserve">получения </w:t>
      </w:r>
      <w:r w:rsidR="00B12080">
        <w:t>выставленных</w:t>
      </w:r>
      <w:r w:rsidR="00B12080" w:rsidRPr="008942BB">
        <w:t xml:space="preserve"> Подрядчиком счета</w:t>
      </w:r>
      <w:r w:rsidR="00B12080">
        <w:t>, счета-фактуры.]</w:t>
      </w:r>
    </w:p>
    <w:p w14:paraId="4AAD8183" w14:textId="07514E8D" w:rsidR="00B12080" w:rsidRPr="008E1191" w:rsidRDefault="00B12080" w:rsidP="00CB0AB0">
      <w:pPr>
        <w:pStyle w:val="2"/>
        <w:numPr>
          <w:ilvl w:val="0"/>
          <w:numId w:val="0"/>
        </w:numPr>
        <w:ind w:firstLine="567"/>
      </w:pPr>
      <w:r>
        <w:t>[</w:t>
      </w:r>
      <w:r w:rsidRPr="008942BB">
        <w:t>Оплата выполненных по Договору Работ</w:t>
      </w:r>
      <w:r>
        <w:t xml:space="preserve"> (этапов Работ)</w:t>
      </w:r>
      <w:r w:rsidRPr="008942BB">
        <w:t xml:space="preserve"> </w:t>
      </w:r>
      <w:r>
        <w:t xml:space="preserve">по разработке ПД </w:t>
      </w:r>
      <w:r w:rsidRPr="008942BB">
        <w:t xml:space="preserve">производится Заказчиком поэтапно путем перечисления денежных средств на расчетный счет Подрядчика на основании подписанного Сторонами </w:t>
      </w:r>
      <w:r w:rsidR="00CB0AB0">
        <w:t xml:space="preserve">Акт сдачи-приемки работ (услуг) </w:t>
      </w:r>
      <w:r w:rsidRPr="008942BB">
        <w:t>по каждому этапу Календарного плана</w:t>
      </w:r>
      <w:r>
        <w:t>:</w:t>
      </w:r>
    </w:p>
    <w:p w14:paraId="7D4E604B" w14:textId="597C4D6B" w:rsidR="00B12080" w:rsidRPr="008E1191" w:rsidRDefault="00B12080" w:rsidP="00B12080">
      <w:pPr>
        <w:pStyle w:val="60"/>
      </w:pPr>
      <w:r>
        <w:t>80 (восемьдесят) % от цены этапа [(</w:t>
      </w:r>
      <w:r w:rsidRPr="008E1191">
        <w:t xml:space="preserve">в </w:t>
      </w:r>
      <w:r>
        <w:t>части разработки ПД)]</w:t>
      </w:r>
      <w:r w:rsidRPr="008E1191">
        <w:t xml:space="preserve"> </w:t>
      </w:r>
      <w:r w:rsidR="000A3CD5">
        <w:t>в первый рабочий четверг</w:t>
      </w:r>
      <w:r w:rsidR="000A3CD5" w:rsidRPr="002973B4">
        <w:t xml:space="preserve"> </w:t>
      </w:r>
      <w:r w:rsidR="000A3CD5">
        <w:t xml:space="preserve">после истечения </w:t>
      </w:r>
      <w:r w:rsidRPr="002973B4">
        <w:t>40 (сорока</w:t>
      </w:r>
      <w:r w:rsidRPr="008E1191">
        <w:t xml:space="preserve">) </w:t>
      </w:r>
      <w:r w:rsidRPr="002973B4">
        <w:t xml:space="preserve">календарных дней </w:t>
      </w:r>
      <w:r>
        <w:t>от даты</w:t>
      </w:r>
      <w:r w:rsidRPr="008942BB">
        <w:t xml:space="preserve"> получения </w:t>
      </w:r>
      <w:r>
        <w:t>от</w:t>
      </w:r>
      <w:r w:rsidRPr="008942BB">
        <w:t xml:space="preserve"> Подрядчик</w:t>
      </w:r>
      <w:r>
        <w:t>а</w:t>
      </w:r>
      <w:r w:rsidRPr="008942BB">
        <w:t xml:space="preserve"> счета</w:t>
      </w:r>
      <w:r>
        <w:t xml:space="preserve">, счета-фактуры, выставленных после подписания Сторонами </w:t>
      </w:r>
      <w:r w:rsidR="00CB0AB0">
        <w:t>Акт сдачи-приемки работ (услуг)</w:t>
      </w:r>
      <w:r>
        <w:t>,</w:t>
      </w:r>
    </w:p>
    <w:p w14:paraId="42D1180E" w14:textId="50261F41" w:rsidR="00B12080" w:rsidRDefault="00B12080" w:rsidP="00B12080">
      <w:pPr>
        <w:pStyle w:val="60"/>
      </w:pPr>
      <w:r>
        <w:t xml:space="preserve">20 (двадцать) % от цены этапа [(в части разработки ПД)] </w:t>
      </w:r>
      <w:r w:rsidR="000A3CD5">
        <w:t>в первый рабочий четверг</w:t>
      </w:r>
      <w:r w:rsidR="000A3CD5" w:rsidRPr="002973B4">
        <w:t xml:space="preserve"> </w:t>
      </w:r>
      <w:r w:rsidR="000A3CD5">
        <w:t>после истечения</w:t>
      </w:r>
      <w:r w:rsidRPr="002973B4">
        <w:t xml:space="preserve"> 40 (сорока) календарных дней </w:t>
      </w:r>
      <w:r>
        <w:t>от даты</w:t>
      </w:r>
      <w:r w:rsidRPr="008942BB">
        <w:t xml:space="preserve"> получения </w:t>
      </w:r>
      <w:r>
        <w:t>от</w:t>
      </w:r>
      <w:r w:rsidRPr="008942BB">
        <w:t xml:space="preserve"> Подрядчик</w:t>
      </w:r>
      <w:r>
        <w:t>а</w:t>
      </w:r>
      <w:r w:rsidRPr="008942BB">
        <w:t xml:space="preserve"> счета</w:t>
      </w:r>
      <w:r>
        <w:t>, счета-фактуры выставленного после получения положительных заключений Экспертиз, предусмотренных п. 6.1 Договора.</w:t>
      </w:r>
    </w:p>
    <w:p w14:paraId="6A949FD5" w14:textId="3E4768A3" w:rsidR="00B12080" w:rsidRDefault="00B12080" w:rsidP="00190CEB">
      <w:r>
        <w:t>При этом в</w:t>
      </w:r>
      <w:r w:rsidRPr="00E13264">
        <w:t xml:space="preserve"> </w:t>
      </w:r>
      <w:r w:rsidR="00CB0AB0">
        <w:t xml:space="preserve">Акт сдачи-приемки работ (услуг) </w:t>
      </w:r>
      <w:r>
        <w:t>указывается</w:t>
      </w:r>
      <w:r w:rsidRPr="00E13264">
        <w:t xml:space="preserve"> полная цена этапа Работ</w:t>
      </w:r>
      <w:r>
        <w:t>;</w:t>
      </w:r>
      <w:r w:rsidRPr="00E13264">
        <w:t xml:space="preserve"> в сч</w:t>
      </w:r>
      <w:r>
        <w:t xml:space="preserve">етах указывается сумма к оплате в размере соответственно 80% и </w:t>
      </w:r>
      <w:r w:rsidRPr="00E13264">
        <w:t>20%</w:t>
      </w:r>
      <w:r>
        <w:t xml:space="preserve"> от цены этапа Работ</w:t>
      </w:r>
      <w:r w:rsidRPr="00E13264">
        <w:t>.</w:t>
      </w:r>
      <w:r>
        <w:t>]</w:t>
      </w:r>
    </w:p>
    <w:p w14:paraId="357B9043" w14:textId="3825A6A1" w:rsidR="00B12080" w:rsidRPr="008942BB" w:rsidRDefault="00B12080" w:rsidP="0071539B">
      <w:pPr>
        <w:pStyle w:val="2"/>
      </w:pPr>
      <w:r w:rsidRPr="008942BB">
        <w:t>В случае выполнения Подрядчиком дополнительных работ, их стоимость и порядок оплаты определяют</w:t>
      </w:r>
      <w:r>
        <w:t>ся Сторонами в соответствующем д</w:t>
      </w:r>
      <w:r w:rsidRPr="008942BB">
        <w:t>ополнительном соглашении к Договору.</w:t>
      </w:r>
      <w:r w:rsidRPr="008942BB">
        <w:tab/>
      </w:r>
    </w:p>
    <w:p w14:paraId="7F515D39" w14:textId="77777777" w:rsidR="00B12080" w:rsidRPr="008942BB" w:rsidRDefault="00B12080" w:rsidP="00B12080">
      <w:pPr>
        <w:pStyle w:val="16"/>
      </w:pPr>
      <w:r w:rsidRPr="008942BB">
        <w:t>Обязательства и гарантии Сторон</w:t>
      </w:r>
    </w:p>
    <w:p w14:paraId="6F726165" w14:textId="77777777" w:rsidR="00B12080" w:rsidRPr="00B12080" w:rsidRDefault="00B12080" w:rsidP="00B12080">
      <w:pPr>
        <w:pStyle w:val="2"/>
        <w:rPr>
          <w:b/>
        </w:rPr>
      </w:pPr>
      <w:r w:rsidRPr="00B12080">
        <w:rPr>
          <w:b/>
        </w:rPr>
        <w:t>Подрядчик обязан:</w:t>
      </w:r>
    </w:p>
    <w:p w14:paraId="120F4C1E" w14:textId="310C3852" w:rsidR="00B12080" w:rsidRDefault="00B12080" w:rsidP="00B12080">
      <w:pPr>
        <w:pStyle w:val="30"/>
      </w:pPr>
      <w:r w:rsidRPr="00B12080">
        <w:rPr>
          <w:rStyle w:val="21"/>
        </w:rPr>
        <w:t>Выполнить своими силами Работы, предусмотренные п. 1.1 Договора, в соответствии с ___________________________________ (</w:t>
      </w:r>
      <w:r w:rsidRPr="00757718">
        <w:rPr>
          <w:rStyle w:val="21"/>
          <w:i/>
        </w:rPr>
        <w:t>Заданием на проектирование на разработку проектной документации, Заданием на проектирование на разработку рабочей документации, Техническими условиями</w:t>
      </w:r>
      <w:r w:rsidRPr="00B12080">
        <w:rPr>
          <w:rStyle w:val="21"/>
        </w:rPr>
        <w:t>), требованиями технических регламентов, сводов правил, национальных стандартов (ГОСТов и</w:t>
      </w:r>
      <w:r w:rsidRPr="00737DAB">
        <w:t xml:space="preserve"> т.д.), действующих на территории Российской Федерации на момент сдачи результатов Работ Заказчику</w:t>
      </w:r>
      <w:r>
        <w:t>,</w:t>
      </w:r>
      <w:r w:rsidRPr="00737DAB">
        <w:t xml:space="preserve"> </w:t>
      </w:r>
      <w:r>
        <w:t xml:space="preserve">иными обязательными требованиями, </w:t>
      </w:r>
      <w:r w:rsidRPr="008942BB">
        <w:t xml:space="preserve">условиями Договора и передать Заказчику </w:t>
      </w:r>
      <w:r>
        <w:t>____ (</w:t>
      </w:r>
      <w:r w:rsidRPr="000B698A">
        <w:rPr>
          <w:i/>
        </w:rPr>
        <w:t>ПД, РД</w:t>
      </w:r>
      <w:r w:rsidRPr="008942BB">
        <w:t xml:space="preserve">) </w:t>
      </w:r>
      <w:r w:rsidRPr="00F61943">
        <w:t>по соответствующему сопроводительному документу (письмо, накладная, накладная курьерской почты ил</w:t>
      </w:r>
      <w:r>
        <w:t>и другому документу</w:t>
      </w:r>
      <w:r w:rsidRPr="0021408A">
        <w:t>)</w:t>
      </w:r>
      <w:r>
        <w:t xml:space="preserve"> в порядке, установленном р</w:t>
      </w:r>
      <w:r w:rsidRPr="008942BB">
        <w:t>азделом 5 Договора.</w:t>
      </w:r>
    </w:p>
    <w:p w14:paraId="6FE7C814" w14:textId="7AF348FD" w:rsidR="00B12080" w:rsidRPr="00EC5717" w:rsidRDefault="00B12080" w:rsidP="00757718">
      <w:r w:rsidRPr="00EC5717">
        <w:t>[</w:t>
      </w:r>
      <w:r>
        <w:t xml:space="preserve">Самостоятельно осуществить сбор (подготовку, оформление) исходной документации, необходимой для выполнения </w:t>
      </w:r>
      <w:r w:rsidR="00316A11">
        <w:t>Р</w:t>
      </w:r>
      <w:r>
        <w:t xml:space="preserve">абот по Договору. Все расходы Подрядчика, связанные со </w:t>
      </w:r>
      <w:r>
        <w:lastRenderedPageBreak/>
        <w:t xml:space="preserve">сбором (подготовкой, оформлением) исходных данных, необходимых для выполнения </w:t>
      </w:r>
      <w:r w:rsidR="00316A11">
        <w:t>Р</w:t>
      </w:r>
      <w:r>
        <w:t>абот по Договору, включены в стоимость Договора.</w:t>
      </w:r>
      <w:r>
        <w:rPr>
          <w:rStyle w:val="af"/>
        </w:rPr>
        <w:footnoteReference w:id="2"/>
      </w:r>
      <w:r w:rsidRPr="00EC5717">
        <w:t>]</w:t>
      </w:r>
    </w:p>
    <w:p w14:paraId="00B7B796" w14:textId="77777777" w:rsidR="00B12080" w:rsidRPr="008942BB" w:rsidRDefault="00B12080" w:rsidP="00B12080">
      <w:pPr>
        <w:pStyle w:val="30"/>
      </w:pPr>
      <w:r w:rsidRPr="008942BB">
        <w:t>Устран</w:t>
      </w:r>
      <w:r>
        <w:t>и</w:t>
      </w:r>
      <w:r w:rsidRPr="008942BB">
        <w:t>ть</w:t>
      </w:r>
      <w:r>
        <w:t>/исправить</w:t>
      </w:r>
      <w:r w:rsidRPr="008942BB">
        <w:t xml:space="preserve"> за свой счет замечания Заказчика</w:t>
      </w:r>
      <w:r>
        <w:t xml:space="preserve"> и замечания</w:t>
      </w:r>
      <w:r w:rsidRPr="00383FEE">
        <w:t>, выявленны</w:t>
      </w:r>
      <w:r>
        <w:t>е</w:t>
      </w:r>
      <w:r w:rsidRPr="00383FEE">
        <w:t xml:space="preserve"> государственными органами</w:t>
      </w:r>
      <w:r>
        <w:t>/</w:t>
      </w:r>
      <w:r w:rsidRPr="00383FEE">
        <w:t>уполномоченными экспертными организациями</w:t>
      </w:r>
      <w:r>
        <w:t>, в том числе в процессе эксплуатации объекта, созданного на основе _____ [ПД], [РД] если таковые не вызваны изменением требований Заказчика или изменением нормативно-правовой базы после приемки выполненных Работ в соответствии с разделом 5 Договора, в</w:t>
      </w:r>
      <w:r w:rsidRPr="00F61943">
        <w:t xml:space="preserve"> </w:t>
      </w:r>
      <w:r>
        <w:t xml:space="preserve">согласованный Сторонами </w:t>
      </w:r>
      <w:r w:rsidRPr="00F61943">
        <w:t xml:space="preserve">срок, </w:t>
      </w:r>
      <w:r w:rsidRPr="00161D2A">
        <w:t xml:space="preserve">но в любом случае не позднее _____ (___________) </w:t>
      </w:r>
      <w:r w:rsidRPr="00161D2A">
        <w:rPr>
          <w:i/>
        </w:rPr>
        <w:t>(количество)</w:t>
      </w:r>
      <w:r w:rsidRPr="00161D2A">
        <w:t xml:space="preserve"> календарных дней с даты получения Подрядчиком замечаний</w:t>
      </w:r>
      <w:r>
        <w:t>, если иные сроки не предусмотрены Договором</w:t>
      </w:r>
      <w:r w:rsidRPr="008942BB">
        <w:t>.</w:t>
      </w:r>
      <w:r>
        <w:t xml:space="preserve"> Замечания могут быть выявлены в процессе приемки Работ, проведения экспертиз и </w:t>
      </w:r>
      <w:r w:rsidRPr="00E84142">
        <w:t xml:space="preserve">эксплуатации объекта, созданного на основе </w:t>
      </w:r>
      <w:r>
        <w:t>[ПД], [РД].</w:t>
      </w:r>
    </w:p>
    <w:p w14:paraId="230AB230" w14:textId="536EB940" w:rsidR="00B12080" w:rsidRDefault="00B12080" w:rsidP="00B12080">
      <w:pPr>
        <w:pStyle w:val="30"/>
      </w:pPr>
      <w:r w:rsidRPr="008942BB">
        <w:t xml:space="preserve">Если в процессе выполнения Работ по Договору выясняется неизбежность получения отрицательного результата или нецелесообразность дальнейшего проведения Работ, приостановить их выполнение и письменно сообщить об этом Заказчику в срок не более </w:t>
      </w:r>
      <w:r>
        <w:t>5</w:t>
      </w:r>
      <w:r w:rsidRPr="008942BB">
        <w:t xml:space="preserve"> (</w:t>
      </w:r>
      <w:r>
        <w:t>пяти</w:t>
      </w:r>
      <w:r w:rsidRPr="008942BB">
        <w:t xml:space="preserve">) рабочих дней. В этом случае Стороны обязаны в срок не более </w:t>
      </w:r>
      <w:r>
        <w:t>15</w:t>
      </w:r>
      <w:r w:rsidRPr="008942BB">
        <w:t xml:space="preserve"> (</w:t>
      </w:r>
      <w:r>
        <w:t>пятнадцати</w:t>
      </w:r>
      <w:r w:rsidRPr="008942BB">
        <w:t xml:space="preserve">) рабочих дней рассмотреть вопрос о целесообразности и </w:t>
      </w:r>
      <w:r>
        <w:t>условиях</w:t>
      </w:r>
      <w:r w:rsidRPr="008942BB">
        <w:t xml:space="preserve"> продолжения Работ. Условия дальнейшего выполнения Работ оформляются в виде </w:t>
      </w:r>
      <w:r w:rsidR="00CC7AA4">
        <w:t>д</w:t>
      </w:r>
      <w:r w:rsidRPr="008942BB">
        <w:t>ополнительного соглашения</w:t>
      </w:r>
      <w:r>
        <w:t xml:space="preserve"> к Договору</w:t>
      </w:r>
      <w:r w:rsidRPr="008942BB">
        <w:t>.</w:t>
      </w:r>
    </w:p>
    <w:p w14:paraId="6C6293DB" w14:textId="77777777" w:rsidR="00B12080" w:rsidRDefault="00B12080" w:rsidP="00B12080">
      <w:pPr>
        <w:pStyle w:val="30"/>
      </w:pPr>
      <w:r w:rsidRPr="00F0721D">
        <w:t>Поставить в известность Заказчика, в случае возникновения обстоятельств, замедляющих ход Работ или делающих дальнейшее продолжение Работ невозможным</w:t>
      </w:r>
      <w:r>
        <w:t xml:space="preserve"> в срок не более ______ (_______) рабочих дней с даты их возникновения</w:t>
      </w:r>
      <w:r w:rsidRPr="00F0721D">
        <w:t>.</w:t>
      </w:r>
    </w:p>
    <w:p w14:paraId="1CCF3BA6" w14:textId="77777777" w:rsidR="00B12080" w:rsidRDefault="00B12080" w:rsidP="00B12080">
      <w:pPr>
        <w:pStyle w:val="30"/>
      </w:pPr>
      <w:r w:rsidRPr="000A738C">
        <w:t>Выполнить Работы в метрической системе</w:t>
      </w:r>
      <w:r>
        <w:t>,</w:t>
      </w:r>
      <w:r w:rsidRPr="000A738C">
        <w:t xml:space="preserve"> на русском языке либо на иностранном языке с обязательным параллельным переводом текста на русский язык, всех размеров и параметров в метрическую систему.</w:t>
      </w:r>
    </w:p>
    <w:p w14:paraId="55300D92" w14:textId="77777777" w:rsidR="00B12080" w:rsidRDefault="00B12080" w:rsidP="00B12080">
      <w:pPr>
        <w:pStyle w:val="30"/>
      </w:pPr>
      <w:r w:rsidRPr="000A738C">
        <w:t xml:space="preserve">Включать в состав разрабатываемой </w:t>
      </w:r>
      <w:r>
        <w:t>[ПД], [РД]</w:t>
      </w:r>
      <w:r w:rsidRPr="000A738C">
        <w:t xml:space="preserve"> только сертифицированные, не снятые с производства и разрешенные к применению на территории Российской Федерации материалы и оборудование.</w:t>
      </w:r>
    </w:p>
    <w:p w14:paraId="2F8571B5" w14:textId="77777777" w:rsidR="00B12080" w:rsidRDefault="00B12080" w:rsidP="00B12080">
      <w:pPr>
        <w:pStyle w:val="30"/>
      </w:pPr>
      <w:r w:rsidRPr="004C52A2">
        <w:t>До окончания выполнения Работ оперативно информировать Заказчика об известных изменениях законодательно-нормативной базы, из-за которых возникает необходимость корректировки Работ и их результата.</w:t>
      </w:r>
    </w:p>
    <w:p w14:paraId="2D67F429" w14:textId="77777777" w:rsidR="00B12080" w:rsidRDefault="00B12080" w:rsidP="00B12080">
      <w:pPr>
        <w:pStyle w:val="30"/>
      </w:pPr>
      <w:r>
        <w:t>Исполнять обязанности, связанные с проведением экспертиз документации в порядке, установленном разделом 6 Договора.</w:t>
      </w:r>
    </w:p>
    <w:p w14:paraId="080EA6B5" w14:textId="77777777" w:rsidR="00B12080" w:rsidRDefault="00B12080" w:rsidP="00B12080">
      <w:pPr>
        <w:pStyle w:val="30"/>
      </w:pPr>
      <w:r w:rsidRPr="001B3DA2">
        <w:t>Предоставлять по запросу Заказчика детальные планы и отчетность о ходе выполнения Работ, а также любую информацию по подготовке, обеспечению и выполнению Работ по Договору.</w:t>
      </w:r>
    </w:p>
    <w:p w14:paraId="351E311E" w14:textId="77777777" w:rsidR="00B12080" w:rsidRDefault="00B12080" w:rsidP="00B12080">
      <w:pPr>
        <w:pStyle w:val="30"/>
      </w:pPr>
      <w:r>
        <w:t>Представить по требованию Заказчика для проведения экспертиз все исходные данные для расчетов и детальные конструкторские расчеты на все несущие конструкции, а также характеристики принятых материалов для изготовления конструкций.</w:t>
      </w:r>
    </w:p>
    <w:p w14:paraId="624F0AB0" w14:textId="77777777" w:rsidR="00B12080" w:rsidRDefault="00B12080" w:rsidP="00B12080">
      <w:pPr>
        <w:pStyle w:val="30"/>
      </w:pPr>
      <w:r>
        <w:t xml:space="preserve"> </w:t>
      </w:r>
      <w:r w:rsidRPr="004C52A2">
        <w:t xml:space="preserve">Представить по требованию Заказчика в формате </w:t>
      </w:r>
      <w:proofErr w:type="spellStart"/>
      <w:r w:rsidRPr="004C52A2">
        <w:t>Excel</w:t>
      </w:r>
      <w:proofErr w:type="spellEnd"/>
      <w:r w:rsidRPr="004C52A2">
        <w:t xml:space="preserve"> модель расчета технико-экономических показателей проекта в формате Заказчика.</w:t>
      </w:r>
    </w:p>
    <w:p w14:paraId="0D59E406" w14:textId="77777777" w:rsidR="00B12080" w:rsidRDefault="00B12080" w:rsidP="00B12080">
      <w:pPr>
        <w:pStyle w:val="30"/>
      </w:pPr>
      <w:r w:rsidRPr="00CC6964">
        <w:t>Проводить проверку полноты и качества исполнения Работ, выполненных Субподрядчиками (соисполнителями) и соответствия принятых в ней проектных решений требованиям законодательных актов, норм, правил и стандартов, действующих на территории Российской Федерации.</w:t>
      </w:r>
    </w:p>
    <w:p w14:paraId="4C8D64BD" w14:textId="6FD26F24" w:rsidR="00B12080" w:rsidRDefault="00B12080" w:rsidP="00B12080">
      <w:pPr>
        <w:pStyle w:val="30"/>
      </w:pPr>
      <w:r w:rsidRPr="001B3DA2">
        <w:t xml:space="preserve">В целях реализации требований ИСО 9001, ИСО 14001 и </w:t>
      </w:r>
      <w:r w:rsidR="00637FD9">
        <w:t>ИСО 45001</w:t>
      </w:r>
      <w:r w:rsidRPr="001B3DA2">
        <w:t xml:space="preserve"> регулярно доводить содержание политики АО «Кольская ГМК» в области качества, экологии, охраны труда и промышленной безопасности до сведения своего персонала.</w:t>
      </w:r>
    </w:p>
    <w:p w14:paraId="675E8717" w14:textId="59C59D52" w:rsidR="00B12080" w:rsidRDefault="00B12080" w:rsidP="00B12080">
      <w:pPr>
        <w:pStyle w:val="30"/>
      </w:pPr>
      <w:r w:rsidRPr="001B3DA2">
        <w:t xml:space="preserve">В срок не позднее 10 (десяти) календарных дней с даты заключения Договора назначить </w:t>
      </w:r>
      <w:r>
        <w:t>р</w:t>
      </w:r>
      <w:r w:rsidRPr="001B3DA2">
        <w:t xml:space="preserve">уководителя проекта со стороны Подрядчика, который должен быть наделен необходимыми полномочиями по управлению проектом, достаточными для принятия </w:t>
      </w:r>
      <w:r>
        <w:t xml:space="preserve">организационно-управленческих </w:t>
      </w:r>
      <w:r w:rsidRPr="001B3DA2">
        <w:t>решений</w:t>
      </w:r>
      <w:r>
        <w:t xml:space="preserve">, связанных с выполнением </w:t>
      </w:r>
      <w:r w:rsidR="00316A11">
        <w:t>Р</w:t>
      </w:r>
      <w:r>
        <w:t>абот по Договору,</w:t>
      </w:r>
      <w:r w:rsidRPr="001B3DA2">
        <w:t xml:space="preserve"> и предоставления отчетности Заказчику. Полномочия </w:t>
      </w:r>
      <w:r>
        <w:t>р</w:t>
      </w:r>
      <w:r w:rsidRPr="001B3DA2">
        <w:t xml:space="preserve">уководителя проекта со стороны Подрядчика должны быть подтверждены </w:t>
      </w:r>
      <w:r>
        <w:t>д</w:t>
      </w:r>
      <w:r w:rsidRPr="001B3DA2">
        <w:t>оверенностью</w:t>
      </w:r>
      <w:r>
        <w:t xml:space="preserve"> (приказом, письмом)</w:t>
      </w:r>
      <w:r w:rsidRPr="001B3DA2">
        <w:t xml:space="preserve">, удостоверяющей </w:t>
      </w:r>
      <w:r>
        <w:t xml:space="preserve">его </w:t>
      </w:r>
      <w:r w:rsidRPr="001B3DA2">
        <w:t>право дей</w:t>
      </w:r>
      <w:r>
        <w:t>ствовать от имени Подрядчика</w:t>
      </w:r>
      <w:r w:rsidRPr="001B3DA2">
        <w:t>.</w:t>
      </w:r>
    </w:p>
    <w:p w14:paraId="307174CB" w14:textId="593AF3AD" w:rsidR="00B12080" w:rsidRDefault="00B12080" w:rsidP="00B12080">
      <w:pPr>
        <w:pStyle w:val="30"/>
      </w:pPr>
      <w:r>
        <w:lastRenderedPageBreak/>
        <w:t>В</w:t>
      </w:r>
      <w:r w:rsidRPr="00154D79">
        <w:t xml:space="preserve"> составе </w:t>
      </w:r>
      <w:r>
        <w:t>проектной и рабочей документации</w:t>
      </w:r>
      <w:r w:rsidRPr="00154D79">
        <w:t xml:space="preserve"> предостав</w:t>
      </w:r>
      <w:r>
        <w:t>ить</w:t>
      </w:r>
      <w:r w:rsidRPr="00154D79">
        <w:t xml:space="preserve"> Зака</w:t>
      </w:r>
      <w:r>
        <w:t>зчику п</w:t>
      </w:r>
      <w:r w:rsidRPr="00154D79">
        <w:t xml:space="preserve">еречень </w:t>
      </w:r>
      <w:proofErr w:type="spellStart"/>
      <w:r w:rsidRPr="00154D79">
        <w:t>нестандар</w:t>
      </w:r>
      <w:r>
        <w:t>тизированного</w:t>
      </w:r>
      <w:proofErr w:type="spellEnd"/>
      <w:r>
        <w:t xml:space="preserve"> оборудования (по форме</w:t>
      </w:r>
      <w:r w:rsidRPr="00154D79">
        <w:t xml:space="preserve"> </w:t>
      </w:r>
      <w:r>
        <w:t>П</w:t>
      </w:r>
      <w:r w:rsidRPr="00154D79">
        <w:t>риложения №</w:t>
      </w:r>
      <w:r>
        <w:t xml:space="preserve"> </w:t>
      </w:r>
      <w:r w:rsidR="003D0963">
        <w:t>5</w:t>
      </w:r>
      <w:r w:rsidRPr="00154D79">
        <w:t>)</w:t>
      </w:r>
      <w:r>
        <w:t>/исходные данные на конструирование такого оборудования</w:t>
      </w:r>
      <w:r w:rsidRPr="00154D79">
        <w:t>, предусмотренного в проекте, для подготовки за</w:t>
      </w:r>
      <w:r>
        <w:t>каза</w:t>
      </w:r>
      <w:r w:rsidRPr="00154D79">
        <w:t xml:space="preserve"> на разработку </w:t>
      </w:r>
      <w:r>
        <w:t>конструкторской документации</w:t>
      </w:r>
      <w:r w:rsidRPr="00154D79">
        <w:t>.</w:t>
      </w:r>
    </w:p>
    <w:p w14:paraId="0B9A57C1" w14:textId="38394E1D" w:rsidR="00B12080" w:rsidRDefault="00B12080" w:rsidP="00B12080">
      <w:pPr>
        <w:pStyle w:val="30"/>
      </w:pPr>
      <w:r w:rsidRPr="009E4CF1">
        <w:t>По инициативе Заказчика и в соответствии с требованиями действующего законодательства Российской Федерации осуществлять авторский надзор за реализацией проектных решений в ходе строительства по отдельному договору.</w:t>
      </w:r>
    </w:p>
    <w:p w14:paraId="3B254FF2" w14:textId="77777777" w:rsidR="00B12080" w:rsidRPr="008E1191" w:rsidRDefault="00B12080" w:rsidP="00B12080">
      <w:pPr>
        <w:pStyle w:val="affe"/>
        <w:ind w:left="0" w:firstLine="709"/>
        <w:jc w:val="both"/>
      </w:pPr>
    </w:p>
    <w:p w14:paraId="2178BFAC" w14:textId="0D314129" w:rsidR="00B12080" w:rsidRPr="00757718" w:rsidRDefault="00B12080" w:rsidP="00757718">
      <w:pPr>
        <w:rPr>
          <w:i/>
        </w:rPr>
      </w:pPr>
      <w:r w:rsidRPr="00757718">
        <w:rPr>
          <w:i/>
        </w:rPr>
        <w:t xml:space="preserve">Примечание: в случае выполнения Подрядчиком </w:t>
      </w:r>
      <w:r w:rsidR="001450AB">
        <w:rPr>
          <w:i/>
        </w:rPr>
        <w:t>Р</w:t>
      </w:r>
      <w:r w:rsidRPr="00757718">
        <w:rPr>
          <w:i/>
        </w:rPr>
        <w:t xml:space="preserve">абот на территории Заказчика, дополнить Договор </w:t>
      </w:r>
      <w:proofErr w:type="spellStart"/>
      <w:r w:rsidRPr="00757718">
        <w:rPr>
          <w:i/>
        </w:rPr>
        <w:t>п.п</w:t>
      </w:r>
      <w:proofErr w:type="spellEnd"/>
      <w:r w:rsidRPr="00757718">
        <w:rPr>
          <w:i/>
        </w:rPr>
        <w:t>. 4.1.17-4.1.23 следующего содержания:</w:t>
      </w:r>
    </w:p>
    <w:p w14:paraId="305DEB46" w14:textId="77777777" w:rsidR="00B12080" w:rsidRPr="005E00A3" w:rsidRDefault="00B12080" w:rsidP="00B12080">
      <w:pPr>
        <w:pStyle w:val="30"/>
      </w:pPr>
      <w:r w:rsidRPr="005E00A3">
        <w:t>Соблюдать требования охраны труда, охраны окружающей среды, промышленной и пожарной безопасности, внутреннего трудового распорядка и режима, действующие на территории Заказчика, а также нести ответственность за их нарушение.</w:t>
      </w:r>
    </w:p>
    <w:p w14:paraId="1E17A257" w14:textId="130C88BA" w:rsidR="00B12080" w:rsidRPr="005E00A3" w:rsidRDefault="00B12080" w:rsidP="00B12080">
      <w:pPr>
        <w:pStyle w:val="30"/>
      </w:pPr>
      <w:r w:rsidRPr="005E00A3">
        <w:t>Обеспечить свой персонал средствами индивидуальной защиты, в том числе противогазами на случай хлорной аварии.</w:t>
      </w:r>
    </w:p>
    <w:p w14:paraId="0BBBA924" w14:textId="77777777" w:rsidR="00B12080" w:rsidRPr="005E00A3" w:rsidRDefault="00B12080" w:rsidP="00B12080">
      <w:pPr>
        <w:pStyle w:val="30"/>
      </w:pPr>
      <w:r w:rsidRPr="005E00A3">
        <w:t xml:space="preserve">До начала проведения Работ по Договору направить подчиненный персонал, занятый в выполнении Работ, в Департамент промышленной безопасности Заказчика </w:t>
      </w:r>
      <w:r>
        <w:t xml:space="preserve">(далее – «ДПБ») </w:t>
      </w:r>
      <w:r w:rsidRPr="005E00A3">
        <w:t>для прохождения вводного инструктажа по охране труда и промышленной безопасности;</w:t>
      </w:r>
    </w:p>
    <w:p w14:paraId="39549322" w14:textId="77777777" w:rsidR="00B12080" w:rsidRPr="005E00A3" w:rsidRDefault="00B12080" w:rsidP="00757718">
      <w:r w:rsidRPr="005E00A3">
        <w:t>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ООТ ДПБ (лицами, назначенными распоряжением руководителя ДПБ):</w:t>
      </w:r>
    </w:p>
    <w:p w14:paraId="7C9D5D02" w14:textId="77777777" w:rsidR="00B12080" w:rsidRPr="005E00A3" w:rsidRDefault="00B12080" w:rsidP="00757718">
      <w:r w:rsidRPr="005E00A3">
        <w:t>­</w:t>
      </w:r>
      <w:r w:rsidRPr="005E00A3">
        <w:tab/>
        <w:t>на промышленной площадке г. Мончегорск – на ЦКПП «Северная» 2 этаж;</w:t>
      </w:r>
    </w:p>
    <w:p w14:paraId="3C0617E1" w14:textId="77777777" w:rsidR="00B12080" w:rsidRPr="00A67569" w:rsidRDefault="00B12080" w:rsidP="00757718">
      <w:r w:rsidRPr="005E00A3">
        <w:t>­</w:t>
      </w:r>
      <w:r w:rsidRPr="005E00A3">
        <w:tab/>
        <w:t xml:space="preserve">на промышленной площадке г. Заполярный – в здании ОКА ДП 2 этаж (ул. </w:t>
      </w:r>
      <w:r w:rsidRPr="00A67569">
        <w:t>Ленинградская, д.4а).</w:t>
      </w:r>
    </w:p>
    <w:p w14:paraId="50CED9D8" w14:textId="62E60708" w:rsidR="00B12080" w:rsidRPr="00A67569" w:rsidRDefault="00B12080" w:rsidP="00B12080">
      <w:pPr>
        <w:pStyle w:val="30"/>
      </w:pPr>
      <w:r w:rsidRPr="00A67569">
        <w:t xml:space="preserve">Ознакомить свой персонал и персонал субподрядных организаций с Положением о пропускном и </w:t>
      </w:r>
      <w:proofErr w:type="spellStart"/>
      <w:r w:rsidRPr="00A67569">
        <w:t>внутриобъектовом</w:t>
      </w:r>
      <w:proofErr w:type="spellEnd"/>
      <w:r w:rsidRPr="00A67569">
        <w:t xml:space="preserve"> режимах на территории Заказчика, Инструкциями о пропускном и </w:t>
      </w:r>
      <w:proofErr w:type="spellStart"/>
      <w:r w:rsidRPr="00A67569">
        <w:t>внутриобъектовом</w:t>
      </w:r>
      <w:proofErr w:type="spellEnd"/>
      <w:r w:rsidRPr="00A67569">
        <w:t xml:space="preserve"> режимах в цехах; Положением о порядке перемещения материальных ценностей на территории АО «Кольская ГМК» </w:t>
      </w:r>
      <w:proofErr w:type="spellStart"/>
      <w:r w:rsidRPr="00A67569">
        <w:t>промплощадка</w:t>
      </w:r>
      <w:proofErr w:type="spellEnd"/>
      <w:r w:rsidRPr="00A67569">
        <w:t xml:space="preserve"> </w:t>
      </w:r>
      <w:proofErr w:type="spellStart"/>
      <w:r w:rsidRPr="00A67569">
        <w:t>Печенганикель</w:t>
      </w:r>
      <w:proofErr w:type="spellEnd"/>
      <w:r w:rsidRPr="00A67569">
        <w:t xml:space="preserve">; </w:t>
      </w:r>
      <w:r w:rsidR="008E595D" w:rsidRPr="00AD2F03">
        <w:t>Методикой оформления материальных пропусков на перемещение товарно-материальных ценностей с территории промышленной площадки АО "Кольская ГМК" (г. Мончегорск)</w:t>
      </w:r>
      <w:r w:rsidR="008E595D" w:rsidRPr="00AD2F03" w:rsidDel="008E595D">
        <w:t xml:space="preserve"> </w:t>
      </w:r>
      <w:r w:rsidRPr="00A67569">
        <w:t xml:space="preserve">и неукоснительно соблюдать их требования. Определить ответственных руководителей за контроль соблюдения требований Положения о пропускном и </w:t>
      </w:r>
      <w:proofErr w:type="spellStart"/>
      <w:r w:rsidRPr="00A67569">
        <w:t>внутриобъектовом</w:t>
      </w:r>
      <w:proofErr w:type="spellEnd"/>
      <w:r w:rsidRPr="00A67569">
        <w:t xml:space="preserve"> режимах на территории Заказчика и Инструкций о пропускном и </w:t>
      </w:r>
      <w:proofErr w:type="spellStart"/>
      <w:r w:rsidRPr="00A67569">
        <w:t>внутриобъектовом</w:t>
      </w:r>
      <w:proofErr w:type="spellEnd"/>
      <w:r w:rsidRPr="00A67569">
        <w:t xml:space="preserve"> режимах в цехах.</w:t>
      </w:r>
    </w:p>
    <w:p w14:paraId="2A881BC5" w14:textId="77777777" w:rsidR="00B12080" w:rsidRPr="005E00A3" w:rsidRDefault="00B12080" w:rsidP="00B12080">
      <w:pPr>
        <w:pStyle w:val="30"/>
      </w:pPr>
      <w:r w:rsidRPr="005E00A3">
        <w:t>Ходатайствовать в случае утраты своим представителем</w:t>
      </w:r>
      <w:r>
        <w:t>/работником</w:t>
      </w:r>
      <w:r w:rsidRPr="005E00A3">
        <w:t xml:space="preserve"> пропуска на территорию Заказчика о выдаче его дубликата. </w:t>
      </w:r>
    </w:p>
    <w:p w14:paraId="429E2869" w14:textId="77777777" w:rsidR="00B12080" w:rsidRPr="005E00A3" w:rsidRDefault="00B12080" w:rsidP="00190CEB">
      <w:r w:rsidRPr="005E00A3">
        <w:t>К заявке (готовится в 2</w:t>
      </w:r>
      <w:r>
        <w:t xml:space="preserve"> (двух)</w:t>
      </w:r>
      <w:r w:rsidRPr="005E00A3">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488127CD" w14:textId="77777777" w:rsidR="00B12080" w:rsidRPr="005E00A3" w:rsidRDefault="00B12080" w:rsidP="00190CEB">
      <w:r w:rsidRPr="005E00A3">
        <w:t>В случае изготовления дубликата пропуска на пластиковой основе с использованием магнитного ключа, Подрядчик обязан добровольно возместить его стоимость. Документы, подтверждающие оплату стоимости дубликата пропуска, сдаются в бюро пропусков Заказчика.</w:t>
      </w:r>
    </w:p>
    <w:p w14:paraId="1DE0AD48" w14:textId="359D8ABA" w:rsidR="00B12080" w:rsidRPr="005E00A3" w:rsidRDefault="00B12080" w:rsidP="00B12080">
      <w:pPr>
        <w:pStyle w:val="30"/>
      </w:pPr>
      <w:r w:rsidRPr="005E00A3">
        <w:t xml:space="preserve">В случае изъятия службой департамента безопасности Заказчика пропуска на территорию Заказчика у </w:t>
      </w:r>
      <w:r>
        <w:t>представителей/</w:t>
      </w:r>
      <w:r w:rsidRPr="005E00A3">
        <w:t>работников Подрядчика</w:t>
      </w:r>
      <w:r>
        <w:t xml:space="preserve"> (субподрядчика, соисполнителя)</w:t>
      </w:r>
      <w:r w:rsidRPr="005E00A3">
        <w:t xml:space="preserve"> за нарушение требований Положения о пропускном и </w:t>
      </w:r>
      <w:proofErr w:type="spellStart"/>
      <w:r w:rsidRPr="005E00A3">
        <w:t>внутриобъектовом</w:t>
      </w:r>
      <w:proofErr w:type="spellEnd"/>
      <w:r w:rsidRPr="005E00A3">
        <w:t xml:space="preserve"> режимах на территории </w:t>
      </w:r>
      <w:r>
        <w:t>Заказчика</w:t>
      </w:r>
      <w:r w:rsidRPr="005E00A3">
        <w:t xml:space="preserve">, Подрядчик обязуется не направлять в дальнейшем этого </w:t>
      </w:r>
      <w:r>
        <w:t>представителя/</w:t>
      </w:r>
      <w:r w:rsidRPr="005E00A3">
        <w:t xml:space="preserve">работника для выполнения </w:t>
      </w:r>
      <w:r w:rsidR="003B0FC6">
        <w:t>Р</w:t>
      </w:r>
      <w:r w:rsidRPr="005E00A3">
        <w:t>абот по Договору.</w:t>
      </w:r>
    </w:p>
    <w:p w14:paraId="4F645369" w14:textId="77DFCA53" w:rsidR="00B12080" w:rsidRDefault="00B12080" w:rsidP="00B12080">
      <w:pPr>
        <w:pStyle w:val="30"/>
      </w:pPr>
      <w:r w:rsidRPr="005E00A3">
        <w:t xml:space="preserve">До даты начала выполнения </w:t>
      </w:r>
      <w:r w:rsidR="00E5333A">
        <w:t>Р</w:t>
      </w:r>
      <w:r w:rsidRPr="005E00A3">
        <w:t>абот Подрядчик обязан направить Заказчику заявку для пропуска на территорию Заказчика своих представителей</w:t>
      </w:r>
      <w:r>
        <w:t>/работников</w:t>
      </w:r>
      <w:r w:rsidRPr="005E00A3">
        <w:t xml:space="preserve"> в соответствии с </w:t>
      </w:r>
      <w:r w:rsidRPr="00154CCC">
        <w:rPr>
          <w:szCs w:val="22"/>
        </w:rPr>
        <w:t xml:space="preserve">Положением о пропускном и </w:t>
      </w:r>
      <w:proofErr w:type="spellStart"/>
      <w:r w:rsidRPr="00154CCC">
        <w:rPr>
          <w:szCs w:val="22"/>
        </w:rPr>
        <w:t>внутриобъектовом</w:t>
      </w:r>
      <w:proofErr w:type="spellEnd"/>
      <w:r w:rsidRPr="00154CCC">
        <w:rPr>
          <w:szCs w:val="22"/>
        </w:rPr>
        <w:t xml:space="preserve"> режимах на территории Заказчика</w:t>
      </w:r>
      <w:r w:rsidRPr="005E00A3">
        <w:t>.</w:t>
      </w:r>
    </w:p>
    <w:p w14:paraId="56E0BC15" w14:textId="77777777" w:rsidR="00B12080" w:rsidRPr="008942BB" w:rsidRDefault="00B12080" w:rsidP="00B12080">
      <w:pPr>
        <w:pStyle w:val="affe"/>
        <w:ind w:left="0" w:firstLine="709"/>
        <w:jc w:val="both"/>
      </w:pPr>
    </w:p>
    <w:p w14:paraId="069C62C6" w14:textId="31FEE5F1" w:rsidR="00B12080" w:rsidRPr="008942BB" w:rsidRDefault="00B12080" w:rsidP="00B12080">
      <w:pPr>
        <w:pStyle w:val="2"/>
      </w:pPr>
      <w:r w:rsidRPr="00B12080">
        <w:rPr>
          <w:b/>
        </w:rPr>
        <w:t xml:space="preserve">Подрядчик </w:t>
      </w:r>
      <w:r>
        <w:rPr>
          <w:b/>
        </w:rPr>
        <w:t>вправе</w:t>
      </w:r>
      <w:r w:rsidRPr="008942BB">
        <w:t>:</w:t>
      </w:r>
    </w:p>
    <w:p w14:paraId="3886040C" w14:textId="77777777" w:rsidR="00B12080" w:rsidRDefault="00B12080" w:rsidP="00B12080">
      <w:pPr>
        <w:pStyle w:val="30"/>
      </w:pPr>
      <w:r w:rsidRPr="008942BB">
        <w:t>Выполнить Работы досрочно и передать их результат Заказч</w:t>
      </w:r>
      <w:r>
        <w:t>ику в порядке, предусмотренном р</w:t>
      </w:r>
      <w:r w:rsidRPr="008942BB">
        <w:t>азделом 5 Договора.</w:t>
      </w:r>
    </w:p>
    <w:p w14:paraId="08560A18" w14:textId="77777777" w:rsidR="00B12080" w:rsidRPr="00E34EA6" w:rsidRDefault="00B12080" w:rsidP="00B12080">
      <w:pPr>
        <w:pStyle w:val="30"/>
        <w:rPr>
          <w:b/>
          <w:i/>
        </w:rPr>
      </w:pPr>
      <w:r w:rsidRPr="008942BB">
        <w:t>В этом случае Заказчик обязан принять и оплатить выполненные Раб</w:t>
      </w:r>
      <w:r>
        <w:t>оты в соответствии с условиями р</w:t>
      </w:r>
      <w:r w:rsidRPr="008942BB">
        <w:t>аздела 3 Договора.</w:t>
      </w:r>
    </w:p>
    <w:p w14:paraId="7B453B00" w14:textId="77777777" w:rsidR="00B12080" w:rsidRPr="008942BB" w:rsidRDefault="00B12080" w:rsidP="00B12080"/>
    <w:p w14:paraId="29F55701" w14:textId="77777777" w:rsidR="00B12080" w:rsidRPr="008942BB" w:rsidRDefault="00B12080" w:rsidP="00B12080">
      <w:pPr>
        <w:pStyle w:val="2"/>
      </w:pPr>
      <w:r w:rsidRPr="00B12080">
        <w:rPr>
          <w:b/>
        </w:rPr>
        <w:t>Заказчик обязан</w:t>
      </w:r>
      <w:r w:rsidRPr="008942BB">
        <w:t>:</w:t>
      </w:r>
    </w:p>
    <w:p w14:paraId="44177956" w14:textId="77777777" w:rsidR="00B12080" w:rsidRPr="008942BB" w:rsidRDefault="00B12080" w:rsidP="00B12080">
      <w:pPr>
        <w:pStyle w:val="30"/>
      </w:pPr>
      <w:r w:rsidRPr="008942BB">
        <w:t xml:space="preserve">Принять выполненные по Договору Работы в порядке, установленном </w:t>
      </w:r>
      <w:r>
        <w:t>р</w:t>
      </w:r>
      <w:r w:rsidRPr="008942BB">
        <w:t>азделом 5 Договора.</w:t>
      </w:r>
    </w:p>
    <w:p w14:paraId="5396A604" w14:textId="77777777" w:rsidR="00B12080" w:rsidRDefault="00B12080" w:rsidP="00B12080">
      <w:pPr>
        <w:pStyle w:val="30"/>
      </w:pPr>
      <w:r w:rsidRPr="008942BB">
        <w:t>Оплатить выполненные по Договору Р</w:t>
      </w:r>
      <w:r>
        <w:t>аботы в порядке, установленном р</w:t>
      </w:r>
      <w:r w:rsidRPr="008942BB">
        <w:t>азделом 3 Договора.</w:t>
      </w:r>
      <w:r w:rsidRPr="00EC5717">
        <w:t xml:space="preserve"> </w:t>
      </w:r>
    </w:p>
    <w:p w14:paraId="556BD61F" w14:textId="77777777" w:rsidR="00B12080" w:rsidRPr="00EC5717" w:rsidRDefault="00B12080" w:rsidP="00B12080">
      <w:pPr>
        <w:pStyle w:val="30"/>
        <w:numPr>
          <w:ilvl w:val="0"/>
          <w:numId w:val="0"/>
        </w:numPr>
        <w:ind w:firstLine="567"/>
      </w:pPr>
      <w:r w:rsidRPr="00EC5717">
        <w:t>[</w:t>
      </w:r>
      <w:r>
        <w:t xml:space="preserve">4.3.3. </w:t>
      </w:r>
      <w:r w:rsidRPr="008942BB">
        <w:t>Для выполнения Работ представить Подрядчику в срок до «__» __________ 20__ года исходные данные</w:t>
      </w:r>
      <w:r>
        <w:t xml:space="preserve">, предусмотренные __________ </w:t>
      </w:r>
      <w:r w:rsidRPr="00642D05">
        <w:rPr>
          <w:i/>
        </w:rPr>
        <w:t>(</w:t>
      </w:r>
      <w:r w:rsidRPr="00C5266E">
        <w:rPr>
          <w:i/>
        </w:rPr>
        <w:t>Заданием на проектирование на разработку проектной документации, Заданием на проектирование на разработку рабочей документации, Техническими условиями</w:t>
      </w:r>
      <w:r w:rsidRPr="00111795">
        <w:rPr>
          <w:i/>
        </w:rPr>
        <w:t>)</w:t>
      </w:r>
      <w:r>
        <w:rPr>
          <w:i/>
        </w:rPr>
        <w:t>.</w:t>
      </w:r>
      <w:r>
        <w:rPr>
          <w:rStyle w:val="af"/>
        </w:rPr>
        <w:footnoteReference w:id="3"/>
      </w:r>
      <w:r w:rsidRPr="00EC5717">
        <w:t>]</w:t>
      </w:r>
    </w:p>
    <w:p w14:paraId="250247F8" w14:textId="77777777" w:rsidR="00B12080" w:rsidRPr="008942BB" w:rsidRDefault="00B12080" w:rsidP="00B12080">
      <w:pPr>
        <w:pStyle w:val="affe"/>
        <w:ind w:left="0" w:firstLine="709"/>
        <w:jc w:val="both"/>
        <w:rPr>
          <w:b/>
        </w:rPr>
      </w:pPr>
    </w:p>
    <w:p w14:paraId="638FAD5D" w14:textId="6384BB49" w:rsidR="00B12080" w:rsidRDefault="00B12080" w:rsidP="00B12080">
      <w:pPr>
        <w:pStyle w:val="2"/>
      </w:pPr>
      <w:r w:rsidRPr="00B12080">
        <w:rPr>
          <w:b/>
        </w:rPr>
        <w:t>Заказчик вправе</w:t>
      </w:r>
      <w:r w:rsidRPr="008942BB">
        <w:t>:</w:t>
      </w:r>
    </w:p>
    <w:p w14:paraId="19FAB270" w14:textId="77777777" w:rsidR="00B12080" w:rsidRPr="004C52A2" w:rsidRDefault="00B12080" w:rsidP="00B12080">
      <w:pPr>
        <w:pStyle w:val="30"/>
      </w:pPr>
      <w:r w:rsidRPr="004C52A2">
        <w:t>Проверять ход и качество выполнения Подрядчиком Работ без вмешательства в хозяйственную деятельность Подрядчика.</w:t>
      </w:r>
    </w:p>
    <w:p w14:paraId="419C2A82" w14:textId="77777777" w:rsidR="00B12080" w:rsidRDefault="00B12080" w:rsidP="00B12080">
      <w:pPr>
        <w:pStyle w:val="30"/>
      </w:pPr>
      <w:r>
        <w:t>Отказаться от исполнения Договора в случаях, предусмотренных действующим законодательством и Договором.</w:t>
      </w:r>
    </w:p>
    <w:p w14:paraId="68E58382" w14:textId="77777777" w:rsidR="00B12080" w:rsidRDefault="00B12080" w:rsidP="00B12080">
      <w:pPr>
        <w:pStyle w:val="30"/>
        <w:numPr>
          <w:ilvl w:val="0"/>
          <w:numId w:val="0"/>
        </w:numPr>
        <w:ind w:left="567"/>
        <w:rPr>
          <w:b/>
        </w:rPr>
      </w:pPr>
    </w:p>
    <w:p w14:paraId="47F2F62E" w14:textId="77777777" w:rsidR="00B12080" w:rsidRDefault="00B12080" w:rsidP="00B12080">
      <w:pPr>
        <w:pStyle w:val="2"/>
      </w:pPr>
      <w:r w:rsidRPr="008942BB">
        <w:rPr>
          <w:b/>
        </w:rPr>
        <w:t>Подрядчик гарантирует</w:t>
      </w:r>
      <w:r w:rsidRPr="008942BB">
        <w:t xml:space="preserve">, что </w:t>
      </w:r>
      <w:r>
        <w:rPr>
          <w:i/>
        </w:rPr>
        <w:t>____ (ПД, РД</w:t>
      </w:r>
      <w:r w:rsidRPr="008942BB">
        <w:rPr>
          <w:i/>
        </w:rPr>
        <w:t>)</w:t>
      </w:r>
      <w:r w:rsidRPr="008942BB">
        <w:t>, разработанная(</w:t>
      </w:r>
      <w:proofErr w:type="spellStart"/>
      <w:r w:rsidRPr="008942BB">
        <w:t>ый</w:t>
      </w:r>
      <w:proofErr w:type="spellEnd"/>
      <w:r w:rsidRPr="008942BB">
        <w:t>) и переданная(</w:t>
      </w:r>
      <w:proofErr w:type="spellStart"/>
      <w:r w:rsidRPr="008942BB">
        <w:t>ый</w:t>
      </w:r>
      <w:proofErr w:type="spellEnd"/>
      <w:r w:rsidRPr="008942BB">
        <w:t>) Заказчику в рамках Договора, не нарушает права третьих лиц.</w:t>
      </w:r>
    </w:p>
    <w:p w14:paraId="4EDB2863" w14:textId="77777777" w:rsidR="00B12080" w:rsidRDefault="00B12080" w:rsidP="00B12080">
      <w:pPr>
        <w:rPr>
          <w:b/>
        </w:rPr>
      </w:pPr>
    </w:p>
    <w:p w14:paraId="48A94A76" w14:textId="77777777" w:rsidR="00B12080" w:rsidRDefault="00B12080" w:rsidP="00B12080">
      <w:pPr>
        <w:pStyle w:val="2"/>
      </w:pPr>
      <w:r w:rsidRPr="001A23C5">
        <w:rPr>
          <w:b/>
        </w:rPr>
        <w:t>Стороны вправе</w:t>
      </w:r>
      <w:r>
        <w:t xml:space="preserve"> по инициативе Заказчика внести изменения в Задание на проектирование и/или Технические условия, исходные требования в соответствии с установленным у Заказчика порядком с целью:</w:t>
      </w:r>
    </w:p>
    <w:p w14:paraId="219A6B4F" w14:textId="77777777" w:rsidR="00B12080" w:rsidRDefault="00B12080" w:rsidP="00757718">
      <w:r>
        <w:t>- увеличения или сокращения объемов Работ;</w:t>
      </w:r>
    </w:p>
    <w:p w14:paraId="3C137264" w14:textId="77777777" w:rsidR="00B12080" w:rsidRDefault="00B12080" w:rsidP="00757718">
      <w:r>
        <w:t>- исключения объемов Работ;</w:t>
      </w:r>
    </w:p>
    <w:p w14:paraId="5118451D" w14:textId="77777777" w:rsidR="00B12080" w:rsidRDefault="00B12080" w:rsidP="00757718">
      <w:r>
        <w:t>- изменения технических решений.</w:t>
      </w:r>
    </w:p>
    <w:p w14:paraId="2B203AC2" w14:textId="3591D7F3" w:rsidR="00B12080" w:rsidRPr="008942BB" w:rsidRDefault="00B12080" w:rsidP="00757718">
      <w:r>
        <w:t>Данные изменения</w:t>
      </w:r>
      <w:r w:rsidR="00190CEB">
        <w:t xml:space="preserve"> оформляются д</w:t>
      </w:r>
      <w:r>
        <w:t>ополнительными соглашениями к Договору.</w:t>
      </w:r>
    </w:p>
    <w:p w14:paraId="1EE5C1D3" w14:textId="77777777" w:rsidR="00B12080" w:rsidRPr="008942BB" w:rsidRDefault="00B12080" w:rsidP="00B12080">
      <w:pPr>
        <w:pStyle w:val="16"/>
      </w:pPr>
      <w:r w:rsidRPr="008942BB">
        <w:t>Сдача-приемка результата Работ</w:t>
      </w:r>
    </w:p>
    <w:p w14:paraId="6F498528" w14:textId="77777777" w:rsidR="00B12080" w:rsidRDefault="00B12080" w:rsidP="00B12080">
      <w:pPr>
        <w:pStyle w:val="2"/>
        <w:rPr>
          <w:lang w:eastAsia="en-US"/>
        </w:rPr>
      </w:pPr>
      <w:bookmarkStart w:id="1" w:name="_Ref497297679"/>
      <w:r>
        <w:rPr>
          <w:lang w:eastAsia="en-US"/>
        </w:rPr>
        <w:t xml:space="preserve">Приемка и качественная оценка результатов Работ осуществляется в соответствии с требованиями ____________ </w:t>
      </w:r>
      <w:r w:rsidRPr="00EA5478">
        <w:t>(</w:t>
      </w:r>
      <w:r w:rsidRPr="000A3CD5">
        <w:rPr>
          <w:i/>
        </w:rPr>
        <w:t>Задания на проектирование на разработку проектной документации, Задания на проектирование на разработку рабочей документации, Технических условий</w:t>
      </w:r>
      <w:r w:rsidRPr="00111795">
        <w:t>),</w:t>
      </w:r>
      <w:r w:rsidRPr="0070425B">
        <w:t xml:space="preserve"> а также требованиями, установленны</w:t>
      </w:r>
      <w:r>
        <w:t>ми законодательством Российской Федерации, действующими</w:t>
      </w:r>
      <w:r w:rsidRPr="0070425B">
        <w:t xml:space="preserve"> в момент</w:t>
      </w:r>
      <w:r>
        <w:rPr>
          <w:lang w:eastAsia="en-US"/>
        </w:rPr>
        <w:t xml:space="preserve"> приемки Работ Заказчиком.</w:t>
      </w:r>
    </w:p>
    <w:p w14:paraId="728630A3" w14:textId="17FDB4BB" w:rsidR="00B12080" w:rsidRDefault="00B12080" w:rsidP="00B12080">
      <w:pPr>
        <w:pStyle w:val="2"/>
      </w:pPr>
      <w:r>
        <w:t xml:space="preserve">По завершении Работ по Договору в соответствии с Календарным планом Подрядчик сопроводительным письмом уведомляет Заказчика об окончании выполнения Работ и направляет Заказчику на согласование по электронной почте на адрес, указанный в </w:t>
      </w:r>
      <w:r w:rsidR="007043AA">
        <w:t>Договоре</w:t>
      </w:r>
      <w:r>
        <w:t>, их результаты (ПД, РД) в виде:</w:t>
      </w:r>
    </w:p>
    <w:p w14:paraId="2104C6A4" w14:textId="77777777" w:rsidR="00B12080" w:rsidRDefault="00B12080" w:rsidP="00757718">
      <w:pPr>
        <w:rPr>
          <w:lang w:eastAsia="en-US"/>
        </w:rPr>
      </w:pPr>
      <w:r>
        <w:rPr>
          <w:lang w:eastAsia="en-US"/>
        </w:rPr>
        <w:t>-</w:t>
      </w:r>
      <w:r w:rsidRPr="00C61358">
        <w:rPr>
          <w:lang w:eastAsia="en-US"/>
        </w:rPr>
        <w:t xml:space="preserve"> комплект</w:t>
      </w:r>
      <w:r>
        <w:rPr>
          <w:lang w:eastAsia="en-US"/>
        </w:rPr>
        <w:t>а</w:t>
      </w:r>
      <w:r w:rsidRPr="00C61358">
        <w:rPr>
          <w:lang w:eastAsia="en-US"/>
        </w:rPr>
        <w:t xml:space="preserve"> документации в форматах предоставления, </w:t>
      </w:r>
      <w:r>
        <w:rPr>
          <w:lang w:eastAsia="en-US"/>
        </w:rPr>
        <w:t>указанных</w:t>
      </w:r>
      <w:r w:rsidRPr="00C61358">
        <w:rPr>
          <w:lang w:eastAsia="en-US"/>
        </w:rPr>
        <w:t xml:space="preserve"> в Задании на проектирование (Приложени</w:t>
      </w:r>
      <w:r>
        <w:rPr>
          <w:lang w:eastAsia="en-US"/>
        </w:rPr>
        <w:t>я</w:t>
      </w:r>
      <w:r w:rsidRPr="00C61358">
        <w:rPr>
          <w:lang w:eastAsia="en-US"/>
        </w:rPr>
        <w:t xml:space="preserve"> №</w:t>
      </w:r>
      <w:r>
        <w:rPr>
          <w:lang w:eastAsia="en-US"/>
        </w:rPr>
        <w:t xml:space="preserve"> </w:t>
      </w:r>
      <w:r w:rsidRPr="00C61358">
        <w:rPr>
          <w:lang w:eastAsia="en-US"/>
        </w:rPr>
        <w:t>1,</w:t>
      </w:r>
      <w:r>
        <w:rPr>
          <w:lang w:eastAsia="en-US"/>
        </w:rPr>
        <w:t xml:space="preserve"> </w:t>
      </w:r>
      <w:r w:rsidRPr="00C61358">
        <w:rPr>
          <w:lang w:eastAsia="en-US"/>
        </w:rPr>
        <w:t>2</w:t>
      </w:r>
      <w:r>
        <w:rPr>
          <w:lang w:eastAsia="en-US"/>
        </w:rPr>
        <w:t xml:space="preserve"> к Договору</w:t>
      </w:r>
      <w:r w:rsidRPr="00C61358">
        <w:rPr>
          <w:lang w:eastAsia="en-US"/>
        </w:rPr>
        <w:t>)</w:t>
      </w:r>
      <w:r>
        <w:rPr>
          <w:lang w:eastAsia="en-US"/>
        </w:rPr>
        <w:t>;</w:t>
      </w:r>
    </w:p>
    <w:p w14:paraId="4F454AEF" w14:textId="1F1F8511" w:rsidR="00B12080" w:rsidRDefault="00B12080" w:rsidP="00757718">
      <w:pPr>
        <w:rPr>
          <w:lang w:eastAsia="en-US"/>
        </w:rPr>
      </w:pPr>
      <w:r>
        <w:rPr>
          <w:lang w:eastAsia="en-US"/>
        </w:rPr>
        <w:t>- комплекта сметной документации в формате</w:t>
      </w:r>
      <w:r w:rsidR="00CD6FD8">
        <w:rPr>
          <w:lang w:eastAsia="en-US"/>
        </w:rPr>
        <w:t xml:space="preserve"> </w:t>
      </w:r>
      <w:proofErr w:type="spellStart"/>
      <w:r w:rsidR="00CD6FD8" w:rsidRPr="00CD6FD8">
        <w:rPr>
          <w:lang w:eastAsia="en-US"/>
        </w:rPr>
        <w:t>Excel</w:t>
      </w:r>
      <w:proofErr w:type="spellEnd"/>
      <w:r w:rsidR="00CD6FD8">
        <w:rPr>
          <w:lang w:eastAsia="en-US"/>
        </w:rPr>
        <w:t>,</w:t>
      </w:r>
      <w:r>
        <w:rPr>
          <w:lang w:eastAsia="en-US"/>
        </w:rPr>
        <w:t xml:space="preserve"> </w:t>
      </w:r>
      <w:proofErr w:type="spellStart"/>
      <w:r>
        <w:rPr>
          <w:lang w:eastAsia="en-US"/>
        </w:rPr>
        <w:t>pdf</w:t>
      </w:r>
      <w:proofErr w:type="spellEnd"/>
      <w:r>
        <w:rPr>
          <w:lang w:eastAsia="en-US"/>
        </w:rPr>
        <w:t xml:space="preserve"> и Гранд-Смета (в соответствии с Приложением А2 к</w:t>
      </w:r>
      <w:r w:rsidR="00190CEB">
        <w:rPr>
          <w:lang w:eastAsia="en-US"/>
        </w:rPr>
        <w:t xml:space="preserve"> Приложению №1 к Договору)</w:t>
      </w:r>
      <w:r>
        <w:rPr>
          <w:lang w:eastAsia="en-US"/>
        </w:rPr>
        <w:t>;</w:t>
      </w:r>
    </w:p>
    <w:p w14:paraId="305885FF" w14:textId="77777777" w:rsidR="00B12080" w:rsidRDefault="00B12080" w:rsidP="00757718">
      <w:pPr>
        <w:rPr>
          <w:lang w:eastAsia="en-US"/>
        </w:rPr>
      </w:pPr>
      <w:r>
        <w:rPr>
          <w:lang w:eastAsia="en-US"/>
        </w:rPr>
        <w:t>- накладной с перечнем основных комплектов чертежей.</w:t>
      </w:r>
    </w:p>
    <w:p w14:paraId="4F1952F0" w14:textId="77777777" w:rsidR="00B12080" w:rsidRDefault="00B12080" w:rsidP="00757718">
      <w:pPr>
        <w:rPr>
          <w:lang w:eastAsia="en-US"/>
        </w:rPr>
      </w:pPr>
      <w:r w:rsidRPr="00764198">
        <w:t>ПД</w:t>
      </w:r>
      <w:r>
        <w:t>,</w:t>
      </w:r>
      <w:r w:rsidRPr="00764198">
        <w:t xml:space="preserve"> РД</w:t>
      </w:r>
      <w:r>
        <w:t xml:space="preserve"> </w:t>
      </w:r>
      <w:r w:rsidRPr="00764198">
        <w:t xml:space="preserve">направляемые в формате </w:t>
      </w:r>
      <w:r>
        <w:rPr>
          <w:lang w:val="nb-NO"/>
        </w:rPr>
        <w:t>pdf</w:t>
      </w:r>
      <w:r w:rsidRPr="00764198">
        <w:t xml:space="preserve">, должны иметь подписи и печати </w:t>
      </w:r>
      <w:r>
        <w:t>Подрядчика</w:t>
      </w:r>
      <w:r w:rsidRPr="00764198">
        <w:t>.</w:t>
      </w:r>
    </w:p>
    <w:p w14:paraId="198FB016" w14:textId="375DC644" w:rsidR="00B12080" w:rsidRDefault="00B12080" w:rsidP="00757718">
      <w:pPr>
        <w:pStyle w:val="2"/>
      </w:pPr>
      <w:r>
        <w:t xml:space="preserve">Заказчик в течение 30 (тридцати) календарных дней после получения документов, указанных в </w:t>
      </w:r>
      <w:r w:rsidRPr="00EC6065">
        <w:t xml:space="preserve">п. 5.2 </w:t>
      </w:r>
      <w:r>
        <w:t xml:space="preserve">Договора, обязан уведомить Подрядчика о согласовании полученной документации письмом </w:t>
      </w:r>
      <w:bookmarkStart w:id="2" w:name="_Ref497999009"/>
      <w:bookmarkStart w:id="3" w:name="_Ref497297715"/>
      <w:r>
        <w:t xml:space="preserve">по электронной почте на </w:t>
      </w:r>
      <w:bookmarkEnd w:id="2"/>
      <w:bookmarkEnd w:id="3"/>
      <w:r>
        <w:t xml:space="preserve">адрес, указанный в </w:t>
      </w:r>
      <w:r w:rsidR="007043AA">
        <w:t>Договоре</w:t>
      </w:r>
      <w:r>
        <w:t xml:space="preserve">, либо направить Подрядчику заключение внутренней экспертизы документации, содержащее перечень обоснованных замечаний. Обоснованными считаются замечания, основанные на требованиях ____________ </w:t>
      </w:r>
      <w:r w:rsidRPr="0040658F">
        <w:rPr>
          <w:i/>
        </w:rPr>
        <w:t>(</w:t>
      </w:r>
      <w:r w:rsidRPr="00C5266E">
        <w:rPr>
          <w:i/>
        </w:rPr>
        <w:t>Задани</w:t>
      </w:r>
      <w:r>
        <w:rPr>
          <w:i/>
        </w:rPr>
        <w:t>я</w:t>
      </w:r>
      <w:r w:rsidRPr="00C5266E">
        <w:rPr>
          <w:i/>
        </w:rPr>
        <w:t xml:space="preserve"> на проектирование на разработку проектной документации, Задани</w:t>
      </w:r>
      <w:r>
        <w:rPr>
          <w:i/>
        </w:rPr>
        <w:t>я</w:t>
      </w:r>
      <w:r w:rsidRPr="00C5266E">
        <w:rPr>
          <w:i/>
        </w:rPr>
        <w:t xml:space="preserve"> на проектирование на разработку рабочей документации, Технически</w:t>
      </w:r>
      <w:r>
        <w:rPr>
          <w:i/>
        </w:rPr>
        <w:t>х</w:t>
      </w:r>
      <w:r w:rsidRPr="00C5266E">
        <w:rPr>
          <w:i/>
        </w:rPr>
        <w:t xml:space="preserve"> услови</w:t>
      </w:r>
      <w:r>
        <w:rPr>
          <w:i/>
        </w:rPr>
        <w:t>й)</w:t>
      </w:r>
      <w:r w:rsidRPr="00642B15">
        <w:t xml:space="preserve">, а также </w:t>
      </w:r>
      <w:r>
        <w:t xml:space="preserve">на </w:t>
      </w:r>
      <w:r w:rsidRPr="00642B15">
        <w:t>требования</w:t>
      </w:r>
      <w:r>
        <w:t>х</w:t>
      </w:r>
      <w:r w:rsidRPr="00642B15">
        <w:t>, установленны</w:t>
      </w:r>
      <w:r>
        <w:t>х</w:t>
      </w:r>
      <w:r w:rsidRPr="00642B15">
        <w:t xml:space="preserve"> законодательством Российской Федерации, действующими в </w:t>
      </w:r>
      <w:r w:rsidRPr="00642B15">
        <w:lastRenderedPageBreak/>
        <w:t>момент</w:t>
      </w:r>
      <w:r>
        <w:t xml:space="preserve"> согласования документации Заказчиком.</w:t>
      </w:r>
    </w:p>
    <w:p w14:paraId="3862E8E0" w14:textId="39405F77" w:rsidR="00B12080" w:rsidRDefault="00B12080" w:rsidP="00757718">
      <w:pPr>
        <w:pStyle w:val="2"/>
      </w:pPr>
      <w:r>
        <w:t xml:space="preserve">В случае направления замечаний, Подрядчик обязуется устранить замечания Заказчика в течение 20 (двадцати) календарных дней с даты получения заключения внутренней экспертизы документации и направить Заказчику полный комплект документации с перечнем внесенных в него изменений по электронной почте на адрес, указанный в </w:t>
      </w:r>
      <w:r w:rsidR="007043AA">
        <w:t>Договоре</w:t>
      </w:r>
      <w:r>
        <w:t>.</w:t>
      </w:r>
    </w:p>
    <w:p w14:paraId="458CABA5" w14:textId="0AE86764" w:rsidR="00B12080" w:rsidRDefault="00B12080" w:rsidP="00757718">
      <w:pPr>
        <w:rPr>
          <w:lang w:eastAsia="en-US"/>
        </w:rPr>
      </w:pPr>
      <w:r>
        <w:rPr>
          <w:lang w:eastAsia="en-US"/>
        </w:rPr>
        <w:t xml:space="preserve"> В случае наличия у Заказчика повторных замечаний к представленной после внесения изменений документации, Подрядчик обязуется устранить их в течение 10 (десяти) календарных дней с даты получения заключения внутренней экспертизы документации и направить Заказчику полный комплект документации с перечнем внесенных в него изменений на электронный адрес, указанный в </w:t>
      </w:r>
      <w:r w:rsidR="007043AA">
        <w:rPr>
          <w:lang w:eastAsia="en-US"/>
        </w:rPr>
        <w:t>Договоре</w:t>
      </w:r>
      <w:r>
        <w:rPr>
          <w:lang w:eastAsia="en-US"/>
        </w:rPr>
        <w:t>.</w:t>
      </w:r>
    </w:p>
    <w:p w14:paraId="40A1C3B7" w14:textId="727F6A65" w:rsidR="00B12080" w:rsidRDefault="00B12080" w:rsidP="00757718">
      <w:pPr>
        <w:rPr>
          <w:lang w:eastAsia="en-US"/>
        </w:rPr>
      </w:pPr>
      <w:r>
        <w:rPr>
          <w:lang w:eastAsia="en-US"/>
        </w:rPr>
        <w:t xml:space="preserve">После устранения Подрядчиком замечаний Заказчика, представления всех необходимых документов Заказчику и отсутствию у Заказчика к ним замечаний, Заказчик в течение 20 (двадцати) календарных дней с даты получения полного комплекта документации обязан уведомить Подрядчика о согласовании полученной документации письмом по электронной почте на адрес, указанный в </w:t>
      </w:r>
      <w:r w:rsidR="007043AA">
        <w:rPr>
          <w:lang w:eastAsia="en-US"/>
        </w:rPr>
        <w:t>Договоре</w:t>
      </w:r>
      <w:r>
        <w:rPr>
          <w:lang w:eastAsia="en-US"/>
        </w:rPr>
        <w:t>.</w:t>
      </w:r>
    </w:p>
    <w:p w14:paraId="18DE171A" w14:textId="4CF27EAA" w:rsidR="00B12080" w:rsidRDefault="00B12080" w:rsidP="00757718">
      <w:pPr>
        <w:pStyle w:val="2"/>
      </w:pPr>
      <w:r>
        <w:t xml:space="preserve">Подрядчик, получив согласование Заказчика переданной в электронном виде документации, обязан направить Заказчику Акт сдачи-приемки работ (услуг) </w:t>
      </w:r>
      <w:r w:rsidR="000A3CD5">
        <w:t>по форме НН.ДК-4.1 (далее – «Акт сдачи-приемки работ (услуг)»)</w:t>
      </w:r>
      <w:r>
        <w:t xml:space="preserve"> по электронной почте на адрес, указанный в </w:t>
      </w:r>
      <w:r w:rsidR="007043AA">
        <w:t>Договоре</w:t>
      </w:r>
      <w:r>
        <w:t>.</w:t>
      </w:r>
    </w:p>
    <w:p w14:paraId="1B290F33" w14:textId="0FB2DC2C" w:rsidR="00B12080" w:rsidRDefault="00B12080" w:rsidP="00757718">
      <w:pPr>
        <w:rPr>
          <w:lang w:eastAsia="en-US"/>
        </w:rPr>
      </w:pPr>
      <w:r>
        <w:rPr>
          <w:lang w:eastAsia="en-US"/>
        </w:rPr>
        <w:t xml:space="preserve">Заказчик в течение 1 (одного) рабочего дня с даты получения по электронной почте </w:t>
      </w:r>
      <w:r w:rsidR="000A3CD5">
        <w:t xml:space="preserve">Акта сдачи-приемки работ (услуг) </w:t>
      </w:r>
      <w:r>
        <w:rPr>
          <w:lang w:eastAsia="en-US"/>
        </w:rPr>
        <w:t xml:space="preserve">обязан уведомить Подрядчика об отсутствии замечаний к нему, либо, указать на выявленные в нем ошибки (неточности, опечатки) и способы их устранения. Подрядчик в течение 1 (одного) рабочего дня с даты получения уведомления от Заказчика о наличии замечаний к Акту </w:t>
      </w:r>
      <w:r>
        <w:t xml:space="preserve">сдачи-приемки работ (услуг) </w:t>
      </w:r>
      <w:r>
        <w:rPr>
          <w:lang w:eastAsia="en-US"/>
        </w:rPr>
        <w:t>обязан устранить выявленные Заказчиком ошибки (неточности, опечатки).</w:t>
      </w:r>
    </w:p>
    <w:p w14:paraId="50CDF344" w14:textId="54059C66" w:rsidR="006B741D" w:rsidRDefault="00B12080" w:rsidP="00757718">
      <w:pPr>
        <w:rPr>
          <w:lang w:eastAsia="en-US"/>
        </w:rPr>
      </w:pPr>
      <w:r>
        <w:rPr>
          <w:lang w:eastAsia="en-US"/>
        </w:rPr>
        <w:t xml:space="preserve">В случае отсутствия замечаний Заказчика к Акту </w:t>
      </w:r>
      <w:r>
        <w:t xml:space="preserve">сдачи-приемки работ (услуг) </w:t>
      </w:r>
      <w:r>
        <w:rPr>
          <w:lang w:eastAsia="en-US"/>
        </w:rPr>
        <w:t>Подрядчик обязан в течение 1 (одного) рабочего дня</w:t>
      </w:r>
      <w:r w:rsidR="006B741D">
        <w:rPr>
          <w:lang w:eastAsia="en-US"/>
        </w:rPr>
        <w:t xml:space="preserve">, но не позднее </w:t>
      </w:r>
      <w:r w:rsidR="006B741D">
        <w:t>последнего числа месяца выполнения работ</w:t>
      </w:r>
      <w:r>
        <w:rPr>
          <w:lang w:eastAsia="en-US"/>
        </w:rPr>
        <w:t xml:space="preserve"> направить Заказчику</w:t>
      </w:r>
      <w:r w:rsidR="006B741D">
        <w:rPr>
          <w:lang w:eastAsia="en-US"/>
        </w:rPr>
        <w:t>:</w:t>
      </w:r>
    </w:p>
    <w:p w14:paraId="6959F37A" w14:textId="382D983F" w:rsidR="006B741D" w:rsidRDefault="006B741D" w:rsidP="006B741D">
      <w:pPr>
        <w:rPr>
          <w:lang w:eastAsia="en-US"/>
        </w:rPr>
      </w:pPr>
      <w:bookmarkStart w:id="4" w:name="_Ref497297681"/>
      <w:r>
        <w:rPr>
          <w:lang w:eastAsia="en-US"/>
        </w:rPr>
        <w:t xml:space="preserve">- </w:t>
      </w:r>
      <w:r w:rsidR="00B12080">
        <w:rPr>
          <w:lang w:eastAsia="en-US"/>
        </w:rPr>
        <w:t xml:space="preserve">4 (четыре) экземпляра ______________ </w:t>
      </w:r>
      <w:r w:rsidR="00B12080" w:rsidRPr="00742DB9">
        <w:rPr>
          <w:i/>
          <w:lang w:eastAsia="en-US"/>
        </w:rPr>
        <w:t>(ПД, РД)</w:t>
      </w:r>
      <w:r>
        <w:rPr>
          <w:lang w:eastAsia="en-US"/>
        </w:rPr>
        <w:t xml:space="preserve">: </w:t>
      </w:r>
      <w:r w:rsidR="00B12080">
        <w:rPr>
          <w:lang w:eastAsia="en-US"/>
        </w:rPr>
        <w:t>3 (три) комплекта документации в бумажном виде, а также электронную копию документации (</w:t>
      </w:r>
      <w:r w:rsidR="00B12080" w:rsidRPr="00C61358">
        <w:rPr>
          <w:lang w:eastAsia="en-US"/>
        </w:rPr>
        <w:t xml:space="preserve">в формате предоставления, </w:t>
      </w:r>
      <w:r w:rsidR="00B12080">
        <w:rPr>
          <w:lang w:eastAsia="en-US"/>
        </w:rPr>
        <w:t>указанном</w:t>
      </w:r>
      <w:r w:rsidR="00B12080" w:rsidRPr="00C61358">
        <w:rPr>
          <w:lang w:eastAsia="en-US"/>
        </w:rPr>
        <w:t xml:space="preserve"> в Задании на проектирование,</w:t>
      </w:r>
      <w:r w:rsidR="00B12080">
        <w:rPr>
          <w:lang w:eastAsia="en-US"/>
        </w:rPr>
        <w:t xml:space="preserve"> переведенном из форматов </w:t>
      </w:r>
      <w:proofErr w:type="spellStart"/>
      <w:r w:rsidR="00B12080">
        <w:rPr>
          <w:lang w:eastAsia="en-US"/>
        </w:rPr>
        <w:t>dwg</w:t>
      </w:r>
      <w:proofErr w:type="spellEnd"/>
      <w:r w:rsidR="00B12080">
        <w:rPr>
          <w:lang w:eastAsia="en-US"/>
        </w:rPr>
        <w:t xml:space="preserve"> (</w:t>
      </w:r>
      <w:proofErr w:type="spellStart"/>
      <w:r w:rsidR="00B12080">
        <w:rPr>
          <w:lang w:eastAsia="en-US"/>
        </w:rPr>
        <w:t>auto</w:t>
      </w:r>
      <w:proofErr w:type="spellEnd"/>
      <w:r w:rsidR="00B12080">
        <w:rPr>
          <w:lang w:eastAsia="en-US"/>
        </w:rPr>
        <w:t xml:space="preserve"> CAD) или </w:t>
      </w:r>
      <w:proofErr w:type="spellStart"/>
      <w:r w:rsidR="00B12080">
        <w:rPr>
          <w:lang w:eastAsia="en-US"/>
        </w:rPr>
        <w:t>сdw</w:t>
      </w:r>
      <w:proofErr w:type="spellEnd"/>
      <w:r w:rsidR="00B12080">
        <w:rPr>
          <w:lang w:eastAsia="en-US"/>
        </w:rPr>
        <w:t xml:space="preserve"> (КОМПАС))</w:t>
      </w:r>
      <w:r>
        <w:rPr>
          <w:lang w:eastAsia="en-US"/>
        </w:rPr>
        <w:t>;</w:t>
      </w:r>
    </w:p>
    <w:p w14:paraId="1138C756" w14:textId="257BD5E6" w:rsidR="00B12080" w:rsidRDefault="006B741D" w:rsidP="006B741D">
      <w:pPr>
        <w:rPr>
          <w:lang w:eastAsia="en-US"/>
        </w:rPr>
      </w:pPr>
      <w:r>
        <w:rPr>
          <w:lang w:eastAsia="en-US"/>
        </w:rPr>
        <w:t xml:space="preserve">- </w:t>
      </w:r>
      <w:r w:rsidR="00B12080">
        <w:rPr>
          <w:lang w:eastAsia="en-US"/>
        </w:rPr>
        <w:t xml:space="preserve">2 (два) экземпляра Акта </w:t>
      </w:r>
      <w:r w:rsidR="00B12080">
        <w:t xml:space="preserve">сдачи-приемки работ (услуг) </w:t>
      </w:r>
      <w:r w:rsidR="00B12080">
        <w:rPr>
          <w:lang w:eastAsia="en-US"/>
        </w:rPr>
        <w:t xml:space="preserve">в бумажном виде, подписанных Подрядчиком, с одновременным направлением подписанного </w:t>
      </w:r>
      <w:r w:rsidR="000A3CD5">
        <w:t>А</w:t>
      </w:r>
      <w:r>
        <w:t>кта сдачи-приемки работ (услуг)</w:t>
      </w:r>
      <w:r w:rsidR="00B12080">
        <w:rPr>
          <w:lang w:eastAsia="en-US"/>
        </w:rPr>
        <w:t xml:space="preserve"> по электронной почте на адрес, указанный Договор</w:t>
      </w:r>
      <w:bookmarkEnd w:id="4"/>
      <w:r>
        <w:rPr>
          <w:lang w:eastAsia="en-US"/>
        </w:rPr>
        <w:t>е;</w:t>
      </w:r>
    </w:p>
    <w:p w14:paraId="6C45B7E3" w14:textId="764DDEC7" w:rsidR="006B741D" w:rsidRDefault="006B741D" w:rsidP="006B741D">
      <w:pPr>
        <w:rPr>
          <w:lang w:eastAsia="en-US"/>
        </w:rPr>
      </w:pPr>
      <w:r>
        <w:rPr>
          <w:lang w:eastAsia="en-US"/>
        </w:rPr>
        <w:t>- счет и счет-фактуру.</w:t>
      </w:r>
    </w:p>
    <w:p w14:paraId="4A43DD5F" w14:textId="39D37696" w:rsidR="00B12080" w:rsidRDefault="00B12080" w:rsidP="00757718">
      <w:pPr>
        <w:pStyle w:val="2"/>
      </w:pPr>
      <w:r>
        <w:t xml:space="preserve">После получения подписанного Подрядчиком </w:t>
      </w:r>
      <w:r w:rsidR="000A3CD5">
        <w:t xml:space="preserve">Акта сдачи-приемки работ (услуг) </w:t>
      </w:r>
      <w:r>
        <w:t xml:space="preserve">в бумажном виде Заказчик обязан подписать и направить его </w:t>
      </w:r>
      <w:r w:rsidR="006B741D">
        <w:t xml:space="preserve">Подрядчику </w:t>
      </w:r>
      <w:r>
        <w:t xml:space="preserve">в 1 (одном) экземпляре в бумажном виде в течение 1 (одного) рабочего дня с даты его получения, но не позднее 1 (первого) числа месяца, следующего за месяцем приемки выполненных Работ, с одновременным направлением Подрядчику подписанного </w:t>
      </w:r>
      <w:r w:rsidR="000A3CD5">
        <w:t xml:space="preserve">Акта сдачи-приемки работ (услуг) </w:t>
      </w:r>
      <w:r>
        <w:t>по электронной почте на адрес, указанный в Договор</w:t>
      </w:r>
      <w:r w:rsidR="007043AA">
        <w:t>е</w:t>
      </w:r>
      <w:r>
        <w:t>.</w:t>
      </w:r>
    </w:p>
    <w:p w14:paraId="4719A0AF" w14:textId="77777777" w:rsidR="00B12080" w:rsidRDefault="00B12080" w:rsidP="00757718">
      <w:pPr>
        <w:pStyle w:val="16"/>
      </w:pPr>
      <w:r w:rsidRPr="004C52A2">
        <w:t>Экспертиза результатов работ</w:t>
      </w:r>
    </w:p>
    <w:p w14:paraId="3D36386F" w14:textId="648FDE29" w:rsidR="00B12080" w:rsidRDefault="00B12080" w:rsidP="00757718">
      <w:pPr>
        <w:pStyle w:val="2"/>
      </w:pPr>
      <w:r w:rsidRPr="00783F0B">
        <w:t>[</w:t>
      </w:r>
      <w:proofErr w:type="gramStart"/>
      <w:r>
        <w:t>В</w:t>
      </w:r>
      <w:proofErr w:type="gramEnd"/>
      <w:r>
        <w:t xml:space="preserve"> отношении результатов выполненных </w:t>
      </w:r>
      <w:r w:rsidR="00466D8A">
        <w:t>Р</w:t>
      </w:r>
      <w:r>
        <w:t>абот по Договору проведение экспертиз специализированными экспертными организациями (учреждениями) не требуется.</w:t>
      </w:r>
      <w:r w:rsidRPr="00783F0B">
        <w:t>]</w:t>
      </w:r>
    </w:p>
    <w:p w14:paraId="641FD283" w14:textId="1DE9AF76" w:rsidR="00B12080" w:rsidRPr="00461307" w:rsidRDefault="00B12080" w:rsidP="00757718">
      <w:pPr>
        <w:pStyle w:val="2"/>
        <w:numPr>
          <w:ilvl w:val="0"/>
          <w:numId w:val="0"/>
        </w:numPr>
        <w:ind w:firstLine="567"/>
      </w:pPr>
      <w:r w:rsidRPr="00783F0B">
        <w:t>[</w:t>
      </w:r>
      <w:r>
        <w:t xml:space="preserve">Результаты </w:t>
      </w:r>
      <w:r w:rsidR="00466D8A">
        <w:t>Р</w:t>
      </w:r>
      <w:r>
        <w:t xml:space="preserve">абот _____ (ПД, РД, ИИ) должны получить положительное заключение следующих видов экспертиз (далее – Экспертизы, Экспертиза): </w:t>
      </w:r>
      <w:r w:rsidRPr="0070425B">
        <w:t xml:space="preserve">________ (государственная / негосударственная экспертиза документации, экспертиза промышленной безопасности, государственная экологическая экспертиза, государственная историко-культурная </w:t>
      </w:r>
      <w:r w:rsidR="00B5201B" w:rsidRPr="0070425B">
        <w:t>экспертиза, иные</w:t>
      </w:r>
      <w:r w:rsidRPr="0070425B">
        <w:t xml:space="preserve"> экспертизы документации</w:t>
      </w:r>
      <w:r w:rsidR="00466D8A">
        <w:t>.</w:t>
      </w:r>
    </w:p>
    <w:p w14:paraId="33DBE3C7" w14:textId="77777777" w:rsidR="00B12080" w:rsidRPr="000B698A" w:rsidRDefault="00B12080" w:rsidP="00757718">
      <w:pPr>
        <w:pStyle w:val="2"/>
      </w:pPr>
      <w:r w:rsidRPr="00440EB3">
        <w:t>Если</w:t>
      </w:r>
      <w:r w:rsidRPr="000B698A">
        <w:rPr>
          <w:i/>
        </w:rPr>
        <w:t xml:space="preserve"> </w:t>
      </w:r>
      <w:r w:rsidRPr="000B698A">
        <w:t>в соответствии с документацией к Договору (Заданием на проектирование на разработку проектной документации, Заданием на проектирование на разработку рабочей документации, Техническими условиями, сметной документацией) предусматривается проведение Экспертиз силами Подрядчика:</w:t>
      </w:r>
    </w:p>
    <w:p w14:paraId="15BE0A42" w14:textId="129E3AF4" w:rsidR="00B12080" w:rsidRDefault="00B12080" w:rsidP="00757718">
      <w:pPr>
        <w:pStyle w:val="30"/>
      </w:pPr>
      <w:r>
        <w:t xml:space="preserve">Подрядчик после принятия Заказчиком результатов </w:t>
      </w:r>
      <w:r w:rsidR="00466D8A">
        <w:t>Р</w:t>
      </w:r>
      <w:r>
        <w:t xml:space="preserve">абот по предварительному </w:t>
      </w:r>
      <w:r>
        <w:lastRenderedPageBreak/>
        <w:t xml:space="preserve">согласованию с Заказчиком </w:t>
      </w:r>
      <w:r w:rsidRPr="00FB2A10">
        <w:t xml:space="preserve">формирует и направляет пакет </w:t>
      </w:r>
      <w:r>
        <w:t>документации</w:t>
      </w:r>
      <w:r w:rsidRPr="00FB2A10">
        <w:t xml:space="preserve"> для проведения </w:t>
      </w:r>
      <w:r>
        <w:t>Экспертиз</w:t>
      </w:r>
      <w:r w:rsidRPr="00FB2A10">
        <w:t>.</w:t>
      </w:r>
    </w:p>
    <w:p w14:paraId="369C4BF6" w14:textId="77777777" w:rsidR="00B12080" w:rsidRPr="00FB2A10" w:rsidRDefault="00B12080" w:rsidP="00757718">
      <w:pPr>
        <w:pStyle w:val="30"/>
      </w:pPr>
      <w:r>
        <w:t>Подрядчик самостоятельно и за свой счет заключает договоры с экспертными организациями, уполномоченными на проведение Экспертиз. Все расходы, которые понесет Подрядчик в связи с проведением Экспертиз, включены в цену Договора, если иное не предусмотрено условиями Договора.</w:t>
      </w:r>
    </w:p>
    <w:p w14:paraId="251AE8DF" w14:textId="77777777" w:rsidR="00B12080" w:rsidRPr="00FB2A10" w:rsidRDefault="00B12080" w:rsidP="00757718">
      <w:pPr>
        <w:pStyle w:val="30"/>
      </w:pPr>
      <w:r>
        <w:t>Подрядчик</w:t>
      </w:r>
      <w:r w:rsidRPr="00FB2A10">
        <w:t xml:space="preserve"> с момента заключения договора с </w:t>
      </w:r>
      <w:r>
        <w:t>экспертной организацией (учреждением)</w:t>
      </w:r>
      <w:r w:rsidRPr="00FB2A10">
        <w:t>, уполномоченн</w:t>
      </w:r>
      <w:r>
        <w:t>ой</w:t>
      </w:r>
      <w:r w:rsidRPr="00FB2A10">
        <w:t xml:space="preserve"> на проведение Экспертиз</w:t>
      </w:r>
      <w:r>
        <w:t>ы</w:t>
      </w:r>
      <w:r w:rsidRPr="00FB2A10">
        <w:t xml:space="preserve">, информирует </w:t>
      </w:r>
      <w:r>
        <w:t>Заказчика</w:t>
      </w:r>
      <w:r w:rsidRPr="00FB2A10">
        <w:t xml:space="preserve"> о начале проведения Экспертизы, организует необходимую связь с экспертами, своевременно обеспечивает подготовку</w:t>
      </w:r>
      <w:r>
        <w:t xml:space="preserve"> и согласование с Заказчиком</w:t>
      </w:r>
      <w:r w:rsidRPr="00FB2A10">
        <w:t xml:space="preserve"> ответов и решений на замечания и подготавливает недостающие </w:t>
      </w:r>
      <w:r>
        <w:t>документы и материалы по согласованию с Заказчиком.</w:t>
      </w:r>
      <w:r w:rsidRPr="00FB2A10">
        <w:t xml:space="preserve"> </w:t>
      </w:r>
    </w:p>
    <w:p w14:paraId="146477F3" w14:textId="77777777" w:rsidR="00B12080" w:rsidRPr="00FB2A10" w:rsidRDefault="00B12080" w:rsidP="00757718">
      <w:pPr>
        <w:pStyle w:val="30"/>
      </w:pPr>
      <w:r w:rsidRPr="00FB2A10">
        <w:t xml:space="preserve">В случае необходимости, </w:t>
      </w:r>
      <w:r>
        <w:t>Подрядчик по согласованию с Заказчиком</w:t>
      </w:r>
      <w:r w:rsidRPr="00FB2A10">
        <w:t xml:space="preserve"> обязан направить в </w:t>
      </w:r>
      <w:r>
        <w:t>экспертную организацию (учреждение)</w:t>
      </w:r>
      <w:r w:rsidRPr="00FB2A10">
        <w:t>, уполномоченн</w:t>
      </w:r>
      <w:r>
        <w:t>ую</w:t>
      </w:r>
      <w:r w:rsidRPr="00FB2A10">
        <w:t xml:space="preserve"> на проведение Экспертиз</w:t>
      </w:r>
      <w:r>
        <w:t>ы</w:t>
      </w:r>
      <w:r w:rsidRPr="00FB2A10">
        <w:t xml:space="preserve">, специалистов соответствующей квалификации для устранения замечаний к </w:t>
      </w:r>
      <w:r>
        <w:t>документации</w:t>
      </w:r>
      <w:r w:rsidRPr="00FB2A10">
        <w:t xml:space="preserve"> для получения положительного заключения по результатам Экспертизы.</w:t>
      </w:r>
    </w:p>
    <w:p w14:paraId="6D5A5CF2" w14:textId="77777777" w:rsidR="00B12080" w:rsidRPr="00FB2A10" w:rsidRDefault="00B12080" w:rsidP="00757718">
      <w:pPr>
        <w:pStyle w:val="30"/>
      </w:pPr>
      <w:r w:rsidRPr="00FB2A10">
        <w:t>Срок</w:t>
      </w:r>
      <w:r>
        <w:t>и</w:t>
      </w:r>
      <w:r w:rsidRPr="00FB2A10">
        <w:t xml:space="preserve"> устранения </w:t>
      </w:r>
      <w:r>
        <w:t>Подрядчиком</w:t>
      </w:r>
      <w:r w:rsidRPr="00FB2A10">
        <w:t xml:space="preserve"> предварительных замечаний</w:t>
      </w:r>
      <w:r w:rsidRPr="0089154D">
        <w:t xml:space="preserve"> </w:t>
      </w:r>
      <w:r>
        <w:t>экспертной организации (учреждения)</w:t>
      </w:r>
      <w:r w:rsidRPr="00FB2A10">
        <w:t>, уполномоченн</w:t>
      </w:r>
      <w:r>
        <w:t>ой</w:t>
      </w:r>
      <w:r w:rsidRPr="00FB2A10">
        <w:t xml:space="preserve"> на проведение Экспертизы, </w:t>
      </w:r>
      <w:r>
        <w:t xml:space="preserve">определяются </w:t>
      </w:r>
      <w:r w:rsidRPr="00FB2A10">
        <w:t xml:space="preserve">условиями договора с </w:t>
      </w:r>
      <w:r>
        <w:t xml:space="preserve">данной </w:t>
      </w:r>
      <w:r w:rsidRPr="00FB2A10">
        <w:t>экспертной организацией</w:t>
      </w:r>
      <w:r>
        <w:t>, но не должны составлять более ____ (______) дней</w:t>
      </w:r>
      <w:r w:rsidRPr="00FB2A10">
        <w:t xml:space="preserve"> от даты их официального получения</w:t>
      </w:r>
      <w:r>
        <w:t xml:space="preserve"> Подрядчиком</w:t>
      </w:r>
      <w:r w:rsidRPr="00FB2A10">
        <w:t>.</w:t>
      </w:r>
    </w:p>
    <w:p w14:paraId="3EACAE8B" w14:textId="77777777" w:rsidR="00B12080" w:rsidRPr="00FB2A10" w:rsidRDefault="00B12080" w:rsidP="00757718">
      <w:pPr>
        <w:pStyle w:val="30"/>
      </w:pPr>
      <w:r w:rsidRPr="00FB2A10">
        <w:t xml:space="preserve">В случае получения отрицательного заключения </w:t>
      </w:r>
      <w:r>
        <w:t xml:space="preserve">Экспертизы, </w:t>
      </w:r>
      <w:r w:rsidRPr="00FB2A10">
        <w:t xml:space="preserve">срок устранения </w:t>
      </w:r>
      <w:r>
        <w:t>Подрядчиком</w:t>
      </w:r>
      <w:r w:rsidRPr="00FB2A10">
        <w:t xml:space="preserve"> замечаний </w:t>
      </w:r>
      <w:r>
        <w:t>экспертной организации (учреждение)</w:t>
      </w:r>
      <w:r w:rsidRPr="00FB2A10">
        <w:t>, уполномоченн</w:t>
      </w:r>
      <w:r>
        <w:t>ой</w:t>
      </w:r>
      <w:r w:rsidRPr="00FB2A10">
        <w:t xml:space="preserve"> на проведение Экспертизы</w:t>
      </w:r>
      <w:r>
        <w:t>,</w:t>
      </w:r>
      <w:r w:rsidRPr="00FB2A10">
        <w:t xml:space="preserve"> составляет не более 30 (тридцати) рабочих дней от даты получения официального отрицательного заключения</w:t>
      </w:r>
      <w:r>
        <w:t xml:space="preserve">, после чего Подрядчик </w:t>
      </w:r>
      <w:r w:rsidRPr="00FB2A10">
        <w:t xml:space="preserve">направляет </w:t>
      </w:r>
      <w:r>
        <w:t>документацию</w:t>
      </w:r>
      <w:r w:rsidRPr="00FB2A10">
        <w:t xml:space="preserve"> на</w:t>
      </w:r>
      <w:r>
        <w:t xml:space="preserve"> повторную</w:t>
      </w:r>
      <w:r w:rsidRPr="00FB2A10">
        <w:t xml:space="preserve"> Экспертизу.</w:t>
      </w:r>
    </w:p>
    <w:p w14:paraId="01B0E371" w14:textId="77777777" w:rsidR="00B12080" w:rsidRPr="003A4253" w:rsidRDefault="00B12080" w:rsidP="00757718">
      <w:pPr>
        <w:pStyle w:val="30"/>
      </w:pPr>
      <w:r>
        <w:t>Если иное не предусмотрено Договором, Э</w:t>
      </w:r>
      <w:r w:rsidRPr="003A4253">
        <w:t>ксперт</w:t>
      </w:r>
      <w:r>
        <w:t>изы, в том числе повторные,</w:t>
      </w:r>
      <w:r w:rsidRPr="003A4253">
        <w:t xml:space="preserve"> </w:t>
      </w:r>
      <w:r>
        <w:t>проводятся</w:t>
      </w:r>
      <w:r w:rsidRPr="003A4253">
        <w:t xml:space="preserve"> за счет </w:t>
      </w:r>
      <w:r>
        <w:t>Подрядчика</w:t>
      </w:r>
      <w:r w:rsidRPr="003A4253">
        <w:t>, за исключением случа</w:t>
      </w:r>
      <w:r>
        <w:t>ев проведения повторной Экспертизы после получения отрицательного заключения</w:t>
      </w:r>
      <w:r w:rsidRPr="003A4253">
        <w:t xml:space="preserve">, когда </w:t>
      </w:r>
      <w:r>
        <w:t xml:space="preserve">данное </w:t>
      </w:r>
      <w:r w:rsidRPr="003A4253">
        <w:t xml:space="preserve">отрицательное заключение было получено по вине Заказчика. </w:t>
      </w:r>
    </w:p>
    <w:p w14:paraId="7A120A76" w14:textId="77777777" w:rsidR="00B12080" w:rsidRDefault="00B12080" w:rsidP="00757718">
      <w:pPr>
        <w:pStyle w:val="30"/>
      </w:pPr>
      <w:r w:rsidRPr="003A4253">
        <w:t>В случае если отрицательное заключение получено п</w:t>
      </w:r>
      <w:r>
        <w:t>о вине обеих Сторон, повторная Э</w:t>
      </w:r>
      <w:r w:rsidRPr="003A4253">
        <w:t xml:space="preserve">кспертиза оплачивается </w:t>
      </w:r>
      <w:r>
        <w:t xml:space="preserve">за счет </w:t>
      </w:r>
      <w:r w:rsidRPr="003A4253">
        <w:t>обеи</w:t>
      </w:r>
      <w:r>
        <w:t>х</w:t>
      </w:r>
      <w:r w:rsidRPr="003A4253">
        <w:t xml:space="preserve"> Сторон</w:t>
      </w:r>
      <w:r>
        <w:t xml:space="preserve"> в равных долях.</w:t>
      </w:r>
    </w:p>
    <w:p w14:paraId="21285BB7" w14:textId="5B485105" w:rsidR="00B12080" w:rsidRDefault="00B12080" w:rsidP="00757718">
      <w:pPr>
        <w:pStyle w:val="30"/>
      </w:pPr>
      <w:r w:rsidRPr="008E7D77">
        <w:t xml:space="preserve">В течение 10 (десяти) рабочих дней со дня получения положительного заключения Экспертизы </w:t>
      </w:r>
      <w:r>
        <w:t>Подрядчик</w:t>
      </w:r>
      <w:r w:rsidRPr="008E7D77">
        <w:t xml:space="preserve"> в письменном виде уведомляет об этом </w:t>
      </w:r>
      <w:r>
        <w:t>Заказчика</w:t>
      </w:r>
      <w:r w:rsidRPr="008E7D77">
        <w:t xml:space="preserve"> с предоставлением </w:t>
      </w:r>
      <w:r>
        <w:t>оригинала</w:t>
      </w:r>
      <w:r w:rsidRPr="008E7D77">
        <w:t xml:space="preserve"> положительного заключения</w:t>
      </w:r>
      <w:r>
        <w:t>,</w:t>
      </w:r>
      <w:r w:rsidRPr="008E7D77">
        <w:t xml:space="preserve"> сч</w:t>
      </w:r>
      <w:r>
        <w:t>е</w:t>
      </w:r>
      <w:r w:rsidRPr="008E7D77">
        <w:t>т</w:t>
      </w:r>
      <w:r>
        <w:t>а и счета-фактуры</w:t>
      </w:r>
      <w:r w:rsidRPr="008E7D77">
        <w:t xml:space="preserve"> для производства окончательной оплаты </w:t>
      </w:r>
      <w:r>
        <w:t xml:space="preserve">результатов </w:t>
      </w:r>
      <w:r w:rsidR="001450AB">
        <w:t>Р</w:t>
      </w:r>
      <w:r>
        <w:t xml:space="preserve">абот </w:t>
      </w:r>
      <w:r w:rsidRPr="008E7D77">
        <w:t xml:space="preserve">в соответствии с </w:t>
      </w:r>
      <w:r w:rsidRPr="00EC6065">
        <w:t xml:space="preserve">п. 3.2 </w:t>
      </w:r>
      <w:r>
        <w:t>Договора</w:t>
      </w:r>
      <w:r w:rsidRPr="008E7D77">
        <w:t>.</w:t>
      </w:r>
    </w:p>
    <w:p w14:paraId="245335DA" w14:textId="77777777" w:rsidR="00B12080" w:rsidRPr="000B698A" w:rsidRDefault="00B12080" w:rsidP="00757718">
      <w:pPr>
        <w:pStyle w:val="2"/>
      </w:pPr>
      <w:r w:rsidRPr="000B698A">
        <w:t>Если в соответствии с документацией к Договору (Заданием на проектирование на разработку проектной документации, Заданием на проектирование на разработку рабочей документации, Техническими условиями, сметной документацией) не предусматривается проведение Экспертиз силами Подрядчика:</w:t>
      </w:r>
    </w:p>
    <w:p w14:paraId="2745B2C8" w14:textId="77777777" w:rsidR="00B12080" w:rsidRPr="00FB2A10" w:rsidRDefault="00B12080" w:rsidP="00757718">
      <w:pPr>
        <w:pStyle w:val="30"/>
      </w:pPr>
      <w:r w:rsidRPr="00FB2A10">
        <w:t xml:space="preserve">Заказчик с момента заключения договора с </w:t>
      </w:r>
      <w:r>
        <w:t>экспертной организацией (учреждением)</w:t>
      </w:r>
      <w:r w:rsidRPr="00FB2A10">
        <w:t>, уполномоченн</w:t>
      </w:r>
      <w:r>
        <w:t>ой</w:t>
      </w:r>
      <w:r w:rsidRPr="00FB2A10">
        <w:t xml:space="preserve"> на проведение Экспертизы, информирует </w:t>
      </w:r>
      <w:r>
        <w:t>Подрядчика</w:t>
      </w:r>
      <w:r w:rsidRPr="00FB2A10">
        <w:t xml:space="preserve"> о начале проведения Экспертизы, организует необходимую связь с экспертами, своевременно обеспечивает подготовку ответов и решений на замечания и подготавливает недостающие согласовывающие документы и материалы, находящиеся в зоне ответственности Заказчика, участвует вместе с </w:t>
      </w:r>
      <w:r>
        <w:t>Подрядчиком</w:t>
      </w:r>
      <w:r w:rsidRPr="00FB2A10">
        <w:t xml:space="preserve"> в согласовании </w:t>
      </w:r>
      <w:r>
        <w:t>документации</w:t>
      </w:r>
      <w:r w:rsidRPr="00FB2A10">
        <w:t xml:space="preserve"> при проведении Экспертизы. </w:t>
      </w:r>
      <w:r>
        <w:t>Подрядчик</w:t>
      </w:r>
      <w:r w:rsidRPr="00FB2A10">
        <w:t xml:space="preserve"> обеспечивает оперативное решение вопросов, возникающих в процессе проведения Экспертизы в части проектных решений до получения соответствующего заключения.</w:t>
      </w:r>
    </w:p>
    <w:p w14:paraId="37E85A2E" w14:textId="77777777" w:rsidR="00B12080" w:rsidRPr="00FB2A10" w:rsidRDefault="00B12080" w:rsidP="00757718">
      <w:pPr>
        <w:pStyle w:val="30"/>
      </w:pPr>
      <w:r w:rsidRPr="00FB2A10">
        <w:t xml:space="preserve">В случае необходимости, по письменному требованию Заказчика </w:t>
      </w:r>
      <w:r>
        <w:t>Подрядчик</w:t>
      </w:r>
      <w:r w:rsidRPr="00FB2A10">
        <w:t xml:space="preserve"> обязан направить в </w:t>
      </w:r>
      <w:r>
        <w:t>экспертную организацию (учреждение)</w:t>
      </w:r>
      <w:r w:rsidRPr="00FB2A10">
        <w:t>, уполномоченн</w:t>
      </w:r>
      <w:r>
        <w:t>ую</w:t>
      </w:r>
      <w:r w:rsidRPr="00FB2A10">
        <w:t xml:space="preserve"> на проведение Экспертизы</w:t>
      </w:r>
      <w:r>
        <w:t>,</w:t>
      </w:r>
      <w:r w:rsidRPr="00FB2A10">
        <w:t xml:space="preserve"> специалистов соответствующей квалификации для устранения замечаний к </w:t>
      </w:r>
      <w:r>
        <w:t>документации</w:t>
      </w:r>
      <w:r w:rsidRPr="00FB2A10">
        <w:t xml:space="preserve"> для получения положительного заключения по результатам Экспертизы.</w:t>
      </w:r>
    </w:p>
    <w:p w14:paraId="67D8610A" w14:textId="77777777" w:rsidR="00B12080" w:rsidRPr="00FB2A10" w:rsidRDefault="00B12080" w:rsidP="00757718">
      <w:pPr>
        <w:pStyle w:val="30"/>
      </w:pPr>
      <w:r w:rsidRPr="00FB2A10">
        <w:t xml:space="preserve">Срок устранения </w:t>
      </w:r>
      <w:r>
        <w:t>Подрядчиком</w:t>
      </w:r>
      <w:r w:rsidRPr="00FB2A10">
        <w:t xml:space="preserve"> предварительных замечаний</w:t>
      </w:r>
      <w:r>
        <w:t xml:space="preserve"> экспертной организации (учреждения)</w:t>
      </w:r>
      <w:r w:rsidRPr="00FB2A10">
        <w:t xml:space="preserve"> </w:t>
      </w:r>
      <w:r>
        <w:t xml:space="preserve">определяется </w:t>
      </w:r>
      <w:r w:rsidRPr="00FB2A10">
        <w:t xml:space="preserve">в соответствии с условиями договора </w:t>
      </w:r>
      <w:r>
        <w:t xml:space="preserve">Заказчика </w:t>
      </w:r>
      <w:r w:rsidRPr="00FB2A10">
        <w:t>с экспертной организацией.</w:t>
      </w:r>
    </w:p>
    <w:p w14:paraId="730F9DAA" w14:textId="28FCF1C0" w:rsidR="00B12080" w:rsidRPr="00FB2A10" w:rsidRDefault="00B12080" w:rsidP="00757718">
      <w:pPr>
        <w:pStyle w:val="30"/>
      </w:pPr>
      <w:r w:rsidRPr="00FB2A10">
        <w:t xml:space="preserve">В случае получения отрицательного заключения </w:t>
      </w:r>
      <w:r>
        <w:t xml:space="preserve">Экспертизы, Подрядчик обязан в </w:t>
      </w:r>
      <w:r w:rsidRPr="00FB2A10">
        <w:t xml:space="preserve">срок не более 30 (тридцати) рабочих дней от даты получения официального отрицательного заключения </w:t>
      </w:r>
      <w:r>
        <w:t>устранить</w:t>
      </w:r>
      <w:r w:rsidRPr="00FB2A10">
        <w:t xml:space="preserve"> замечани</w:t>
      </w:r>
      <w:r>
        <w:t xml:space="preserve">я </w:t>
      </w:r>
      <w:r w:rsidR="00B5201B">
        <w:t>в связи,</w:t>
      </w:r>
      <w:r>
        <w:t xml:space="preserve"> с которыми было получено </w:t>
      </w:r>
      <w:r w:rsidRPr="00FB2A10">
        <w:t>отрицательно</w:t>
      </w:r>
      <w:r>
        <w:t>е</w:t>
      </w:r>
      <w:r w:rsidRPr="00FB2A10">
        <w:t xml:space="preserve"> заключени</w:t>
      </w:r>
      <w:r>
        <w:t>е</w:t>
      </w:r>
      <w:r w:rsidRPr="00FB2A10">
        <w:t xml:space="preserve"> </w:t>
      </w:r>
      <w:r>
        <w:t>Экспертизы</w:t>
      </w:r>
      <w:r w:rsidRPr="00FB2A10">
        <w:t>.</w:t>
      </w:r>
    </w:p>
    <w:p w14:paraId="39206537" w14:textId="1A5B2C0B" w:rsidR="00B12080" w:rsidRPr="003A4253" w:rsidRDefault="00B12080" w:rsidP="00757718">
      <w:pPr>
        <w:pStyle w:val="30"/>
      </w:pPr>
      <w:r w:rsidRPr="003A4253">
        <w:lastRenderedPageBreak/>
        <w:t>В случае получения отрицательного заключения по резу</w:t>
      </w:r>
      <w:r>
        <w:t>льтатам проведенной Экспертизы,</w:t>
      </w:r>
      <w:r w:rsidRPr="003A4253">
        <w:t xml:space="preserve"> </w:t>
      </w:r>
      <w:r>
        <w:t xml:space="preserve">все расходы Заказчика, связанные с проведением </w:t>
      </w:r>
      <w:r w:rsidR="00B5201B">
        <w:t>повторной</w:t>
      </w:r>
      <w:r w:rsidR="00B5201B" w:rsidRPr="003A4253">
        <w:t xml:space="preserve"> </w:t>
      </w:r>
      <w:r w:rsidR="00B5201B">
        <w:t>Э</w:t>
      </w:r>
      <w:r w:rsidR="00B5201B" w:rsidRPr="003A4253">
        <w:t>кспертиз</w:t>
      </w:r>
      <w:r w:rsidR="00B5201B">
        <w:t>ы,</w:t>
      </w:r>
      <w:r w:rsidRPr="003A4253">
        <w:t xml:space="preserve"> </w:t>
      </w:r>
      <w:r>
        <w:t>подлежат возмещению</w:t>
      </w:r>
      <w:r w:rsidRPr="003A4253">
        <w:t xml:space="preserve"> </w:t>
      </w:r>
      <w:r>
        <w:t>Подрядчиком</w:t>
      </w:r>
      <w:r w:rsidRPr="003A4253">
        <w:t xml:space="preserve">, за исключением случая, когда отрицательное заключение было получено по вине Заказчика. </w:t>
      </w:r>
    </w:p>
    <w:p w14:paraId="2AD7BC88" w14:textId="77777777" w:rsidR="00B12080" w:rsidRDefault="00B12080" w:rsidP="00757718">
      <w:pPr>
        <w:pStyle w:val="30"/>
      </w:pPr>
      <w:r w:rsidRPr="003A4253">
        <w:t>В случае</w:t>
      </w:r>
      <w:r>
        <w:t>,</w:t>
      </w:r>
      <w:r w:rsidRPr="003A4253">
        <w:t xml:space="preserve"> если отрицательное заключение получено по вине обеих Сторон, повторная экспертиза оплачивается обеими Сторонами</w:t>
      </w:r>
      <w:r>
        <w:t xml:space="preserve"> в равных долях.</w:t>
      </w:r>
    </w:p>
    <w:p w14:paraId="3168872C" w14:textId="74E22FDC" w:rsidR="00B12080" w:rsidRDefault="00B12080" w:rsidP="00757718">
      <w:pPr>
        <w:pStyle w:val="30"/>
      </w:pPr>
      <w:r w:rsidRPr="008E7D77">
        <w:t xml:space="preserve">В течение 10 (десяти) рабочих дней со дня получения положительного заключения Экспертизы Заказчик в письменном виде уведомляет об этом </w:t>
      </w:r>
      <w:r>
        <w:t>Подрядчика</w:t>
      </w:r>
      <w:r w:rsidRPr="008E7D77">
        <w:t xml:space="preserve"> с предоставлением полной копии положительного заключения. </w:t>
      </w:r>
      <w:r>
        <w:t>Подрядчик</w:t>
      </w:r>
      <w:r w:rsidRPr="008E7D77">
        <w:t xml:space="preserve"> в течение 10 (десяти) рабочих дней с момента получения уведомления Заказчика направляет в его адрес сч</w:t>
      </w:r>
      <w:r>
        <w:t>е</w:t>
      </w:r>
      <w:r w:rsidRPr="008E7D77">
        <w:t xml:space="preserve">т </w:t>
      </w:r>
      <w:r>
        <w:t xml:space="preserve">и счет-фактуру </w:t>
      </w:r>
      <w:r w:rsidRPr="008E7D77">
        <w:t xml:space="preserve">для производства окончательной оплаты </w:t>
      </w:r>
      <w:r w:rsidR="000374B3">
        <w:t>Р</w:t>
      </w:r>
      <w:r>
        <w:t>абот</w:t>
      </w:r>
      <w:r w:rsidRPr="008E7D77">
        <w:t xml:space="preserve"> в соответствии с </w:t>
      </w:r>
      <w:r w:rsidRPr="00EC6065">
        <w:t xml:space="preserve">п. 3.2 </w:t>
      </w:r>
      <w:r w:rsidR="000A0208">
        <w:t>Договора</w:t>
      </w:r>
      <w:r w:rsidRPr="008E7D77">
        <w:t>.</w:t>
      </w:r>
    </w:p>
    <w:p w14:paraId="12166DB1" w14:textId="24530C67" w:rsidR="00B12080" w:rsidRDefault="00B12080" w:rsidP="00757718">
      <w:pPr>
        <w:pStyle w:val="2"/>
      </w:pPr>
      <w:r>
        <w:t>Перечень Экспертиз и порядок их проведения, предусмотренные данным разделом Договора, могут быть изменены Сторонами путем заключения дополнительных соглашений к Договору.</w:t>
      </w:r>
    </w:p>
    <w:bookmarkEnd w:id="1"/>
    <w:p w14:paraId="1E6E6D08" w14:textId="77777777" w:rsidR="00B12080" w:rsidRPr="008942BB" w:rsidRDefault="00B12080" w:rsidP="00757718">
      <w:pPr>
        <w:pStyle w:val="16"/>
      </w:pPr>
      <w:r w:rsidRPr="008942BB">
        <w:t>Ответственность Сторон</w:t>
      </w:r>
    </w:p>
    <w:p w14:paraId="0D59812F" w14:textId="77777777" w:rsidR="00B12080" w:rsidRDefault="00B12080" w:rsidP="00757718">
      <w:pPr>
        <w:pStyle w:val="2"/>
      </w:pPr>
      <w:r w:rsidRPr="008942BB">
        <w:t xml:space="preserve">В случае нарушения Подрядчиком начального и/или конечного срока выполнения Работ </w:t>
      </w:r>
      <w:r>
        <w:t>Подрядчик</w:t>
      </w:r>
      <w:r w:rsidRPr="00A53588">
        <w:t xml:space="preserve"> обязан уплатить Заказчику </w:t>
      </w:r>
      <w:r w:rsidRPr="008942BB">
        <w:t xml:space="preserve">пени в размере 0,2% от </w:t>
      </w:r>
      <w:r>
        <w:t xml:space="preserve">общей </w:t>
      </w:r>
      <w:r w:rsidRPr="008942BB">
        <w:t>стоимости Работ по Договору за каждый день просрочки.</w:t>
      </w:r>
    </w:p>
    <w:p w14:paraId="3DBDA12C" w14:textId="77777777" w:rsidR="00B12080" w:rsidRPr="008942BB" w:rsidRDefault="00B12080" w:rsidP="00757718">
      <w:r w:rsidRPr="00A53588">
        <w:t xml:space="preserve">В случае нарушения </w:t>
      </w:r>
      <w:r>
        <w:t>Подрядчиком</w:t>
      </w:r>
      <w:r w:rsidRPr="00A53588">
        <w:t xml:space="preserve"> предусмотренных Договором промежуточных сроков </w:t>
      </w:r>
      <w:r>
        <w:t>выполнения Работ (этапов)</w:t>
      </w:r>
      <w:r w:rsidRPr="00A53588">
        <w:t xml:space="preserve"> </w:t>
      </w:r>
      <w:r>
        <w:t>Подрядчик</w:t>
      </w:r>
      <w:r w:rsidRPr="00A53588">
        <w:t xml:space="preserve"> обязан уплатить Заказчику пени в размере 0,2% от цены промежуточного объема </w:t>
      </w:r>
      <w:r>
        <w:t>Работ (этапа)</w:t>
      </w:r>
      <w:r w:rsidRPr="00A53588">
        <w:t xml:space="preserve">, </w:t>
      </w:r>
      <w:r>
        <w:t>выполнение</w:t>
      </w:r>
      <w:r w:rsidRPr="00A53588">
        <w:t xml:space="preserve"> которых просрочено, за каждый день просрочки.</w:t>
      </w:r>
    </w:p>
    <w:p w14:paraId="2EDCD832" w14:textId="77777777" w:rsidR="00B12080" w:rsidRPr="008942BB" w:rsidRDefault="00B12080" w:rsidP="00757718">
      <w:pPr>
        <w:pStyle w:val="2"/>
      </w:pPr>
      <w:r w:rsidRPr="008942BB">
        <w:t xml:space="preserve">За нарушение Подрядчиком сроков устранения </w:t>
      </w:r>
      <w:r>
        <w:t xml:space="preserve">замечаний Заказчика, указанных в </w:t>
      </w:r>
      <w:r w:rsidRPr="00697846">
        <w:t xml:space="preserve">п. 5.4 </w:t>
      </w:r>
      <w:r>
        <w:t>Договора,</w:t>
      </w:r>
      <w:r w:rsidRPr="008942BB">
        <w:t xml:space="preserve"> </w:t>
      </w:r>
      <w:r>
        <w:t>Подрядчик</w:t>
      </w:r>
      <w:r w:rsidRPr="00A53588">
        <w:t xml:space="preserve"> обязан уплатить Заказчику</w:t>
      </w:r>
      <w:r w:rsidRPr="008942BB">
        <w:t xml:space="preserve"> пени в размере 0,2% от общей стоимости Работ по Договору за каждый день просрочки, до даты устранения дефектов/недостатков.</w:t>
      </w:r>
    </w:p>
    <w:p w14:paraId="695ECD61" w14:textId="77777777" w:rsidR="00B12080" w:rsidRPr="00EA5478" w:rsidRDefault="00B12080" w:rsidP="00757718">
      <w:pPr>
        <w:pStyle w:val="2"/>
      </w:pPr>
      <w:r w:rsidRPr="008942BB">
        <w:t>За нарушение сроков оплаты</w:t>
      </w:r>
      <w:r>
        <w:t xml:space="preserve"> выполненных работ Заказчик</w:t>
      </w:r>
      <w:r w:rsidRPr="008942BB">
        <w:t xml:space="preserve"> обязан уплатить Подрядчику пени в размере 0,2% от суммы платежа, оплата которого просрочена, за каждый день просрочки.</w:t>
      </w:r>
    </w:p>
    <w:p w14:paraId="6EC4B0EE" w14:textId="77777777" w:rsidR="00B12080" w:rsidRDefault="00B12080" w:rsidP="00B12080">
      <w:pPr>
        <w:pStyle w:val="1d"/>
        <w:spacing w:after="0"/>
        <w:ind w:firstLine="709"/>
        <w:jc w:val="both"/>
      </w:pPr>
    </w:p>
    <w:p w14:paraId="0AC48B28" w14:textId="11ED2439" w:rsidR="00B12080" w:rsidRPr="00757718" w:rsidRDefault="00B12080" w:rsidP="00757718">
      <w:pPr>
        <w:rPr>
          <w:i/>
        </w:rPr>
      </w:pPr>
      <w:r w:rsidRPr="00757718">
        <w:rPr>
          <w:i/>
        </w:rPr>
        <w:t xml:space="preserve">Примечание: в случае выполнения Подрядчиком работ на территории Заказчика, дополнить Договор </w:t>
      </w:r>
      <w:proofErr w:type="spellStart"/>
      <w:r w:rsidRPr="00CC7AA4">
        <w:rPr>
          <w:i/>
        </w:rPr>
        <w:t>п.п</w:t>
      </w:r>
      <w:proofErr w:type="spellEnd"/>
      <w:r w:rsidRPr="00CC7AA4">
        <w:rPr>
          <w:i/>
        </w:rPr>
        <w:t xml:space="preserve">. </w:t>
      </w:r>
      <w:r w:rsidR="00AC72F3">
        <w:rPr>
          <w:i/>
        </w:rPr>
        <w:t>7.5 – 7.6</w:t>
      </w:r>
      <w:r w:rsidRPr="00757718">
        <w:rPr>
          <w:i/>
        </w:rPr>
        <w:t xml:space="preserve"> следующего содержания:</w:t>
      </w:r>
    </w:p>
    <w:p w14:paraId="3B17D5B4" w14:textId="7B26479D" w:rsidR="00F076A8" w:rsidRDefault="00F076A8" w:rsidP="00F076A8">
      <w:r>
        <w:t xml:space="preserve">7.4. За неисполнение или ненадлежащее исполнение Подрядчиком и его работниками (представителями/ субподрядчиками) требований пропускного и </w:t>
      </w:r>
      <w:proofErr w:type="spellStart"/>
      <w:r>
        <w:t>внутриобъектового</w:t>
      </w:r>
      <w:proofErr w:type="spellEnd"/>
      <w:r>
        <w:t xml:space="preserve"> режимов на территории Заказчика Подрядчик, на основании письменного уведомления Заказчика, выплачивает:</w:t>
      </w:r>
    </w:p>
    <w:p w14:paraId="1C6E3AC0" w14:textId="77777777" w:rsidR="00F076A8" w:rsidRDefault="00F076A8" w:rsidP="00F076A8">
      <w:r>
        <w:t xml:space="preserve">  -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t>алкотестера</w:t>
      </w:r>
      <w:proofErr w:type="spellEnd"/>
      <w:r>
        <w:t>;</w:t>
      </w:r>
    </w:p>
    <w:p w14:paraId="4BD0A1DB" w14:textId="77777777" w:rsidR="00F076A8" w:rsidRDefault="00F076A8" w:rsidP="00F076A8">
      <w:r>
        <w:t xml:space="preserve"> - штраф в размере 5 000,00 рублей за следующие нарушения:</w:t>
      </w:r>
    </w:p>
    <w:p w14:paraId="1DDE1AB0" w14:textId="77777777" w:rsidR="00F076A8" w:rsidRDefault="00F076A8" w:rsidP="00F076A8">
      <w: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t>флеш</w:t>
      </w:r>
      <w:proofErr w:type="spellEnd"/>
      <w:r>
        <w:t>-накопителей)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w:t>
      </w:r>
    </w:p>
    <w:p w14:paraId="6CB29A64" w14:textId="77777777" w:rsidR="00F076A8" w:rsidRDefault="00F076A8" w:rsidP="00F076A8">
      <w:r>
        <w:t xml:space="preserve">    нахождения без пропуска, а водителей, пребывающим по электронным заявкам, без документов, удостоверяющих личность на территории Заказчика;</w:t>
      </w:r>
    </w:p>
    <w:p w14:paraId="1AD9E0F9" w14:textId="77777777" w:rsidR="00F076A8" w:rsidRDefault="00F076A8" w:rsidP="00F076A8">
      <w:r>
        <w:t xml:space="preserve">  - штраф в размере 10 000,00 рублей за иные нарушения, выразившиеся в неисполнении требований пропускного и </w:t>
      </w:r>
      <w:proofErr w:type="spellStart"/>
      <w:r>
        <w:t>внутриобъектового</w:t>
      </w:r>
      <w:proofErr w:type="spellEnd"/>
      <w:r>
        <w:t xml:space="preserve"> режимов на территории Заказчика, за каждый случай нарушения.</w:t>
      </w:r>
    </w:p>
    <w:p w14:paraId="75D2C2B2" w14:textId="01C7B50D" w:rsidR="00B12080" w:rsidRDefault="00F076A8" w:rsidP="00D013F8">
      <w:pPr>
        <w:pStyle w:val="2"/>
        <w:numPr>
          <w:ilvl w:val="0"/>
          <w:numId w:val="0"/>
        </w:numPr>
        <w:ind w:firstLine="567"/>
      </w:pPr>
      <w:r>
        <w:t xml:space="preserve"> Факт нарушения пропускного и </w:t>
      </w:r>
      <w:proofErr w:type="spellStart"/>
      <w:r>
        <w:t>внутриобъектового</w:t>
      </w:r>
      <w:proofErr w:type="spellEnd"/>
      <w: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работника (представителя/субподрядчика) Подрядчика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w:t>
      </w:r>
      <w:r>
        <w:lastRenderedPageBreak/>
        <w:t xml:space="preserve">требований пропускного и </w:t>
      </w:r>
      <w:proofErr w:type="spellStart"/>
      <w:r>
        <w:t>внутриобъектового</w:t>
      </w:r>
      <w:proofErr w:type="spellEnd"/>
      <w:r>
        <w:t xml:space="preserve"> режимов более 5 (пяти) раз Заказчик в одностороннем порядке вправе отказаться от Договора.</w:t>
      </w:r>
    </w:p>
    <w:p w14:paraId="2FC7E45F" w14:textId="77777777" w:rsidR="00B12080" w:rsidRPr="002F0550" w:rsidRDefault="00B12080" w:rsidP="00757718">
      <w:pPr>
        <w:pStyle w:val="16"/>
      </w:pPr>
      <w:r w:rsidRPr="002F0550">
        <w:t>Срок действия Договора. Порядок изменения и расторжения Договора</w:t>
      </w:r>
    </w:p>
    <w:p w14:paraId="12E1D860" w14:textId="59712858" w:rsidR="00B5201B" w:rsidRDefault="00B12080" w:rsidP="00B5201B">
      <w:pPr>
        <w:pStyle w:val="2"/>
      </w:pPr>
      <w:r>
        <w:t xml:space="preserve">Договор вступает в силу с момента его подписания обеими Сторонами и действует </w:t>
      </w:r>
      <w:r w:rsidR="00B5201B" w:rsidRPr="00616278">
        <w:t>[</w:t>
      </w:r>
      <w:r w:rsidR="00B5201B">
        <w:t>до «___» __________20__г.</w:t>
      </w:r>
      <w:r w:rsidR="00B5201B" w:rsidRPr="00616278">
        <w:t>]</w:t>
      </w:r>
      <w:r w:rsidR="00B5201B">
        <w:t xml:space="preserve"> / </w:t>
      </w:r>
      <w:r w:rsidR="00B5201B" w:rsidRPr="00616278">
        <w:t>[</w:t>
      </w:r>
      <w:r w:rsidR="00D4236F">
        <w:t>с «___» ___________ 20__г. п</w:t>
      </w:r>
      <w:r w:rsidR="00B5201B">
        <w:t>о «___» ___________ 20__г.</w:t>
      </w:r>
      <w:r w:rsidR="00B5201B" w:rsidRPr="00616278">
        <w:t>]</w:t>
      </w:r>
      <w:r w:rsidR="00B5201B">
        <w:t>.</w:t>
      </w:r>
    </w:p>
    <w:p w14:paraId="2992D1DD" w14:textId="77777777" w:rsidR="00B12080" w:rsidRDefault="00B12080" w:rsidP="00B5201B">
      <w:pPr>
        <w:pStyle w:val="2"/>
      </w:pPr>
      <w:r>
        <w:t>После подписания Договора все предыдущие устные и письменные пояснения, документы и договоренности, касающиеся условий Договора, теряют силу.</w:t>
      </w:r>
    </w:p>
    <w:p w14:paraId="5A73F39B" w14:textId="77777777" w:rsidR="00B12080" w:rsidRDefault="00B12080" w:rsidP="00757718">
      <w:pPr>
        <w:pStyle w:val="2"/>
      </w:pPr>
      <w:r>
        <w:t>Заказчик вправе в любое время до сдачи результата Работ Подрядчиком отказаться от исполнения Договора в одностороннем внесудебном порядке. В этом случае Заказчик обязан уплатить Подрядчику стоимость Работ, фактически выполненных и принятых Заказчиком до получения извещения об отказе от исполнения Договора.</w:t>
      </w:r>
    </w:p>
    <w:p w14:paraId="2D555D06" w14:textId="77777777" w:rsidR="00B12080" w:rsidRDefault="00B12080" w:rsidP="00757718">
      <w:pPr>
        <w:pStyle w:val="2"/>
      </w:pPr>
      <w:r w:rsidRPr="00950FBD">
        <w:t xml:space="preserve">Заказчик вправе в одностороннем внесудебном порядке отказаться от исполнения Договора, направив Подрядчику соответствующее письменное </w:t>
      </w:r>
      <w:r>
        <w:t>извещение</w:t>
      </w:r>
      <w:r w:rsidRPr="00950FBD">
        <w:t xml:space="preserve">, в </w:t>
      </w:r>
      <w:r>
        <w:t>следующих случаях:</w:t>
      </w:r>
    </w:p>
    <w:p w14:paraId="3EDE6F3E" w14:textId="77777777" w:rsidR="00B12080" w:rsidRDefault="00B12080" w:rsidP="00757718">
      <w:pPr>
        <w:pStyle w:val="30"/>
      </w:pPr>
      <w:r>
        <w:t xml:space="preserve">нарушение Подрядчиком сроков выполнения Работ </w:t>
      </w:r>
      <w:r>
        <w:rPr>
          <w:rFonts w:ascii="Calibri" w:hAnsi="Calibri"/>
        </w:rPr>
        <w:t>[</w:t>
      </w:r>
      <w:r>
        <w:t>и/или этапов Работ</w:t>
      </w:r>
      <w:r>
        <w:rPr>
          <w:rFonts w:ascii="Calibri" w:hAnsi="Calibri"/>
        </w:rPr>
        <w:t>]</w:t>
      </w:r>
      <w:r>
        <w:t xml:space="preserve"> и устранения недостатков более чем на 10 (десять) календарных дней;</w:t>
      </w:r>
    </w:p>
    <w:p w14:paraId="765E82F9" w14:textId="77777777" w:rsidR="00B12080" w:rsidRDefault="00B12080" w:rsidP="00757718">
      <w:pPr>
        <w:pStyle w:val="30"/>
      </w:pPr>
      <w:r>
        <w:t>прекращение членства в СРО, дающего Подрядчику право на выполнение Работ по Договору.</w:t>
      </w:r>
    </w:p>
    <w:p w14:paraId="22D3886A" w14:textId="34717143" w:rsidR="00B12080" w:rsidRDefault="00B12080" w:rsidP="00757718">
      <w:pPr>
        <w:pStyle w:val="30"/>
      </w:pPr>
      <w:r w:rsidRPr="00DF64FE">
        <w:t xml:space="preserve">В случае отказа Заказчика от Договора по причинам, указанным в </w:t>
      </w:r>
      <w:proofErr w:type="spellStart"/>
      <w:r w:rsidRPr="00697846">
        <w:t>п.п</w:t>
      </w:r>
      <w:proofErr w:type="spellEnd"/>
      <w:r w:rsidRPr="00697846">
        <w:t xml:space="preserve">. </w:t>
      </w:r>
      <w:r w:rsidR="008C735F">
        <w:t>8</w:t>
      </w:r>
      <w:r w:rsidRPr="00697846">
        <w:t>.</w:t>
      </w:r>
      <w:r w:rsidR="008C735F">
        <w:t>4</w:t>
      </w:r>
      <w:r w:rsidRPr="00697846">
        <w:t xml:space="preserve">.1 и </w:t>
      </w:r>
      <w:r w:rsidR="008C735F">
        <w:t>8</w:t>
      </w:r>
      <w:r w:rsidRPr="00697846">
        <w:t>.</w:t>
      </w:r>
      <w:r w:rsidR="008C735F">
        <w:t>4</w:t>
      </w:r>
      <w:r w:rsidRPr="00697846">
        <w:t>.2</w:t>
      </w:r>
      <w:r w:rsidRPr="00DF64FE">
        <w:t xml:space="preserve"> Договора, Заказчик вправе потребовать передачи выполненных </w:t>
      </w:r>
      <w:r>
        <w:t>р</w:t>
      </w:r>
      <w:r w:rsidRPr="00DF64FE">
        <w:t>езультатов Работ, оплатив их проп</w:t>
      </w:r>
      <w:r>
        <w:t>орционально выполненному объему.</w:t>
      </w:r>
      <w:r w:rsidRPr="00DF64FE">
        <w:t xml:space="preserve"> </w:t>
      </w:r>
      <w:r>
        <w:t>П</w:t>
      </w:r>
      <w:r w:rsidRPr="00DF64FE">
        <w:t>ри этом Подрядчик обеспечивает передачу Заказчику всех документов (как подготавливаемых, так и завершенных) вместе со всей корреспонденцией и документацией, относящейся к выполнению Работ, которая находится в распоряжении или под контролем Подрядчика.</w:t>
      </w:r>
    </w:p>
    <w:p w14:paraId="28250B06" w14:textId="77777777" w:rsidR="00B12080" w:rsidRDefault="00B12080" w:rsidP="00757718">
      <w:pPr>
        <w:pStyle w:val="2"/>
      </w:pPr>
      <w:r>
        <w:t>В случае досрочного расторжения Договора Стороны оформляют акт сверки взаиморасчетов.</w:t>
      </w:r>
    </w:p>
    <w:p w14:paraId="0942FCB6" w14:textId="77777777" w:rsidR="00B12080" w:rsidRPr="008942BB" w:rsidRDefault="00B12080" w:rsidP="00757718">
      <w:pPr>
        <w:pStyle w:val="16"/>
      </w:pPr>
      <w:r w:rsidRPr="008942BB">
        <w:t>Прочие условия</w:t>
      </w:r>
    </w:p>
    <w:p w14:paraId="7D87D8A1" w14:textId="55FDF3EA" w:rsidR="00CF4D45" w:rsidRPr="00780A7B" w:rsidRDefault="008C735F" w:rsidP="00CF4D45">
      <w:pPr>
        <w:pStyle w:val="2"/>
      </w:pPr>
      <w:r>
        <w:t>Подрядчик</w:t>
      </w:r>
      <w:r w:rsidR="00CF4D45" w:rsidRPr="00780A7B">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5F8E8FFF" w14:textId="77777777" w:rsidR="00CF4D45" w:rsidRPr="00780A7B" w:rsidRDefault="00CF4D45" w:rsidP="00CF4D45">
      <w:pPr>
        <w:widowControl w:val="0"/>
        <w:autoSpaceDE w:val="0"/>
        <w:autoSpaceDN w:val="0"/>
        <w:adjustRightInd w:val="0"/>
        <w:ind w:right="1" w:firstLine="709"/>
        <w:rPr>
          <w:rFonts w:cs="Tahoma"/>
        </w:rPr>
      </w:pPr>
      <w:r w:rsidRPr="00780A7B">
        <w:rPr>
          <w:rFonts w:cs="Tahoma"/>
        </w:rPr>
        <w:t xml:space="preserve">Документы </w:t>
      </w:r>
      <w:r>
        <w:rPr>
          <w:rFonts w:cs="Tahoma"/>
        </w:rPr>
        <w:t>АО «Кольская ГМК»</w:t>
      </w:r>
      <w:r w:rsidRPr="00780A7B">
        <w:rPr>
          <w:rFonts w:cs="Tahoma"/>
        </w:rPr>
        <w:t xml:space="preserve"> размещены на официальном сайте по адресу: </w:t>
      </w:r>
      <w:r w:rsidRPr="005F7232">
        <w:rPr>
          <w:rFonts w:cs="Tahoma"/>
        </w:rPr>
        <w:t>https://www.kolagmk.ru/company/documents/</w:t>
      </w:r>
      <w:r w:rsidRPr="00780A7B">
        <w:rPr>
          <w:rFonts w:cs="Tahoma"/>
        </w:rPr>
        <w:t xml:space="preserve">. </w:t>
      </w:r>
    </w:p>
    <w:p w14:paraId="7B371F0C" w14:textId="336DAF42" w:rsidR="00CF4D45" w:rsidRPr="00780A7B" w:rsidRDefault="00CF4D45" w:rsidP="00960471">
      <w:pPr>
        <w:pStyle w:val="2"/>
      </w:pPr>
      <w:r w:rsidRPr="00780A7B">
        <w:t xml:space="preserve">Неотъемлемой частью </w:t>
      </w:r>
      <w:r w:rsidR="00BB0220">
        <w:t>Д</w:t>
      </w:r>
      <w:r w:rsidRPr="00780A7B">
        <w:t xml:space="preserve">оговора являются Общие условия договоров (далее – «Общие условия»), размещенные на официальном сайте ПАО «ГМК «Норильский никель» по адресу: </w:t>
      </w:r>
      <w:hyperlink r:id="rId8" w:anchor="obshchie-usloviya-dogovorov" w:history="1">
        <w:r w:rsidR="00B5201B" w:rsidRPr="00C71261">
          <w:rPr>
            <w:rStyle w:val="afb"/>
          </w:rPr>
          <w:t>https://www.nornickel.ru/suppliers/contractual-documentation/#obshchie-usloviya-dogovorov</w:t>
        </w:r>
      </w:hyperlink>
      <w:r w:rsidR="00B5201B">
        <w:t>.</w:t>
      </w:r>
    </w:p>
    <w:p w14:paraId="0CAF0167" w14:textId="77777777" w:rsidR="00CF4D45" w:rsidRPr="00780A7B" w:rsidRDefault="00CF4D45" w:rsidP="00CF4D45">
      <w:pPr>
        <w:widowControl w:val="0"/>
        <w:autoSpaceDE w:val="0"/>
        <w:autoSpaceDN w:val="0"/>
        <w:adjustRightInd w:val="0"/>
        <w:ind w:right="1" w:firstLine="709"/>
        <w:rPr>
          <w:rFonts w:cs="Tahoma"/>
        </w:rPr>
      </w:pPr>
      <w:r w:rsidRPr="00780A7B">
        <w:rPr>
          <w:rFonts w:cs="Tahoma"/>
        </w:rPr>
        <w:t>В Общих условиях Заказчик именуется «Компания», а Подрядчик – «Контрагент».</w:t>
      </w:r>
    </w:p>
    <w:p w14:paraId="30D59194" w14:textId="2C3BC64E" w:rsidR="00CF4D45" w:rsidRPr="00780A7B" w:rsidRDefault="00CF4D45" w:rsidP="00CF4D45">
      <w:pPr>
        <w:widowControl w:val="0"/>
        <w:autoSpaceDE w:val="0"/>
        <w:autoSpaceDN w:val="0"/>
        <w:adjustRightInd w:val="0"/>
        <w:ind w:right="1" w:firstLine="709"/>
        <w:rPr>
          <w:rFonts w:cs="Tahoma"/>
        </w:rPr>
      </w:pPr>
      <w:r w:rsidRPr="00780A7B">
        <w:rPr>
          <w:rFonts w:cs="Tahoma"/>
        </w:rPr>
        <w:t xml:space="preserve">Подписанием </w:t>
      </w:r>
      <w:r w:rsidR="00BB0220">
        <w:rPr>
          <w:rFonts w:cs="Tahoma"/>
        </w:rPr>
        <w:t>Д</w:t>
      </w:r>
      <w:r w:rsidRPr="00780A7B">
        <w:rPr>
          <w:rFonts w:cs="Tahoma"/>
        </w:rPr>
        <w:t xml:space="preserve">оговора Стороны подтверждают, что ознакомлены с Общими условиями до момента заключения </w:t>
      </w:r>
      <w:r w:rsidR="00BB0220">
        <w:rPr>
          <w:rFonts w:cs="Tahoma"/>
        </w:rPr>
        <w:t>Д</w:t>
      </w:r>
      <w:r w:rsidRPr="00780A7B">
        <w:rPr>
          <w:rFonts w:cs="Tahoma"/>
        </w:rPr>
        <w:t xml:space="preserve">оговора, понимают их смысл и полностью согласны с ними. При расхождении между положениями </w:t>
      </w:r>
      <w:r w:rsidR="00BB0220">
        <w:rPr>
          <w:rFonts w:cs="Tahoma"/>
        </w:rPr>
        <w:t>Д</w:t>
      </w:r>
      <w:r w:rsidRPr="00780A7B">
        <w:rPr>
          <w:rFonts w:cs="Tahoma"/>
        </w:rPr>
        <w:t xml:space="preserve">оговора и Общих условий применяются положения </w:t>
      </w:r>
      <w:r w:rsidR="00BB0220">
        <w:rPr>
          <w:rFonts w:cs="Tahoma"/>
        </w:rPr>
        <w:t>Д</w:t>
      </w:r>
      <w:r w:rsidRPr="00780A7B">
        <w:rPr>
          <w:rFonts w:cs="Tahoma"/>
        </w:rPr>
        <w:t>оговора.</w:t>
      </w:r>
    </w:p>
    <w:p w14:paraId="0C3EA759" w14:textId="77777777" w:rsidR="00CF4D45" w:rsidRPr="00780A7B" w:rsidRDefault="00CF4D45" w:rsidP="00CF4D45">
      <w:pPr>
        <w:widowControl w:val="0"/>
        <w:autoSpaceDE w:val="0"/>
        <w:autoSpaceDN w:val="0"/>
        <w:adjustRightInd w:val="0"/>
        <w:ind w:right="1"/>
        <w:rPr>
          <w:rFonts w:cs="Tahoma"/>
        </w:rPr>
      </w:pPr>
    </w:p>
    <w:p w14:paraId="5AA6A6DF" w14:textId="0C337987" w:rsidR="00CF4D45" w:rsidRPr="002D169F" w:rsidRDefault="00CF4D45" w:rsidP="00CF4D45">
      <w:pPr>
        <w:widowControl w:val="0"/>
        <w:autoSpaceDE w:val="0"/>
        <w:autoSpaceDN w:val="0"/>
        <w:adjustRightInd w:val="0"/>
        <w:ind w:right="1" w:firstLine="709"/>
        <w:rPr>
          <w:rFonts w:cs="Tahoma"/>
          <w:i/>
        </w:rPr>
      </w:pPr>
      <w:r w:rsidRPr="002D169F">
        <w:rPr>
          <w:rFonts w:cs="Tahoma"/>
          <w:i/>
        </w:rPr>
        <w:t>В исключительных случаях в договоры включаются положения, которые дополняют или изменяют Общие условия.</w:t>
      </w:r>
    </w:p>
    <w:p w14:paraId="465C92ED" w14:textId="2DC9E5B1" w:rsidR="00CF4D45" w:rsidRPr="002D169F" w:rsidRDefault="00CF4D45" w:rsidP="00CF4D45">
      <w:pPr>
        <w:widowControl w:val="0"/>
        <w:autoSpaceDE w:val="0"/>
        <w:autoSpaceDN w:val="0"/>
        <w:adjustRightInd w:val="0"/>
        <w:ind w:right="1" w:firstLine="709"/>
        <w:rPr>
          <w:rFonts w:cs="Tahoma"/>
          <w:i/>
        </w:rPr>
      </w:pPr>
      <w:r w:rsidRPr="002D169F">
        <w:rPr>
          <w:rFonts w:cs="Tahoma"/>
          <w:i/>
        </w:rPr>
        <w:t xml:space="preserve">Примеры формулировок для включения в </w:t>
      </w:r>
      <w:r w:rsidR="00BB0220">
        <w:rPr>
          <w:rFonts w:cs="Tahoma"/>
          <w:i/>
        </w:rPr>
        <w:t>Д</w:t>
      </w:r>
      <w:r w:rsidRPr="002D169F">
        <w:rPr>
          <w:rFonts w:cs="Tahoma"/>
          <w:i/>
        </w:rPr>
        <w:t>оговоры:</w:t>
      </w:r>
    </w:p>
    <w:p w14:paraId="687D66BC" w14:textId="357D933D" w:rsidR="00CF4D45" w:rsidRPr="002D169F" w:rsidRDefault="00CF4D45" w:rsidP="00CF4D45">
      <w:pPr>
        <w:widowControl w:val="0"/>
        <w:autoSpaceDE w:val="0"/>
        <w:autoSpaceDN w:val="0"/>
        <w:adjustRightInd w:val="0"/>
        <w:ind w:right="1" w:firstLine="709"/>
        <w:rPr>
          <w:rFonts w:cs="Tahoma"/>
          <w:i/>
        </w:rPr>
      </w:pPr>
      <w:r w:rsidRPr="002D169F">
        <w:rPr>
          <w:rFonts w:cs="Tahoma"/>
          <w:i/>
        </w:rPr>
        <w:t xml:space="preserve">К </w:t>
      </w:r>
      <w:r w:rsidR="00BB0220">
        <w:rPr>
          <w:rFonts w:cs="Tahoma"/>
          <w:i/>
        </w:rPr>
        <w:t>Д</w:t>
      </w:r>
      <w:r w:rsidRPr="002D169F">
        <w:rPr>
          <w:rFonts w:cs="Tahoma"/>
          <w:i/>
        </w:rPr>
        <w:t>оговору не применяется [пункт __ раздела] / [раздел] Общих условий «__________________________» (наименование раздела).</w:t>
      </w:r>
    </w:p>
    <w:p w14:paraId="2DDB35EE" w14:textId="77777777" w:rsidR="00CF4D45" w:rsidRPr="002D169F" w:rsidRDefault="00CF4D45" w:rsidP="00CF4D45">
      <w:pPr>
        <w:widowControl w:val="0"/>
        <w:autoSpaceDE w:val="0"/>
        <w:autoSpaceDN w:val="0"/>
        <w:adjustRightInd w:val="0"/>
        <w:ind w:right="1" w:firstLine="709"/>
        <w:rPr>
          <w:rFonts w:cs="Tahoma"/>
          <w:i/>
        </w:rPr>
      </w:pPr>
      <w:r w:rsidRPr="002D169F">
        <w:rPr>
          <w:rFonts w:cs="Tahoma"/>
          <w:i/>
        </w:rPr>
        <w:t xml:space="preserve">Изложить пункт ____ раздела Общих условий «__________________» (наименование раздела) в следующей редакции: «___. </w:t>
      </w:r>
      <w:r w:rsidRPr="002D169F">
        <w:rPr>
          <w:rFonts w:cs="Tahoma"/>
          <w:i/>
        </w:rPr>
        <w:lastRenderedPageBreak/>
        <w:t>____________________________________________________».</w:t>
      </w:r>
    </w:p>
    <w:p w14:paraId="4DB0BA0F" w14:textId="77777777" w:rsidR="00CF4D45" w:rsidRPr="00780A7B" w:rsidRDefault="00CF4D45" w:rsidP="00CF4D45">
      <w:pPr>
        <w:widowControl w:val="0"/>
        <w:autoSpaceDE w:val="0"/>
        <w:autoSpaceDN w:val="0"/>
        <w:adjustRightInd w:val="0"/>
        <w:ind w:right="1" w:firstLine="709"/>
        <w:rPr>
          <w:rFonts w:cs="Tahoma"/>
        </w:rPr>
      </w:pPr>
    </w:p>
    <w:p w14:paraId="0FDEC00C" w14:textId="3F74F3B4" w:rsidR="00CF4D45" w:rsidRPr="00780A7B" w:rsidRDefault="00A67569" w:rsidP="008C735F">
      <w:pPr>
        <w:widowControl w:val="0"/>
        <w:autoSpaceDE w:val="0"/>
        <w:autoSpaceDN w:val="0"/>
        <w:adjustRightInd w:val="0"/>
        <w:ind w:right="1" w:firstLine="709"/>
        <w:rPr>
          <w:rFonts w:cs="Tahoma"/>
        </w:rPr>
      </w:pPr>
      <w:r>
        <w:rPr>
          <w:rFonts w:cs="Tahoma"/>
        </w:rPr>
        <w:t>9</w:t>
      </w:r>
      <w:r w:rsidR="00960471">
        <w:rPr>
          <w:rFonts w:cs="Tahoma"/>
        </w:rPr>
        <w:t xml:space="preserve">.3. </w:t>
      </w:r>
      <w:r w:rsidR="008C735F" w:rsidRPr="008C735F">
        <w:rPr>
          <w:rFonts w:cs="Tahoma"/>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w:t>
      </w:r>
      <w:r w:rsidR="008C735F">
        <w:rPr>
          <w:rFonts w:cs="Tahoma"/>
        </w:rPr>
        <w:t>ражном суде _____________</w:t>
      </w:r>
      <w:r w:rsidR="008C735F" w:rsidRPr="008C735F">
        <w:rPr>
          <w:rFonts w:cs="Tahoma"/>
        </w:rPr>
        <w:t xml:space="preserve"> </w:t>
      </w:r>
      <w:r w:rsidR="008C735F" w:rsidRPr="008C735F">
        <w:rPr>
          <w:rFonts w:cs="Tahoma"/>
          <w:i/>
          <w:iCs/>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9" w:history="1">
        <w:r w:rsidR="008C735F" w:rsidRPr="008C735F">
          <w:rPr>
            <w:rStyle w:val="afb"/>
            <w:rFonts w:cs="Tahoma"/>
            <w:i/>
            <w:iCs/>
          </w:rPr>
          <w:t>https://k2.nornik.ru/Runtime/Runtime/Form/KB+Workdesk+Form/?CardID=463f3e79-c9d6-ee11-8819-001dd8b721c5</w:t>
        </w:r>
      </w:hyperlink>
      <w:r w:rsidR="008C735F" w:rsidRPr="008C735F">
        <w:rPr>
          <w:rFonts w:cs="Tahoma"/>
          <w:i/>
          <w:iCs/>
        </w:rPr>
        <w:t>)</w:t>
      </w:r>
      <w:r w:rsidR="008C735F" w:rsidRPr="008C735F">
        <w:rPr>
          <w:rFonts w:cs="Tahoma"/>
        </w:rPr>
        <w:t>.</w:t>
      </w:r>
    </w:p>
    <w:p w14:paraId="6F7A43BB" w14:textId="5641DBD3" w:rsidR="00CF4D45" w:rsidRPr="00780A7B" w:rsidRDefault="00A67569" w:rsidP="00CF4D45">
      <w:pPr>
        <w:widowControl w:val="0"/>
        <w:autoSpaceDE w:val="0"/>
        <w:autoSpaceDN w:val="0"/>
        <w:adjustRightInd w:val="0"/>
        <w:ind w:right="1" w:firstLine="709"/>
        <w:rPr>
          <w:rFonts w:cs="Tahoma"/>
        </w:rPr>
      </w:pPr>
      <w:r>
        <w:rPr>
          <w:rFonts w:cs="Tahoma"/>
        </w:rPr>
        <w:t>9</w:t>
      </w:r>
      <w:r w:rsidR="00960471">
        <w:rPr>
          <w:rFonts w:cs="Tahoma"/>
        </w:rPr>
        <w:t>.4</w:t>
      </w:r>
      <w:r w:rsidR="00CF4D45" w:rsidRPr="00780A7B">
        <w:rPr>
          <w:rFonts w:cs="Tahoma"/>
        </w:rPr>
        <w:t>.</w:t>
      </w:r>
      <w:r w:rsidR="00CF4D45" w:rsidRPr="00780A7B">
        <w:rPr>
          <w:rFonts w:cs="Tahoma"/>
        </w:rPr>
        <w:tab/>
        <w:t>Уведомление Подрядчика в адрес Заказчика в соответствии с антикоррупционной оговоркой, содержащейся в Общих условиях, должно быть направлено:</w:t>
      </w:r>
    </w:p>
    <w:p w14:paraId="40853FB0" w14:textId="379B0DDC" w:rsidR="00CF4D45" w:rsidRPr="00780A7B" w:rsidRDefault="00CF4D45" w:rsidP="00CF4D45">
      <w:pPr>
        <w:widowControl w:val="0"/>
        <w:autoSpaceDE w:val="0"/>
        <w:autoSpaceDN w:val="0"/>
        <w:adjustRightInd w:val="0"/>
        <w:ind w:right="1" w:firstLine="709"/>
        <w:rPr>
          <w:rFonts w:cs="Tahoma"/>
        </w:rPr>
      </w:pPr>
      <w:r w:rsidRPr="00780A7B">
        <w:rPr>
          <w:rFonts w:cs="Tahoma"/>
        </w:rPr>
        <w:t xml:space="preserve">- </w:t>
      </w:r>
      <w:r w:rsidRPr="00587D8F">
        <w:rPr>
          <w:rFonts w:cs="Tahoma"/>
        </w:rPr>
        <w:t xml:space="preserve">в Департамент безопасности АО «Кольская ГМК» по электронному адресу: </w:t>
      </w:r>
      <w:hyperlink r:id="rId10" w:history="1">
        <w:r w:rsidR="008C735F" w:rsidRPr="009E3BFD">
          <w:rPr>
            <w:rStyle w:val="afb"/>
            <w:rFonts w:eastAsiaTheme="minorEastAsia" w:cs="Tahoma"/>
          </w:rPr>
          <w:t>PriemnayaDB@kolagmk.ru</w:t>
        </w:r>
      </w:hyperlink>
      <w:r w:rsidRPr="00587D8F">
        <w:rPr>
          <w:rFonts w:cs="Tahoma"/>
        </w:rPr>
        <w:t>;</w:t>
      </w:r>
    </w:p>
    <w:p w14:paraId="52E92C5C" w14:textId="526F9374" w:rsidR="00CF4D45" w:rsidRPr="00780A7B" w:rsidRDefault="00CF4D45" w:rsidP="00CF4D45">
      <w:pPr>
        <w:widowControl w:val="0"/>
        <w:autoSpaceDE w:val="0"/>
        <w:autoSpaceDN w:val="0"/>
        <w:adjustRightInd w:val="0"/>
        <w:ind w:right="1" w:firstLine="709"/>
        <w:rPr>
          <w:rFonts w:cs="Tahoma"/>
        </w:rPr>
      </w:pPr>
      <w:r w:rsidRPr="00780A7B">
        <w:rPr>
          <w:rFonts w:cs="Tahoma"/>
        </w:rPr>
        <w:t xml:space="preserve">- в Департамент расследований и экономической защиты ПАО «ГМК «Норильский никель» по электронному адресу: </w:t>
      </w:r>
      <w:hyperlink r:id="rId11" w:history="1">
        <w:r w:rsidR="008C735F" w:rsidRPr="009E3BFD">
          <w:rPr>
            <w:rStyle w:val="afb"/>
            <w:rFonts w:cs="Tahoma"/>
          </w:rPr>
          <w:t>serovpm@nornik.ru</w:t>
        </w:r>
      </w:hyperlink>
      <w:r w:rsidRPr="00780A7B">
        <w:rPr>
          <w:rFonts w:cs="Tahoma"/>
        </w:rPr>
        <w:t>;</w:t>
      </w:r>
    </w:p>
    <w:p w14:paraId="5657B510" w14:textId="1D789D83" w:rsidR="00CF4D45" w:rsidRPr="00780A7B" w:rsidRDefault="00CF4D45" w:rsidP="00CF4D45">
      <w:pPr>
        <w:widowControl w:val="0"/>
        <w:autoSpaceDE w:val="0"/>
        <w:autoSpaceDN w:val="0"/>
        <w:adjustRightInd w:val="0"/>
        <w:ind w:right="1" w:firstLine="709"/>
        <w:rPr>
          <w:rFonts w:cs="Tahoma"/>
        </w:rPr>
      </w:pPr>
      <w:r w:rsidRPr="00780A7B">
        <w:rPr>
          <w:rFonts w:cs="Tahoma"/>
        </w:rPr>
        <w:t xml:space="preserve">- в Службу корпоративного доверия ПАО «ГМК «Норильский никель» по электронному адресу: </w:t>
      </w:r>
      <w:hyperlink r:id="rId12" w:history="1">
        <w:r w:rsidR="008C735F" w:rsidRPr="009E3BFD">
          <w:rPr>
            <w:rStyle w:val="afb"/>
            <w:rFonts w:cs="Tahoma"/>
          </w:rPr>
          <w:t>skd@nornik.ru</w:t>
        </w:r>
      </w:hyperlink>
      <w:r w:rsidRPr="00780A7B">
        <w:rPr>
          <w:rFonts w:cs="Tahoma"/>
        </w:rPr>
        <w:t>.</w:t>
      </w:r>
    </w:p>
    <w:p w14:paraId="7DCA1960" w14:textId="77777777" w:rsidR="00CF4D45" w:rsidRPr="00780A7B" w:rsidRDefault="00CF4D45" w:rsidP="00CF4D45">
      <w:pPr>
        <w:widowControl w:val="0"/>
        <w:autoSpaceDE w:val="0"/>
        <w:autoSpaceDN w:val="0"/>
        <w:adjustRightInd w:val="0"/>
        <w:ind w:right="1" w:firstLine="709"/>
        <w:rPr>
          <w:rFonts w:cs="Tahoma"/>
        </w:rPr>
      </w:pPr>
    </w:p>
    <w:p w14:paraId="4D3C6DA9" w14:textId="77777777" w:rsidR="00CF4D45" w:rsidRPr="00587D8F" w:rsidRDefault="00CF4D45" w:rsidP="00CF4D45">
      <w:pPr>
        <w:widowControl w:val="0"/>
        <w:autoSpaceDE w:val="0"/>
        <w:autoSpaceDN w:val="0"/>
        <w:adjustRightInd w:val="0"/>
        <w:ind w:right="1" w:firstLine="709"/>
        <w:rPr>
          <w:rFonts w:cs="Tahoma"/>
          <w:i/>
        </w:rPr>
      </w:pPr>
      <w:r w:rsidRPr="00587D8F">
        <w:rPr>
          <w:rFonts w:cs="Tahoma"/>
          <w:i/>
        </w:rPr>
        <w:t>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2247DAEA" w14:textId="77777777" w:rsidR="00CF4D45" w:rsidRPr="00780A7B" w:rsidRDefault="00CF4D45" w:rsidP="00CF4D45">
      <w:pPr>
        <w:widowControl w:val="0"/>
        <w:autoSpaceDE w:val="0"/>
        <w:autoSpaceDN w:val="0"/>
        <w:adjustRightInd w:val="0"/>
        <w:ind w:right="1" w:firstLine="709"/>
        <w:rPr>
          <w:rFonts w:cs="Tahoma"/>
        </w:rPr>
      </w:pPr>
      <w:r w:rsidRPr="00780A7B">
        <w:rPr>
          <w:rFonts w:cs="Tahoma"/>
        </w:rPr>
        <w:t>Адрес Подрядчика для направления уведомления Заказчиком в соответствии с антикоррупционной оговоркой, содержащейся в Общих условиях: ______________________.</w:t>
      </w:r>
    </w:p>
    <w:p w14:paraId="39A619C7" w14:textId="77777777" w:rsidR="00CF4D45" w:rsidRPr="00780A7B" w:rsidRDefault="00CF4D45" w:rsidP="00CF4D45">
      <w:pPr>
        <w:widowControl w:val="0"/>
        <w:autoSpaceDE w:val="0"/>
        <w:autoSpaceDN w:val="0"/>
        <w:adjustRightInd w:val="0"/>
        <w:ind w:right="1" w:firstLine="709"/>
        <w:rPr>
          <w:rFonts w:cs="Tahoma"/>
        </w:rPr>
      </w:pPr>
    </w:p>
    <w:p w14:paraId="3437A7CF" w14:textId="77777777" w:rsidR="00CF4D45" w:rsidRPr="00587D8F" w:rsidRDefault="00CF4D45" w:rsidP="00CF4D45">
      <w:pPr>
        <w:widowControl w:val="0"/>
        <w:autoSpaceDE w:val="0"/>
        <w:autoSpaceDN w:val="0"/>
        <w:adjustRightInd w:val="0"/>
        <w:ind w:right="1" w:firstLine="709"/>
        <w:rPr>
          <w:rFonts w:cs="Tahoma"/>
          <w:i/>
        </w:rPr>
      </w:pPr>
      <w:r w:rsidRPr="00587D8F">
        <w:rPr>
          <w:rFonts w:cs="Tahoma"/>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62D72BC" w14:textId="1810A0EF" w:rsidR="00CF4D45" w:rsidRPr="00780A7B" w:rsidRDefault="00A67569" w:rsidP="00CF4D45">
      <w:pPr>
        <w:widowControl w:val="0"/>
        <w:autoSpaceDE w:val="0"/>
        <w:autoSpaceDN w:val="0"/>
        <w:adjustRightInd w:val="0"/>
        <w:ind w:right="1" w:firstLine="709"/>
        <w:rPr>
          <w:rFonts w:cs="Tahoma"/>
        </w:rPr>
      </w:pPr>
      <w:r>
        <w:rPr>
          <w:rFonts w:cs="Tahoma"/>
        </w:rPr>
        <w:t>9</w:t>
      </w:r>
      <w:r w:rsidR="00960471">
        <w:rPr>
          <w:rFonts w:cs="Tahoma"/>
        </w:rPr>
        <w:t>.5</w:t>
      </w:r>
      <w:r w:rsidR="00CF4D45" w:rsidRPr="00780A7B">
        <w:rPr>
          <w:rFonts w:cs="Tahoma"/>
        </w:rPr>
        <w:t>.</w:t>
      </w:r>
      <w:r w:rsidR="00CF4D45" w:rsidRPr="00780A7B">
        <w:rPr>
          <w:rFonts w:cs="Tahoma"/>
        </w:rPr>
        <w:tab/>
        <w:t>Адрес Подрядчика для направления уведомлений в соответствии с разделом о защите персональных данных, содержащимся в Общих условиях: ______________________.</w:t>
      </w:r>
    </w:p>
    <w:p w14:paraId="48B8FA1A" w14:textId="77777777" w:rsidR="00CF4D45" w:rsidRDefault="00CF4D45" w:rsidP="00CF4D45">
      <w:pPr>
        <w:pStyle w:val="2"/>
        <w:numPr>
          <w:ilvl w:val="0"/>
          <w:numId w:val="0"/>
        </w:numPr>
        <w:ind w:firstLine="567"/>
      </w:pPr>
    </w:p>
    <w:p w14:paraId="04E9A107" w14:textId="488D3F9D" w:rsidR="00B12080" w:rsidRPr="008942BB" w:rsidRDefault="00B12080" w:rsidP="00AD2F03">
      <w:pPr>
        <w:pStyle w:val="2"/>
        <w:numPr>
          <w:ilvl w:val="1"/>
          <w:numId w:val="26"/>
        </w:numPr>
        <w:ind w:left="0" w:firstLine="709"/>
      </w:pPr>
      <w:r w:rsidRPr="008942BB">
        <w:t>Договор составлен и подписан в 2 (двух) экземплярах, по одному для каждой из Сторон.</w:t>
      </w:r>
    </w:p>
    <w:p w14:paraId="11D330BC" w14:textId="77777777" w:rsidR="00B12080" w:rsidRPr="008942BB" w:rsidRDefault="00B12080" w:rsidP="00AD2F03">
      <w:pPr>
        <w:pStyle w:val="2"/>
        <w:ind w:firstLine="709"/>
        <w:rPr>
          <w:i/>
        </w:rPr>
      </w:pPr>
      <w:r w:rsidRPr="008942BB">
        <w:t>Неотъемлемой частью Договора являются следующие приложения:</w:t>
      </w:r>
    </w:p>
    <w:p w14:paraId="6E014FB2" w14:textId="342BD6FC" w:rsidR="00B12080" w:rsidRPr="00111795" w:rsidRDefault="00B12080" w:rsidP="00757718">
      <w:r w:rsidRPr="00111795">
        <w:t xml:space="preserve">Приложение № 1 – </w:t>
      </w:r>
      <w:r w:rsidRPr="000B698A">
        <w:t>Задание на проектирование</w:t>
      </w:r>
      <w:r w:rsidRPr="00AC14E5">
        <w:t xml:space="preserve"> на разработку проектной документации, Задание на проектирование на разработку рабочей документации</w:t>
      </w:r>
      <w:r w:rsidRPr="00111795">
        <w:t>.</w:t>
      </w:r>
    </w:p>
    <w:p w14:paraId="435B50BB" w14:textId="73C48C12" w:rsidR="00B12080" w:rsidRPr="00111795" w:rsidRDefault="00B12080" w:rsidP="00757718">
      <w:r w:rsidRPr="00111795">
        <w:t>Приложение № 2 – Технические условия.</w:t>
      </w:r>
    </w:p>
    <w:p w14:paraId="2134F385" w14:textId="6CE3BC71" w:rsidR="00B12080" w:rsidRPr="00111795" w:rsidRDefault="00B12080" w:rsidP="00757718">
      <w:r w:rsidRPr="00111795">
        <w:t>Приложение № 3 – Календарный план.</w:t>
      </w:r>
    </w:p>
    <w:p w14:paraId="076F0A24" w14:textId="49970C28" w:rsidR="00B12080" w:rsidRPr="00111795" w:rsidRDefault="00B12080" w:rsidP="00757718">
      <w:r w:rsidRPr="00111795">
        <w:t>Приложение № 4 – Сводная смета и сметная документация.</w:t>
      </w:r>
    </w:p>
    <w:p w14:paraId="64A2449B" w14:textId="10C6029E" w:rsidR="00B12080" w:rsidRPr="008942BB" w:rsidRDefault="000A3CD5" w:rsidP="00757718">
      <w:r>
        <w:t>Приложение № 5</w:t>
      </w:r>
      <w:r w:rsidR="00B12080">
        <w:t xml:space="preserve"> – Перечень </w:t>
      </w:r>
      <w:proofErr w:type="spellStart"/>
      <w:r w:rsidR="00B12080">
        <w:t>нестандартизированного</w:t>
      </w:r>
      <w:proofErr w:type="spellEnd"/>
      <w:r w:rsidR="00B12080">
        <w:t xml:space="preserve"> оборудования.</w:t>
      </w:r>
    </w:p>
    <w:p w14:paraId="5E0068A1" w14:textId="77777777" w:rsidR="00B12080" w:rsidRPr="008942BB" w:rsidRDefault="00B12080" w:rsidP="00757718">
      <w:pPr>
        <w:pStyle w:val="16"/>
      </w:pPr>
      <w:r w:rsidRPr="008942BB">
        <w:t>Реквизиты и подписи Сторон</w:t>
      </w:r>
    </w:p>
    <w:tbl>
      <w:tblPr>
        <w:tblStyle w:val="1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12080" w:rsidRPr="008942BB" w14:paraId="29107BA3" w14:textId="77777777" w:rsidTr="0054527F">
        <w:tc>
          <w:tcPr>
            <w:tcW w:w="4672" w:type="dxa"/>
          </w:tcPr>
          <w:p w14:paraId="50BADA4E" w14:textId="77777777" w:rsidR="00B12080" w:rsidRPr="0054527F" w:rsidRDefault="00B12080" w:rsidP="0054527F">
            <w:pPr>
              <w:jc w:val="center"/>
              <w:rPr>
                <w:b/>
                <w:lang w:eastAsia="zh-CN"/>
              </w:rPr>
            </w:pPr>
            <w:r w:rsidRPr="0054527F">
              <w:rPr>
                <w:b/>
                <w:lang w:eastAsia="zh-CN"/>
              </w:rPr>
              <w:t>Подрядчик</w:t>
            </w:r>
          </w:p>
          <w:p w14:paraId="2B55B8CE" w14:textId="62FF1ADC" w:rsidR="00B12080" w:rsidRDefault="00B12080" w:rsidP="003D0963">
            <w:pPr>
              <w:ind w:firstLine="0"/>
              <w:jc w:val="left"/>
              <w:rPr>
                <w:b/>
                <w:i/>
                <w:lang w:eastAsia="zh-CN"/>
              </w:rPr>
            </w:pPr>
            <w:r w:rsidRPr="0054527F">
              <w:rPr>
                <w:b/>
                <w:lang w:eastAsia="zh-CN"/>
              </w:rPr>
              <w:t xml:space="preserve">___________ </w:t>
            </w:r>
            <w:r w:rsidRPr="0054527F">
              <w:rPr>
                <w:b/>
                <w:i/>
                <w:lang w:eastAsia="zh-CN"/>
              </w:rPr>
              <w:t>(наименование)</w:t>
            </w:r>
          </w:p>
          <w:p w14:paraId="6FB643C2" w14:textId="77777777" w:rsidR="003D0963" w:rsidRPr="0054527F" w:rsidRDefault="003D0963" w:rsidP="0054527F">
            <w:pPr>
              <w:jc w:val="center"/>
              <w:rPr>
                <w:b/>
                <w:i/>
                <w:lang w:eastAsia="zh-CN"/>
              </w:rPr>
            </w:pPr>
          </w:p>
          <w:p w14:paraId="129F81D8" w14:textId="77777777" w:rsidR="00B12080" w:rsidRPr="008942BB" w:rsidRDefault="00B12080" w:rsidP="0054527F">
            <w:pPr>
              <w:ind w:firstLine="0"/>
              <w:rPr>
                <w:lang w:eastAsia="zh-CN"/>
              </w:rPr>
            </w:pPr>
            <w:r w:rsidRPr="008942BB">
              <w:rPr>
                <w:lang w:eastAsia="zh-CN"/>
              </w:rPr>
              <w:t>Адрес места нахождения: _______________</w:t>
            </w:r>
          </w:p>
          <w:p w14:paraId="0C44E821" w14:textId="77777777" w:rsidR="00B12080" w:rsidRPr="008942BB" w:rsidRDefault="00B12080" w:rsidP="0054527F">
            <w:pPr>
              <w:ind w:firstLine="0"/>
              <w:rPr>
                <w:lang w:eastAsia="zh-CN"/>
              </w:rPr>
            </w:pPr>
            <w:r w:rsidRPr="008942BB">
              <w:rPr>
                <w:lang w:eastAsia="zh-CN"/>
              </w:rPr>
              <w:t>Адрес для корреспонденции: ____________</w:t>
            </w:r>
          </w:p>
          <w:p w14:paraId="4A89F75B" w14:textId="77777777" w:rsidR="00B12080" w:rsidRPr="008942BB" w:rsidRDefault="00B12080" w:rsidP="0054527F">
            <w:pPr>
              <w:ind w:firstLine="0"/>
              <w:rPr>
                <w:lang w:eastAsia="zh-CN"/>
              </w:rPr>
            </w:pPr>
            <w:r w:rsidRPr="008942BB">
              <w:rPr>
                <w:lang w:eastAsia="zh-CN"/>
              </w:rPr>
              <w:t>ИНН ___________ / КПП ___________</w:t>
            </w:r>
          </w:p>
          <w:p w14:paraId="29E32ED5" w14:textId="77777777" w:rsidR="00B12080" w:rsidRPr="008942BB" w:rsidRDefault="00B12080" w:rsidP="0054527F">
            <w:pPr>
              <w:ind w:firstLine="0"/>
              <w:rPr>
                <w:lang w:eastAsia="zh-CN"/>
              </w:rPr>
            </w:pPr>
            <w:r w:rsidRPr="008942BB">
              <w:rPr>
                <w:lang w:eastAsia="zh-CN"/>
              </w:rPr>
              <w:t>р/с ___________ в __________</w:t>
            </w:r>
          </w:p>
          <w:p w14:paraId="0B8873E1" w14:textId="77777777" w:rsidR="00B12080" w:rsidRPr="008942BB" w:rsidRDefault="00B12080" w:rsidP="0054527F">
            <w:pPr>
              <w:ind w:firstLine="0"/>
              <w:rPr>
                <w:lang w:eastAsia="zh-CN"/>
              </w:rPr>
            </w:pPr>
            <w:r w:rsidRPr="008942BB">
              <w:rPr>
                <w:lang w:eastAsia="zh-CN"/>
              </w:rPr>
              <w:t>к/с ___________, БИК ___________</w:t>
            </w:r>
          </w:p>
          <w:p w14:paraId="76C91A8E" w14:textId="3C434BC1" w:rsidR="00B12080" w:rsidRPr="008942BB" w:rsidRDefault="00B12080" w:rsidP="0054527F">
            <w:pPr>
              <w:ind w:firstLine="0"/>
              <w:rPr>
                <w:lang w:eastAsia="zh-CN"/>
              </w:rPr>
            </w:pPr>
            <w:r w:rsidRPr="008942BB">
              <w:rPr>
                <w:lang w:eastAsia="zh-CN"/>
              </w:rPr>
              <w:t>Телефон: ___________</w:t>
            </w:r>
          </w:p>
          <w:p w14:paraId="1C0CAFD3" w14:textId="77777777" w:rsidR="00B12080" w:rsidRDefault="00B12080" w:rsidP="0054527F">
            <w:pPr>
              <w:ind w:firstLine="0"/>
              <w:rPr>
                <w:lang w:eastAsia="zh-CN"/>
              </w:rPr>
            </w:pPr>
            <w:r w:rsidRPr="008942BB">
              <w:rPr>
                <w:lang w:eastAsia="zh-CN"/>
              </w:rPr>
              <w:t>Электронная почта: ___________</w:t>
            </w:r>
          </w:p>
          <w:p w14:paraId="2DC1FD68" w14:textId="77777777" w:rsidR="00B12080" w:rsidRPr="008942BB" w:rsidRDefault="00B12080" w:rsidP="0054527F">
            <w:pPr>
              <w:rPr>
                <w:lang w:eastAsia="zh-CN"/>
              </w:rPr>
            </w:pPr>
          </w:p>
        </w:tc>
        <w:tc>
          <w:tcPr>
            <w:tcW w:w="4673" w:type="dxa"/>
          </w:tcPr>
          <w:p w14:paraId="06234AC3" w14:textId="77777777" w:rsidR="00B12080" w:rsidRPr="0054527F" w:rsidRDefault="00B12080" w:rsidP="0054527F">
            <w:pPr>
              <w:jc w:val="center"/>
              <w:rPr>
                <w:b/>
                <w:lang w:eastAsia="zh-CN"/>
              </w:rPr>
            </w:pPr>
            <w:r w:rsidRPr="0054527F">
              <w:rPr>
                <w:b/>
                <w:lang w:eastAsia="zh-CN"/>
              </w:rPr>
              <w:t>Заказчик</w:t>
            </w:r>
          </w:p>
          <w:p w14:paraId="12F7D55D" w14:textId="6F657295" w:rsidR="00B12080" w:rsidRDefault="00B12080" w:rsidP="003D0963">
            <w:pPr>
              <w:ind w:firstLine="0"/>
              <w:jc w:val="left"/>
              <w:rPr>
                <w:b/>
                <w:lang w:eastAsia="zh-CN"/>
              </w:rPr>
            </w:pPr>
            <w:r w:rsidRPr="0054527F">
              <w:rPr>
                <w:b/>
                <w:lang w:eastAsia="zh-CN"/>
              </w:rPr>
              <w:t>АО «Кольская ГМК»</w:t>
            </w:r>
          </w:p>
          <w:p w14:paraId="21E99ECA" w14:textId="77777777" w:rsidR="003D0963" w:rsidRPr="0054527F" w:rsidRDefault="003D0963" w:rsidP="0054527F">
            <w:pPr>
              <w:jc w:val="center"/>
              <w:rPr>
                <w:b/>
                <w:i/>
                <w:lang w:eastAsia="zh-CN"/>
              </w:rPr>
            </w:pPr>
          </w:p>
          <w:p w14:paraId="48C0FEF1" w14:textId="77777777" w:rsidR="00B12080" w:rsidRPr="008942BB" w:rsidRDefault="00B12080" w:rsidP="0054527F">
            <w:pPr>
              <w:ind w:firstLine="0"/>
              <w:rPr>
                <w:lang w:eastAsia="zh-CN"/>
              </w:rPr>
            </w:pPr>
            <w:r w:rsidRPr="008942BB">
              <w:rPr>
                <w:lang w:eastAsia="zh-CN"/>
              </w:rPr>
              <w:t>Адрес места нахождения: _______________</w:t>
            </w:r>
          </w:p>
          <w:p w14:paraId="2F013932" w14:textId="77777777" w:rsidR="00B12080" w:rsidRPr="008942BB" w:rsidRDefault="00B12080" w:rsidP="0054527F">
            <w:pPr>
              <w:ind w:firstLine="0"/>
              <w:rPr>
                <w:lang w:eastAsia="zh-CN"/>
              </w:rPr>
            </w:pPr>
            <w:r w:rsidRPr="008942BB">
              <w:rPr>
                <w:lang w:eastAsia="zh-CN"/>
              </w:rPr>
              <w:t>Адрес для корреспонденции: ____________</w:t>
            </w:r>
          </w:p>
          <w:p w14:paraId="5CFBFE3E" w14:textId="77777777" w:rsidR="00B12080" w:rsidRPr="008942BB" w:rsidRDefault="00B12080" w:rsidP="0054527F">
            <w:pPr>
              <w:ind w:firstLine="0"/>
              <w:rPr>
                <w:lang w:eastAsia="zh-CN"/>
              </w:rPr>
            </w:pPr>
            <w:r w:rsidRPr="008942BB">
              <w:rPr>
                <w:lang w:eastAsia="zh-CN"/>
              </w:rPr>
              <w:t>ИНН ___________ / КПП ___________</w:t>
            </w:r>
          </w:p>
          <w:p w14:paraId="4A556A83" w14:textId="77777777" w:rsidR="00B12080" w:rsidRPr="008942BB" w:rsidRDefault="00B12080" w:rsidP="0054527F">
            <w:pPr>
              <w:ind w:firstLine="0"/>
              <w:rPr>
                <w:lang w:eastAsia="zh-CN"/>
              </w:rPr>
            </w:pPr>
            <w:r w:rsidRPr="008942BB">
              <w:rPr>
                <w:lang w:eastAsia="zh-CN"/>
              </w:rPr>
              <w:t>р/с ___________ в __________</w:t>
            </w:r>
          </w:p>
          <w:p w14:paraId="49E40333" w14:textId="77777777" w:rsidR="00B12080" w:rsidRPr="008942BB" w:rsidRDefault="00B12080" w:rsidP="0054527F">
            <w:pPr>
              <w:ind w:firstLine="0"/>
              <w:rPr>
                <w:lang w:eastAsia="zh-CN"/>
              </w:rPr>
            </w:pPr>
            <w:r w:rsidRPr="008942BB">
              <w:rPr>
                <w:lang w:eastAsia="zh-CN"/>
              </w:rPr>
              <w:t>к/с ___________, БИК ___________</w:t>
            </w:r>
          </w:p>
          <w:p w14:paraId="123097D3" w14:textId="28C35109" w:rsidR="00B12080" w:rsidRPr="008942BB" w:rsidRDefault="00B12080" w:rsidP="0054527F">
            <w:pPr>
              <w:ind w:firstLine="0"/>
              <w:rPr>
                <w:lang w:eastAsia="zh-CN"/>
              </w:rPr>
            </w:pPr>
            <w:r w:rsidRPr="008942BB">
              <w:rPr>
                <w:lang w:eastAsia="zh-CN"/>
              </w:rPr>
              <w:t>Телефон: ___________</w:t>
            </w:r>
          </w:p>
          <w:p w14:paraId="6D3D3E5C" w14:textId="77777777" w:rsidR="00B12080" w:rsidRDefault="00B12080" w:rsidP="0054527F">
            <w:pPr>
              <w:ind w:firstLine="0"/>
              <w:rPr>
                <w:lang w:eastAsia="zh-CN"/>
              </w:rPr>
            </w:pPr>
            <w:r w:rsidRPr="008942BB">
              <w:rPr>
                <w:lang w:eastAsia="zh-CN"/>
              </w:rPr>
              <w:t>Электронная почта: ___________</w:t>
            </w:r>
          </w:p>
          <w:p w14:paraId="618E3EEA" w14:textId="77777777" w:rsidR="00B12080" w:rsidRPr="008942BB" w:rsidRDefault="00B12080" w:rsidP="0054527F">
            <w:pPr>
              <w:rPr>
                <w:i/>
                <w:lang w:eastAsia="zh-CN"/>
              </w:rPr>
            </w:pPr>
          </w:p>
        </w:tc>
      </w:tr>
      <w:tr w:rsidR="00B12080" w:rsidRPr="008942BB" w14:paraId="620E5159" w14:textId="77777777" w:rsidTr="0054527F">
        <w:tc>
          <w:tcPr>
            <w:tcW w:w="4672" w:type="dxa"/>
          </w:tcPr>
          <w:p w14:paraId="7863F3E1" w14:textId="77777777" w:rsidR="00B12080" w:rsidRPr="008942BB" w:rsidRDefault="00B12080" w:rsidP="00D013F8">
            <w:pPr>
              <w:ind w:firstLine="0"/>
              <w:rPr>
                <w:lang w:eastAsia="zh-CN"/>
              </w:rPr>
            </w:pPr>
          </w:p>
          <w:p w14:paraId="0571151E" w14:textId="20335CFA" w:rsidR="00B12080" w:rsidRPr="00D013F8" w:rsidRDefault="00B12080" w:rsidP="00D013F8">
            <w:pPr>
              <w:rPr>
                <w:i/>
                <w:lang w:eastAsia="zh-CN"/>
              </w:rPr>
            </w:pPr>
            <w:r w:rsidRPr="008942BB">
              <w:rPr>
                <w:lang w:eastAsia="zh-CN"/>
              </w:rPr>
              <w:t xml:space="preserve">___________ </w:t>
            </w:r>
            <w:r w:rsidRPr="008942BB">
              <w:rPr>
                <w:i/>
                <w:lang w:eastAsia="zh-CN"/>
              </w:rPr>
              <w:t>(должность)</w:t>
            </w:r>
          </w:p>
          <w:p w14:paraId="5E43C3DD" w14:textId="77777777" w:rsidR="00B12080" w:rsidRPr="008942BB" w:rsidRDefault="00B12080" w:rsidP="0054527F">
            <w:pPr>
              <w:rPr>
                <w:lang w:eastAsia="zh-CN"/>
              </w:rPr>
            </w:pPr>
            <w:r w:rsidRPr="008942BB">
              <w:rPr>
                <w:lang w:eastAsia="zh-CN"/>
              </w:rPr>
              <w:t>___________ (</w:t>
            </w:r>
            <w:r w:rsidRPr="008942BB">
              <w:rPr>
                <w:i/>
                <w:lang w:eastAsia="zh-CN"/>
              </w:rPr>
              <w:t>ФИО</w:t>
            </w:r>
            <w:r w:rsidRPr="008942BB">
              <w:rPr>
                <w:lang w:eastAsia="zh-CN"/>
              </w:rPr>
              <w:t>)</w:t>
            </w:r>
          </w:p>
          <w:p w14:paraId="68BDD651" w14:textId="77777777" w:rsidR="00B12080" w:rsidRPr="008942BB" w:rsidRDefault="00B12080" w:rsidP="0054527F">
            <w:pPr>
              <w:rPr>
                <w:lang w:eastAsia="zh-CN"/>
              </w:rPr>
            </w:pPr>
          </w:p>
        </w:tc>
        <w:tc>
          <w:tcPr>
            <w:tcW w:w="4673" w:type="dxa"/>
          </w:tcPr>
          <w:p w14:paraId="55D3C3E1" w14:textId="77777777" w:rsidR="00B12080" w:rsidRPr="008942BB" w:rsidRDefault="00B12080" w:rsidP="0054527F">
            <w:pPr>
              <w:rPr>
                <w:lang w:eastAsia="zh-CN"/>
              </w:rPr>
            </w:pPr>
          </w:p>
          <w:p w14:paraId="1FB15AB1" w14:textId="4DE926A2" w:rsidR="00B12080" w:rsidRPr="00D013F8" w:rsidRDefault="00B12080" w:rsidP="00D013F8">
            <w:pPr>
              <w:rPr>
                <w:i/>
                <w:lang w:eastAsia="zh-CN"/>
              </w:rPr>
            </w:pPr>
            <w:r w:rsidRPr="008942BB">
              <w:rPr>
                <w:lang w:eastAsia="zh-CN"/>
              </w:rPr>
              <w:t xml:space="preserve">___________ </w:t>
            </w:r>
            <w:r w:rsidRPr="008942BB">
              <w:rPr>
                <w:i/>
                <w:lang w:eastAsia="zh-CN"/>
              </w:rPr>
              <w:t>(должность)</w:t>
            </w:r>
          </w:p>
          <w:p w14:paraId="71F10B3E" w14:textId="77777777" w:rsidR="00B12080" w:rsidRPr="008942BB" w:rsidRDefault="00B12080" w:rsidP="0054527F">
            <w:pPr>
              <w:rPr>
                <w:lang w:eastAsia="zh-CN"/>
              </w:rPr>
            </w:pPr>
            <w:r w:rsidRPr="008942BB">
              <w:rPr>
                <w:lang w:eastAsia="zh-CN"/>
              </w:rPr>
              <w:t>___________ (</w:t>
            </w:r>
            <w:r w:rsidRPr="008942BB">
              <w:rPr>
                <w:i/>
                <w:lang w:eastAsia="zh-CN"/>
              </w:rPr>
              <w:t>ФИО</w:t>
            </w:r>
            <w:r w:rsidRPr="008942BB">
              <w:rPr>
                <w:lang w:eastAsia="zh-CN"/>
              </w:rPr>
              <w:t>)</w:t>
            </w:r>
          </w:p>
          <w:p w14:paraId="47494CA6" w14:textId="77777777" w:rsidR="00B12080" w:rsidRPr="008942BB" w:rsidRDefault="00B12080" w:rsidP="0054527F">
            <w:pPr>
              <w:rPr>
                <w:lang w:eastAsia="zh-CN"/>
              </w:rPr>
            </w:pPr>
          </w:p>
        </w:tc>
      </w:tr>
    </w:tbl>
    <w:p w14:paraId="135E8C01" w14:textId="166B15C4" w:rsidR="00075160" w:rsidRDefault="00075160">
      <w:pPr>
        <w:ind w:firstLine="0"/>
        <w:jc w:val="left"/>
        <w:rPr>
          <w:rFonts w:cs="Tahoma"/>
          <w:sz w:val="20"/>
        </w:rPr>
      </w:pPr>
    </w:p>
    <w:p w14:paraId="3EBFFA36" w14:textId="77777777" w:rsidR="006A5C3B" w:rsidRPr="00AD2F03" w:rsidRDefault="006A5C3B" w:rsidP="006A5C3B">
      <w:pPr>
        <w:ind w:firstLine="0"/>
        <w:jc w:val="right"/>
        <w:rPr>
          <w:rFonts w:ascii="Times New Roman" w:hAnsi="Times New Roman"/>
          <w:sz w:val="28"/>
          <w:szCs w:val="24"/>
          <w:lang w:eastAsia="ar-SA"/>
        </w:rPr>
      </w:pPr>
      <w:r w:rsidRPr="00AD2F03">
        <w:rPr>
          <w:rFonts w:cs="Tahoma"/>
        </w:rPr>
        <w:t>Приложение № 1</w:t>
      </w:r>
    </w:p>
    <w:p w14:paraId="65EEBBA9" w14:textId="6E7E2103" w:rsidR="006A5C3B" w:rsidRPr="00AD2F03" w:rsidRDefault="006A5C3B" w:rsidP="006A5C3B">
      <w:pPr>
        <w:suppressAutoHyphens/>
        <w:ind w:left="5103" w:right="118" w:firstLine="0"/>
        <w:jc w:val="right"/>
        <w:rPr>
          <w:rFonts w:cs="Tahoma"/>
        </w:rPr>
      </w:pPr>
      <w:r w:rsidRPr="00AD2F03">
        <w:rPr>
          <w:rFonts w:cs="Tahoma"/>
        </w:rPr>
        <w:t>к договору на выполнение</w:t>
      </w:r>
      <w:r w:rsidRPr="00AD2F03">
        <w:rPr>
          <w:rFonts w:cs="Tahoma"/>
          <w:lang w:eastAsia="ar-SA"/>
        </w:rPr>
        <w:t xml:space="preserve"> проектных работ</w:t>
      </w:r>
      <w:r w:rsidRPr="00AD2F03">
        <w:rPr>
          <w:rFonts w:cs="Tahoma"/>
        </w:rPr>
        <w:t xml:space="preserve"> № ___</w:t>
      </w:r>
      <w:r w:rsidR="0084057B">
        <w:rPr>
          <w:rFonts w:cs="Tahoma"/>
        </w:rPr>
        <w:t>_____________</w:t>
      </w:r>
      <w:r w:rsidRPr="00AD2F03">
        <w:rPr>
          <w:rFonts w:cs="Tahoma"/>
        </w:rPr>
        <w:t xml:space="preserve"> от _</w:t>
      </w:r>
      <w:proofErr w:type="gramStart"/>
      <w:r w:rsidRPr="00AD2F03">
        <w:rPr>
          <w:rFonts w:cs="Tahoma"/>
        </w:rPr>
        <w:t>_._</w:t>
      </w:r>
      <w:proofErr w:type="gramEnd"/>
      <w:r w:rsidRPr="00AD2F03">
        <w:rPr>
          <w:rFonts w:cs="Tahoma"/>
        </w:rPr>
        <w:t>_.20__</w:t>
      </w:r>
    </w:p>
    <w:p w14:paraId="12A23EA1" w14:textId="77777777" w:rsidR="006A5C3B" w:rsidRPr="006A5C3B" w:rsidRDefault="006A5C3B" w:rsidP="006A5C3B">
      <w:pPr>
        <w:widowControl w:val="0"/>
        <w:suppressAutoHyphens/>
        <w:autoSpaceDE w:val="0"/>
        <w:autoSpaceDN w:val="0"/>
        <w:adjustRightInd w:val="0"/>
        <w:ind w:right="118" w:firstLine="0"/>
        <w:jc w:val="right"/>
        <w:rPr>
          <w:rFonts w:cs="Tahoma"/>
          <w:sz w:val="24"/>
          <w:szCs w:val="24"/>
          <w:lang w:eastAsia="ar-SA"/>
        </w:rPr>
      </w:pPr>
    </w:p>
    <w:p w14:paraId="7549601B" w14:textId="77777777" w:rsidR="006A5C3B" w:rsidRPr="006A5C3B" w:rsidRDefault="006A5C3B" w:rsidP="006A5C3B">
      <w:pPr>
        <w:widowControl w:val="0"/>
        <w:suppressAutoHyphens/>
        <w:autoSpaceDE w:val="0"/>
        <w:autoSpaceDN w:val="0"/>
        <w:adjustRightInd w:val="0"/>
        <w:ind w:right="118" w:firstLine="0"/>
        <w:jc w:val="right"/>
        <w:rPr>
          <w:rFonts w:cs="Tahoma"/>
          <w:sz w:val="24"/>
          <w:szCs w:val="24"/>
          <w:lang w:eastAsia="ar-SA"/>
        </w:rPr>
      </w:pPr>
    </w:p>
    <w:tbl>
      <w:tblPr>
        <w:tblW w:w="0" w:type="auto"/>
        <w:tblInd w:w="-567" w:type="dxa"/>
        <w:tblLook w:val="00A0" w:firstRow="1" w:lastRow="0" w:firstColumn="1" w:lastColumn="0" w:noHBand="0" w:noVBand="0"/>
      </w:tblPr>
      <w:tblGrid>
        <w:gridCol w:w="5274"/>
        <w:gridCol w:w="4249"/>
      </w:tblGrid>
      <w:tr w:rsidR="006A5C3B" w:rsidRPr="006A5C3B" w14:paraId="5D30939F" w14:textId="77777777" w:rsidTr="00637FD9">
        <w:trPr>
          <w:trHeight w:val="2463"/>
        </w:trPr>
        <w:tc>
          <w:tcPr>
            <w:tcW w:w="5274" w:type="dxa"/>
          </w:tcPr>
          <w:p w14:paraId="1AF8DFCD" w14:textId="77777777" w:rsidR="006A5C3B" w:rsidRPr="006A5C3B" w:rsidRDefault="006A5C3B" w:rsidP="006A5C3B">
            <w:pPr>
              <w:suppressAutoHyphens/>
              <w:ind w:firstLine="0"/>
              <w:rPr>
                <w:rFonts w:cs="Tahoma"/>
                <w:sz w:val="24"/>
                <w:szCs w:val="24"/>
              </w:rPr>
            </w:pPr>
            <w:r w:rsidRPr="006A5C3B">
              <w:rPr>
                <w:rFonts w:cs="Tahoma"/>
                <w:b/>
                <w:sz w:val="24"/>
                <w:szCs w:val="24"/>
              </w:rPr>
              <w:t>СОГЛАСОВАНО</w:t>
            </w:r>
          </w:p>
          <w:p w14:paraId="58AE75D7" w14:textId="77777777" w:rsidR="006A5C3B" w:rsidRPr="006A5C3B" w:rsidRDefault="006A5C3B" w:rsidP="006A5C3B">
            <w:pPr>
              <w:suppressAutoHyphens/>
              <w:ind w:firstLine="0"/>
              <w:rPr>
                <w:rFonts w:cs="Tahoma"/>
                <w:sz w:val="24"/>
                <w:szCs w:val="24"/>
              </w:rPr>
            </w:pPr>
            <w:r w:rsidRPr="006A5C3B">
              <w:rPr>
                <w:rFonts w:cs="Tahoma"/>
                <w:sz w:val="24"/>
                <w:szCs w:val="24"/>
              </w:rPr>
              <w:t>(Руководитель Исполнителя)</w:t>
            </w:r>
          </w:p>
          <w:p w14:paraId="37EBA60D" w14:textId="77777777" w:rsidR="006A5C3B" w:rsidRPr="006A5C3B" w:rsidRDefault="006A5C3B" w:rsidP="006A5C3B">
            <w:pPr>
              <w:suppressAutoHyphens/>
              <w:ind w:firstLine="0"/>
              <w:rPr>
                <w:rFonts w:cs="Tahoma"/>
                <w:sz w:val="24"/>
                <w:szCs w:val="24"/>
              </w:rPr>
            </w:pPr>
          </w:p>
          <w:p w14:paraId="664E1E9B" w14:textId="77777777" w:rsidR="006A5C3B" w:rsidRPr="006A5C3B" w:rsidRDefault="006A5C3B" w:rsidP="006A5C3B">
            <w:pPr>
              <w:suppressAutoHyphens/>
              <w:ind w:firstLine="0"/>
              <w:rPr>
                <w:rFonts w:cs="Tahoma"/>
                <w:sz w:val="24"/>
                <w:szCs w:val="24"/>
              </w:rPr>
            </w:pPr>
          </w:p>
          <w:p w14:paraId="5DF91100" w14:textId="77777777" w:rsidR="006A5C3B" w:rsidRPr="006A5C3B" w:rsidRDefault="006A5C3B" w:rsidP="006A5C3B">
            <w:pPr>
              <w:suppressAutoHyphens/>
              <w:ind w:firstLine="0"/>
              <w:rPr>
                <w:rFonts w:cs="Tahoma"/>
                <w:sz w:val="24"/>
                <w:szCs w:val="24"/>
              </w:rPr>
            </w:pPr>
            <w:r w:rsidRPr="006A5C3B">
              <w:rPr>
                <w:rFonts w:cs="Tahoma"/>
                <w:sz w:val="24"/>
                <w:szCs w:val="24"/>
              </w:rPr>
              <w:t>________________ФИО</w:t>
            </w:r>
          </w:p>
          <w:p w14:paraId="370E0E08" w14:textId="77777777" w:rsidR="006A5C3B" w:rsidRPr="006A5C3B" w:rsidRDefault="006A5C3B" w:rsidP="006A5C3B">
            <w:pPr>
              <w:suppressAutoHyphens/>
              <w:ind w:firstLine="0"/>
              <w:rPr>
                <w:rFonts w:cs="Tahoma"/>
                <w:sz w:val="24"/>
                <w:szCs w:val="24"/>
              </w:rPr>
            </w:pPr>
            <w:r w:rsidRPr="006A5C3B">
              <w:rPr>
                <w:rFonts w:cs="Tahoma"/>
                <w:sz w:val="24"/>
                <w:szCs w:val="24"/>
              </w:rPr>
              <w:t>«____» _____________20____г.</w:t>
            </w:r>
          </w:p>
          <w:p w14:paraId="313D2B5D" w14:textId="77777777" w:rsidR="006A5C3B" w:rsidRPr="006A5C3B" w:rsidRDefault="006A5C3B" w:rsidP="006A5C3B">
            <w:pPr>
              <w:suppressAutoHyphens/>
              <w:ind w:firstLine="0"/>
              <w:rPr>
                <w:rFonts w:cs="Tahoma"/>
                <w:sz w:val="24"/>
                <w:szCs w:val="24"/>
              </w:rPr>
            </w:pPr>
          </w:p>
          <w:p w14:paraId="12B55C30" w14:textId="77777777" w:rsidR="006A5C3B" w:rsidRPr="006A5C3B" w:rsidRDefault="006A5C3B" w:rsidP="006A5C3B">
            <w:pPr>
              <w:suppressAutoHyphens/>
              <w:ind w:firstLine="0"/>
              <w:rPr>
                <w:rFonts w:cs="Tahoma"/>
                <w:sz w:val="24"/>
                <w:szCs w:val="24"/>
              </w:rPr>
            </w:pPr>
            <w:r w:rsidRPr="006A5C3B">
              <w:rPr>
                <w:rFonts w:cs="Tahoma"/>
                <w:sz w:val="24"/>
                <w:szCs w:val="24"/>
              </w:rPr>
              <w:t>М.П.</w:t>
            </w:r>
          </w:p>
        </w:tc>
        <w:tc>
          <w:tcPr>
            <w:tcW w:w="4249" w:type="dxa"/>
          </w:tcPr>
          <w:p w14:paraId="529E6944" w14:textId="77777777" w:rsidR="006A5C3B" w:rsidRPr="006A5C3B" w:rsidRDefault="006A5C3B" w:rsidP="006A5C3B">
            <w:pPr>
              <w:suppressAutoHyphens/>
              <w:ind w:firstLine="0"/>
              <w:rPr>
                <w:rFonts w:cs="Tahoma"/>
                <w:b/>
                <w:sz w:val="24"/>
                <w:szCs w:val="24"/>
              </w:rPr>
            </w:pPr>
            <w:r w:rsidRPr="006A5C3B">
              <w:rPr>
                <w:rFonts w:cs="Tahoma"/>
                <w:b/>
                <w:sz w:val="24"/>
                <w:szCs w:val="24"/>
              </w:rPr>
              <w:t>УТВЕРЖДАЮ</w:t>
            </w:r>
          </w:p>
          <w:p w14:paraId="223928A7" w14:textId="77777777" w:rsidR="006A5C3B" w:rsidRPr="006A5C3B" w:rsidRDefault="006A5C3B" w:rsidP="006A5C3B">
            <w:pPr>
              <w:suppressAutoHyphens/>
              <w:ind w:firstLine="0"/>
              <w:rPr>
                <w:rFonts w:cs="Tahoma"/>
                <w:sz w:val="24"/>
                <w:szCs w:val="24"/>
              </w:rPr>
            </w:pPr>
            <w:r w:rsidRPr="006A5C3B">
              <w:rPr>
                <w:rFonts w:cs="Tahoma"/>
                <w:sz w:val="24"/>
                <w:szCs w:val="24"/>
              </w:rPr>
              <w:t>(Руководитель Заказчика)</w:t>
            </w:r>
          </w:p>
          <w:p w14:paraId="05D94512" w14:textId="77777777" w:rsidR="006A5C3B" w:rsidRPr="006A5C3B" w:rsidRDefault="006A5C3B" w:rsidP="006A5C3B">
            <w:pPr>
              <w:suppressAutoHyphens/>
              <w:ind w:firstLine="0"/>
              <w:rPr>
                <w:rFonts w:cs="Tahoma"/>
                <w:sz w:val="24"/>
                <w:szCs w:val="24"/>
              </w:rPr>
            </w:pPr>
          </w:p>
          <w:p w14:paraId="7B3B7211" w14:textId="77777777" w:rsidR="006A5C3B" w:rsidRPr="006A5C3B" w:rsidRDefault="006A5C3B" w:rsidP="006A5C3B">
            <w:pPr>
              <w:suppressAutoHyphens/>
              <w:ind w:firstLine="0"/>
              <w:rPr>
                <w:rFonts w:cs="Tahoma"/>
                <w:sz w:val="24"/>
                <w:szCs w:val="24"/>
              </w:rPr>
            </w:pPr>
          </w:p>
          <w:p w14:paraId="3293EEA9" w14:textId="77777777" w:rsidR="006A5C3B" w:rsidRPr="006A5C3B" w:rsidRDefault="006A5C3B" w:rsidP="006A5C3B">
            <w:pPr>
              <w:suppressAutoHyphens/>
              <w:ind w:firstLine="0"/>
              <w:rPr>
                <w:rFonts w:cs="Tahoma"/>
                <w:sz w:val="24"/>
                <w:szCs w:val="24"/>
              </w:rPr>
            </w:pPr>
            <w:r w:rsidRPr="006A5C3B">
              <w:rPr>
                <w:rFonts w:cs="Tahoma"/>
                <w:sz w:val="24"/>
                <w:szCs w:val="24"/>
              </w:rPr>
              <w:t>________________ФИО</w:t>
            </w:r>
          </w:p>
          <w:p w14:paraId="7037A63A" w14:textId="77777777" w:rsidR="006A5C3B" w:rsidRPr="006A5C3B" w:rsidRDefault="006A5C3B" w:rsidP="006A5C3B">
            <w:pPr>
              <w:suppressAutoHyphens/>
              <w:ind w:firstLine="0"/>
              <w:rPr>
                <w:rFonts w:cs="Tahoma"/>
                <w:sz w:val="24"/>
                <w:szCs w:val="24"/>
              </w:rPr>
            </w:pPr>
            <w:r w:rsidRPr="006A5C3B">
              <w:rPr>
                <w:rFonts w:cs="Tahoma"/>
                <w:sz w:val="24"/>
                <w:szCs w:val="24"/>
              </w:rPr>
              <w:t>«____» ______________20____г.</w:t>
            </w:r>
          </w:p>
          <w:p w14:paraId="21F1014C" w14:textId="77777777" w:rsidR="006A5C3B" w:rsidRPr="006A5C3B" w:rsidRDefault="006A5C3B" w:rsidP="006A5C3B">
            <w:pPr>
              <w:suppressAutoHyphens/>
              <w:ind w:firstLine="0"/>
              <w:rPr>
                <w:rFonts w:cs="Tahoma"/>
                <w:sz w:val="24"/>
                <w:szCs w:val="24"/>
              </w:rPr>
            </w:pPr>
          </w:p>
          <w:p w14:paraId="35CB8EC3" w14:textId="77777777" w:rsidR="006A5C3B" w:rsidRPr="006A5C3B" w:rsidRDefault="006A5C3B" w:rsidP="006A5C3B">
            <w:pPr>
              <w:suppressAutoHyphens/>
              <w:ind w:firstLine="0"/>
              <w:rPr>
                <w:rFonts w:cs="Tahoma"/>
                <w:sz w:val="24"/>
                <w:szCs w:val="24"/>
              </w:rPr>
            </w:pPr>
            <w:r w:rsidRPr="006A5C3B">
              <w:rPr>
                <w:rFonts w:cs="Tahoma"/>
                <w:sz w:val="24"/>
                <w:szCs w:val="24"/>
              </w:rPr>
              <w:t>М.П.</w:t>
            </w:r>
          </w:p>
        </w:tc>
      </w:tr>
    </w:tbl>
    <w:p w14:paraId="2B9C313A" w14:textId="77777777" w:rsidR="006A5C3B" w:rsidRPr="006A5C3B" w:rsidRDefault="006A5C3B" w:rsidP="006A5C3B">
      <w:pPr>
        <w:suppressAutoHyphens/>
        <w:ind w:firstLine="0"/>
        <w:jc w:val="left"/>
        <w:rPr>
          <w:rFonts w:cs="Tahoma"/>
          <w:b/>
          <w:sz w:val="24"/>
          <w:szCs w:val="24"/>
        </w:rPr>
      </w:pPr>
    </w:p>
    <w:p w14:paraId="22193838" w14:textId="77777777" w:rsidR="006A5C3B" w:rsidRPr="006A5C3B" w:rsidRDefault="006A5C3B" w:rsidP="006A5C3B">
      <w:pPr>
        <w:suppressAutoHyphens/>
        <w:ind w:firstLine="0"/>
        <w:jc w:val="center"/>
        <w:rPr>
          <w:rFonts w:cs="Tahoma"/>
          <w:b/>
          <w:sz w:val="20"/>
        </w:rPr>
      </w:pPr>
      <w:r w:rsidRPr="006A5C3B">
        <w:rPr>
          <w:rFonts w:cs="Tahoma"/>
          <w:b/>
          <w:sz w:val="20"/>
        </w:rPr>
        <w:t>ЗАДАНИЕ НА ПРОЕКТИРОВАНИЕ</w:t>
      </w:r>
    </w:p>
    <w:p w14:paraId="3C8E6E06" w14:textId="77777777" w:rsidR="006A5C3B" w:rsidRPr="006A5C3B" w:rsidRDefault="006A5C3B" w:rsidP="006A5C3B">
      <w:pPr>
        <w:suppressAutoHyphens/>
        <w:ind w:firstLine="0"/>
        <w:jc w:val="center"/>
        <w:rPr>
          <w:rFonts w:cs="Tahoma"/>
          <w:sz w:val="20"/>
        </w:rPr>
      </w:pPr>
      <w:r w:rsidRPr="006A5C3B">
        <w:rPr>
          <w:rFonts w:cs="Tahoma"/>
          <w:b/>
          <w:sz w:val="20"/>
        </w:rPr>
        <w:t>на разработку проектной документации для объекта (комплекса):</w:t>
      </w:r>
      <w:r w:rsidRPr="006A5C3B">
        <w:rPr>
          <w:rFonts w:cs="Tahoma"/>
          <w:sz w:val="20"/>
        </w:rPr>
        <w:t xml:space="preserve"> ________________________________________________</w:t>
      </w:r>
    </w:p>
    <w:p w14:paraId="3F1FA011" w14:textId="77777777" w:rsidR="006A5C3B" w:rsidRPr="006A5C3B" w:rsidRDefault="006A5C3B" w:rsidP="006A5C3B">
      <w:pPr>
        <w:suppressAutoHyphens/>
        <w:ind w:firstLine="0"/>
        <w:jc w:val="center"/>
        <w:rPr>
          <w:rFonts w:cs="Tahoma"/>
          <w:i/>
          <w:sz w:val="20"/>
        </w:rPr>
      </w:pPr>
      <w:r w:rsidRPr="006A5C3B">
        <w:rPr>
          <w:rFonts w:cs="Tahoma"/>
          <w:i/>
          <w:sz w:val="20"/>
        </w:rPr>
        <w:t>(полное наименование проектной документации)</w:t>
      </w:r>
    </w:p>
    <w:p w14:paraId="3B4C7562" w14:textId="77777777" w:rsidR="006A5C3B" w:rsidRPr="006A5C3B" w:rsidRDefault="006A5C3B" w:rsidP="006A5C3B">
      <w:pPr>
        <w:suppressAutoHyphens/>
        <w:ind w:firstLine="0"/>
        <w:rPr>
          <w:rFonts w:cs="Tahoma"/>
          <w:sz w:val="20"/>
        </w:rPr>
      </w:pPr>
      <w:r w:rsidRPr="006A5C3B">
        <w:rPr>
          <w:rFonts w:cs="Tahoma"/>
          <w:sz w:val="20"/>
        </w:rPr>
        <w:t>Шифр:</w:t>
      </w:r>
    </w:p>
    <w:p w14:paraId="7F3FF5D5" w14:textId="77777777" w:rsidR="006A5C3B" w:rsidRPr="006A5C3B" w:rsidRDefault="006A5C3B" w:rsidP="006A5C3B">
      <w:pPr>
        <w:suppressAutoHyphens/>
        <w:ind w:firstLine="0"/>
        <w:rPr>
          <w:rFonts w:cs="Tahoma"/>
          <w:sz w:val="20"/>
        </w:rPr>
      </w:pPr>
      <w:r w:rsidRPr="006A5C3B">
        <w:rPr>
          <w:rFonts w:cs="Tahoma"/>
          <w:sz w:val="20"/>
        </w:rPr>
        <w:t>ПИН:</w:t>
      </w:r>
    </w:p>
    <w:tbl>
      <w:tblPr>
        <w:tblW w:w="9924" w:type="dxa"/>
        <w:tblInd w:w="-431" w:type="dxa"/>
        <w:tblLayout w:type="fixed"/>
        <w:tblLook w:val="01E0" w:firstRow="1" w:lastRow="1" w:firstColumn="1" w:lastColumn="1" w:noHBand="0" w:noVBand="0"/>
      </w:tblPr>
      <w:tblGrid>
        <w:gridCol w:w="4963"/>
        <w:gridCol w:w="4961"/>
      </w:tblGrid>
      <w:tr w:rsidR="006A5C3B" w:rsidRPr="006A5C3B" w14:paraId="36C16FEB"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53C6E649" w14:textId="77777777" w:rsidR="006A5C3B" w:rsidRPr="006A5C3B" w:rsidRDefault="006A5C3B" w:rsidP="006A5C3B">
            <w:pPr>
              <w:suppressAutoHyphens/>
              <w:ind w:firstLine="0"/>
              <w:rPr>
                <w:rFonts w:cs="Tahoma"/>
                <w:sz w:val="20"/>
              </w:rPr>
            </w:pPr>
            <w:r w:rsidRPr="006A5C3B">
              <w:rPr>
                <w:rFonts w:cs="Tahoma"/>
                <w:sz w:val="20"/>
              </w:rPr>
              <w:t>1 Наименование и местонахождение проектируемого объекта (комплекса)</w:t>
            </w:r>
          </w:p>
        </w:tc>
        <w:tc>
          <w:tcPr>
            <w:tcW w:w="4961" w:type="dxa"/>
            <w:tcBorders>
              <w:top w:val="single" w:sz="4" w:space="0" w:color="808080"/>
              <w:left w:val="single" w:sz="4" w:space="0" w:color="808080"/>
              <w:bottom w:val="single" w:sz="4" w:space="0" w:color="808080"/>
              <w:right w:val="single" w:sz="4" w:space="0" w:color="808080"/>
            </w:tcBorders>
          </w:tcPr>
          <w:p w14:paraId="107D6CBE" w14:textId="77777777" w:rsidR="006A5C3B" w:rsidRPr="006A5C3B" w:rsidRDefault="006A5C3B" w:rsidP="006A5C3B">
            <w:pPr>
              <w:suppressAutoHyphens/>
              <w:ind w:firstLine="0"/>
              <w:rPr>
                <w:rFonts w:cs="Tahoma"/>
                <w:sz w:val="20"/>
              </w:rPr>
            </w:pPr>
          </w:p>
        </w:tc>
      </w:tr>
      <w:tr w:rsidR="006A5C3B" w:rsidRPr="006A5C3B" w14:paraId="699B4A2C" w14:textId="77777777" w:rsidTr="00637FD9">
        <w:trPr>
          <w:trHeight w:val="386"/>
        </w:trPr>
        <w:tc>
          <w:tcPr>
            <w:tcW w:w="4963" w:type="dxa"/>
            <w:tcBorders>
              <w:top w:val="single" w:sz="4" w:space="0" w:color="808080"/>
              <w:left w:val="single" w:sz="4" w:space="0" w:color="808080"/>
              <w:bottom w:val="single" w:sz="4" w:space="0" w:color="808080"/>
              <w:right w:val="single" w:sz="4" w:space="0" w:color="808080"/>
            </w:tcBorders>
          </w:tcPr>
          <w:p w14:paraId="35EF5B5F"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3A910C8D" w14:textId="77777777" w:rsidR="006A5C3B" w:rsidRPr="006A5C3B" w:rsidRDefault="006A5C3B" w:rsidP="006A5C3B">
            <w:pPr>
              <w:suppressAutoHyphens/>
              <w:ind w:firstLine="0"/>
              <w:rPr>
                <w:rFonts w:cs="Tahoma"/>
                <w:sz w:val="20"/>
              </w:rPr>
            </w:pPr>
          </w:p>
        </w:tc>
      </w:tr>
      <w:tr w:rsidR="006A5C3B" w:rsidRPr="006A5C3B" w14:paraId="0D248C0A"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057968BB" w14:textId="77777777" w:rsidR="006A5C3B" w:rsidRPr="006A5C3B" w:rsidRDefault="006A5C3B" w:rsidP="006A5C3B">
            <w:pPr>
              <w:suppressAutoHyphens/>
              <w:ind w:firstLine="0"/>
              <w:rPr>
                <w:rFonts w:cs="Tahoma"/>
                <w:sz w:val="20"/>
              </w:rPr>
            </w:pPr>
            <w:r w:rsidRPr="006A5C3B">
              <w:rPr>
                <w:rFonts w:cs="Tahoma"/>
                <w:sz w:val="20"/>
                <w:lang w:val="en-US"/>
              </w:rPr>
              <w:t xml:space="preserve">2 </w:t>
            </w:r>
            <w:r w:rsidRPr="006A5C3B">
              <w:rPr>
                <w:rFonts w:cs="Tahoma"/>
                <w:sz w:val="20"/>
              </w:rPr>
              <w:t>Заказчик проекта</w:t>
            </w:r>
          </w:p>
        </w:tc>
        <w:tc>
          <w:tcPr>
            <w:tcW w:w="4961" w:type="dxa"/>
            <w:tcBorders>
              <w:top w:val="single" w:sz="4" w:space="0" w:color="808080"/>
              <w:left w:val="single" w:sz="4" w:space="0" w:color="808080"/>
              <w:bottom w:val="single" w:sz="4" w:space="0" w:color="808080"/>
              <w:right w:val="single" w:sz="4" w:space="0" w:color="808080"/>
            </w:tcBorders>
          </w:tcPr>
          <w:p w14:paraId="1DB3933F" w14:textId="77777777" w:rsidR="006A5C3B" w:rsidRPr="006A5C3B" w:rsidRDefault="006A5C3B" w:rsidP="006A5C3B">
            <w:pPr>
              <w:suppressAutoHyphens/>
              <w:ind w:firstLine="0"/>
              <w:rPr>
                <w:rFonts w:cs="Tahoma"/>
                <w:sz w:val="20"/>
              </w:rPr>
            </w:pPr>
          </w:p>
        </w:tc>
      </w:tr>
      <w:tr w:rsidR="006A5C3B" w:rsidRPr="006A5C3B" w14:paraId="7C1A6E3D" w14:textId="77777777" w:rsidTr="00637FD9">
        <w:trPr>
          <w:trHeight w:val="324"/>
        </w:trPr>
        <w:tc>
          <w:tcPr>
            <w:tcW w:w="4963" w:type="dxa"/>
            <w:tcBorders>
              <w:top w:val="single" w:sz="4" w:space="0" w:color="808080"/>
              <w:left w:val="single" w:sz="4" w:space="0" w:color="808080"/>
              <w:bottom w:val="single" w:sz="4" w:space="0" w:color="auto"/>
              <w:right w:val="single" w:sz="4" w:space="0" w:color="808080"/>
            </w:tcBorders>
          </w:tcPr>
          <w:p w14:paraId="4E1D1F4B" w14:textId="77777777" w:rsidR="006A5C3B" w:rsidRPr="006A5C3B" w:rsidRDefault="006A5C3B" w:rsidP="006A5C3B">
            <w:pPr>
              <w:suppressAutoHyphens/>
              <w:ind w:firstLine="0"/>
              <w:rPr>
                <w:rFonts w:cs="Tahoma"/>
                <w:sz w:val="20"/>
                <w:lang w:val="en-US"/>
              </w:rPr>
            </w:pPr>
          </w:p>
        </w:tc>
        <w:tc>
          <w:tcPr>
            <w:tcW w:w="4961" w:type="dxa"/>
            <w:tcBorders>
              <w:top w:val="single" w:sz="4" w:space="0" w:color="808080"/>
              <w:left w:val="single" w:sz="4" w:space="0" w:color="808080"/>
              <w:bottom w:val="single" w:sz="4" w:space="0" w:color="auto"/>
              <w:right w:val="single" w:sz="4" w:space="0" w:color="808080"/>
            </w:tcBorders>
          </w:tcPr>
          <w:p w14:paraId="4E465AE9" w14:textId="77777777" w:rsidR="006A5C3B" w:rsidRPr="006A5C3B" w:rsidRDefault="006A5C3B" w:rsidP="006A5C3B">
            <w:pPr>
              <w:suppressAutoHyphens/>
              <w:ind w:firstLine="0"/>
              <w:rPr>
                <w:rFonts w:cs="Tahoma"/>
                <w:sz w:val="20"/>
              </w:rPr>
            </w:pPr>
          </w:p>
        </w:tc>
      </w:tr>
      <w:tr w:rsidR="006A5C3B" w:rsidRPr="006A5C3B" w14:paraId="7CABF5B7" w14:textId="77777777" w:rsidTr="00637FD9">
        <w:trPr>
          <w:trHeight w:val="288"/>
        </w:trPr>
        <w:tc>
          <w:tcPr>
            <w:tcW w:w="4963" w:type="dxa"/>
            <w:tcBorders>
              <w:top w:val="single" w:sz="4" w:space="0" w:color="auto"/>
              <w:left w:val="single" w:sz="4" w:space="0" w:color="808080"/>
              <w:bottom w:val="single" w:sz="4" w:space="0" w:color="auto"/>
              <w:right w:val="single" w:sz="4" w:space="0" w:color="808080"/>
            </w:tcBorders>
          </w:tcPr>
          <w:p w14:paraId="1D0412F2" w14:textId="77777777" w:rsidR="006A5C3B" w:rsidRPr="006A5C3B" w:rsidRDefault="006A5C3B" w:rsidP="006A5C3B">
            <w:pPr>
              <w:suppressAutoHyphens/>
              <w:ind w:firstLine="0"/>
              <w:rPr>
                <w:rFonts w:cs="Tahoma"/>
                <w:sz w:val="20"/>
                <w:lang w:val="en-US"/>
              </w:rPr>
            </w:pPr>
            <w:r w:rsidRPr="006A5C3B">
              <w:rPr>
                <w:rFonts w:cs="Tahoma"/>
                <w:sz w:val="20"/>
              </w:rPr>
              <w:t xml:space="preserve">3 </w:t>
            </w:r>
            <w:proofErr w:type="spellStart"/>
            <w:r w:rsidRPr="006A5C3B">
              <w:rPr>
                <w:rFonts w:cs="Tahoma"/>
                <w:sz w:val="20"/>
                <w:lang w:val="en-US"/>
              </w:rPr>
              <w:t>Генеральный</w:t>
            </w:r>
            <w:proofErr w:type="spellEnd"/>
            <w:r w:rsidRPr="006A5C3B">
              <w:rPr>
                <w:rFonts w:cs="Tahoma"/>
                <w:sz w:val="20"/>
              </w:rPr>
              <w:t xml:space="preserve"> </w:t>
            </w:r>
            <w:proofErr w:type="spellStart"/>
            <w:r w:rsidRPr="006A5C3B">
              <w:rPr>
                <w:rFonts w:cs="Tahoma"/>
                <w:sz w:val="20"/>
                <w:lang w:val="en-US"/>
              </w:rPr>
              <w:t>проектировщик</w:t>
            </w:r>
            <w:proofErr w:type="spellEnd"/>
          </w:p>
        </w:tc>
        <w:tc>
          <w:tcPr>
            <w:tcW w:w="4961" w:type="dxa"/>
            <w:tcBorders>
              <w:top w:val="single" w:sz="4" w:space="0" w:color="auto"/>
              <w:left w:val="single" w:sz="4" w:space="0" w:color="808080"/>
              <w:bottom w:val="single" w:sz="4" w:space="0" w:color="auto"/>
              <w:right w:val="single" w:sz="4" w:space="0" w:color="808080"/>
            </w:tcBorders>
          </w:tcPr>
          <w:p w14:paraId="4057A043" w14:textId="77777777" w:rsidR="006A5C3B" w:rsidRPr="006A5C3B" w:rsidRDefault="006A5C3B" w:rsidP="006A5C3B">
            <w:pPr>
              <w:suppressAutoHyphens/>
              <w:ind w:firstLine="0"/>
              <w:rPr>
                <w:rFonts w:cs="Tahoma"/>
                <w:sz w:val="20"/>
              </w:rPr>
            </w:pPr>
          </w:p>
        </w:tc>
      </w:tr>
      <w:tr w:rsidR="006A5C3B" w:rsidRPr="006A5C3B" w14:paraId="4631A94F" w14:textId="77777777" w:rsidTr="00637FD9">
        <w:trPr>
          <w:trHeight w:val="318"/>
        </w:trPr>
        <w:tc>
          <w:tcPr>
            <w:tcW w:w="4963" w:type="dxa"/>
            <w:tcBorders>
              <w:top w:val="single" w:sz="4" w:space="0" w:color="auto"/>
              <w:left w:val="single" w:sz="4" w:space="0" w:color="808080"/>
              <w:bottom w:val="single" w:sz="4" w:space="0" w:color="808080"/>
              <w:right w:val="single" w:sz="4" w:space="0" w:color="808080"/>
            </w:tcBorders>
          </w:tcPr>
          <w:p w14:paraId="6BFE6357" w14:textId="77777777" w:rsidR="006A5C3B" w:rsidRPr="006A5C3B" w:rsidRDefault="006A5C3B" w:rsidP="006A5C3B">
            <w:pPr>
              <w:suppressAutoHyphens/>
              <w:ind w:firstLine="0"/>
              <w:rPr>
                <w:rFonts w:cs="Tahoma"/>
                <w:sz w:val="20"/>
                <w:lang w:val="en-US"/>
              </w:rPr>
            </w:pPr>
          </w:p>
        </w:tc>
        <w:tc>
          <w:tcPr>
            <w:tcW w:w="4961" w:type="dxa"/>
            <w:tcBorders>
              <w:top w:val="single" w:sz="4" w:space="0" w:color="auto"/>
              <w:left w:val="single" w:sz="4" w:space="0" w:color="808080"/>
              <w:bottom w:val="single" w:sz="4" w:space="0" w:color="808080"/>
              <w:right w:val="single" w:sz="4" w:space="0" w:color="808080"/>
            </w:tcBorders>
          </w:tcPr>
          <w:p w14:paraId="1935F62C" w14:textId="77777777" w:rsidR="006A5C3B" w:rsidRPr="006A5C3B" w:rsidRDefault="006A5C3B" w:rsidP="006A5C3B">
            <w:pPr>
              <w:suppressAutoHyphens/>
              <w:ind w:firstLine="0"/>
              <w:rPr>
                <w:rFonts w:cs="Tahoma"/>
                <w:sz w:val="20"/>
              </w:rPr>
            </w:pPr>
          </w:p>
        </w:tc>
      </w:tr>
      <w:tr w:rsidR="006A5C3B" w:rsidRPr="006A5C3B" w14:paraId="2F331A93"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7A3925CB" w14:textId="77777777" w:rsidR="006A5C3B" w:rsidRPr="006A5C3B" w:rsidRDefault="006A5C3B" w:rsidP="006A5C3B">
            <w:pPr>
              <w:suppressAutoHyphens/>
              <w:ind w:firstLine="0"/>
              <w:rPr>
                <w:rFonts w:cs="Tahoma"/>
                <w:sz w:val="20"/>
              </w:rPr>
            </w:pPr>
            <w:r w:rsidRPr="006A5C3B">
              <w:rPr>
                <w:rFonts w:cs="Tahoma"/>
                <w:sz w:val="20"/>
                <w:lang w:val="en-US"/>
              </w:rPr>
              <w:t xml:space="preserve">4 </w:t>
            </w:r>
            <w:r w:rsidRPr="006A5C3B">
              <w:rPr>
                <w:rFonts w:cs="Tahoma"/>
                <w:sz w:val="20"/>
              </w:rPr>
              <w:t>Основные подрядные организации</w:t>
            </w:r>
          </w:p>
        </w:tc>
        <w:tc>
          <w:tcPr>
            <w:tcW w:w="4961" w:type="dxa"/>
            <w:tcBorders>
              <w:top w:val="single" w:sz="4" w:space="0" w:color="808080"/>
              <w:left w:val="single" w:sz="4" w:space="0" w:color="808080"/>
              <w:bottom w:val="single" w:sz="4" w:space="0" w:color="808080"/>
              <w:right w:val="single" w:sz="4" w:space="0" w:color="808080"/>
            </w:tcBorders>
          </w:tcPr>
          <w:p w14:paraId="7D6BE4BD" w14:textId="77777777" w:rsidR="006A5C3B" w:rsidRPr="006A5C3B" w:rsidRDefault="006A5C3B" w:rsidP="006A5C3B">
            <w:pPr>
              <w:suppressAutoHyphens/>
              <w:ind w:firstLine="0"/>
              <w:rPr>
                <w:rFonts w:cs="Tahoma"/>
                <w:sz w:val="20"/>
              </w:rPr>
            </w:pPr>
          </w:p>
        </w:tc>
      </w:tr>
      <w:tr w:rsidR="006A5C3B" w:rsidRPr="006A5C3B" w14:paraId="6E13AE8D"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568F533E"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53794332" w14:textId="77777777" w:rsidR="006A5C3B" w:rsidRPr="006A5C3B" w:rsidRDefault="006A5C3B" w:rsidP="006A5C3B">
            <w:pPr>
              <w:suppressAutoHyphens/>
              <w:ind w:firstLine="0"/>
              <w:rPr>
                <w:rFonts w:cs="Tahoma"/>
                <w:sz w:val="20"/>
              </w:rPr>
            </w:pPr>
          </w:p>
        </w:tc>
      </w:tr>
      <w:tr w:rsidR="006A5C3B" w:rsidRPr="006A5C3B" w14:paraId="13518D68"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041C4BD1" w14:textId="77777777" w:rsidR="006A5C3B" w:rsidRPr="006A5C3B" w:rsidRDefault="006A5C3B" w:rsidP="006A5C3B">
            <w:pPr>
              <w:suppressAutoHyphens/>
              <w:ind w:firstLine="0"/>
              <w:rPr>
                <w:rFonts w:cs="Tahoma"/>
                <w:sz w:val="20"/>
              </w:rPr>
            </w:pPr>
            <w:r w:rsidRPr="006A5C3B">
              <w:rPr>
                <w:rFonts w:cs="Tahoma"/>
                <w:sz w:val="20"/>
                <w:lang w:val="en-US"/>
              </w:rPr>
              <w:t xml:space="preserve">5 </w:t>
            </w:r>
            <w:r w:rsidRPr="006A5C3B">
              <w:rPr>
                <w:rFonts w:cs="Tahoma"/>
                <w:sz w:val="20"/>
              </w:rPr>
              <w:t>Источник финансирования</w:t>
            </w:r>
          </w:p>
        </w:tc>
        <w:tc>
          <w:tcPr>
            <w:tcW w:w="4961" w:type="dxa"/>
            <w:tcBorders>
              <w:top w:val="single" w:sz="4" w:space="0" w:color="808080"/>
              <w:left w:val="single" w:sz="4" w:space="0" w:color="808080"/>
              <w:bottom w:val="single" w:sz="4" w:space="0" w:color="808080"/>
              <w:right w:val="single" w:sz="4" w:space="0" w:color="808080"/>
            </w:tcBorders>
          </w:tcPr>
          <w:p w14:paraId="4C953651" w14:textId="77777777" w:rsidR="006A5C3B" w:rsidRPr="006A5C3B" w:rsidRDefault="006A5C3B" w:rsidP="006A5C3B">
            <w:pPr>
              <w:suppressAutoHyphens/>
              <w:ind w:firstLine="0"/>
              <w:rPr>
                <w:rFonts w:cs="Tahoma"/>
                <w:sz w:val="20"/>
              </w:rPr>
            </w:pPr>
          </w:p>
        </w:tc>
      </w:tr>
      <w:tr w:rsidR="006A5C3B" w:rsidRPr="006A5C3B" w14:paraId="3EF86E6B"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3AAA894D"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3B62237E" w14:textId="77777777" w:rsidR="006A5C3B" w:rsidRPr="006A5C3B" w:rsidRDefault="006A5C3B" w:rsidP="006A5C3B">
            <w:pPr>
              <w:suppressAutoHyphens/>
              <w:ind w:firstLine="0"/>
              <w:rPr>
                <w:rFonts w:cs="Tahoma"/>
                <w:sz w:val="20"/>
              </w:rPr>
            </w:pPr>
          </w:p>
        </w:tc>
      </w:tr>
      <w:tr w:rsidR="006A5C3B" w:rsidRPr="006A5C3B" w14:paraId="45479550"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5BB0C9F3" w14:textId="77777777" w:rsidR="006A5C3B" w:rsidRPr="006A5C3B" w:rsidRDefault="006A5C3B" w:rsidP="006A5C3B">
            <w:pPr>
              <w:suppressAutoHyphens/>
              <w:ind w:firstLine="0"/>
              <w:rPr>
                <w:rFonts w:cs="Tahoma"/>
                <w:sz w:val="20"/>
              </w:rPr>
            </w:pPr>
            <w:r w:rsidRPr="006A5C3B">
              <w:rPr>
                <w:rFonts w:cs="Tahoma"/>
                <w:sz w:val="20"/>
              </w:rPr>
              <w:t>6 Строительно-монтажная организация – генеральный подрядчик</w:t>
            </w:r>
          </w:p>
        </w:tc>
        <w:tc>
          <w:tcPr>
            <w:tcW w:w="4961" w:type="dxa"/>
            <w:tcBorders>
              <w:top w:val="single" w:sz="4" w:space="0" w:color="808080"/>
              <w:left w:val="single" w:sz="4" w:space="0" w:color="808080"/>
              <w:bottom w:val="single" w:sz="4" w:space="0" w:color="808080"/>
              <w:right w:val="single" w:sz="4" w:space="0" w:color="808080"/>
            </w:tcBorders>
          </w:tcPr>
          <w:p w14:paraId="28404945" w14:textId="77777777" w:rsidR="006A5C3B" w:rsidRPr="006A5C3B" w:rsidRDefault="006A5C3B" w:rsidP="006A5C3B">
            <w:pPr>
              <w:suppressAutoHyphens/>
              <w:ind w:left="34" w:firstLine="0"/>
              <w:rPr>
                <w:rFonts w:cs="Tahoma"/>
                <w:sz w:val="20"/>
              </w:rPr>
            </w:pPr>
          </w:p>
        </w:tc>
      </w:tr>
      <w:tr w:rsidR="006A5C3B" w:rsidRPr="006A5C3B" w14:paraId="6A3CC0ED"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6637EF35"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0AE0B998" w14:textId="77777777" w:rsidR="006A5C3B" w:rsidRPr="006A5C3B" w:rsidRDefault="006A5C3B" w:rsidP="006A5C3B">
            <w:pPr>
              <w:suppressAutoHyphens/>
              <w:ind w:left="34" w:firstLine="0"/>
              <w:rPr>
                <w:rFonts w:cs="Tahoma"/>
                <w:sz w:val="20"/>
              </w:rPr>
            </w:pPr>
          </w:p>
        </w:tc>
      </w:tr>
      <w:tr w:rsidR="006A5C3B" w:rsidRPr="006A5C3B" w14:paraId="70E5C8B6"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37C23397" w14:textId="77777777" w:rsidR="006A5C3B" w:rsidRPr="006A5C3B" w:rsidRDefault="006A5C3B" w:rsidP="006A5C3B">
            <w:pPr>
              <w:suppressAutoHyphens/>
              <w:ind w:firstLine="0"/>
              <w:rPr>
                <w:rFonts w:cs="Tahoma"/>
                <w:sz w:val="20"/>
              </w:rPr>
            </w:pPr>
            <w:r w:rsidRPr="006A5C3B">
              <w:rPr>
                <w:rFonts w:cs="Tahoma"/>
                <w:sz w:val="20"/>
                <w:lang w:val="en-US"/>
              </w:rPr>
              <w:t xml:space="preserve">7 </w:t>
            </w:r>
            <w:r w:rsidRPr="006A5C3B">
              <w:rPr>
                <w:rFonts w:cs="Tahoma"/>
                <w:sz w:val="20"/>
              </w:rPr>
              <w:t>Вид строительства</w:t>
            </w:r>
          </w:p>
        </w:tc>
        <w:tc>
          <w:tcPr>
            <w:tcW w:w="4961" w:type="dxa"/>
            <w:tcBorders>
              <w:top w:val="single" w:sz="4" w:space="0" w:color="808080"/>
              <w:left w:val="single" w:sz="4" w:space="0" w:color="808080"/>
              <w:bottom w:val="single" w:sz="4" w:space="0" w:color="808080"/>
              <w:right w:val="single" w:sz="4" w:space="0" w:color="808080"/>
            </w:tcBorders>
          </w:tcPr>
          <w:p w14:paraId="30420C7C" w14:textId="77777777" w:rsidR="006A5C3B" w:rsidRPr="006A5C3B" w:rsidRDefault="006A5C3B" w:rsidP="006A5C3B">
            <w:pPr>
              <w:suppressAutoHyphens/>
              <w:ind w:left="34" w:firstLine="0"/>
              <w:rPr>
                <w:rFonts w:cs="Tahoma"/>
                <w:sz w:val="20"/>
              </w:rPr>
            </w:pPr>
          </w:p>
        </w:tc>
      </w:tr>
      <w:tr w:rsidR="006A5C3B" w:rsidRPr="006A5C3B" w14:paraId="0EA25407"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3A51DBE3"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716D7159" w14:textId="77777777" w:rsidR="006A5C3B" w:rsidRPr="006A5C3B" w:rsidRDefault="006A5C3B" w:rsidP="006A5C3B">
            <w:pPr>
              <w:suppressAutoHyphens/>
              <w:ind w:left="34" w:firstLine="0"/>
              <w:rPr>
                <w:rFonts w:cs="Tahoma"/>
                <w:sz w:val="20"/>
              </w:rPr>
            </w:pPr>
          </w:p>
        </w:tc>
      </w:tr>
      <w:tr w:rsidR="006A5C3B" w:rsidRPr="006A5C3B" w14:paraId="48525B4E"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047E4B37" w14:textId="77777777" w:rsidR="006A5C3B" w:rsidRPr="006A5C3B" w:rsidRDefault="006A5C3B" w:rsidP="006A5C3B">
            <w:pPr>
              <w:suppressAutoHyphens/>
              <w:ind w:firstLine="0"/>
              <w:rPr>
                <w:rFonts w:cs="Tahoma"/>
                <w:sz w:val="20"/>
              </w:rPr>
            </w:pPr>
            <w:r w:rsidRPr="006A5C3B">
              <w:rPr>
                <w:rFonts w:cs="Tahoma"/>
                <w:sz w:val="20"/>
              </w:rPr>
              <w:t xml:space="preserve">8 Основание для проектирования и исходные материалы  </w:t>
            </w:r>
          </w:p>
        </w:tc>
        <w:tc>
          <w:tcPr>
            <w:tcW w:w="4961" w:type="dxa"/>
            <w:tcBorders>
              <w:top w:val="single" w:sz="4" w:space="0" w:color="808080"/>
              <w:left w:val="single" w:sz="4" w:space="0" w:color="808080"/>
              <w:bottom w:val="single" w:sz="4" w:space="0" w:color="808080"/>
              <w:right w:val="single" w:sz="4" w:space="0" w:color="808080"/>
            </w:tcBorders>
          </w:tcPr>
          <w:p w14:paraId="7C183912" w14:textId="77777777" w:rsidR="006A5C3B" w:rsidRPr="006A5C3B" w:rsidRDefault="006A5C3B" w:rsidP="006A5C3B">
            <w:pPr>
              <w:suppressAutoHyphens/>
              <w:ind w:left="34" w:firstLine="0"/>
              <w:rPr>
                <w:rFonts w:cs="Tahoma"/>
                <w:sz w:val="20"/>
              </w:rPr>
            </w:pPr>
          </w:p>
        </w:tc>
      </w:tr>
      <w:tr w:rsidR="0084057B" w:rsidRPr="006A5C3B" w14:paraId="7F8978F4"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2FD6C7F8" w14:textId="77777777" w:rsidR="0084057B" w:rsidRPr="006A5C3B" w:rsidRDefault="0084057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5DC23C20" w14:textId="77777777" w:rsidR="0084057B" w:rsidRPr="006A5C3B" w:rsidRDefault="0084057B" w:rsidP="006A5C3B">
            <w:pPr>
              <w:suppressAutoHyphens/>
              <w:ind w:left="34" w:firstLine="0"/>
              <w:rPr>
                <w:rFonts w:cs="Tahoma"/>
                <w:sz w:val="20"/>
              </w:rPr>
            </w:pPr>
          </w:p>
        </w:tc>
      </w:tr>
      <w:tr w:rsidR="0084057B" w:rsidRPr="006A5C3B" w14:paraId="0A81478F"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0DAE6FD9" w14:textId="20B20B8A" w:rsidR="0084057B" w:rsidRPr="006A5C3B" w:rsidRDefault="0084057B" w:rsidP="006A5C3B">
            <w:pPr>
              <w:suppressAutoHyphens/>
              <w:ind w:firstLine="0"/>
              <w:rPr>
                <w:rFonts w:cs="Tahoma"/>
                <w:sz w:val="20"/>
              </w:rPr>
            </w:pPr>
            <w:r>
              <w:rPr>
                <w:rFonts w:cs="Tahoma"/>
                <w:sz w:val="20"/>
              </w:rPr>
              <w:t>9. Перечень нормативно-технической документации</w:t>
            </w:r>
          </w:p>
        </w:tc>
        <w:tc>
          <w:tcPr>
            <w:tcW w:w="4961" w:type="dxa"/>
            <w:tcBorders>
              <w:top w:val="single" w:sz="4" w:space="0" w:color="808080"/>
              <w:left w:val="single" w:sz="4" w:space="0" w:color="808080"/>
              <w:bottom w:val="single" w:sz="4" w:space="0" w:color="808080"/>
              <w:right w:val="single" w:sz="4" w:space="0" w:color="808080"/>
            </w:tcBorders>
          </w:tcPr>
          <w:p w14:paraId="78059DBD" w14:textId="1C8E9E5F" w:rsidR="0084057B" w:rsidRPr="006A5C3B" w:rsidRDefault="0084057B" w:rsidP="006A5C3B">
            <w:pPr>
              <w:suppressAutoHyphens/>
              <w:ind w:left="34" w:firstLine="0"/>
              <w:rPr>
                <w:rFonts w:cs="Tahoma"/>
                <w:sz w:val="20"/>
              </w:rPr>
            </w:pPr>
            <w:r>
              <w:rPr>
                <w:rFonts w:cs="Tahoma"/>
                <w:sz w:val="20"/>
              </w:rPr>
              <w:t>ПД разрабатывается в соответствии с Техническим регламентом безопасности зданий и сооружений, подзаконными документами, в противном случае решения должны быть обоснованы в соответствии с ч. 6 ст. 15 384-ФЗ Технического регламента</w:t>
            </w:r>
          </w:p>
        </w:tc>
      </w:tr>
      <w:tr w:rsidR="0084057B" w:rsidRPr="006A5C3B" w14:paraId="69F9EC95"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17E2D92B" w14:textId="77777777" w:rsidR="0084057B" w:rsidRPr="006A5C3B" w:rsidRDefault="0084057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74B1F466" w14:textId="77777777" w:rsidR="0084057B" w:rsidRPr="006A5C3B" w:rsidRDefault="0084057B" w:rsidP="006A5C3B">
            <w:pPr>
              <w:suppressAutoHyphens/>
              <w:ind w:left="34" w:firstLine="0"/>
              <w:rPr>
                <w:rFonts w:cs="Tahoma"/>
                <w:sz w:val="20"/>
              </w:rPr>
            </w:pPr>
          </w:p>
        </w:tc>
      </w:tr>
      <w:tr w:rsidR="006A5C3B" w:rsidRPr="006A5C3B" w14:paraId="553A1A8B"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1A858B3E" w14:textId="50FAA3B3" w:rsidR="006A5C3B" w:rsidRPr="006A5C3B" w:rsidRDefault="0084057B" w:rsidP="006A5C3B">
            <w:pPr>
              <w:suppressAutoHyphens/>
              <w:ind w:firstLine="0"/>
              <w:rPr>
                <w:rFonts w:cs="Tahoma"/>
                <w:sz w:val="20"/>
              </w:rPr>
            </w:pPr>
            <w:r>
              <w:rPr>
                <w:rFonts w:cs="Tahoma"/>
                <w:sz w:val="20"/>
              </w:rPr>
              <w:t>10</w:t>
            </w:r>
            <w:r w:rsidR="006A5C3B" w:rsidRPr="006A5C3B">
              <w:rPr>
                <w:rFonts w:cs="Tahoma"/>
                <w:sz w:val="20"/>
              </w:rPr>
              <w:t xml:space="preserve">  Стадия проектирования </w:t>
            </w:r>
          </w:p>
        </w:tc>
        <w:tc>
          <w:tcPr>
            <w:tcW w:w="4961" w:type="dxa"/>
            <w:tcBorders>
              <w:top w:val="single" w:sz="4" w:space="0" w:color="808080"/>
              <w:left w:val="single" w:sz="4" w:space="0" w:color="808080"/>
              <w:bottom w:val="single" w:sz="4" w:space="0" w:color="808080"/>
              <w:right w:val="single" w:sz="4" w:space="0" w:color="808080"/>
            </w:tcBorders>
          </w:tcPr>
          <w:p w14:paraId="103B7D14" w14:textId="77777777" w:rsidR="006A5C3B" w:rsidRPr="006A5C3B" w:rsidRDefault="006A5C3B" w:rsidP="006A5C3B">
            <w:pPr>
              <w:suppressAutoHyphens/>
              <w:ind w:left="34" w:firstLine="0"/>
              <w:rPr>
                <w:rFonts w:cs="Tahoma"/>
                <w:sz w:val="20"/>
              </w:rPr>
            </w:pPr>
          </w:p>
        </w:tc>
      </w:tr>
      <w:tr w:rsidR="006A5C3B" w:rsidRPr="006A5C3B" w14:paraId="76D13310"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31191BC4"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2B4AFCCE" w14:textId="77777777" w:rsidR="006A5C3B" w:rsidRPr="006A5C3B" w:rsidRDefault="006A5C3B" w:rsidP="006A5C3B">
            <w:pPr>
              <w:suppressAutoHyphens/>
              <w:ind w:left="34" w:firstLine="0"/>
              <w:rPr>
                <w:rFonts w:cs="Tahoma"/>
                <w:sz w:val="20"/>
              </w:rPr>
            </w:pPr>
          </w:p>
        </w:tc>
      </w:tr>
      <w:tr w:rsidR="006A5C3B" w:rsidRPr="006A5C3B" w14:paraId="5576FB33"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52A0F0E9" w14:textId="3A66F0AE" w:rsidR="006A5C3B" w:rsidRPr="006A5C3B" w:rsidRDefault="006A5C3B" w:rsidP="006A5C3B">
            <w:pPr>
              <w:suppressAutoHyphens/>
              <w:ind w:firstLine="0"/>
              <w:rPr>
                <w:rFonts w:cs="Tahoma"/>
                <w:sz w:val="20"/>
              </w:rPr>
            </w:pPr>
            <w:r w:rsidRPr="006A5C3B">
              <w:rPr>
                <w:rFonts w:cs="Tahoma"/>
                <w:sz w:val="20"/>
              </w:rPr>
              <w:t>1</w:t>
            </w:r>
            <w:r w:rsidR="0084057B">
              <w:rPr>
                <w:rFonts w:cs="Tahoma"/>
                <w:sz w:val="20"/>
              </w:rPr>
              <w:t>1</w:t>
            </w:r>
            <w:r w:rsidRPr="006A5C3B">
              <w:rPr>
                <w:rFonts w:cs="Tahoma"/>
                <w:sz w:val="20"/>
              </w:rPr>
              <w:t xml:space="preserve"> Производственная мощность и основные технико-экономические показатели</w:t>
            </w:r>
          </w:p>
        </w:tc>
        <w:tc>
          <w:tcPr>
            <w:tcW w:w="4961" w:type="dxa"/>
            <w:tcBorders>
              <w:top w:val="single" w:sz="4" w:space="0" w:color="808080"/>
              <w:left w:val="single" w:sz="4" w:space="0" w:color="808080"/>
              <w:bottom w:val="single" w:sz="4" w:space="0" w:color="808080"/>
              <w:right w:val="single" w:sz="4" w:space="0" w:color="808080"/>
            </w:tcBorders>
          </w:tcPr>
          <w:p w14:paraId="0346FD7B" w14:textId="77777777" w:rsidR="006A5C3B" w:rsidRPr="006A5C3B" w:rsidRDefault="006A5C3B" w:rsidP="006A5C3B">
            <w:pPr>
              <w:suppressAutoHyphens/>
              <w:ind w:left="34" w:firstLine="0"/>
              <w:rPr>
                <w:rFonts w:cs="Tahoma"/>
                <w:sz w:val="20"/>
              </w:rPr>
            </w:pPr>
          </w:p>
        </w:tc>
      </w:tr>
      <w:tr w:rsidR="006A5C3B" w:rsidRPr="006A5C3B" w14:paraId="65F73882"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508FB11D" w14:textId="77777777" w:rsidR="006A5C3B" w:rsidRPr="006A5C3B" w:rsidRDefault="006A5C3B" w:rsidP="006A5C3B">
            <w:pPr>
              <w:tabs>
                <w:tab w:val="num" w:pos="426"/>
              </w:tabs>
              <w:suppressAutoHyphens/>
              <w:ind w:firstLine="0"/>
              <w:rPr>
                <w:rFonts w:cs="Tahoma"/>
                <w:b/>
                <w:sz w:val="20"/>
              </w:rPr>
            </w:pPr>
          </w:p>
        </w:tc>
        <w:tc>
          <w:tcPr>
            <w:tcW w:w="4961" w:type="dxa"/>
            <w:tcBorders>
              <w:top w:val="single" w:sz="4" w:space="0" w:color="808080"/>
              <w:left w:val="single" w:sz="4" w:space="0" w:color="808080"/>
              <w:bottom w:val="single" w:sz="4" w:space="0" w:color="808080"/>
              <w:right w:val="single" w:sz="4" w:space="0" w:color="808080"/>
            </w:tcBorders>
          </w:tcPr>
          <w:p w14:paraId="338A915C" w14:textId="77777777" w:rsidR="006A5C3B" w:rsidRPr="006A5C3B" w:rsidRDefault="006A5C3B" w:rsidP="006A5C3B">
            <w:pPr>
              <w:suppressAutoHyphens/>
              <w:ind w:left="34" w:firstLine="0"/>
              <w:rPr>
                <w:rFonts w:cs="Tahoma"/>
                <w:sz w:val="20"/>
              </w:rPr>
            </w:pPr>
          </w:p>
        </w:tc>
      </w:tr>
      <w:tr w:rsidR="006A5C3B" w:rsidRPr="006A5C3B" w14:paraId="406FD4A2"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583FB502" w14:textId="1A2C1735" w:rsidR="006A5C3B" w:rsidRPr="006A5C3B" w:rsidRDefault="006A5C3B" w:rsidP="006A5C3B">
            <w:pPr>
              <w:suppressAutoHyphens/>
              <w:ind w:firstLine="0"/>
              <w:rPr>
                <w:rFonts w:cs="Tahoma"/>
                <w:sz w:val="20"/>
              </w:rPr>
            </w:pPr>
            <w:r w:rsidRPr="006A5C3B">
              <w:rPr>
                <w:rFonts w:cs="Tahoma"/>
                <w:sz w:val="20"/>
              </w:rPr>
              <w:t>1</w:t>
            </w:r>
            <w:r w:rsidR="0084057B">
              <w:rPr>
                <w:rFonts w:cs="Tahoma"/>
                <w:sz w:val="20"/>
              </w:rPr>
              <w:t>2</w:t>
            </w:r>
            <w:r w:rsidRPr="006A5C3B">
              <w:rPr>
                <w:rFonts w:cs="Tahoma"/>
                <w:sz w:val="20"/>
              </w:rPr>
              <w:t xml:space="preserve"> Требования по выделению пусковых комплексов строительства</w:t>
            </w:r>
          </w:p>
        </w:tc>
        <w:tc>
          <w:tcPr>
            <w:tcW w:w="4961" w:type="dxa"/>
            <w:tcBorders>
              <w:top w:val="single" w:sz="4" w:space="0" w:color="808080"/>
              <w:left w:val="single" w:sz="4" w:space="0" w:color="808080"/>
              <w:bottom w:val="single" w:sz="4" w:space="0" w:color="808080"/>
              <w:right w:val="single" w:sz="4" w:space="0" w:color="808080"/>
            </w:tcBorders>
          </w:tcPr>
          <w:p w14:paraId="1F0FE924" w14:textId="77777777" w:rsidR="006A5C3B" w:rsidRPr="006A5C3B" w:rsidRDefault="006A5C3B" w:rsidP="006A5C3B">
            <w:pPr>
              <w:suppressAutoHyphens/>
              <w:ind w:left="34" w:firstLine="0"/>
              <w:rPr>
                <w:rFonts w:cs="Tahoma"/>
                <w:sz w:val="20"/>
              </w:rPr>
            </w:pPr>
          </w:p>
        </w:tc>
      </w:tr>
      <w:tr w:rsidR="006A5C3B" w:rsidRPr="006A5C3B" w14:paraId="404D5DD3"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1D3D1A6E" w14:textId="77777777" w:rsidR="006A5C3B" w:rsidRPr="006A5C3B" w:rsidRDefault="006A5C3B" w:rsidP="006A5C3B">
            <w:pPr>
              <w:tabs>
                <w:tab w:val="num" w:pos="426"/>
              </w:tabs>
              <w:suppressAutoHyphens/>
              <w:ind w:firstLine="0"/>
              <w:rPr>
                <w:rFonts w:cs="Tahoma"/>
                <w:b/>
                <w:sz w:val="20"/>
              </w:rPr>
            </w:pPr>
          </w:p>
        </w:tc>
        <w:tc>
          <w:tcPr>
            <w:tcW w:w="4961" w:type="dxa"/>
            <w:tcBorders>
              <w:top w:val="single" w:sz="4" w:space="0" w:color="808080"/>
              <w:left w:val="single" w:sz="4" w:space="0" w:color="808080"/>
              <w:bottom w:val="single" w:sz="4" w:space="0" w:color="808080"/>
              <w:right w:val="single" w:sz="4" w:space="0" w:color="808080"/>
            </w:tcBorders>
          </w:tcPr>
          <w:p w14:paraId="4C2B9DB1" w14:textId="77777777" w:rsidR="006A5C3B" w:rsidRPr="006A5C3B" w:rsidRDefault="006A5C3B" w:rsidP="006A5C3B">
            <w:pPr>
              <w:suppressAutoHyphens/>
              <w:ind w:left="34" w:firstLine="0"/>
              <w:rPr>
                <w:rFonts w:cs="Tahoma"/>
                <w:sz w:val="20"/>
              </w:rPr>
            </w:pPr>
          </w:p>
        </w:tc>
      </w:tr>
      <w:tr w:rsidR="006A5C3B" w:rsidRPr="006A5C3B" w14:paraId="787D1AD5" w14:textId="77777777" w:rsidTr="00637FD9">
        <w:trPr>
          <w:trHeight w:val="476"/>
        </w:trPr>
        <w:tc>
          <w:tcPr>
            <w:tcW w:w="4963" w:type="dxa"/>
            <w:tcBorders>
              <w:top w:val="single" w:sz="4" w:space="0" w:color="808080"/>
              <w:left w:val="single" w:sz="4" w:space="0" w:color="808080"/>
              <w:bottom w:val="single" w:sz="4" w:space="0" w:color="auto"/>
              <w:right w:val="single" w:sz="4" w:space="0" w:color="808080"/>
            </w:tcBorders>
          </w:tcPr>
          <w:p w14:paraId="73154F46" w14:textId="2883177C" w:rsidR="006A5C3B" w:rsidRPr="006A5C3B" w:rsidRDefault="006A5C3B" w:rsidP="006A5C3B">
            <w:pPr>
              <w:suppressAutoHyphens/>
              <w:ind w:firstLine="0"/>
              <w:rPr>
                <w:rFonts w:cs="Tahoma"/>
                <w:sz w:val="20"/>
              </w:rPr>
            </w:pPr>
            <w:r w:rsidRPr="006A5C3B">
              <w:rPr>
                <w:rFonts w:cs="Tahoma"/>
                <w:sz w:val="20"/>
              </w:rPr>
              <w:t>1</w:t>
            </w:r>
            <w:r w:rsidR="0084057B">
              <w:rPr>
                <w:rFonts w:cs="Tahoma"/>
                <w:sz w:val="20"/>
              </w:rPr>
              <w:t>3</w:t>
            </w:r>
            <w:r w:rsidRPr="006A5C3B">
              <w:rPr>
                <w:rFonts w:cs="Tahoma"/>
                <w:sz w:val="20"/>
              </w:rPr>
              <w:t xml:space="preserve"> Характеристика сырьевой базы/ исходного сырья</w:t>
            </w:r>
          </w:p>
        </w:tc>
        <w:tc>
          <w:tcPr>
            <w:tcW w:w="4961" w:type="dxa"/>
            <w:tcBorders>
              <w:top w:val="single" w:sz="4" w:space="0" w:color="808080"/>
              <w:left w:val="single" w:sz="4" w:space="0" w:color="808080"/>
              <w:bottom w:val="single" w:sz="4" w:space="0" w:color="auto"/>
              <w:right w:val="single" w:sz="4" w:space="0" w:color="808080"/>
            </w:tcBorders>
          </w:tcPr>
          <w:p w14:paraId="138F38A7" w14:textId="77777777" w:rsidR="006A5C3B" w:rsidRPr="006A5C3B" w:rsidRDefault="006A5C3B" w:rsidP="006A5C3B">
            <w:pPr>
              <w:suppressAutoHyphens/>
              <w:ind w:firstLine="720"/>
              <w:rPr>
                <w:rFonts w:cs="Tahoma"/>
                <w:sz w:val="20"/>
              </w:rPr>
            </w:pPr>
          </w:p>
        </w:tc>
      </w:tr>
      <w:tr w:rsidR="006A5C3B" w:rsidRPr="006A5C3B" w14:paraId="15E495AA" w14:textId="77777777" w:rsidTr="00637FD9">
        <w:tc>
          <w:tcPr>
            <w:tcW w:w="4963" w:type="dxa"/>
            <w:tcBorders>
              <w:top w:val="single" w:sz="4" w:space="0" w:color="auto"/>
              <w:left w:val="single" w:sz="4" w:space="0" w:color="808080"/>
              <w:bottom w:val="single" w:sz="4" w:space="0" w:color="auto"/>
              <w:right w:val="single" w:sz="4" w:space="0" w:color="808080"/>
            </w:tcBorders>
          </w:tcPr>
          <w:p w14:paraId="727B581C" w14:textId="4828B19C" w:rsidR="006A5C3B" w:rsidRPr="006A5C3B" w:rsidRDefault="006A5C3B" w:rsidP="006A5C3B">
            <w:pPr>
              <w:suppressAutoHyphens/>
              <w:ind w:firstLine="0"/>
              <w:rPr>
                <w:rFonts w:cs="Tahoma"/>
                <w:b/>
                <w:sz w:val="20"/>
              </w:rPr>
            </w:pPr>
            <w:r w:rsidRPr="006A5C3B">
              <w:rPr>
                <w:rFonts w:cs="Tahoma"/>
                <w:sz w:val="20"/>
              </w:rPr>
              <w:t>1</w:t>
            </w:r>
            <w:r w:rsidR="0084057B">
              <w:rPr>
                <w:rFonts w:cs="Tahoma"/>
                <w:sz w:val="20"/>
              </w:rPr>
              <w:t>4</w:t>
            </w:r>
            <w:r w:rsidRPr="006A5C3B">
              <w:rPr>
                <w:rFonts w:cs="Tahoma"/>
                <w:sz w:val="20"/>
              </w:rPr>
              <w:t xml:space="preserve"> Номенклатура и </w:t>
            </w:r>
            <w:r w:rsidRPr="006A5C3B">
              <w:rPr>
                <w:rFonts w:cs="Tahoma"/>
                <w:color w:val="000000"/>
                <w:sz w:val="20"/>
              </w:rPr>
              <w:t>качество товарной</w:t>
            </w:r>
            <w:r w:rsidRPr="006A5C3B">
              <w:rPr>
                <w:rFonts w:cs="Tahoma"/>
                <w:sz w:val="20"/>
              </w:rPr>
              <w:t xml:space="preserve"> продукции</w:t>
            </w:r>
          </w:p>
        </w:tc>
        <w:tc>
          <w:tcPr>
            <w:tcW w:w="4961" w:type="dxa"/>
            <w:tcBorders>
              <w:top w:val="single" w:sz="4" w:space="0" w:color="auto"/>
              <w:left w:val="single" w:sz="4" w:space="0" w:color="808080"/>
              <w:bottom w:val="single" w:sz="4" w:space="0" w:color="auto"/>
              <w:right w:val="single" w:sz="4" w:space="0" w:color="808080"/>
            </w:tcBorders>
          </w:tcPr>
          <w:p w14:paraId="00F01865" w14:textId="77777777" w:rsidR="006A5C3B" w:rsidRPr="006A5C3B" w:rsidRDefault="006A5C3B" w:rsidP="006A5C3B">
            <w:pPr>
              <w:suppressAutoHyphens/>
              <w:ind w:firstLine="0"/>
              <w:rPr>
                <w:rFonts w:cs="Tahoma"/>
                <w:sz w:val="20"/>
              </w:rPr>
            </w:pPr>
          </w:p>
        </w:tc>
      </w:tr>
      <w:tr w:rsidR="006A5C3B" w:rsidRPr="006A5C3B" w14:paraId="4FAF2AFA" w14:textId="77777777" w:rsidTr="00637FD9">
        <w:trPr>
          <w:trHeight w:val="58"/>
        </w:trPr>
        <w:tc>
          <w:tcPr>
            <w:tcW w:w="4963" w:type="dxa"/>
            <w:tcBorders>
              <w:top w:val="single" w:sz="4" w:space="0" w:color="808080"/>
              <w:left w:val="single" w:sz="4" w:space="0" w:color="808080"/>
              <w:bottom w:val="single" w:sz="4" w:space="0" w:color="auto"/>
              <w:right w:val="single" w:sz="4" w:space="0" w:color="808080"/>
            </w:tcBorders>
          </w:tcPr>
          <w:p w14:paraId="7D4E4C5C"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auto"/>
              <w:right w:val="single" w:sz="4" w:space="0" w:color="808080"/>
            </w:tcBorders>
          </w:tcPr>
          <w:p w14:paraId="3FD45434" w14:textId="77777777" w:rsidR="006A5C3B" w:rsidRPr="006A5C3B" w:rsidRDefault="006A5C3B" w:rsidP="006A5C3B">
            <w:pPr>
              <w:suppressAutoHyphens/>
              <w:ind w:left="34" w:firstLine="0"/>
              <w:rPr>
                <w:rFonts w:cs="Tahoma"/>
                <w:sz w:val="20"/>
              </w:rPr>
            </w:pPr>
          </w:p>
        </w:tc>
      </w:tr>
      <w:tr w:rsidR="006A5C3B" w:rsidRPr="006A5C3B" w14:paraId="757D8555" w14:textId="77777777" w:rsidTr="00637FD9">
        <w:trPr>
          <w:trHeight w:val="305"/>
        </w:trPr>
        <w:tc>
          <w:tcPr>
            <w:tcW w:w="4963" w:type="dxa"/>
            <w:tcBorders>
              <w:top w:val="single" w:sz="4" w:space="0" w:color="808080"/>
              <w:left w:val="single" w:sz="4" w:space="0" w:color="808080"/>
              <w:bottom w:val="single" w:sz="4" w:space="0" w:color="auto"/>
              <w:right w:val="single" w:sz="4" w:space="0" w:color="808080"/>
            </w:tcBorders>
          </w:tcPr>
          <w:p w14:paraId="0E109BBB" w14:textId="5C328509" w:rsidR="006A5C3B" w:rsidRPr="006A5C3B" w:rsidRDefault="006A5C3B" w:rsidP="006A5C3B">
            <w:pPr>
              <w:suppressAutoHyphens/>
              <w:ind w:firstLine="0"/>
              <w:rPr>
                <w:rFonts w:cs="Tahoma"/>
                <w:sz w:val="20"/>
              </w:rPr>
            </w:pPr>
            <w:r w:rsidRPr="006A5C3B">
              <w:rPr>
                <w:rFonts w:cs="Tahoma"/>
                <w:sz w:val="20"/>
              </w:rPr>
              <w:t>1</w:t>
            </w:r>
            <w:r w:rsidR="0084057B">
              <w:rPr>
                <w:rFonts w:cs="Tahoma"/>
                <w:sz w:val="20"/>
              </w:rPr>
              <w:t>5</w:t>
            </w:r>
            <w:r w:rsidRPr="006A5C3B">
              <w:rPr>
                <w:rFonts w:cs="Tahoma"/>
                <w:sz w:val="20"/>
              </w:rPr>
              <w:t xml:space="preserve"> Режим работы предприятия</w:t>
            </w:r>
          </w:p>
        </w:tc>
        <w:tc>
          <w:tcPr>
            <w:tcW w:w="4961" w:type="dxa"/>
            <w:tcBorders>
              <w:top w:val="single" w:sz="4" w:space="0" w:color="808080"/>
              <w:left w:val="single" w:sz="4" w:space="0" w:color="808080"/>
              <w:bottom w:val="single" w:sz="4" w:space="0" w:color="auto"/>
              <w:right w:val="single" w:sz="4" w:space="0" w:color="808080"/>
            </w:tcBorders>
          </w:tcPr>
          <w:p w14:paraId="2E32FF6B" w14:textId="77777777" w:rsidR="006A5C3B" w:rsidRPr="006A5C3B" w:rsidRDefault="006A5C3B" w:rsidP="006A5C3B">
            <w:pPr>
              <w:suppressAutoHyphens/>
              <w:ind w:left="34" w:firstLine="0"/>
              <w:rPr>
                <w:rFonts w:cs="Tahoma"/>
                <w:sz w:val="20"/>
              </w:rPr>
            </w:pPr>
          </w:p>
        </w:tc>
      </w:tr>
      <w:tr w:rsidR="006A5C3B" w:rsidRPr="006A5C3B" w14:paraId="5E9E5716" w14:textId="77777777" w:rsidTr="00637FD9">
        <w:trPr>
          <w:trHeight w:val="280"/>
        </w:trPr>
        <w:tc>
          <w:tcPr>
            <w:tcW w:w="4963" w:type="dxa"/>
            <w:tcBorders>
              <w:top w:val="single" w:sz="4" w:space="0" w:color="auto"/>
              <w:left w:val="single" w:sz="4" w:space="0" w:color="808080"/>
              <w:bottom w:val="single" w:sz="4" w:space="0" w:color="auto"/>
              <w:right w:val="single" w:sz="4" w:space="0" w:color="808080"/>
            </w:tcBorders>
          </w:tcPr>
          <w:p w14:paraId="6B71096F"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6A83D564" w14:textId="77777777" w:rsidR="006A5C3B" w:rsidRPr="006A5C3B" w:rsidRDefault="006A5C3B" w:rsidP="006A5C3B">
            <w:pPr>
              <w:suppressAutoHyphens/>
              <w:ind w:left="34" w:firstLine="0"/>
              <w:rPr>
                <w:rFonts w:cs="Tahoma"/>
                <w:sz w:val="20"/>
              </w:rPr>
            </w:pPr>
          </w:p>
        </w:tc>
      </w:tr>
      <w:tr w:rsidR="006A5C3B" w:rsidRPr="006A5C3B" w14:paraId="43CC5DE5" w14:textId="77777777" w:rsidTr="00637FD9">
        <w:trPr>
          <w:trHeight w:val="598"/>
        </w:trPr>
        <w:tc>
          <w:tcPr>
            <w:tcW w:w="4963" w:type="dxa"/>
            <w:tcBorders>
              <w:top w:val="single" w:sz="4" w:space="0" w:color="auto"/>
              <w:left w:val="single" w:sz="4" w:space="0" w:color="808080"/>
              <w:bottom w:val="single" w:sz="4" w:space="0" w:color="auto"/>
              <w:right w:val="single" w:sz="4" w:space="0" w:color="808080"/>
            </w:tcBorders>
          </w:tcPr>
          <w:p w14:paraId="7B7FC732" w14:textId="1926A288" w:rsidR="006A5C3B" w:rsidRPr="006A5C3B" w:rsidRDefault="006A5C3B" w:rsidP="006A5C3B">
            <w:pPr>
              <w:suppressAutoHyphens/>
              <w:ind w:firstLine="0"/>
              <w:rPr>
                <w:rFonts w:cs="Tahoma"/>
                <w:sz w:val="20"/>
              </w:rPr>
            </w:pPr>
            <w:r w:rsidRPr="006A5C3B">
              <w:rPr>
                <w:rFonts w:cs="Tahoma"/>
                <w:sz w:val="20"/>
              </w:rPr>
              <w:t>1</w:t>
            </w:r>
            <w:r w:rsidR="0084057B">
              <w:rPr>
                <w:rFonts w:cs="Tahoma"/>
                <w:sz w:val="20"/>
              </w:rPr>
              <w:t>6</w:t>
            </w:r>
            <w:r w:rsidRPr="006A5C3B">
              <w:rPr>
                <w:rFonts w:cs="Tahoma"/>
                <w:sz w:val="20"/>
              </w:rPr>
              <w:t xml:space="preserve"> Требования к технологии производства</w:t>
            </w:r>
          </w:p>
        </w:tc>
        <w:tc>
          <w:tcPr>
            <w:tcW w:w="4961" w:type="dxa"/>
            <w:tcBorders>
              <w:top w:val="single" w:sz="4" w:space="0" w:color="auto"/>
              <w:left w:val="single" w:sz="4" w:space="0" w:color="808080"/>
              <w:bottom w:val="single" w:sz="4" w:space="0" w:color="auto"/>
              <w:right w:val="single" w:sz="4" w:space="0" w:color="808080"/>
            </w:tcBorders>
          </w:tcPr>
          <w:p w14:paraId="7009D20E" w14:textId="77777777" w:rsidR="006A5C3B" w:rsidRPr="006A5C3B" w:rsidRDefault="006A5C3B" w:rsidP="006A5C3B">
            <w:pPr>
              <w:suppressAutoHyphens/>
              <w:ind w:left="34" w:firstLine="0"/>
              <w:rPr>
                <w:rFonts w:cs="Tahoma"/>
                <w:sz w:val="20"/>
              </w:rPr>
            </w:pPr>
          </w:p>
        </w:tc>
      </w:tr>
      <w:tr w:rsidR="006A5C3B" w:rsidRPr="006A5C3B" w14:paraId="258AD757" w14:textId="77777777" w:rsidTr="00637FD9">
        <w:trPr>
          <w:trHeight w:val="280"/>
        </w:trPr>
        <w:tc>
          <w:tcPr>
            <w:tcW w:w="4963" w:type="dxa"/>
            <w:tcBorders>
              <w:top w:val="single" w:sz="4" w:space="0" w:color="auto"/>
              <w:left w:val="single" w:sz="4" w:space="0" w:color="808080"/>
              <w:bottom w:val="single" w:sz="4" w:space="0" w:color="auto"/>
              <w:right w:val="single" w:sz="4" w:space="0" w:color="808080"/>
            </w:tcBorders>
          </w:tcPr>
          <w:p w14:paraId="123AE8F2"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79073BB7" w14:textId="77777777" w:rsidR="006A5C3B" w:rsidRPr="006A5C3B" w:rsidRDefault="006A5C3B" w:rsidP="006A5C3B">
            <w:pPr>
              <w:suppressAutoHyphens/>
              <w:ind w:left="34" w:firstLine="0"/>
              <w:rPr>
                <w:rFonts w:cs="Tahoma"/>
                <w:sz w:val="20"/>
              </w:rPr>
            </w:pPr>
          </w:p>
        </w:tc>
      </w:tr>
      <w:tr w:rsidR="006A5C3B" w:rsidRPr="006A5C3B" w14:paraId="01BD7C27" w14:textId="77777777" w:rsidTr="00637FD9">
        <w:trPr>
          <w:trHeight w:val="617"/>
        </w:trPr>
        <w:tc>
          <w:tcPr>
            <w:tcW w:w="4963" w:type="dxa"/>
            <w:tcBorders>
              <w:top w:val="single" w:sz="4" w:space="0" w:color="auto"/>
              <w:left w:val="single" w:sz="4" w:space="0" w:color="808080"/>
              <w:bottom w:val="single" w:sz="4" w:space="0" w:color="auto"/>
              <w:right w:val="single" w:sz="4" w:space="0" w:color="808080"/>
            </w:tcBorders>
          </w:tcPr>
          <w:p w14:paraId="5A73E1D2" w14:textId="7A360356" w:rsidR="006A5C3B" w:rsidRPr="006A5C3B" w:rsidRDefault="006A5C3B" w:rsidP="006A5C3B">
            <w:pPr>
              <w:suppressAutoHyphens/>
              <w:ind w:firstLine="0"/>
              <w:rPr>
                <w:rFonts w:cs="Tahoma"/>
                <w:sz w:val="20"/>
              </w:rPr>
            </w:pPr>
            <w:r w:rsidRPr="006A5C3B">
              <w:rPr>
                <w:rFonts w:cs="Tahoma"/>
                <w:sz w:val="20"/>
              </w:rPr>
              <w:t>1</w:t>
            </w:r>
            <w:r w:rsidR="0084057B">
              <w:rPr>
                <w:rFonts w:cs="Tahoma"/>
                <w:sz w:val="20"/>
              </w:rPr>
              <w:t>7</w:t>
            </w:r>
            <w:r w:rsidRPr="006A5C3B">
              <w:rPr>
                <w:rFonts w:cs="Tahoma"/>
                <w:sz w:val="20"/>
              </w:rPr>
              <w:t xml:space="preserve"> Требования к геологическому и маркшейдерскому обеспечению горных работ </w:t>
            </w:r>
          </w:p>
        </w:tc>
        <w:tc>
          <w:tcPr>
            <w:tcW w:w="4961" w:type="dxa"/>
            <w:tcBorders>
              <w:top w:val="single" w:sz="4" w:space="0" w:color="auto"/>
              <w:left w:val="single" w:sz="4" w:space="0" w:color="808080"/>
              <w:bottom w:val="single" w:sz="4" w:space="0" w:color="auto"/>
              <w:right w:val="single" w:sz="4" w:space="0" w:color="808080"/>
            </w:tcBorders>
          </w:tcPr>
          <w:p w14:paraId="2AAB1E7D" w14:textId="77777777" w:rsidR="006A5C3B" w:rsidRPr="006A5C3B" w:rsidRDefault="006A5C3B" w:rsidP="006A5C3B">
            <w:pPr>
              <w:suppressAutoHyphens/>
              <w:ind w:left="34" w:firstLine="0"/>
              <w:rPr>
                <w:rFonts w:cs="Tahoma"/>
                <w:sz w:val="20"/>
              </w:rPr>
            </w:pPr>
          </w:p>
        </w:tc>
      </w:tr>
      <w:tr w:rsidR="006A5C3B" w:rsidRPr="006A5C3B" w14:paraId="247E7D4A"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5D50965E"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77A588D0" w14:textId="77777777" w:rsidR="006A5C3B" w:rsidRPr="006A5C3B" w:rsidRDefault="006A5C3B" w:rsidP="006A5C3B">
            <w:pPr>
              <w:suppressAutoHyphens/>
              <w:ind w:left="34" w:firstLine="0"/>
              <w:rPr>
                <w:rFonts w:cs="Tahoma"/>
                <w:b/>
                <w:sz w:val="20"/>
              </w:rPr>
            </w:pPr>
          </w:p>
        </w:tc>
      </w:tr>
      <w:tr w:rsidR="006A5C3B" w:rsidRPr="006A5C3B" w14:paraId="7B7BAB7C"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23993EC0" w14:textId="052AE279" w:rsidR="006A5C3B" w:rsidRPr="006A5C3B" w:rsidRDefault="006A5C3B" w:rsidP="006A5C3B">
            <w:pPr>
              <w:suppressAutoHyphens/>
              <w:ind w:firstLine="0"/>
              <w:rPr>
                <w:rFonts w:cs="Tahoma"/>
                <w:sz w:val="20"/>
              </w:rPr>
            </w:pPr>
            <w:r w:rsidRPr="006A5C3B">
              <w:rPr>
                <w:rFonts w:cs="Tahoma"/>
                <w:sz w:val="20"/>
              </w:rPr>
              <w:t>1</w:t>
            </w:r>
            <w:r w:rsidR="0084057B">
              <w:rPr>
                <w:rFonts w:cs="Tahoma"/>
                <w:sz w:val="20"/>
              </w:rPr>
              <w:t>8</w:t>
            </w:r>
            <w:r w:rsidRPr="006A5C3B">
              <w:rPr>
                <w:rFonts w:cs="Tahoma"/>
                <w:sz w:val="20"/>
              </w:rPr>
              <w:t xml:space="preserve"> Требования к составу и содержанию проектной документации, и основным техническим решениям (ОТР)</w:t>
            </w:r>
          </w:p>
        </w:tc>
        <w:tc>
          <w:tcPr>
            <w:tcW w:w="4961" w:type="dxa"/>
            <w:tcBorders>
              <w:top w:val="single" w:sz="4" w:space="0" w:color="808080"/>
              <w:left w:val="single" w:sz="4" w:space="0" w:color="808080"/>
              <w:bottom w:val="single" w:sz="4" w:space="0" w:color="808080"/>
              <w:right w:val="single" w:sz="4" w:space="0" w:color="808080"/>
            </w:tcBorders>
          </w:tcPr>
          <w:p w14:paraId="49090E70" w14:textId="77777777" w:rsidR="006A5C3B" w:rsidRPr="006A5C3B" w:rsidRDefault="006A5C3B" w:rsidP="006A5C3B">
            <w:pPr>
              <w:suppressAutoHyphens/>
              <w:ind w:left="34" w:firstLine="0"/>
              <w:rPr>
                <w:rFonts w:cs="Tahoma"/>
                <w:sz w:val="20"/>
              </w:rPr>
            </w:pPr>
          </w:p>
        </w:tc>
      </w:tr>
      <w:tr w:rsidR="006A5C3B" w:rsidRPr="006A5C3B" w14:paraId="1527CAF5" w14:textId="77777777" w:rsidTr="00637FD9">
        <w:trPr>
          <w:trHeight w:val="262"/>
        </w:trPr>
        <w:tc>
          <w:tcPr>
            <w:tcW w:w="4963" w:type="dxa"/>
            <w:tcBorders>
              <w:top w:val="single" w:sz="4" w:space="0" w:color="808080"/>
              <w:left w:val="single" w:sz="4" w:space="0" w:color="808080"/>
              <w:bottom w:val="single" w:sz="4" w:space="0" w:color="auto"/>
              <w:right w:val="single" w:sz="4" w:space="0" w:color="808080"/>
            </w:tcBorders>
          </w:tcPr>
          <w:p w14:paraId="526EBB37"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808080"/>
              <w:left w:val="single" w:sz="4" w:space="0" w:color="808080"/>
              <w:bottom w:val="single" w:sz="4" w:space="0" w:color="auto"/>
              <w:right w:val="single" w:sz="4" w:space="0" w:color="808080"/>
            </w:tcBorders>
          </w:tcPr>
          <w:p w14:paraId="7D1120E4" w14:textId="77777777" w:rsidR="006A5C3B" w:rsidRPr="006A5C3B" w:rsidRDefault="006A5C3B" w:rsidP="006A5C3B">
            <w:pPr>
              <w:suppressAutoHyphens/>
              <w:ind w:left="34" w:firstLine="0"/>
              <w:rPr>
                <w:rFonts w:cs="Tahoma"/>
                <w:sz w:val="20"/>
              </w:rPr>
            </w:pPr>
          </w:p>
        </w:tc>
      </w:tr>
      <w:tr w:rsidR="006A5C3B" w:rsidRPr="006A5C3B" w14:paraId="676AF655" w14:textId="77777777" w:rsidTr="00637FD9">
        <w:trPr>
          <w:trHeight w:val="638"/>
        </w:trPr>
        <w:tc>
          <w:tcPr>
            <w:tcW w:w="4963" w:type="dxa"/>
            <w:tcBorders>
              <w:top w:val="single" w:sz="4" w:space="0" w:color="auto"/>
              <w:left w:val="single" w:sz="4" w:space="0" w:color="808080"/>
              <w:bottom w:val="single" w:sz="4" w:space="0" w:color="auto"/>
              <w:right w:val="single" w:sz="4" w:space="0" w:color="808080"/>
            </w:tcBorders>
          </w:tcPr>
          <w:p w14:paraId="32A1E3DC" w14:textId="593EE28B" w:rsidR="006A5C3B" w:rsidRPr="006A5C3B" w:rsidRDefault="006A5C3B" w:rsidP="006A5C3B">
            <w:pPr>
              <w:tabs>
                <w:tab w:val="num" w:pos="426"/>
              </w:tabs>
              <w:suppressAutoHyphens/>
              <w:ind w:firstLine="0"/>
              <w:rPr>
                <w:rFonts w:cs="Tahoma"/>
                <w:sz w:val="20"/>
              </w:rPr>
            </w:pPr>
            <w:r w:rsidRPr="006A5C3B">
              <w:rPr>
                <w:rFonts w:cs="Tahoma"/>
                <w:sz w:val="20"/>
              </w:rPr>
              <w:t>1</w:t>
            </w:r>
            <w:r w:rsidR="0084057B">
              <w:rPr>
                <w:rFonts w:cs="Tahoma"/>
                <w:sz w:val="20"/>
              </w:rPr>
              <w:t>9</w:t>
            </w:r>
            <w:r w:rsidRPr="006A5C3B">
              <w:rPr>
                <w:rFonts w:cs="Tahoma"/>
                <w:sz w:val="20"/>
              </w:rPr>
              <w:t xml:space="preserve"> Особые условия строительства и эксплуатации для подземных и поверхностных комплексов  </w:t>
            </w:r>
          </w:p>
        </w:tc>
        <w:tc>
          <w:tcPr>
            <w:tcW w:w="4961" w:type="dxa"/>
            <w:tcBorders>
              <w:top w:val="single" w:sz="4" w:space="0" w:color="auto"/>
              <w:left w:val="single" w:sz="4" w:space="0" w:color="808080"/>
              <w:bottom w:val="single" w:sz="4" w:space="0" w:color="auto"/>
              <w:right w:val="single" w:sz="4" w:space="0" w:color="808080"/>
            </w:tcBorders>
          </w:tcPr>
          <w:p w14:paraId="07AF3402" w14:textId="77777777" w:rsidR="006A5C3B" w:rsidRPr="006A5C3B" w:rsidRDefault="006A5C3B" w:rsidP="006A5C3B">
            <w:pPr>
              <w:suppressAutoHyphens/>
              <w:ind w:left="34" w:firstLine="0"/>
              <w:rPr>
                <w:rFonts w:cs="Tahoma"/>
                <w:sz w:val="20"/>
              </w:rPr>
            </w:pPr>
          </w:p>
        </w:tc>
      </w:tr>
      <w:tr w:rsidR="006A5C3B" w:rsidRPr="006A5C3B" w14:paraId="028C21B0"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tcPr>
          <w:p w14:paraId="0D791145"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7898373D" w14:textId="77777777" w:rsidR="006A5C3B" w:rsidRPr="006A5C3B" w:rsidRDefault="006A5C3B" w:rsidP="006A5C3B">
            <w:pPr>
              <w:suppressAutoHyphens/>
              <w:ind w:left="34" w:firstLine="0"/>
              <w:rPr>
                <w:rFonts w:cs="Tahoma"/>
                <w:sz w:val="20"/>
              </w:rPr>
            </w:pPr>
          </w:p>
        </w:tc>
      </w:tr>
      <w:tr w:rsidR="006A5C3B" w:rsidRPr="006A5C3B" w14:paraId="5AF0683F" w14:textId="77777777" w:rsidTr="00637FD9">
        <w:trPr>
          <w:trHeight w:val="211"/>
        </w:trPr>
        <w:tc>
          <w:tcPr>
            <w:tcW w:w="9924" w:type="dxa"/>
            <w:gridSpan w:val="2"/>
            <w:tcBorders>
              <w:top w:val="single" w:sz="4" w:space="0" w:color="auto"/>
              <w:left w:val="single" w:sz="4" w:space="0" w:color="808080"/>
              <w:bottom w:val="single" w:sz="4" w:space="0" w:color="auto"/>
              <w:right w:val="single" w:sz="4" w:space="0" w:color="808080"/>
            </w:tcBorders>
          </w:tcPr>
          <w:p w14:paraId="54F52099" w14:textId="5C85DD3D" w:rsidR="006A5C3B" w:rsidRPr="006A5C3B" w:rsidRDefault="0084057B" w:rsidP="006A5C3B">
            <w:pPr>
              <w:suppressAutoHyphens/>
              <w:ind w:left="34" w:firstLine="0"/>
              <w:rPr>
                <w:rFonts w:cs="Tahoma"/>
                <w:sz w:val="20"/>
              </w:rPr>
            </w:pPr>
            <w:r>
              <w:rPr>
                <w:rFonts w:cs="Tahoma"/>
                <w:sz w:val="20"/>
              </w:rPr>
              <w:t>20</w:t>
            </w:r>
            <w:r w:rsidR="006A5C3B" w:rsidRPr="006A5C3B">
              <w:rPr>
                <w:rFonts w:cs="Tahoma"/>
                <w:sz w:val="20"/>
              </w:rPr>
              <w:t xml:space="preserve"> Идентификационные признаки зданий и сооружений, которые устанавливаются в соответствии со статьей 4 Федерального закона «Технический регламент о безопасности зданий и сооружений»:</w:t>
            </w:r>
          </w:p>
        </w:tc>
      </w:tr>
      <w:tr w:rsidR="006A5C3B" w:rsidRPr="006A5C3B" w14:paraId="1E680F60"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tcPr>
          <w:p w14:paraId="53DC217C"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3EFD81C4" w14:textId="77777777" w:rsidR="006A5C3B" w:rsidRPr="006A5C3B" w:rsidRDefault="006A5C3B" w:rsidP="006A5C3B">
            <w:pPr>
              <w:suppressAutoHyphens/>
              <w:ind w:left="34" w:firstLine="0"/>
              <w:rPr>
                <w:rFonts w:cs="Tahoma"/>
                <w:sz w:val="20"/>
              </w:rPr>
            </w:pPr>
          </w:p>
        </w:tc>
      </w:tr>
      <w:tr w:rsidR="006A5C3B" w:rsidRPr="006A5C3B" w14:paraId="48F75FC5"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tcPr>
          <w:p w14:paraId="1922A12E" w14:textId="7C322EDB" w:rsidR="006A5C3B" w:rsidRPr="006A5C3B" w:rsidRDefault="0084057B">
            <w:pPr>
              <w:tabs>
                <w:tab w:val="num" w:pos="426"/>
              </w:tabs>
              <w:suppressAutoHyphens/>
              <w:ind w:left="426" w:hanging="426"/>
              <w:rPr>
                <w:rFonts w:cs="Tahoma"/>
                <w:sz w:val="20"/>
              </w:rPr>
            </w:pPr>
            <w:r>
              <w:rPr>
                <w:rFonts w:cs="Tahoma"/>
                <w:sz w:val="20"/>
              </w:rPr>
              <w:t>20.1</w:t>
            </w:r>
            <w:r w:rsidR="006A5C3B" w:rsidRPr="006A5C3B">
              <w:rPr>
                <w:rFonts w:cs="Tahoma"/>
                <w:sz w:val="20"/>
              </w:rPr>
              <w:t xml:space="preserve"> </w:t>
            </w:r>
            <w:r>
              <w:rPr>
                <w:rFonts w:cs="Tahoma"/>
                <w:sz w:val="20"/>
              </w:rPr>
              <w:t>Определение объекта по классификатору</w:t>
            </w:r>
          </w:p>
        </w:tc>
        <w:tc>
          <w:tcPr>
            <w:tcW w:w="4961" w:type="dxa"/>
            <w:tcBorders>
              <w:top w:val="single" w:sz="4" w:space="0" w:color="auto"/>
              <w:left w:val="single" w:sz="4" w:space="0" w:color="808080"/>
              <w:bottom w:val="single" w:sz="4" w:space="0" w:color="auto"/>
              <w:right w:val="single" w:sz="4" w:space="0" w:color="808080"/>
            </w:tcBorders>
          </w:tcPr>
          <w:p w14:paraId="608E2A3D" w14:textId="7BF6B8D8" w:rsidR="006A5C3B" w:rsidRPr="006A5C3B" w:rsidRDefault="0084057B" w:rsidP="006A5C3B">
            <w:pPr>
              <w:suppressAutoHyphens/>
              <w:ind w:left="34" w:firstLine="0"/>
              <w:rPr>
                <w:rFonts w:cs="Tahoma"/>
                <w:sz w:val="20"/>
              </w:rPr>
            </w:pPr>
            <w:r>
              <w:rPr>
                <w:rFonts w:cs="Tahoma"/>
                <w:sz w:val="20"/>
              </w:rPr>
              <w:t xml:space="preserve">Определить в процессе </w:t>
            </w:r>
            <w:r w:rsidR="00CA65A1">
              <w:rPr>
                <w:rFonts w:cs="Tahoma"/>
                <w:sz w:val="20"/>
              </w:rPr>
              <w:t>проектирования</w:t>
            </w:r>
          </w:p>
        </w:tc>
      </w:tr>
      <w:tr w:rsidR="006A5C3B" w:rsidRPr="006A5C3B" w14:paraId="23665193"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tcPr>
          <w:p w14:paraId="5521DAD6"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0ED52E85" w14:textId="77777777" w:rsidR="006A5C3B" w:rsidRPr="006A5C3B" w:rsidRDefault="006A5C3B" w:rsidP="006A5C3B">
            <w:pPr>
              <w:suppressAutoHyphens/>
              <w:ind w:left="34" w:firstLine="0"/>
              <w:rPr>
                <w:rFonts w:cs="Tahoma"/>
                <w:sz w:val="20"/>
              </w:rPr>
            </w:pPr>
          </w:p>
        </w:tc>
      </w:tr>
      <w:tr w:rsidR="006A5C3B" w:rsidRPr="006A5C3B" w14:paraId="4A5689BC" w14:textId="77777777" w:rsidTr="00637FD9">
        <w:trPr>
          <w:trHeight w:val="211"/>
        </w:trPr>
        <w:tc>
          <w:tcPr>
            <w:tcW w:w="4963" w:type="dxa"/>
            <w:tcBorders>
              <w:top w:val="single" w:sz="4" w:space="0" w:color="808080"/>
              <w:left w:val="single" w:sz="4" w:space="0" w:color="808080"/>
              <w:bottom w:val="single" w:sz="4" w:space="0" w:color="auto"/>
              <w:right w:val="single" w:sz="4" w:space="0" w:color="808080"/>
            </w:tcBorders>
          </w:tcPr>
          <w:p w14:paraId="27544327" w14:textId="2C3C7F85" w:rsidR="006A5C3B" w:rsidRPr="006A5C3B" w:rsidRDefault="00CA65A1" w:rsidP="006A5C3B">
            <w:pPr>
              <w:suppressAutoHyphens/>
              <w:ind w:firstLine="0"/>
              <w:rPr>
                <w:rFonts w:cs="Tahoma"/>
                <w:sz w:val="20"/>
              </w:rPr>
            </w:pPr>
            <w:r>
              <w:rPr>
                <w:rFonts w:cs="Tahoma"/>
                <w:sz w:val="20"/>
              </w:rPr>
              <w:t>20</w:t>
            </w:r>
            <w:r w:rsidR="006A5C3B" w:rsidRPr="006A5C3B">
              <w:rPr>
                <w:rFonts w:cs="Tahoma"/>
                <w:sz w:val="20"/>
              </w:rPr>
              <w:t>.2.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p>
        </w:tc>
        <w:tc>
          <w:tcPr>
            <w:tcW w:w="4961" w:type="dxa"/>
            <w:tcBorders>
              <w:top w:val="single" w:sz="4" w:space="0" w:color="auto"/>
              <w:left w:val="single" w:sz="4" w:space="0" w:color="808080"/>
              <w:bottom w:val="single" w:sz="4" w:space="0" w:color="auto"/>
              <w:right w:val="single" w:sz="4" w:space="0" w:color="808080"/>
            </w:tcBorders>
          </w:tcPr>
          <w:p w14:paraId="66A10555" w14:textId="77777777" w:rsidR="006A5C3B" w:rsidRPr="006A5C3B" w:rsidRDefault="006A5C3B" w:rsidP="006A5C3B">
            <w:pPr>
              <w:suppressAutoHyphens/>
              <w:ind w:left="34" w:firstLine="0"/>
              <w:rPr>
                <w:rFonts w:cs="Tahoma"/>
                <w:sz w:val="20"/>
              </w:rPr>
            </w:pPr>
          </w:p>
        </w:tc>
      </w:tr>
      <w:tr w:rsidR="006A5C3B" w:rsidRPr="006A5C3B" w14:paraId="40E33E53" w14:textId="77777777" w:rsidTr="00637FD9">
        <w:trPr>
          <w:trHeight w:val="211"/>
        </w:trPr>
        <w:tc>
          <w:tcPr>
            <w:tcW w:w="4963" w:type="dxa"/>
            <w:tcBorders>
              <w:top w:val="single" w:sz="4" w:space="0" w:color="808080"/>
              <w:left w:val="single" w:sz="4" w:space="0" w:color="808080"/>
              <w:bottom w:val="single" w:sz="4" w:space="0" w:color="auto"/>
              <w:right w:val="single" w:sz="4" w:space="0" w:color="808080"/>
            </w:tcBorders>
          </w:tcPr>
          <w:p w14:paraId="74EED4CC"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09669EB5" w14:textId="77777777" w:rsidR="006A5C3B" w:rsidRPr="006A5C3B" w:rsidRDefault="006A5C3B" w:rsidP="006A5C3B">
            <w:pPr>
              <w:suppressAutoHyphens/>
              <w:ind w:left="34" w:firstLine="0"/>
              <w:rPr>
                <w:rFonts w:cs="Tahoma"/>
                <w:sz w:val="20"/>
              </w:rPr>
            </w:pPr>
          </w:p>
        </w:tc>
      </w:tr>
      <w:tr w:rsidR="006A5C3B" w:rsidRPr="006A5C3B" w14:paraId="6F39BF8A" w14:textId="77777777" w:rsidTr="00637FD9">
        <w:trPr>
          <w:trHeight w:val="211"/>
        </w:trPr>
        <w:tc>
          <w:tcPr>
            <w:tcW w:w="4963" w:type="dxa"/>
            <w:tcBorders>
              <w:top w:val="single" w:sz="4" w:space="0" w:color="808080"/>
              <w:left w:val="single" w:sz="4" w:space="0" w:color="808080"/>
              <w:bottom w:val="single" w:sz="4" w:space="0" w:color="auto"/>
              <w:right w:val="single" w:sz="4" w:space="0" w:color="808080"/>
            </w:tcBorders>
          </w:tcPr>
          <w:p w14:paraId="68DAD54F" w14:textId="27F4E3D0" w:rsidR="006A5C3B" w:rsidRPr="006A5C3B" w:rsidRDefault="00CA65A1" w:rsidP="006A5C3B">
            <w:pPr>
              <w:suppressAutoHyphens/>
              <w:ind w:firstLine="0"/>
              <w:rPr>
                <w:rFonts w:cs="Tahoma"/>
                <w:sz w:val="20"/>
              </w:rPr>
            </w:pPr>
            <w:r>
              <w:rPr>
                <w:rFonts w:cs="Tahoma"/>
                <w:sz w:val="20"/>
              </w:rPr>
              <w:t>20</w:t>
            </w:r>
            <w:r w:rsidR="006A5C3B" w:rsidRPr="006A5C3B">
              <w:rPr>
                <w:rFonts w:cs="Tahoma"/>
                <w:sz w:val="20"/>
              </w:rPr>
              <w:t>.3. Возможность опасных природных процессов и явлений и техногенных воздействий на территории, на которой будут осуществляться строительство, реконструкция и эксплуатация здания или сооружения</w:t>
            </w:r>
          </w:p>
        </w:tc>
        <w:tc>
          <w:tcPr>
            <w:tcW w:w="4961" w:type="dxa"/>
            <w:tcBorders>
              <w:top w:val="single" w:sz="4" w:space="0" w:color="auto"/>
              <w:left w:val="single" w:sz="4" w:space="0" w:color="808080"/>
              <w:bottom w:val="single" w:sz="4" w:space="0" w:color="auto"/>
              <w:right w:val="single" w:sz="4" w:space="0" w:color="808080"/>
            </w:tcBorders>
          </w:tcPr>
          <w:p w14:paraId="2E362BC4" w14:textId="77777777" w:rsidR="006A5C3B" w:rsidRPr="006A5C3B" w:rsidRDefault="006A5C3B" w:rsidP="006A5C3B">
            <w:pPr>
              <w:suppressAutoHyphens/>
              <w:ind w:left="34" w:firstLine="0"/>
              <w:rPr>
                <w:rFonts w:cs="Tahoma"/>
                <w:sz w:val="20"/>
              </w:rPr>
            </w:pPr>
          </w:p>
        </w:tc>
      </w:tr>
      <w:tr w:rsidR="006A5C3B" w:rsidRPr="006A5C3B" w14:paraId="11B07962"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tcPr>
          <w:p w14:paraId="1575F9F6" w14:textId="77777777" w:rsidR="006A5C3B" w:rsidRPr="006A5C3B" w:rsidRDefault="006A5C3B" w:rsidP="006A5C3B">
            <w:pPr>
              <w:tabs>
                <w:tab w:val="num" w:pos="426"/>
              </w:tabs>
              <w:suppressAutoHyphens/>
              <w:ind w:left="426" w:hanging="426"/>
              <w:rPr>
                <w:rFonts w:cs="Tahoma"/>
                <w:sz w:val="20"/>
                <w:highlight w:val="yellow"/>
              </w:rPr>
            </w:pPr>
          </w:p>
        </w:tc>
        <w:tc>
          <w:tcPr>
            <w:tcW w:w="4961" w:type="dxa"/>
            <w:tcBorders>
              <w:top w:val="single" w:sz="4" w:space="0" w:color="auto"/>
              <w:left w:val="single" w:sz="4" w:space="0" w:color="808080"/>
              <w:bottom w:val="single" w:sz="4" w:space="0" w:color="auto"/>
              <w:right w:val="single" w:sz="4" w:space="0" w:color="808080"/>
            </w:tcBorders>
          </w:tcPr>
          <w:p w14:paraId="6A030A56" w14:textId="77777777" w:rsidR="006A5C3B" w:rsidRPr="006A5C3B" w:rsidRDefault="006A5C3B" w:rsidP="006A5C3B">
            <w:pPr>
              <w:suppressAutoHyphens/>
              <w:ind w:left="34" w:firstLine="0"/>
              <w:rPr>
                <w:rFonts w:cs="Tahoma"/>
                <w:sz w:val="20"/>
              </w:rPr>
            </w:pPr>
          </w:p>
        </w:tc>
      </w:tr>
      <w:tr w:rsidR="006A5C3B" w:rsidRPr="006A5C3B" w14:paraId="58D8762E" w14:textId="77777777" w:rsidTr="00637FD9">
        <w:trPr>
          <w:trHeight w:val="211"/>
        </w:trPr>
        <w:tc>
          <w:tcPr>
            <w:tcW w:w="4963" w:type="dxa"/>
            <w:tcBorders>
              <w:top w:val="single" w:sz="4" w:space="0" w:color="808080"/>
              <w:left w:val="single" w:sz="4" w:space="0" w:color="808080"/>
              <w:bottom w:val="single" w:sz="4" w:space="0" w:color="auto"/>
              <w:right w:val="single" w:sz="4" w:space="0" w:color="808080"/>
            </w:tcBorders>
            <w:shd w:val="clear" w:color="auto" w:fill="auto"/>
          </w:tcPr>
          <w:p w14:paraId="3A2D6CE8" w14:textId="78D47BE0" w:rsidR="006A5C3B" w:rsidRPr="006A5C3B" w:rsidRDefault="00CA65A1" w:rsidP="006A5C3B">
            <w:pPr>
              <w:suppressAutoHyphens/>
              <w:ind w:firstLine="0"/>
              <w:rPr>
                <w:rFonts w:cs="Tahoma"/>
                <w:sz w:val="20"/>
              </w:rPr>
            </w:pPr>
            <w:r>
              <w:rPr>
                <w:rFonts w:cs="Tahoma"/>
                <w:sz w:val="20"/>
              </w:rPr>
              <w:t>20</w:t>
            </w:r>
            <w:r w:rsidR="006A5C3B" w:rsidRPr="006A5C3B">
              <w:rPr>
                <w:rFonts w:cs="Tahoma"/>
                <w:sz w:val="20"/>
              </w:rPr>
              <w:t>.4. Принадлежность к опасным производственным объектам</w:t>
            </w:r>
          </w:p>
        </w:tc>
        <w:tc>
          <w:tcPr>
            <w:tcW w:w="4961" w:type="dxa"/>
            <w:tcBorders>
              <w:top w:val="single" w:sz="4" w:space="0" w:color="auto"/>
              <w:left w:val="single" w:sz="4" w:space="0" w:color="808080"/>
              <w:bottom w:val="single" w:sz="4" w:space="0" w:color="auto"/>
              <w:right w:val="single" w:sz="4" w:space="0" w:color="808080"/>
            </w:tcBorders>
            <w:shd w:val="clear" w:color="auto" w:fill="auto"/>
          </w:tcPr>
          <w:p w14:paraId="7BB7E4FB" w14:textId="77777777" w:rsidR="006A5C3B" w:rsidRPr="006A5C3B" w:rsidRDefault="006A5C3B" w:rsidP="006A5C3B">
            <w:pPr>
              <w:suppressAutoHyphens/>
              <w:ind w:left="34" w:firstLine="0"/>
              <w:rPr>
                <w:rFonts w:cs="Tahoma"/>
                <w:sz w:val="20"/>
              </w:rPr>
            </w:pPr>
          </w:p>
        </w:tc>
      </w:tr>
      <w:tr w:rsidR="006A5C3B" w:rsidRPr="006A5C3B" w14:paraId="04F04168" w14:textId="77777777" w:rsidTr="00637FD9">
        <w:trPr>
          <w:trHeight w:val="211"/>
        </w:trPr>
        <w:tc>
          <w:tcPr>
            <w:tcW w:w="4963" w:type="dxa"/>
            <w:tcBorders>
              <w:top w:val="single" w:sz="4" w:space="0" w:color="808080"/>
              <w:left w:val="single" w:sz="4" w:space="0" w:color="808080"/>
              <w:bottom w:val="single" w:sz="4" w:space="0" w:color="auto"/>
              <w:right w:val="single" w:sz="4" w:space="0" w:color="808080"/>
            </w:tcBorders>
            <w:shd w:val="clear" w:color="auto" w:fill="auto"/>
          </w:tcPr>
          <w:p w14:paraId="033AAC70"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shd w:val="clear" w:color="auto" w:fill="auto"/>
          </w:tcPr>
          <w:p w14:paraId="7CF60379" w14:textId="77777777" w:rsidR="006A5C3B" w:rsidRPr="006A5C3B" w:rsidRDefault="006A5C3B" w:rsidP="006A5C3B">
            <w:pPr>
              <w:suppressAutoHyphens/>
              <w:ind w:left="34" w:firstLine="0"/>
              <w:rPr>
                <w:rFonts w:cs="Tahoma"/>
                <w:sz w:val="20"/>
              </w:rPr>
            </w:pPr>
          </w:p>
        </w:tc>
      </w:tr>
      <w:tr w:rsidR="006A5C3B" w:rsidRPr="006A5C3B" w14:paraId="4D8CD423"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shd w:val="clear" w:color="auto" w:fill="auto"/>
          </w:tcPr>
          <w:p w14:paraId="1009F459" w14:textId="0AA12E00" w:rsidR="006A5C3B" w:rsidRPr="006A5C3B" w:rsidRDefault="00CA65A1" w:rsidP="006A5C3B">
            <w:pPr>
              <w:suppressAutoHyphens/>
              <w:ind w:firstLine="0"/>
              <w:rPr>
                <w:rFonts w:cs="Tahoma"/>
                <w:sz w:val="20"/>
              </w:rPr>
            </w:pPr>
            <w:r>
              <w:rPr>
                <w:rFonts w:cs="Tahoma"/>
                <w:sz w:val="20"/>
              </w:rPr>
              <w:t>20</w:t>
            </w:r>
            <w:r w:rsidR="006A5C3B" w:rsidRPr="006A5C3B">
              <w:rPr>
                <w:rFonts w:cs="Tahoma"/>
                <w:sz w:val="20"/>
              </w:rPr>
              <w:t xml:space="preserve">.5. Требования о необходимости соответствия проектной документации обоснованию безопасности опасного производственного объекта (указываются в случае необходимости подготовки проектной документации в отношении опасного производственного объекта) </w:t>
            </w:r>
          </w:p>
        </w:tc>
        <w:tc>
          <w:tcPr>
            <w:tcW w:w="4961" w:type="dxa"/>
            <w:tcBorders>
              <w:top w:val="single" w:sz="4" w:space="0" w:color="auto"/>
              <w:left w:val="single" w:sz="4" w:space="0" w:color="808080"/>
              <w:bottom w:val="single" w:sz="4" w:space="0" w:color="auto"/>
              <w:right w:val="single" w:sz="4" w:space="0" w:color="808080"/>
            </w:tcBorders>
            <w:shd w:val="clear" w:color="auto" w:fill="auto"/>
          </w:tcPr>
          <w:p w14:paraId="68EFAB55" w14:textId="77777777" w:rsidR="006A5C3B" w:rsidRPr="006A5C3B" w:rsidRDefault="006A5C3B" w:rsidP="006A5C3B">
            <w:pPr>
              <w:suppressAutoHyphens/>
              <w:ind w:left="34" w:firstLine="0"/>
              <w:rPr>
                <w:rFonts w:cs="Tahoma"/>
                <w:sz w:val="20"/>
              </w:rPr>
            </w:pPr>
          </w:p>
        </w:tc>
      </w:tr>
      <w:tr w:rsidR="006A5C3B" w:rsidRPr="006A5C3B" w14:paraId="6993BA84"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shd w:val="clear" w:color="auto" w:fill="auto"/>
          </w:tcPr>
          <w:p w14:paraId="2EB33103"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shd w:val="clear" w:color="auto" w:fill="auto"/>
          </w:tcPr>
          <w:p w14:paraId="2B6C01F4" w14:textId="77777777" w:rsidR="006A5C3B" w:rsidRPr="006A5C3B" w:rsidRDefault="006A5C3B" w:rsidP="006A5C3B">
            <w:pPr>
              <w:suppressAutoHyphens/>
              <w:ind w:left="34" w:firstLine="0"/>
              <w:rPr>
                <w:rFonts w:cs="Tahoma"/>
                <w:sz w:val="20"/>
              </w:rPr>
            </w:pPr>
          </w:p>
        </w:tc>
      </w:tr>
      <w:tr w:rsidR="006A5C3B" w:rsidRPr="006A5C3B" w14:paraId="4DB705EC"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shd w:val="clear" w:color="auto" w:fill="auto"/>
          </w:tcPr>
          <w:p w14:paraId="636741BA" w14:textId="7955D00F" w:rsidR="006A5C3B" w:rsidRPr="006A5C3B" w:rsidRDefault="00CA65A1" w:rsidP="006A5C3B">
            <w:pPr>
              <w:suppressAutoHyphens/>
              <w:ind w:firstLine="0"/>
              <w:rPr>
                <w:rFonts w:cs="Tahoma"/>
                <w:sz w:val="20"/>
                <w:lang w:val="en-US"/>
              </w:rPr>
            </w:pPr>
            <w:r>
              <w:rPr>
                <w:rFonts w:cs="Tahoma"/>
                <w:sz w:val="20"/>
              </w:rPr>
              <w:t>20</w:t>
            </w:r>
            <w:r w:rsidR="006A5C3B" w:rsidRPr="006A5C3B">
              <w:rPr>
                <w:rFonts w:cs="Tahoma"/>
                <w:sz w:val="20"/>
                <w:lang w:val="en-US"/>
              </w:rPr>
              <w:t xml:space="preserve">.6. </w:t>
            </w:r>
            <w:proofErr w:type="spellStart"/>
            <w:r w:rsidR="006A5C3B" w:rsidRPr="006A5C3B">
              <w:rPr>
                <w:rFonts w:cs="Tahoma"/>
                <w:sz w:val="20"/>
                <w:lang w:val="en-US"/>
              </w:rPr>
              <w:t>Пожарная</w:t>
            </w:r>
            <w:proofErr w:type="spellEnd"/>
            <w:r w:rsidR="006A5C3B" w:rsidRPr="006A5C3B">
              <w:rPr>
                <w:rFonts w:cs="Tahoma"/>
                <w:sz w:val="20"/>
                <w:lang w:val="en-US"/>
              </w:rPr>
              <w:t xml:space="preserve"> и </w:t>
            </w:r>
            <w:proofErr w:type="spellStart"/>
            <w:r w:rsidR="006A5C3B" w:rsidRPr="006A5C3B">
              <w:rPr>
                <w:rFonts w:cs="Tahoma"/>
                <w:sz w:val="20"/>
                <w:lang w:val="en-US"/>
              </w:rPr>
              <w:t>взрывопожарная</w:t>
            </w:r>
            <w:proofErr w:type="spellEnd"/>
            <w:r w:rsidR="006A5C3B" w:rsidRPr="006A5C3B">
              <w:rPr>
                <w:rFonts w:cs="Tahoma"/>
                <w:sz w:val="20"/>
                <w:lang w:val="en-US"/>
              </w:rPr>
              <w:t xml:space="preserve"> </w:t>
            </w:r>
            <w:proofErr w:type="spellStart"/>
            <w:r w:rsidR="006A5C3B" w:rsidRPr="006A5C3B">
              <w:rPr>
                <w:rFonts w:cs="Tahoma"/>
                <w:sz w:val="20"/>
                <w:lang w:val="en-US"/>
              </w:rPr>
              <w:t>опасность</w:t>
            </w:r>
            <w:proofErr w:type="spellEnd"/>
          </w:p>
        </w:tc>
        <w:tc>
          <w:tcPr>
            <w:tcW w:w="4961" w:type="dxa"/>
            <w:tcBorders>
              <w:top w:val="single" w:sz="4" w:space="0" w:color="auto"/>
              <w:left w:val="single" w:sz="4" w:space="0" w:color="808080"/>
              <w:bottom w:val="single" w:sz="4" w:space="0" w:color="auto"/>
              <w:right w:val="single" w:sz="4" w:space="0" w:color="808080"/>
            </w:tcBorders>
            <w:shd w:val="clear" w:color="auto" w:fill="auto"/>
          </w:tcPr>
          <w:p w14:paraId="0B516C5E" w14:textId="77777777" w:rsidR="006A5C3B" w:rsidRPr="006A5C3B" w:rsidRDefault="006A5C3B" w:rsidP="006A5C3B">
            <w:pPr>
              <w:suppressAutoHyphens/>
              <w:ind w:left="34" w:firstLine="0"/>
              <w:rPr>
                <w:rFonts w:cs="Tahoma"/>
                <w:sz w:val="20"/>
              </w:rPr>
            </w:pPr>
          </w:p>
        </w:tc>
      </w:tr>
      <w:tr w:rsidR="006A5C3B" w:rsidRPr="006A5C3B" w14:paraId="0736988B"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shd w:val="clear" w:color="auto" w:fill="auto"/>
          </w:tcPr>
          <w:p w14:paraId="016B1C49"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shd w:val="clear" w:color="auto" w:fill="auto"/>
          </w:tcPr>
          <w:p w14:paraId="0528BF11" w14:textId="77777777" w:rsidR="006A5C3B" w:rsidRPr="006A5C3B" w:rsidRDefault="006A5C3B" w:rsidP="006A5C3B">
            <w:pPr>
              <w:suppressAutoHyphens/>
              <w:ind w:left="34" w:firstLine="0"/>
              <w:rPr>
                <w:rFonts w:cs="Tahoma"/>
                <w:sz w:val="20"/>
              </w:rPr>
            </w:pPr>
          </w:p>
        </w:tc>
      </w:tr>
      <w:tr w:rsidR="006A5C3B" w:rsidRPr="006A5C3B" w14:paraId="680BDB18"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shd w:val="clear" w:color="auto" w:fill="auto"/>
          </w:tcPr>
          <w:p w14:paraId="5486AF4B" w14:textId="6C1BD618" w:rsidR="006A5C3B" w:rsidRPr="006A5C3B" w:rsidRDefault="00CA65A1" w:rsidP="006A5C3B">
            <w:pPr>
              <w:suppressAutoHyphens/>
              <w:ind w:firstLine="0"/>
              <w:rPr>
                <w:rFonts w:cs="Tahoma"/>
                <w:sz w:val="20"/>
              </w:rPr>
            </w:pPr>
            <w:r>
              <w:rPr>
                <w:rFonts w:cs="Tahoma"/>
                <w:sz w:val="20"/>
              </w:rPr>
              <w:t>20</w:t>
            </w:r>
            <w:r w:rsidR="006A5C3B" w:rsidRPr="006A5C3B">
              <w:rPr>
                <w:rFonts w:cs="Tahoma"/>
                <w:sz w:val="20"/>
              </w:rPr>
              <w:t>.7. Наличие помещений с постоянным пребыванием людей</w:t>
            </w:r>
          </w:p>
        </w:tc>
        <w:tc>
          <w:tcPr>
            <w:tcW w:w="4961" w:type="dxa"/>
            <w:tcBorders>
              <w:top w:val="single" w:sz="4" w:space="0" w:color="auto"/>
              <w:left w:val="single" w:sz="4" w:space="0" w:color="808080"/>
              <w:bottom w:val="single" w:sz="4" w:space="0" w:color="auto"/>
              <w:right w:val="single" w:sz="4" w:space="0" w:color="808080"/>
            </w:tcBorders>
            <w:shd w:val="clear" w:color="auto" w:fill="auto"/>
          </w:tcPr>
          <w:p w14:paraId="4DFFC3EB" w14:textId="77777777" w:rsidR="006A5C3B" w:rsidRPr="006A5C3B" w:rsidRDefault="006A5C3B" w:rsidP="006A5C3B">
            <w:pPr>
              <w:suppressAutoHyphens/>
              <w:ind w:left="34" w:firstLine="0"/>
              <w:rPr>
                <w:rFonts w:cs="Tahoma"/>
                <w:sz w:val="20"/>
              </w:rPr>
            </w:pPr>
          </w:p>
        </w:tc>
      </w:tr>
      <w:tr w:rsidR="006A5C3B" w:rsidRPr="006A5C3B" w14:paraId="572A212B"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shd w:val="clear" w:color="auto" w:fill="auto"/>
          </w:tcPr>
          <w:p w14:paraId="29E127EC"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shd w:val="clear" w:color="auto" w:fill="auto"/>
          </w:tcPr>
          <w:p w14:paraId="3DC55A68" w14:textId="77777777" w:rsidR="006A5C3B" w:rsidRPr="006A5C3B" w:rsidRDefault="006A5C3B" w:rsidP="006A5C3B">
            <w:pPr>
              <w:suppressAutoHyphens/>
              <w:ind w:left="34" w:firstLine="0"/>
              <w:rPr>
                <w:rFonts w:cs="Tahoma"/>
                <w:sz w:val="20"/>
              </w:rPr>
            </w:pPr>
          </w:p>
        </w:tc>
      </w:tr>
      <w:tr w:rsidR="006A5C3B" w:rsidRPr="006A5C3B" w14:paraId="0A873A7E" w14:textId="77777777" w:rsidTr="00637FD9">
        <w:trPr>
          <w:trHeight w:val="211"/>
        </w:trPr>
        <w:tc>
          <w:tcPr>
            <w:tcW w:w="4963" w:type="dxa"/>
            <w:tcBorders>
              <w:top w:val="single" w:sz="4" w:space="0" w:color="808080"/>
              <w:left w:val="single" w:sz="4" w:space="0" w:color="808080"/>
              <w:bottom w:val="single" w:sz="4" w:space="0" w:color="auto"/>
              <w:right w:val="single" w:sz="4" w:space="0" w:color="808080"/>
            </w:tcBorders>
            <w:shd w:val="clear" w:color="auto" w:fill="auto"/>
          </w:tcPr>
          <w:p w14:paraId="06476337" w14:textId="02F1404C" w:rsidR="006A5C3B" w:rsidRPr="006A5C3B" w:rsidRDefault="00CA65A1" w:rsidP="006A5C3B">
            <w:pPr>
              <w:tabs>
                <w:tab w:val="num" w:pos="0"/>
              </w:tabs>
              <w:suppressAutoHyphens/>
              <w:ind w:firstLine="0"/>
              <w:rPr>
                <w:rFonts w:cs="Tahoma"/>
                <w:sz w:val="20"/>
              </w:rPr>
            </w:pPr>
            <w:r>
              <w:rPr>
                <w:rFonts w:cs="Tahoma"/>
                <w:sz w:val="20"/>
              </w:rPr>
              <w:t>20</w:t>
            </w:r>
            <w:r w:rsidR="006A5C3B" w:rsidRPr="006A5C3B">
              <w:rPr>
                <w:rFonts w:cs="Tahoma"/>
                <w:sz w:val="20"/>
              </w:rPr>
              <w:t>.8. Уровень ответственности (повышенный, нормальный, пониженный)</w:t>
            </w:r>
          </w:p>
        </w:tc>
        <w:tc>
          <w:tcPr>
            <w:tcW w:w="4961" w:type="dxa"/>
            <w:tcBorders>
              <w:top w:val="single" w:sz="4" w:space="0" w:color="auto"/>
              <w:left w:val="single" w:sz="4" w:space="0" w:color="808080"/>
              <w:bottom w:val="single" w:sz="4" w:space="0" w:color="auto"/>
              <w:right w:val="single" w:sz="4" w:space="0" w:color="808080"/>
            </w:tcBorders>
            <w:shd w:val="clear" w:color="auto" w:fill="auto"/>
          </w:tcPr>
          <w:p w14:paraId="7BB5DA5E" w14:textId="77777777" w:rsidR="006A5C3B" w:rsidRPr="006A5C3B" w:rsidRDefault="006A5C3B" w:rsidP="006A5C3B">
            <w:pPr>
              <w:suppressAutoHyphens/>
              <w:ind w:left="34" w:firstLine="0"/>
              <w:rPr>
                <w:rFonts w:cs="Tahoma"/>
                <w:sz w:val="20"/>
              </w:rPr>
            </w:pPr>
          </w:p>
        </w:tc>
      </w:tr>
      <w:tr w:rsidR="006A5C3B" w:rsidRPr="006A5C3B" w14:paraId="0FECD3A2" w14:textId="77777777" w:rsidTr="00637FD9">
        <w:trPr>
          <w:trHeight w:val="211"/>
        </w:trPr>
        <w:tc>
          <w:tcPr>
            <w:tcW w:w="4963" w:type="dxa"/>
            <w:tcBorders>
              <w:top w:val="single" w:sz="4" w:space="0" w:color="auto"/>
              <w:left w:val="single" w:sz="4" w:space="0" w:color="808080"/>
              <w:bottom w:val="single" w:sz="4" w:space="0" w:color="auto"/>
              <w:right w:val="single" w:sz="4" w:space="0" w:color="808080"/>
            </w:tcBorders>
          </w:tcPr>
          <w:p w14:paraId="00DBAE72"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06C00783" w14:textId="77777777" w:rsidR="006A5C3B" w:rsidRPr="006A5C3B" w:rsidRDefault="006A5C3B" w:rsidP="006A5C3B">
            <w:pPr>
              <w:suppressAutoHyphens/>
              <w:ind w:left="34" w:firstLine="0"/>
              <w:rPr>
                <w:rFonts w:cs="Tahoma"/>
                <w:sz w:val="20"/>
              </w:rPr>
            </w:pPr>
          </w:p>
        </w:tc>
      </w:tr>
      <w:tr w:rsidR="006A5C3B" w:rsidRPr="006A5C3B" w14:paraId="2A9A607E" w14:textId="77777777" w:rsidTr="00637FD9">
        <w:trPr>
          <w:trHeight w:val="598"/>
        </w:trPr>
        <w:tc>
          <w:tcPr>
            <w:tcW w:w="4963" w:type="dxa"/>
            <w:tcBorders>
              <w:top w:val="single" w:sz="4" w:space="0" w:color="auto"/>
              <w:left w:val="single" w:sz="4" w:space="0" w:color="808080"/>
              <w:bottom w:val="single" w:sz="4" w:space="0" w:color="auto"/>
              <w:right w:val="single" w:sz="4" w:space="0" w:color="808080"/>
            </w:tcBorders>
          </w:tcPr>
          <w:p w14:paraId="0B7F9ED2" w14:textId="7C3C5489" w:rsidR="006A5C3B" w:rsidRPr="006A5C3B" w:rsidRDefault="006A5C3B" w:rsidP="006A5C3B">
            <w:pPr>
              <w:tabs>
                <w:tab w:val="num" w:pos="426"/>
              </w:tabs>
              <w:suppressAutoHyphens/>
              <w:ind w:firstLine="0"/>
              <w:rPr>
                <w:rFonts w:cs="Tahoma"/>
                <w:sz w:val="20"/>
              </w:rPr>
            </w:pPr>
            <w:r w:rsidRPr="006A5C3B">
              <w:rPr>
                <w:rFonts w:cs="Tahoma"/>
                <w:sz w:val="20"/>
              </w:rPr>
              <w:t>2</w:t>
            </w:r>
            <w:r w:rsidR="00CA65A1">
              <w:rPr>
                <w:rFonts w:cs="Tahoma"/>
                <w:sz w:val="20"/>
              </w:rPr>
              <w:t>1</w:t>
            </w:r>
            <w:r w:rsidRPr="006A5C3B">
              <w:rPr>
                <w:rFonts w:cs="Tahoma"/>
                <w:sz w:val="20"/>
              </w:rPr>
              <w:t xml:space="preserve"> Требование к оборудованию, в </w:t>
            </w:r>
            <w:proofErr w:type="spellStart"/>
            <w:r w:rsidRPr="006A5C3B">
              <w:rPr>
                <w:rFonts w:cs="Tahoma"/>
                <w:sz w:val="20"/>
              </w:rPr>
              <w:t>т.ч</w:t>
            </w:r>
            <w:proofErr w:type="spellEnd"/>
            <w:r w:rsidRPr="006A5C3B">
              <w:rPr>
                <w:rFonts w:cs="Tahoma"/>
                <w:sz w:val="20"/>
              </w:rPr>
              <w:t>. индивидуального изготовления</w:t>
            </w:r>
          </w:p>
        </w:tc>
        <w:tc>
          <w:tcPr>
            <w:tcW w:w="4961" w:type="dxa"/>
            <w:tcBorders>
              <w:top w:val="single" w:sz="4" w:space="0" w:color="auto"/>
              <w:left w:val="single" w:sz="4" w:space="0" w:color="808080"/>
              <w:bottom w:val="single" w:sz="4" w:space="0" w:color="auto"/>
              <w:right w:val="single" w:sz="4" w:space="0" w:color="808080"/>
            </w:tcBorders>
          </w:tcPr>
          <w:p w14:paraId="39FC9985" w14:textId="77777777" w:rsidR="006A5C3B" w:rsidRPr="006A5C3B" w:rsidRDefault="006A5C3B" w:rsidP="006A5C3B">
            <w:pPr>
              <w:suppressAutoHyphens/>
              <w:ind w:left="34" w:firstLine="0"/>
              <w:rPr>
                <w:rFonts w:cs="Tahoma"/>
                <w:sz w:val="20"/>
              </w:rPr>
            </w:pPr>
          </w:p>
        </w:tc>
      </w:tr>
      <w:tr w:rsidR="006A5C3B" w:rsidRPr="006A5C3B" w14:paraId="0791098A" w14:textId="77777777" w:rsidTr="00637FD9">
        <w:trPr>
          <w:trHeight w:val="299"/>
        </w:trPr>
        <w:tc>
          <w:tcPr>
            <w:tcW w:w="4963" w:type="dxa"/>
            <w:tcBorders>
              <w:top w:val="single" w:sz="4" w:space="0" w:color="auto"/>
              <w:left w:val="single" w:sz="4" w:space="0" w:color="808080"/>
              <w:bottom w:val="single" w:sz="4" w:space="0" w:color="auto"/>
              <w:right w:val="single" w:sz="4" w:space="0" w:color="808080"/>
            </w:tcBorders>
          </w:tcPr>
          <w:p w14:paraId="7F748368"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33E2317B" w14:textId="77777777" w:rsidR="006A5C3B" w:rsidRPr="006A5C3B" w:rsidRDefault="006A5C3B" w:rsidP="006A5C3B">
            <w:pPr>
              <w:suppressAutoHyphens/>
              <w:ind w:left="34" w:firstLine="0"/>
              <w:rPr>
                <w:rFonts w:cs="Tahoma"/>
                <w:sz w:val="20"/>
              </w:rPr>
            </w:pPr>
          </w:p>
        </w:tc>
      </w:tr>
      <w:tr w:rsidR="006A5C3B" w:rsidRPr="006A5C3B" w14:paraId="4A9336C6" w14:textId="77777777" w:rsidTr="00637FD9">
        <w:trPr>
          <w:trHeight w:val="580"/>
        </w:trPr>
        <w:tc>
          <w:tcPr>
            <w:tcW w:w="4963" w:type="dxa"/>
            <w:tcBorders>
              <w:top w:val="single" w:sz="4" w:space="0" w:color="808080"/>
              <w:left w:val="single" w:sz="4" w:space="0" w:color="808080"/>
              <w:bottom w:val="single" w:sz="4" w:space="0" w:color="auto"/>
              <w:right w:val="single" w:sz="4" w:space="0" w:color="808080"/>
            </w:tcBorders>
          </w:tcPr>
          <w:p w14:paraId="62279C0B" w14:textId="3183FD11" w:rsidR="006A5C3B" w:rsidRPr="006A5C3B" w:rsidRDefault="006A5C3B" w:rsidP="006A5C3B">
            <w:pPr>
              <w:suppressAutoHyphens/>
              <w:ind w:firstLine="0"/>
              <w:rPr>
                <w:rFonts w:cs="Tahoma"/>
                <w:sz w:val="20"/>
              </w:rPr>
            </w:pPr>
            <w:r w:rsidRPr="006A5C3B">
              <w:rPr>
                <w:rFonts w:cs="Tahoma"/>
                <w:sz w:val="20"/>
              </w:rPr>
              <w:t>2</w:t>
            </w:r>
            <w:r w:rsidR="00CA65A1">
              <w:rPr>
                <w:rFonts w:cs="Tahoma"/>
                <w:sz w:val="20"/>
              </w:rPr>
              <w:t>2</w:t>
            </w:r>
            <w:r w:rsidRPr="006A5C3B">
              <w:rPr>
                <w:rFonts w:cs="Tahoma"/>
                <w:sz w:val="20"/>
              </w:rPr>
              <w:t xml:space="preserve"> Требования и условия к разработке природоохранных мероприятий </w:t>
            </w:r>
          </w:p>
        </w:tc>
        <w:tc>
          <w:tcPr>
            <w:tcW w:w="4961" w:type="dxa"/>
            <w:tcBorders>
              <w:top w:val="single" w:sz="4" w:space="0" w:color="808080"/>
              <w:left w:val="single" w:sz="4" w:space="0" w:color="808080"/>
              <w:bottom w:val="single" w:sz="4" w:space="0" w:color="auto"/>
              <w:right w:val="single" w:sz="4" w:space="0" w:color="808080"/>
            </w:tcBorders>
          </w:tcPr>
          <w:p w14:paraId="249A3295" w14:textId="77777777" w:rsidR="006A5C3B" w:rsidRPr="006A5C3B" w:rsidRDefault="006A5C3B" w:rsidP="006A5C3B">
            <w:pPr>
              <w:suppressAutoHyphens/>
              <w:ind w:left="34" w:firstLine="0"/>
              <w:rPr>
                <w:rFonts w:cs="Tahoma"/>
                <w:sz w:val="20"/>
              </w:rPr>
            </w:pPr>
          </w:p>
        </w:tc>
      </w:tr>
      <w:tr w:rsidR="006A5C3B" w:rsidRPr="006A5C3B" w14:paraId="5420E99E"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0CA9300F" w14:textId="77777777" w:rsidR="006A5C3B" w:rsidRPr="006A5C3B" w:rsidRDefault="006A5C3B" w:rsidP="006A5C3B">
            <w:pPr>
              <w:tabs>
                <w:tab w:val="num" w:pos="426"/>
              </w:tabs>
              <w:suppressAutoHyphens/>
              <w:ind w:left="426" w:hanging="426"/>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51A57907" w14:textId="77777777" w:rsidR="006A5C3B" w:rsidRPr="006A5C3B" w:rsidRDefault="006A5C3B" w:rsidP="006A5C3B">
            <w:pPr>
              <w:suppressAutoHyphens/>
              <w:ind w:left="34" w:firstLine="0"/>
              <w:rPr>
                <w:rFonts w:cs="Tahoma"/>
                <w:b/>
                <w:sz w:val="20"/>
              </w:rPr>
            </w:pPr>
          </w:p>
        </w:tc>
      </w:tr>
      <w:tr w:rsidR="006A5C3B" w:rsidRPr="006A5C3B" w14:paraId="029F9B0B"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0DAF37B4" w14:textId="2F9031F2" w:rsidR="006A5C3B" w:rsidRPr="006A5C3B" w:rsidRDefault="006A5C3B" w:rsidP="006A5C3B">
            <w:pPr>
              <w:suppressAutoHyphens/>
              <w:ind w:firstLine="0"/>
              <w:rPr>
                <w:rFonts w:cs="Tahoma"/>
                <w:sz w:val="20"/>
              </w:rPr>
            </w:pPr>
            <w:r w:rsidRPr="006A5C3B">
              <w:rPr>
                <w:rFonts w:cs="Tahoma"/>
                <w:sz w:val="20"/>
              </w:rPr>
              <w:lastRenderedPageBreak/>
              <w:t>2</w:t>
            </w:r>
            <w:r w:rsidR="00CA65A1">
              <w:rPr>
                <w:rFonts w:cs="Tahoma"/>
                <w:sz w:val="20"/>
              </w:rPr>
              <w:t>3</w:t>
            </w:r>
            <w:r w:rsidRPr="006A5C3B">
              <w:rPr>
                <w:rFonts w:cs="Tahoma"/>
                <w:sz w:val="20"/>
              </w:rPr>
              <w:t xml:space="preserve"> Требования к режиму безопасности и гигиене труда</w:t>
            </w:r>
          </w:p>
        </w:tc>
        <w:tc>
          <w:tcPr>
            <w:tcW w:w="4961" w:type="dxa"/>
            <w:tcBorders>
              <w:top w:val="single" w:sz="4" w:space="0" w:color="808080"/>
              <w:left w:val="single" w:sz="4" w:space="0" w:color="808080"/>
              <w:bottom w:val="single" w:sz="4" w:space="0" w:color="808080"/>
              <w:right w:val="single" w:sz="4" w:space="0" w:color="808080"/>
            </w:tcBorders>
          </w:tcPr>
          <w:p w14:paraId="15F8BE0C" w14:textId="77777777" w:rsidR="006A5C3B" w:rsidRPr="006A5C3B" w:rsidRDefault="006A5C3B" w:rsidP="006A5C3B">
            <w:pPr>
              <w:suppressAutoHyphens/>
              <w:ind w:left="34" w:firstLine="0"/>
              <w:rPr>
                <w:rFonts w:cs="Tahoma"/>
                <w:sz w:val="20"/>
              </w:rPr>
            </w:pPr>
          </w:p>
        </w:tc>
      </w:tr>
      <w:tr w:rsidR="006A5C3B" w:rsidRPr="006A5C3B" w14:paraId="0098C92B"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400BAFD1"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1B64AEF6" w14:textId="77777777" w:rsidR="006A5C3B" w:rsidRPr="006A5C3B" w:rsidRDefault="006A5C3B" w:rsidP="006A5C3B">
            <w:pPr>
              <w:suppressAutoHyphens/>
              <w:ind w:left="34" w:firstLine="0"/>
              <w:rPr>
                <w:rFonts w:cs="Tahoma"/>
                <w:sz w:val="20"/>
              </w:rPr>
            </w:pPr>
          </w:p>
        </w:tc>
      </w:tr>
      <w:tr w:rsidR="006A5C3B" w:rsidRPr="006A5C3B" w14:paraId="1EC79F9B"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006A3A23" w14:textId="49D8D04E" w:rsidR="006A5C3B" w:rsidRPr="006A5C3B" w:rsidRDefault="006A5C3B" w:rsidP="006A5C3B">
            <w:pPr>
              <w:suppressAutoHyphens/>
              <w:ind w:firstLine="0"/>
              <w:rPr>
                <w:rFonts w:cs="Tahoma"/>
                <w:sz w:val="20"/>
              </w:rPr>
            </w:pPr>
            <w:r w:rsidRPr="006A5C3B">
              <w:rPr>
                <w:rFonts w:cs="Tahoma"/>
                <w:sz w:val="20"/>
              </w:rPr>
              <w:t>2</w:t>
            </w:r>
            <w:r w:rsidR="00CA65A1">
              <w:rPr>
                <w:rFonts w:cs="Tahoma"/>
                <w:sz w:val="20"/>
              </w:rPr>
              <w:t>4</w:t>
            </w:r>
            <w:r w:rsidRPr="006A5C3B">
              <w:rPr>
                <w:rFonts w:cs="Tahoma"/>
                <w:sz w:val="20"/>
              </w:rPr>
              <w:t xml:space="preserve"> Требования к разработке мероприятий пожарной безопасности</w:t>
            </w:r>
          </w:p>
        </w:tc>
        <w:tc>
          <w:tcPr>
            <w:tcW w:w="4961" w:type="dxa"/>
            <w:tcBorders>
              <w:top w:val="single" w:sz="4" w:space="0" w:color="808080"/>
              <w:left w:val="single" w:sz="4" w:space="0" w:color="808080"/>
              <w:bottom w:val="single" w:sz="4" w:space="0" w:color="808080"/>
              <w:right w:val="single" w:sz="4" w:space="0" w:color="808080"/>
            </w:tcBorders>
          </w:tcPr>
          <w:p w14:paraId="0644F715" w14:textId="77777777" w:rsidR="006A5C3B" w:rsidRPr="006A5C3B" w:rsidRDefault="006A5C3B" w:rsidP="006A5C3B">
            <w:pPr>
              <w:suppressAutoHyphens/>
              <w:ind w:left="34" w:firstLine="0"/>
              <w:rPr>
                <w:rFonts w:cs="Tahoma"/>
                <w:sz w:val="20"/>
              </w:rPr>
            </w:pPr>
          </w:p>
        </w:tc>
      </w:tr>
      <w:tr w:rsidR="006A5C3B" w:rsidRPr="006A5C3B" w14:paraId="3BA2C426" w14:textId="77777777" w:rsidTr="00637FD9">
        <w:trPr>
          <w:trHeight w:val="318"/>
        </w:trPr>
        <w:tc>
          <w:tcPr>
            <w:tcW w:w="4963" w:type="dxa"/>
            <w:tcBorders>
              <w:top w:val="single" w:sz="4" w:space="0" w:color="808080"/>
              <w:left w:val="single" w:sz="4" w:space="0" w:color="808080"/>
              <w:bottom w:val="single" w:sz="4" w:space="0" w:color="auto"/>
              <w:right w:val="single" w:sz="4" w:space="0" w:color="808080"/>
            </w:tcBorders>
          </w:tcPr>
          <w:p w14:paraId="6B42C6A2"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auto"/>
              <w:right w:val="single" w:sz="4" w:space="0" w:color="808080"/>
            </w:tcBorders>
          </w:tcPr>
          <w:p w14:paraId="7BCB26F7" w14:textId="77777777" w:rsidR="006A5C3B" w:rsidRPr="006A5C3B" w:rsidRDefault="006A5C3B" w:rsidP="006A5C3B">
            <w:pPr>
              <w:suppressAutoHyphens/>
              <w:ind w:left="568" w:firstLine="0"/>
              <w:rPr>
                <w:rFonts w:cs="Tahoma"/>
                <w:sz w:val="20"/>
              </w:rPr>
            </w:pPr>
          </w:p>
        </w:tc>
      </w:tr>
      <w:tr w:rsidR="006A5C3B" w:rsidRPr="006A5C3B" w14:paraId="7FC7D1FF" w14:textId="77777777" w:rsidTr="00637FD9">
        <w:trPr>
          <w:trHeight w:val="372"/>
        </w:trPr>
        <w:tc>
          <w:tcPr>
            <w:tcW w:w="4963" w:type="dxa"/>
            <w:tcBorders>
              <w:top w:val="single" w:sz="4" w:space="0" w:color="auto"/>
              <w:left w:val="single" w:sz="4" w:space="0" w:color="808080"/>
              <w:bottom w:val="single" w:sz="4" w:space="0" w:color="auto"/>
              <w:right w:val="single" w:sz="4" w:space="0" w:color="808080"/>
            </w:tcBorders>
          </w:tcPr>
          <w:p w14:paraId="6E4BA75D" w14:textId="1DBC0D71" w:rsidR="006A5C3B" w:rsidRPr="006A5C3B" w:rsidRDefault="006A5C3B" w:rsidP="006A5C3B">
            <w:pPr>
              <w:suppressAutoHyphens/>
              <w:ind w:firstLine="0"/>
              <w:rPr>
                <w:rFonts w:cs="Tahoma"/>
                <w:sz w:val="20"/>
              </w:rPr>
            </w:pPr>
            <w:r w:rsidRPr="006A5C3B">
              <w:rPr>
                <w:rFonts w:cs="Tahoma"/>
                <w:sz w:val="20"/>
              </w:rPr>
              <w:t>2</w:t>
            </w:r>
            <w:r w:rsidR="00CA65A1">
              <w:rPr>
                <w:rFonts w:cs="Tahoma"/>
                <w:sz w:val="20"/>
              </w:rPr>
              <w:t>5</w:t>
            </w:r>
            <w:r w:rsidRPr="006A5C3B">
              <w:rPr>
                <w:rFonts w:cs="Tahoma"/>
                <w:sz w:val="20"/>
              </w:rPr>
              <w:t xml:space="preserve"> Требования к разработке мероприятий ГО и ЧС</w:t>
            </w:r>
          </w:p>
        </w:tc>
        <w:tc>
          <w:tcPr>
            <w:tcW w:w="4961" w:type="dxa"/>
            <w:tcBorders>
              <w:top w:val="single" w:sz="4" w:space="0" w:color="auto"/>
              <w:left w:val="single" w:sz="4" w:space="0" w:color="808080"/>
              <w:bottom w:val="single" w:sz="4" w:space="0" w:color="auto"/>
              <w:right w:val="single" w:sz="4" w:space="0" w:color="808080"/>
            </w:tcBorders>
          </w:tcPr>
          <w:p w14:paraId="67609883" w14:textId="77777777" w:rsidR="006A5C3B" w:rsidRPr="006A5C3B" w:rsidRDefault="006A5C3B" w:rsidP="006A5C3B">
            <w:pPr>
              <w:suppressAutoHyphens/>
              <w:ind w:left="568" w:firstLine="0"/>
              <w:rPr>
                <w:rFonts w:cs="Tahoma"/>
                <w:sz w:val="20"/>
              </w:rPr>
            </w:pPr>
          </w:p>
        </w:tc>
      </w:tr>
      <w:tr w:rsidR="006A5C3B" w:rsidRPr="006A5C3B" w14:paraId="26913F38" w14:textId="77777777" w:rsidTr="00637FD9">
        <w:trPr>
          <w:trHeight w:val="300"/>
        </w:trPr>
        <w:tc>
          <w:tcPr>
            <w:tcW w:w="4963" w:type="dxa"/>
            <w:tcBorders>
              <w:top w:val="single" w:sz="4" w:space="0" w:color="auto"/>
              <w:left w:val="single" w:sz="4" w:space="0" w:color="808080"/>
              <w:bottom w:val="single" w:sz="4" w:space="0" w:color="auto"/>
              <w:right w:val="single" w:sz="4" w:space="0" w:color="808080"/>
            </w:tcBorders>
          </w:tcPr>
          <w:p w14:paraId="2FD01FDF"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5E6367C8" w14:textId="77777777" w:rsidR="006A5C3B" w:rsidRPr="006A5C3B" w:rsidRDefault="006A5C3B" w:rsidP="006A5C3B">
            <w:pPr>
              <w:suppressAutoHyphens/>
              <w:ind w:left="568" w:firstLine="0"/>
              <w:rPr>
                <w:rFonts w:cs="Tahoma"/>
                <w:sz w:val="20"/>
              </w:rPr>
            </w:pPr>
          </w:p>
        </w:tc>
      </w:tr>
      <w:tr w:rsidR="006A5C3B" w:rsidRPr="006A5C3B" w14:paraId="7E96DBBE" w14:textId="77777777" w:rsidTr="00637FD9">
        <w:trPr>
          <w:trHeight w:val="804"/>
        </w:trPr>
        <w:tc>
          <w:tcPr>
            <w:tcW w:w="4963" w:type="dxa"/>
            <w:tcBorders>
              <w:top w:val="single" w:sz="4" w:space="0" w:color="auto"/>
              <w:left w:val="single" w:sz="4" w:space="0" w:color="808080"/>
              <w:bottom w:val="single" w:sz="4" w:space="0" w:color="auto"/>
              <w:right w:val="single" w:sz="4" w:space="0" w:color="808080"/>
            </w:tcBorders>
          </w:tcPr>
          <w:p w14:paraId="2D331FD6" w14:textId="525C5801" w:rsidR="006A5C3B" w:rsidRPr="006A5C3B" w:rsidRDefault="006A5C3B" w:rsidP="006A5C3B">
            <w:pPr>
              <w:suppressAutoHyphens/>
              <w:ind w:firstLine="0"/>
              <w:rPr>
                <w:rFonts w:cs="Tahoma"/>
                <w:sz w:val="20"/>
              </w:rPr>
            </w:pPr>
            <w:r w:rsidRPr="006A5C3B">
              <w:rPr>
                <w:rFonts w:cs="Tahoma"/>
                <w:sz w:val="20"/>
              </w:rPr>
              <w:t>2</w:t>
            </w:r>
            <w:r w:rsidR="00CA65A1">
              <w:rPr>
                <w:rFonts w:cs="Tahoma"/>
                <w:sz w:val="20"/>
              </w:rPr>
              <w:t>6</w:t>
            </w:r>
            <w:r w:rsidRPr="006A5C3B">
              <w:rPr>
                <w:rFonts w:cs="Tahoma"/>
                <w:sz w:val="20"/>
              </w:rPr>
              <w:t xml:space="preserve"> Требования к разработке мероприятий по соблюдению требований энергетической эффективности</w:t>
            </w:r>
          </w:p>
        </w:tc>
        <w:tc>
          <w:tcPr>
            <w:tcW w:w="4961" w:type="dxa"/>
            <w:tcBorders>
              <w:top w:val="single" w:sz="4" w:space="0" w:color="auto"/>
              <w:left w:val="single" w:sz="4" w:space="0" w:color="808080"/>
              <w:bottom w:val="single" w:sz="4" w:space="0" w:color="auto"/>
              <w:right w:val="single" w:sz="4" w:space="0" w:color="808080"/>
            </w:tcBorders>
          </w:tcPr>
          <w:p w14:paraId="1D591C14" w14:textId="77777777" w:rsidR="006A5C3B" w:rsidRPr="006A5C3B" w:rsidRDefault="006A5C3B" w:rsidP="006A5C3B">
            <w:pPr>
              <w:suppressAutoHyphens/>
              <w:ind w:left="568" w:firstLine="0"/>
              <w:rPr>
                <w:rFonts w:cs="Tahoma"/>
                <w:sz w:val="20"/>
              </w:rPr>
            </w:pPr>
          </w:p>
        </w:tc>
      </w:tr>
      <w:tr w:rsidR="006A5C3B" w:rsidRPr="006A5C3B" w14:paraId="27D73D05" w14:textId="77777777" w:rsidTr="00637FD9">
        <w:trPr>
          <w:trHeight w:val="281"/>
        </w:trPr>
        <w:tc>
          <w:tcPr>
            <w:tcW w:w="4963" w:type="dxa"/>
            <w:tcBorders>
              <w:top w:val="single" w:sz="4" w:space="0" w:color="auto"/>
              <w:left w:val="single" w:sz="4" w:space="0" w:color="808080"/>
              <w:bottom w:val="single" w:sz="4" w:space="0" w:color="auto"/>
              <w:right w:val="single" w:sz="4" w:space="0" w:color="808080"/>
            </w:tcBorders>
          </w:tcPr>
          <w:p w14:paraId="7C78F5DD"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477D2A94" w14:textId="77777777" w:rsidR="006A5C3B" w:rsidRPr="006A5C3B" w:rsidRDefault="006A5C3B" w:rsidP="006A5C3B">
            <w:pPr>
              <w:suppressAutoHyphens/>
              <w:ind w:left="568" w:firstLine="0"/>
              <w:rPr>
                <w:rFonts w:cs="Tahoma"/>
                <w:sz w:val="20"/>
              </w:rPr>
            </w:pPr>
          </w:p>
        </w:tc>
      </w:tr>
      <w:tr w:rsidR="006A5C3B" w:rsidRPr="006A5C3B" w14:paraId="38F70538"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4334F60E" w14:textId="3BA901CB" w:rsidR="00CA65A1" w:rsidRPr="00AD2F03" w:rsidRDefault="00CA65A1">
            <w:pPr>
              <w:suppressAutoHyphens/>
              <w:ind w:firstLine="0"/>
              <w:rPr>
                <w:rFonts w:cs="Tahoma"/>
                <w:sz w:val="20"/>
              </w:rPr>
            </w:pPr>
            <w:r>
              <w:rPr>
                <w:rFonts w:cs="Tahoma"/>
                <w:sz w:val="20"/>
              </w:rPr>
              <w:t>27</w:t>
            </w:r>
            <w:r w:rsidR="006A5C3B" w:rsidRPr="00AD2F03">
              <w:rPr>
                <w:rFonts w:cs="Tahoma"/>
                <w:sz w:val="20"/>
              </w:rPr>
              <w:t xml:space="preserve"> Требования к разработке сметной документации</w:t>
            </w:r>
          </w:p>
          <w:p w14:paraId="074CA6B6" w14:textId="6CA64F16" w:rsidR="006A5C3B" w:rsidRPr="006A5C3B" w:rsidRDefault="006A5C3B" w:rsidP="006A5C3B">
            <w:pPr>
              <w:suppressAutoHyphens/>
              <w:ind w:firstLine="0"/>
              <w:rPr>
                <w:rFonts w:cs="Tahoma"/>
                <w:sz w:val="20"/>
              </w:rPr>
            </w:pPr>
            <w:r w:rsidRPr="006A5C3B">
              <w:rPr>
                <w:rFonts w:cs="Tahoma"/>
                <w:sz w:val="20"/>
              </w:rPr>
              <w:t xml:space="preserve"> </w:t>
            </w:r>
          </w:p>
        </w:tc>
        <w:tc>
          <w:tcPr>
            <w:tcW w:w="4961" w:type="dxa"/>
            <w:tcBorders>
              <w:top w:val="single" w:sz="4" w:space="0" w:color="808080"/>
              <w:left w:val="single" w:sz="4" w:space="0" w:color="808080"/>
              <w:bottom w:val="single" w:sz="4" w:space="0" w:color="808080"/>
              <w:right w:val="single" w:sz="4" w:space="0" w:color="808080"/>
            </w:tcBorders>
          </w:tcPr>
          <w:p w14:paraId="74BC8632" w14:textId="1D090C7E" w:rsidR="00CA65A1" w:rsidRDefault="00CA65A1" w:rsidP="00AD2F03">
            <w:pPr>
              <w:pStyle w:val="aff2"/>
              <w:suppressAutoHyphens/>
              <w:ind w:left="393" w:firstLine="0"/>
              <w:contextualSpacing/>
              <w:rPr>
                <w:rFonts w:cs="Tahoma"/>
                <w:i/>
                <w:color w:val="000000"/>
                <w:sz w:val="20"/>
              </w:rPr>
            </w:pPr>
            <w:r>
              <w:rPr>
                <w:rFonts w:cs="Tahoma"/>
                <w:i/>
                <w:color w:val="000000"/>
                <w:sz w:val="20"/>
              </w:rPr>
              <w:t>Указать: разработка требуется/не требуется</w:t>
            </w:r>
          </w:p>
          <w:p w14:paraId="4C2E4F97" w14:textId="27B024B4" w:rsidR="00CA65A1" w:rsidRDefault="00CA65A1" w:rsidP="00AD2F03">
            <w:pPr>
              <w:pStyle w:val="aff2"/>
              <w:suppressAutoHyphens/>
              <w:ind w:left="393" w:firstLine="0"/>
              <w:contextualSpacing/>
              <w:rPr>
                <w:rFonts w:cs="Tahoma"/>
                <w:i/>
                <w:color w:val="000000"/>
                <w:sz w:val="20"/>
              </w:rPr>
            </w:pPr>
          </w:p>
          <w:p w14:paraId="2B7CE6DB" w14:textId="77777777" w:rsidR="00CA65A1" w:rsidRDefault="00CA65A1" w:rsidP="00AD2F03">
            <w:pPr>
              <w:pStyle w:val="aff2"/>
              <w:suppressAutoHyphens/>
              <w:ind w:left="393" w:firstLine="0"/>
              <w:contextualSpacing/>
              <w:rPr>
                <w:rFonts w:cs="Tahoma"/>
                <w:i/>
                <w:color w:val="000000"/>
                <w:sz w:val="20"/>
              </w:rPr>
            </w:pPr>
          </w:p>
          <w:p w14:paraId="138F2191" w14:textId="42BEC3B5" w:rsidR="006A5C3B" w:rsidRDefault="00F47EB8">
            <w:pPr>
              <w:pStyle w:val="aff2"/>
              <w:numPr>
                <w:ilvl w:val="0"/>
                <w:numId w:val="20"/>
              </w:numPr>
              <w:suppressAutoHyphens/>
              <w:contextualSpacing/>
              <w:rPr>
                <w:rFonts w:cs="Tahoma"/>
                <w:i/>
                <w:color w:val="000000"/>
                <w:sz w:val="20"/>
              </w:rPr>
            </w:pPr>
            <w:r w:rsidRPr="00AD2F03">
              <w:rPr>
                <w:rFonts w:cs="Tahoma"/>
                <w:i/>
                <w:color w:val="000000"/>
                <w:sz w:val="20"/>
              </w:rPr>
              <w:t xml:space="preserve">Согласно </w:t>
            </w:r>
            <w:r w:rsidR="00CA65A1">
              <w:rPr>
                <w:rFonts w:cs="Tahoma"/>
                <w:i/>
                <w:color w:val="000000"/>
                <w:sz w:val="20"/>
              </w:rPr>
              <w:t xml:space="preserve">актуальной редакции электронной версии «Требований к составлению сметной документации при разработке проектной и/или рабочей документации» (Приложение 1 или 2-УЕР). </w:t>
            </w:r>
          </w:p>
          <w:p w14:paraId="416227D2" w14:textId="672EED9F" w:rsidR="00CA65A1" w:rsidRDefault="00CA65A1" w:rsidP="00AD2F03">
            <w:pPr>
              <w:pStyle w:val="aff2"/>
              <w:suppressAutoHyphens/>
              <w:ind w:left="393" w:firstLine="0"/>
              <w:contextualSpacing/>
              <w:rPr>
                <w:rFonts w:cs="Tahoma"/>
                <w:i/>
                <w:color w:val="000000"/>
                <w:sz w:val="20"/>
              </w:rPr>
            </w:pPr>
            <w:r>
              <w:rPr>
                <w:rFonts w:cs="Tahoma"/>
                <w:i/>
                <w:color w:val="000000"/>
                <w:sz w:val="20"/>
              </w:rPr>
              <w:t xml:space="preserve">Электронная версия размещена в ИС КБНТИ АСУ </w:t>
            </w:r>
            <w:proofErr w:type="spellStart"/>
            <w:r>
              <w:rPr>
                <w:rFonts w:cs="Tahoma"/>
                <w:i/>
                <w:color w:val="000000"/>
                <w:sz w:val="20"/>
              </w:rPr>
              <w:t>ПСиСМ</w:t>
            </w:r>
            <w:proofErr w:type="spellEnd"/>
            <w:r>
              <w:rPr>
                <w:rFonts w:cs="Tahoma"/>
                <w:i/>
                <w:color w:val="000000"/>
                <w:sz w:val="20"/>
              </w:rPr>
              <w:t xml:space="preserve"> в разделе ПЭУ и на официальном сайте АО «Кольская ГМК» по адресу:</w:t>
            </w:r>
            <w:r>
              <w:rPr>
                <w:rFonts w:cs="Tahoma"/>
                <w:i/>
                <w:sz w:val="20"/>
              </w:rPr>
              <w:t xml:space="preserve"> </w:t>
            </w:r>
            <w:hyperlink r:id="rId13" w:anchor="estimated-cost-and-price-lists" w:history="1">
              <w:r w:rsidRPr="0004739C">
                <w:rPr>
                  <w:rStyle w:val="afb"/>
                  <w:rFonts w:cs="Tahoma"/>
                  <w:sz w:val="20"/>
                </w:rPr>
                <w:t>Как стать поставщиком - Сайт AO «Кольская ГМК» (kolagmk.ru)</w:t>
              </w:r>
            </w:hyperlink>
          </w:p>
          <w:p w14:paraId="51C9AC19" w14:textId="77777777" w:rsidR="00CA65A1" w:rsidRPr="00AD2F03" w:rsidRDefault="00CA65A1" w:rsidP="00AD2F03">
            <w:pPr>
              <w:pStyle w:val="aff2"/>
              <w:suppressAutoHyphens/>
              <w:ind w:left="393" w:firstLine="0"/>
              <w:contextualSpacing/>
              <w:rPr>
                <w:rFonts w:cs="Tahoma"/>
                <w:i/>
                <w:color w:val="000000"/>
                <w:sz w:val="20"/>
              </w:rPr>
            </w:pPr>
          </w:p>
          <w:p w14:paraId="3F5155C9" w14:textId="77777777" w:rsidR="00F47EB8" w:rsidRPr="00F47EB8" w:rsidRDefault="00F47EB8" w:rsidP="00F47EB8">
            <w:pPr>
              <w:pStyle w:val="aff2"/>
              <w:suppressAutoHyphens/>
              <w:ind w:left="393" w:firstLine="0"/>
              <w:contextualSpacing/>
              <w:rPr>
                <w:rFonts w:cs="Tahoma"/>
                <w:i/>
                <w:color w:val="000000"/>
                <w:sz w:val="20"/>
              </w:rPr>
            </w:pPr>
          </w:p>
          <w:p w14:paraId="75076D3F" w14:textId="77777777" w:rsidR="006A5C3B" w:rsidRPr="006A5C3B" w:rsidRDefault="006A5C3B" w:rsidP="00243925">
            <w:pPr>
              <w:numPr>
                <w:ilvl w:val="0"/>
                <w:numId w:val="20"/>
              </w:numPr>
              <w:suppressAutoHyphens/>
              <w:contextualSpacing/>
              <w:jc w:val="left"/>
              <w:rPr>
                <w:rFonts w:cs="Tahoma"/>
                <w:i/>
                <w:color w:val="000000"/>
                <w:sz w:val="20"/>
              </w:rPr>
            </w:pPr>
            <w:r w:rsidRPr="006A5C3B">
              <w:rPr>
                <w:rFonts w:cs="Tahoma"/>
                <w:i/>
                <w:color w:val="000000"/>
                <w:sz w:val="20"/>
              </w:rPr>
              <w:t>Условия производства работ и усложняющие факторы по данным Заказчика проекта.</w:t>
            </w:r>
          </w:p>
        </w:tc>
      </w:tr>
      <w:tr w:rsidR="006A5C3B" w:rsidRPr="006A5C3B" w14:paraId="5E03DCCD"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77900E95"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6C8C50C7" w14:textId="77777777" w:rsidR="006A5C3B" w:rsidRPr="006A5C3B" w:rsidRDefault="006A5C3B" w:rsidP="006A5C3B">
            <w:pPr>
              <w:suppressAutoHyphens/>
              <w:ind w:left="34" w:firstLine="0"/>
              <w:rPr>
                <w:rFonts w:cs="Tahoma"/>
                <w:b/>
                <w:sz w:val="20"/>
              </w:rPr>
            </w:pPr>
          </w:p>
        </w:tc>
      </w:tr>
      <w:tr w:rsidR="006A5C3B" w:rsidRPr="006A5C3B" w14:paraId="4B7F7A90"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553A7DB6" w14:textId="2B66CE92" w:rsidR="006A5C3B" w:rsidRPr="006A5C3B" w:rsidRDefault="006A5C3B" w:rsidP="006A5C3B">
            <w:pPr>
              <w:suppressAutoHyphens/>
              <w:ind w:firstLine="0"/>
              <w:rPr>
                <w:rFonts w:cs="Tahoma"/>
                <w:sz w:val="20"/>
              </w:rPr>
            </w:pPr>
            <w:r w:rsidRPr="006A5C3B">
              <w:rPr>
                <w:rFonts w:cs="Tahoma"/>
                <w:sz w:val="20"/>
              </w:rPr>
              <w:t>2</w:t>
            </w:r>
            <w:r w:rsidR="00CA65A1">
              <w:rPr>
                <w:rFonts w:cs="Tahoma"/>
                <w:sz w:val="20"/>
              </w:rPr>
              <w:t>8</w:t>
            </w:r>
            <w:r w:rsidRPr="006A5C3B">
              <w:rPr>
                <w:rFonts w:cs="Tahoma"/>
                <w:sz w:val="20"/>
              </w:rPr>
              <w:t xml:space="preserve"> Требования к генеральному плану застройки</w:t>
            </w:r>
          </w:p>
        </w:tc>
        <w:tc>
          <w:tcPr>
            <w:tcW w:w="4961" w:type="dxa"/>
            <w:tcBorders>
              <w:top w:val="single" w:sz="4" w:space="0" w:color="808080"/>
              <w:left w:val="single" w:sz="4" w:space="0" w:color="808080"/>
              <w:bottom w:val="single" w:sz="4" w:space="0" w:color="808080"/>
              <w:right w:val="single" w:sz="4" w:space="0" w:color="808080"/>
            </w:tcBorders>
          </w:tcPr>
          <w:p w14:paraId="3FF595C5" w14:textId="77777777" w:rsidR="006A5C3B" w:rsidRPr="006A5C3B" w:rsidRDefault="006A5C3B" w:rsidP="006A5C3B">
            <w:pPr>
              <w:suppressAutoHyphens/>
              <w:ind w:firstLine="0"/>
              <w:rPr>
                <w:rFonts w:cs="Tahoma"/>
                <w:sz w:val="20"/>
              </w:rPr>
            </w:pPr>
          </w:p>
        </w:tc>
      </w:tr>
      <w:tr w:rsidR="006A5C3B" w:rsidRPr="006A5C3B" w14:paraId="20738DE5" w14:textId="77777777" w:rsidTr="00637FD9">
        <w:trPr>
          <w:trHeight w:val="299"/>
        </w:trPr>
        <w:tc>
          <w:tcPr>
            <w:tcW w:w="4963" w:type="dxa"/>
            <w:tcBorders>
              <w:top w:val="single" w:sz="4" w:space="0" w:color="808080"/>
              <w:left w:val="single" w:sz="4" w:space="0" w:color="808080"/>
              <w:bottom w:val="single" w:sz="4" w:space="0" w:color="auto"/>
              <w:right w:val="single" w:sz="4" w:space="0" w:color="808080"/>
            </w:tcBorders>
          </w:tcPr>
          <w:p w14:paraId="748DB18A" w14:textId="77777777" w:rsidR="006A5C3B" w:rsidRPr="006A5C3B" w:rsidRDefault="006A5C3B" w:rsidP="006A5C3B">
            <w:pPr>
              <w:suppressAutoHyphens/>
              <w:ind w:left="360" w:firstLine="0"/>
              <w:rPr>
                <w:rFonts w:cs="Tahoma"/>
                <w:sz w:val="20"/>
              </w:rPr>
            </w:pPr>
          </w:p>
        </w:tc>
        <w:tc>
          <w:tcPr>
            <w:tcW w:w="4961" w:type="dxa"/>
            <w:tcBorders>
              <w:top w:val="single" w:sz="4" w:space="0" w:color="808080"/>
              <w:left w:val="single" w:sz="4" w:space="0" w:color="808080"/>
              <w:bottom w:val="single" w:sz="4" w:space="0" w:color="auto"/>
              <w:right w:val="single" w:sz="4" w:space="0" w:color="808080"/>
            </w:tcBorders>
          </w:tcPr>
          <w:p w14:paraId="7AE0E30E" w14:textId="77777777" w:rsidR="006A5C3B" w:rsidRPr="006A5C3B" w:rsidRDefault="006A5C3B" w:rsidP="006A5C3B">
            <w:pPr>
              <w:suppressAutoHyphens/>
              <w:ind w:firstLine="0"/>
              <w:rPr>
                <w:rFonts w:cs="Tahoma"/>
                <w:sz w:val="20"/>
              </w:rPr>
            </w:pPr>
          </w:p>
        </w:tc>
      </w:tr>
      <w:tr w:rsidR="006A5C3B" w:rsidRPr="006A5C3B" w14:paraId="2AE34073" w14:textId="77777777" w:rsidTr="00637FD9">
        <w:trPr>
          <w:trHeight w:val="486"/>
        </w:trPr>
        <w:tc>
          <w:tcPr>
            <w:tcW w:w="4963" w:type="dxa"/>
            <w:tcBorders>
              <w:top w:val="single" w:sz="4" w:space="0" w:color="auto"/>
              <w:left w:val="single" w:sz="4" w:space="0" w:color="808080"/>
              <w:bottom w:val="single" w:sz="4" w:space="0" w:color="auto"/>
              <w:right w:val="single" w:sz="4" w:space="0" w:color="808080"/>
            </w:tcBorders>
          </w:tcPr>
          <w:p w14:paraId="0C173CC6" w14:textId="220F8C62" w:rsidR="006A5C3B" w:rsidRPr="006A5C3B" w:rsidRDefault="006A5C3B" w:rsidP="006A5C3B">
            <w:pPr>
              <w:suppressAutoHyphens/>
              <w:ind w:firstLine="0"/>
              <w:rPr>
                <w:rFonts w:cs="Tahoma"/>
                <w:sz w:val="20"/>
              </w:rPr>
            </w:pPr>
            <w:r w:rsidRPr="006A5C3B">
              <w:rPr>
                <w:rFonts w:cs="Tahoma"/>
                <w:sz w:val="20"/>
              </w:rPr>
              <w:t>2</w:t>
            </w:r>
            <w:r w:rsidR="00CA65A1">
              <w:rPr>
                <w:rFonts w:cs="Tahoma"/>
                <w:sz w:val="20"/>
              </w:rPr>
              <w:t>9</w:t>
            </w:r>
            <w:r w:rsidRPr="006A5C3B">
              <w:rPr>
                <w:rFonts w:cs="Tahoma"/>
                <w:sz w:val="20"/>
              </w:rPr>
              <w:t xml:space="preserve"> Требования к обеспечению безопасной эксплуатации объекта капитального строительства </w:t>
            </w:r>
          </w:p>
        </w:tc>
        <w:tc>
          <w:tcPr>
            <w:tcW w:w="4961" w:type="dxa"/>
            <w:tcBorders>
              <w:top w:val="single" w:sz="4" w:space="0" w:color="auto"/>
              <w:left w:val="single" w:sz="4" w:space="0" w:color="808080"/>
              <w:bottom w:val="single" w:sz="4" w:space="0" w:color="auto"/>
              <w:right w:val="single" w:sz="4" w:space="0" w:color="808080"/>
            </w:tcBorders>
          </w:tcPr>
          <w:p w14:paraId="72831C58" w14:textId="77777777" w:rsidR="006A5C3B" w:rsidRPr="006A5C3B" w:rsidRDefault="006A5C3B" w:rsidP="006A5C3B">
            <w:pPr>
              <w:suppressAutoHyphens/>
              <w:ind w:firstLine="0"/>
              <w:rPr>
                <w:rFonts w:cs="Tahoma"/>
                <w:sz w:val="20"/>
              </w:rPr>
            </w:pPr>
          </w:p>
        </w:tc>
      </w:tr>
      <w:tr w:rsidR="006A5C3B" w:rsidRPr="006A5C3B" w14:paraId="7EDEE753" w14:textId="77777777" w:rsidTr="00637FD9">
        <w:trPr>
          <w:trHeight w:val="299"/>
        </w:trPr>
        <w:tc>
          <w:tcPr>
            <w:tcW w:w="4963" w:type="dxa"/>
            <w:tcBorders>
              <w:top w:val="single" w:sz="4" w:space="0" w:color="auto"/>
              <w:left w:val="single" w:sz="4" w:space="0" w:color="auto"/>
              <w:bottom w:val="single" w:sz="4" w:space="0" w:color="auto"/>
              <w:right w:val="single" w:sz="4" w:space="0" w:color="808080"/>
            </w:tcBorders>
          </w:tcPr>
          <w:p w14:paraId="6B2C4594"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1C763BC0" w14:textId="77777777" w:rsidR="006A5C3B" w:rsidRPr="006A5C3B" w:rsidRDefault="006A5C3B" w:rsidP="006A5C3B">
            <w:pPr>
              <w:suppressAutoHyphens/>
              <w:ind w:firstLine="0"/>
              <w:rPr>
                <w:rFonts w:cs="Tahoma"/>
                <w:sz w:val="20"/>
              </w:rPr>
            </w:pPr>
          </w:p>
        </w:tc>
      </w:tr>
      <w:tr w:rsidR="006A5C3B" w:rsidRPr="006A5C3B" w14:paraId="3A50E8FE" w14:textId="77777777" w:rsidTr="00637FD9">
        <w:trPr>
          <w:trHeight w:val="5080"/>
        </w:trPr>
        <w:tc>
          <w:tcPr>
            <w:tcW w:w="4963" w:type="dxa"/>
            <w:tcBorders>
              <w:top w:val="single" w:sz="4" w:space="0" w:color="auto"/>
              <w:left w:val="single" w:sz="4" w:space="0" w:color="auto"/>
              <w:right w:val="single" w:sz="4" w:space="0" w:color="808080"/>
            </w:tcBorders>
          </w:tcPr>
          <w:p w14:paraId="485D4C4B" w14:textId="4989612B" w:rsidR="006A5C3B" w:rsidRPr="006A5C3B" w:rsidRDefault="00CA65A1" w:rsidP="006A5C3B">
            <w:pPr>
              <w:suppressAutoHyphens/>
              <w:ind w:firstLine="0"/>
              <w:rPr>
                <w:rFonts w:cs="Tahoma"/>
                <w:sz w:val="20"/>
              </w:rPr>
            </w:pPr>
            <w:r>
              <w:rPr>
                <w:rFonts w:cs="Tahoma"/>
                <w:sz w:val="20"/>
              </w:rPr>
              <w:t>30</w:t>
            </w:r>
            <w:r w:rsidR="006A5C3B" w:rsidRPr="006A5C3B">
              <w:rPr>
                <w:rFonts w:cs="Tahoma"/>
                <w:sz w:val="20"/>
              </w:rPr>
              <w:t xml:space="preserve"> Основные требования к инженерному обеспечению, применяемому оборудованию</w:t>
            </w:r>
          </w:p>
        </w:tc>
        <w:tc>
          <w:tcPr>
            <w:tcW w:w="4961" w:type="dxa"/>
            <w:tcBorders>
              <w:top w:val="single" w:sz="4" w:space="0" w:color="auto"/>
              <w:left w:val="single" w:sz="4" w:space="0" w:color="808080"/>
              <w:right w:val="single" w:sz="4" w:space="0" w:color="808080"/>
            </w:tcBorders>
          </w:tcPr>
          <w:p w14:paraId="3E44BDE0" w14:textId="36619918"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 xml:space="preserve">.1 Электроснабжение (с требованиями к </w:t>
            </w:r>
            <w:proofErr w:type="spellStart"/>
            <w:r w:rsidR="006A5C3B" w:rsidRPr="006A5C3B">
              <w:rPr>
                <w:rFonts w:cs="Tahoma"/>
                <w:i/>
                <w:sz w:val="20"/>
              </w:rPr>
              <w:t>молниезащите</w:t>
            </w:r>
            <w:proofErr w:type="spellEnd"/>
            <w:r w:rsidR="006A5C3B" w:rsidRPr="006A5C3B">
              <w:rPr>
                <w:rFonts w:cs="Tahoma"/>
                <w:i/>
                <w:sz w:val="20"/>
              </w:rPr>
              <w:t xml:space="preserve"> и заземлению)</w:t>
            </w:r>
          </w:p>
          <w:p w14:paraId="6E35120A" w14:textId="593B0BD4"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.2 Водоснабжение</w:t>
            </w:r>
          </w:p>
          <w:p w14:paraId="0501F768" w14:textId="4941A340"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.3 Водоотведение</w:t>
            </w:r>
          </w:p>
          <w:p w14:paraId="377D084E" w14:textId="7620A2EA"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.4 Теплоснабжение</w:t>
            </w:r>
          </w:p>
          <w:p w14:paraId="52B462AA" w14:textId="5D16F4F3"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.5 Газоснабжение</w:t>
            </w:r>
          </w:p>
          <w:p w14:paraId="6D39F4CA" w14:textId="54BFF78D"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.6 Сжатый воздух</w:t>
            </w:r>
          </w:p>
          <w:p w14:paraId="6370CBD6" w14:textId="6388BDED"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.7 Средства связи</w:t>
            </w:r>
          </w:p>
          <w:p w14:paraId="7948C4A7" w14:textId="0FEB27E9"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.8 Автоматическое пожаротушение</w:t>
            </w:r>
          </w:p>
          <w:p w14:paraId="77AD3ACB" w14:textId="4B66BDF5"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.9 Пожарная и охранная сигнализация, оповещение людей о пожаре</w:t>
            </w:r>
          </w:p>
          <w:p w14:paraId="4BB56EF6" w14:textId="3F922F34"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.10 Система безопасности (рудника, ГОКа)</w:t>
            </w:r>
          </w:p>
          <w:p w14:paraId="0A6EBEE5" w14:textId="6629B781"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.11 Структурированная система мониторинга</w:t>
            </w:r>
          </w:p>
          <w:p w14:paraId="559DFD67" w14:textId="77777777" w:rsidR="006A5C3B" w:rsidRPr="006A5C3B" w:rsidRDefault="006A5C3B" w:rsidP="006A5C3B">
            <w:pPr>
              <w:keepNext/>
              <w:keepLines/>
              <w:suppressAutoHyphens/>
              <w:ind w:left="142" w:firstLine="0"/>
              <w:rPr>
                <w:rFonts w:cs="Tahoma"/>
                <w:i/>
                <w:sz w:val="20"/>
              </w:rPr>
            </w:pPr>
            <w:r w:rsidRPr="006A5C3B">
              <w:rPr>
                <w:rFonts w:cs="Tahoma"/>
                <w:i/>
                <w:sz w:val="20"/>
              </w:rPr>
              <w:t>и управление инженерными системами (</w:t>
            </w:r>
            <w:proofErr w:type="spellStart"/>
            <w:r w:rsidRPr="006A5C3B">
              <w:rPr>
                <w:rFonts w:cs="Tahoma"/>
                <w:i/>
                <w:sz w:val="20"/>
              </w:rPr>
              <w:t>СМиС</w:t>
            </w:r>
            <w:proofErr w:type="spellEnd"/>
            <w:r w:rsidRPr="006A5C3B">
              <w:rPr>
                <w:rFonts w:cs="Tahoma"/>
                <w:i/>
                <w:sz w:val="20"/>
              </w:rPr>
              <w:t>)</w:t>
            </w:r>
          </w:p>
          <w:p w14:paraId="290F4AAF" w14:textId="6971B2FE" w:rsidR="006A5C3B" w:rsidRPr="006A5C3B" w:rsidRDefault="00CA65A1" w:rsidP="006A5C3B">
            <w:pPr>
              <w:keepNext/>
              <w:keepLines/>
              <w:suppressAutoHyphens/>
              <w:ind w:left="142" w:firstLine="0"/>
              <w:rPr>
                <w:rFonts w:cs="Tahoma"/>
                <w:i/>
                <w:sz w:val="20"/>
              </w:rPr>
            </w:pPr>
            <w:r>
              <w:rPr>
                <w:rFonts w:cs="Tahoma"/>
                <w:i/>
                <w:sz w:val="20"/>
              </w:rPr>
              <w:t>30</w:t>
            </w:r>
            <w:r w:rsidR="006A5C3B" w:rsidRPr="006A5C3B">
              <w:rPr>
                <w:rFonts w:cs="Tahoma"/>
                <w:i/>
                <w:sz w:val="20"/>
              </w:rPr>
              <w:t>.12 Автоматизированная система оперативно</w:t>
            </w:r>
          </w:p>
          <w:p w14:paraId="4AB0F57D" w14:textId="77777777" w:rsidR="006A5C3B" w:rsidRPr="006A5C3B" w:rsidRDefault="006A5C3B" w:rsidP="006A5C3B">
            <w:pPr>
              <w:keepNext/>
              <w:keepLines/>
              <w:suppressAutoHyphens/>
              <w:ind w:left="142" w:firstLine="0"/>
              <w:rPr>
                <w:rFonts w:cs="Tahoma"/>
                <w:i/>
                <w:sz w:val="20"/>
              </w:rPr>
            </w:pPr>
            <w:r w:rsidRPr="006A5C3B">
              <w:rPr>
                <w:rFonts w:cs="Tahoma"/>
                <w:i/>
                <w:sz w:val="20"/>
              </w:rPr>
              <w:t>- диспетчерского управления (АСОДУ), автоматизированная система управления технологическими процессами (АСУ ТП)</w:t>
            </w:r>
          </w:p>
          <w:p w14:paraId="01C6950E" w14:textId="49ECA007" w:rsidR="006A5C3B" w:rsidRPr="006A5C3B" w:rsidRDefault="00CA65A1" w:rsidP="006A5C3B">
            <w:pPr>
              <w:keepNext/>
              <w:keepLines/>
              <w:suppressAutoHyphens/>
              <w:ind w:left="142" w:firstLine="0"/>
              <w:rPr>
                <w:rFonts w:cs="Tahoma"/>
                <w:sz w:val="20"/>
              </w:rPr>
            </w:pPr>
            <w:r>
              <w:rPr>
                <w:rFonts w:cs="Tahoma"/>
                <w:i/>
                <w:sz w:val="20"/>
              </w:rPr>
              <w:t>30</w:t>
            </w:r>
            <w:r w:rsidR="006A5C3B" w:rsidRPr="006A5C3B">
              <w:rPr>
                <w:rFonts w:cs="Tahoma"/>
                <w:i/>
                <w:sz w:val="20"/>
              </w:rPr>
              <w:t xml:space="preserve">.13 Структурированная кабельная система зданий, сооружений(СКС) </w:t>
            </w:r>
          </w:p>
        </w:tc>
      </w:tr>
      <w:tr w:rsidR="006A5C3B" w:rsidRPr="006A5C3B" w14:paraId="7B4DBB56" w14:textId="77777777" w:rsidTr="00637FD9">
        <w:trPr>
          <w:trHeight w:val="262"/>
        </w:trPr>
        <w:tc>
          <w:tcPr>
            <w:tcW w:w="4963" w:type="dxa"/>
            <w:tcBorders>
              <w:top w:val="single" w:sz="4" w:space="0" w:color="auto"/>
              <w:left w:val="single" w:sz="4" w:space="0" w:color="808080"/>
              <w:bottom w:val="single" w:sz="4" w:space="0" w:color="auto"/>
              <w:right w:val="single" w:sz="4" w:space="0" w:color="808080"/>
            </w:tcBorders>
          </w:tcPr>
          <w:p w14:paraId="4D0726E0"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auto"/>
              <w:right w:val="single" w:sz="4" w:space="0" w:color="808080"/>
            </w:tcBorders>
          </w:tcPr>
          <w:p w14:paraId="266B3E9C" w14:textId="77777777" w:rsidR="006A5C3B" w:rsidRPr="006A5C3B" w:rsidRDefault="006A5C3B" w:rsidP="006A5C3B">
            <w:pPr>
              <w:suppressAutoHyphens/>
              <w:ind w:left="34" w:firstLine="0"/>
              <w:rPr>
                <w:rFonts w:cs="Tahoma"/>
                <w:sz w:val="20"/>
              </w:rPr>
            </w:pPr>
          </w:p>
        </w:tc>
      </w:tr>
      <w:tr w:rsidR="00CA65A1" w:rsidRPr="006A5C3B" w14:paraId="275E8E63" w14:textId="77777777" w:rsidTr="00637FD9">
        <w:trPr>
          <w:trHeight w:val="262"/>
        </w:trPr>
        <w:tc>
          <w:tcPr>
            <w:tcW w:w="4963" w:type="dxa"/>
            <w:tcBorders>
              <w:top w:val="single" w:sz="4" w:space="0" w:color="auto"/>
              <w:left w:val="single" w:sz="4" w:space="0" w:color="808080"/>
              <w:bottom w:val="single" w:sz="4" w:space="0" w:color="auto"/>
              <w:right w:val="single" w:sz="4" w:space="0" w:color="808080"/>
            </w:tcBorders>
          </w:tcPr>
          <w:p w14:paraId="796DBE08" w14:textId="1616786E" w:rsidR="00CA65A1" w:rsidRPr="006A5C3B" w:rsidRDefault="00CA65A1" w:rsidP="006A5C3B">
            <w:pPr>
              <w:suppressAutoHyphens/>
              <w:ind w:firstLine="0"/>
              <w:rPr>
                <w:rFonts w:cs="Tahoma"/>
                <w:sz w:val="20"/>
              </w:rPr>
            </w:pPr>
            <w:r>
              <w:rPr>
                <w:rFonts w:cs="Tahoma"/>
                <w:sz w:val="20"/>
              </w:rPr>
              <w:t>31 Требования по обеспечению информационной безопасности</w:t>
            </w:r>
          </w:p>
        </w:tc>
        <w:tc>
          <w:tcPr>
            <w:tcW w:w="4961" w:type="dxa"/>
            <w:tcBorders>
              <w:top w:val="single" w:sz="4" w:space="0" w:color="808080"/>
              <w:left w:val="single" w:sz="4" w:space="0" w:color="808080"/>
              <w:bottom w:val="single" w:sz="4" w:space="0" w:color="auto"/>
              <w:right w:val="single" w:sz="4" w:space="0" w:color="808080"/>
            </w:tcBorders>
          </w:tcPr>
          <w:p w14:paraId="02202CAD" w14:textId="5E42A899" w:rsidR="00CA65A1" w:rsidRPr="006A5C3B" w:rsidRDefault="00CA65A1" w:rsidP="006A5C3B">
            <w:pPr>
              <w:suppressAutoHyphens/>
              <w:ind w:left="34" w:firstLine="0"/>
              <w:rPr>
                <w:rFonts w:cs="Tahoma"/>
                <w:sz w:val="20"/>
              </w:rPr>
            </w:pPr>
            <w:r>
              <w:rPr>
                <w:rFonts w:cs="Tahoma"/>
                <w:sz w:val="20"/>
              </w:rPr>
              <w:t>Для каждой автоматизированной системы объекта (ИС/АСУТП), в соответствии с ТУ.</w:t>
            </w:r>
          </w:p>
        </w:tc>
      </w:tr>
      <w:tr w:rsidR="00CA65A1" w:rsidRPr="006A5C3B" w14:paraId="732B4257" w14:textId="77777777" w:rsidTr="00637FD9">
        <w:trPr>
          <w:trHeight w:val="262"/>
        </w:trPr>
        <w:tc>
          <w:tcPr>
            <w:tcW w:w="4963" w:type="dxa"/>
            <w:tcBorders>
              <w:top w:val="single" w:sz="4" w:space="0" w:color="auto"/>
              <w:left w:val="single" w:sz="4" w:space="0" w:color="808080"/>
              <w:bottom w:val="single" w:sz="4" w:space="0" w:color="auto"/>
              <w:right w:val="single" w:sz="4" w:space="0" w:color="808080"/>
            </w:tcBorders>
          </w:tcPr>
          <w:p w14:paraId="6C13B8C4" w14:textId="77777777" w:rsidR="00CA65A1" w:rsidRPr="006A5C3B" w:rsidRDefault="00CA65A1" w:rsidP="006A5C3B">
            <w:pPr>
              <w:suppressAutoHyphens/>
              <w:ind w:firstLine="0"/>
              <w:rPr>
                <w:rFonts w:cs="Tahoma"/>
                <w:sz w:val="20"/>
              </w:rPr>
            </w:pPr>
          </w:p>
        </w:tc>
        <w:tc>
          <w:tcPr>
            <w:tcW w:w="4961" w:type="dxa"/>
            <w:tcBorders>
              <w:top w:val="single" w:sz="4" w:space="0" w:color="808080"/>
              <w:left w:val="single" w:sz="4" w:space="0" w:color="808080"/>
              <w:bottom w:val="single" w:sz="4" w:space="0" w:color="auto"/>
              <w:right w:val="single" w:sz="4" w:space="0" w:color="808080"/>
            </w:tcBorders>
          </w:tcPr>
          <w:p w14:paraId="4BA424F9" w14:textId="77777777" w:rsidR="00CA65A1" w:rsidRPr="006A5C3B" w:rsidRDefault="00CA65A1" w:rsidP="006A5C3B">
            <w:pPr>
              <w:suppressAutoHyphens/>
              <w:ind w:left="34" w:firstLine="0"/>
              <w:rPr>
                <w:rFonts w:cs="Tahoma"/>
                <w:sz w:val="20"/>
              </w:rPr>
            </w:pPr>
          </w:p>
        </w:tc>
      </w:tr>
      <w:tr w:rsidR="006A5C3B" w:rsidRPr="006A5C3B" w14:paraId="6982981C" w14:textId="77777777" w:rsidTr="00637FD9">
        <w:trPr>
          <w:trHeight w:val="563"/>
        </w:trPr>
        <w:tc>
          <w:tcPr>
            <w:tcW w:w="4963" w:type="dxa"/>
            <w:tcBorders>
              <w:top w:val="single" w:sz="4" w:space="0" w:color="auto"/>
              <w:left w:val="single" w:sz="4" w:space="0" w:color="808080"/>
              <w:bottom w:val="single" w:sz="4" w:space="0" w:color="auto"/>
              <w:right w:val="single" w:sz="4" w:space="0" w:color="808080"/>
            </w:tcBorders>
          </w:tcPr>
          <w:p w14:paraId="7018DC2F" w14:textId="15C3F9A6" w:rsidR="006A5C3B" w:rsidRPr="006A5C3B" w:rsidRDefault="006A5C3B" w:rsidP="006A5C3B">
            <w:pPr>
              <w:suppressAutoHyphens/>
              <w:ind w:firstLine="0"/>
              <w:rPr>
                <w:rFonts w:cs="Tahoma"/>
                <w:sz w:val="20"/>
              </w:rPr>
            </w:pPr>
            <w:r w:rsidRPr="006A5C3B">
              <w:rPr>
                <w:rFonts w:cs="Tahoma"/>
                <w:sz w:val="20"/>
              </w:rPr>
              <w:t>3</w:t>
            </w:r>
            <w:r w:rsidR="00CA65A1">
              <w:rPr>
                <w:rFonts w:cs="Tahoma"/>
                <w:sz w:val="20"/>
              </w:rPr>
              <w:t>2</w:t>
            </w:r>
            <w:r w:rsidRPr="006A5C3B">
              <w:rPr>
                <w:rFonts w:cs="Tahoma"/>
                <w:sz w:val="20"/>
              </w:rPr>
              <w:t xml:space="preserve"> Требования к разработке экологического и энергетического паспорта объекта</w:t>
            </w:r>
          </w:p>
        </w:tc>
        <w:tc>
          <w:tcPr>
            <w:tcW w:w="4961" w:type="dxa"/>
            <w:tcBorders>
              <w:top w:val="single" w:sz="4" w:space="0" w:color="auto"/>
              <w:left w:val="single" w:sz="4" w:space="0" w:color="808080"/>
              <w:bottom w:val="single" w:sz="4" w:space="0" w:color="auto"/>
              <w:right w:val="single" w:sz="4" w:space="0" w:color="808080"/>
            </w:tcBorders>
          </w:tcPr>
          <w:p w14:paraId="04C3E05A" w14:textId="77777777" w:rsidR="006A5C3B" w:rsidRPr="006A5C3B" w:rsidRDefault="006A5C3B" w:rsidP="006A5C3B">
            <w:pPr>
              <w:suppressAutoHyphens/>
              <w:ind w:left="34" w:firstLine="0"/>
              <w:rPr>
                <w:rFonts w:cs="Tahoma"/>
                <w:sz w:val="20"/>
              </w:rPr>
            </w:pPr>
          </w:p>
        </w:tc>
      </w:tr>
      <w:tr w:rsidR="006A5C3B" w:rsidRPr="006A5C3B" w14:paraId="2839A1F4" w14:textId="77777777" w:rsidTr="00637FD9">
        <w:trPr>
          <w:trHeight w:val="300"/>
        </w:trPr>
        <w:tc>
          <w:tcPr>
            <w:tcW w:w="4963" w:type="dxa"/>
            <w:tcBorders>
              <w:top w:val="single" w:sz="4" w:space="0" w:color="auto"/>
              <w:left w:val="single" w:sz="4" w:space="0" w:color="808080"/>
              <w:bottom w:val="single" w:sz="4" w:space="0" w:color="auto"/>
              <w:right w:val="single" w:sz="4" w:space="0" w:color="808080"/>
            </w:tcBorders>
          </w:tcPr>
          <w:p w14:paraId="52126BF2"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27C413D5" w14:textId="77777777" w:rsidR="006A5C3B" w:rsidRPr="006A5C3B" w:rsidRDefault="006A5C3B" w:rsidP="006A5C3B">
            <w:pPr>
              <w:suppressAutoHyphens/>
              <w:ind w:left="34" w:firstLine="0"/>
              <w:rPr>
                <w:rFonts w:cs="Tahoma"/>
                <w:sz w:val="20"/>
              </w:rPr>
            </w:pPr>
          </w:p>
        </w:tc>
      </w:tr>
      <w:tr w:rsidR="006A5C3B" w:rsidRPr="006A5C3B" w14:paraId="7C2A6CE9" w14:textId="77777777" w:rsidTr="00637FD9">
        <w:trPr>
          <w:trHeight w:val="533"/>
        </w:trPr>
        <w:tc>
          <w:tcPr>
            <w:tcW w:w="4963" w:type="dxa"/>
            <w:tcBorders>
              <w:top w:val="single" w:sz="4" w:space="0" w:color="auto"/>
              <w:left w:val="single" w:sz="4" w:space="0" w:color="808080"/>
              <w:bottom w:val="single" w:sz="4" w:space="0" w:color="auto"/>
              <w:right w:val="single" w:sz="4" w:space="0" w:color="808080"/>
            </w:tcBorders>
          </w:tcPr>
          <w:p w14:paraId="4606E3BC" w14:textId="1A4D0543" w:rsidR="006A5C3B" w:rsidRPr="006A5C3B" w:rsidRDefault="006A5C3B" w:rsidP="006A5C3B">
            <w:pPr>
              <w:suppressAutoHyphens/>
              <w:ind w:firstLine="0"/>
              <w:rPr>
                <w:rFonts w:cs="Tahoma"/>
                <w:sz w:val="20"/>
              </w:rPr>
            </w:pPr>
            <w:r w:rsidRPr="006A5C3B">
              <w:rPr>
                <w:rFonts w:cs="Tahoma"/>
                <w:sz w:val="20"/>
              </w:rPr>
              <w:t>3</w:t>
            </w:r>
            <w:r w:rsidR="00CA65A1">
              <w:rPr>
                <w:rFonts w:cs="Tahoma"/>
                <w:sz w:val="20"/>
              </w:rPr>
              <w:t>3</w:t>
            </w:r>
            <w:r w:rsidRPr="006A5C3B">
              <w:rPr>
                <w:rFonts w:cs="Tahoma"/>
                <w:sz w:val="20"/>
              </w:rPr>
              <w:t xml:space="preserve"> Требования о необходимости разработки декларации промышленной безопасности</w:t>
            </w:r>
          </w:p>
        </w:tc>
        <w:tc>
          <w:tcPr>
            <w:tcW w:w="4961" w:type="dxa"/>
            <w:tcBorders>
              <w:top w:val="single" w:sz="4" w:space="0" w:color="auto"/>
              <w:left w:val="single" w:sz="4" w:space="0" w:color="808080"/>
              <w:bottom w:val="single" w:sz="4" w:space="0" w:color="auto"/>
              <w:right w:val="single" w:sz="4" w:space="0" w:color="808080"/>
            </w:tcBorders>
          </w:tcPr>
          <w:p w14:paraId="115B71D3" w14:textId="77777777" w:rsidR="006A5C3B" w:rsidRPr="006A5C3B" w:rsidRDefault="006A5C3B" w:rsidP="006A5C3B">
            <w:pPr>
              <w:suppressAutoHyphens/>
              <w:ind w:left="34" w:firstLine="0"/>
              <w:rPr>
                <w:rFonts w:cs="Tahoma"/>
                <w:sz w:val="20"/>
              </w:rPr>
            </w:pPr>
          </w:p>
        </w:tc>
      </w:tr>
      <w:tr w:rsidR="006A5C3B" w:rsidRPr="006A5C3B" w14:paraId="3065444C" w14:textId="77777777" w:rsidTr="00637FD9">
        <w:trPr>
          <w:trHeight w:val="318"/>
        </w:trPr>
        <w:tc>
          <w:tcPr>
            <w:tcW w:w="4963" w:type="dxa"/>
            <w:tcBorders>
              <w:top w:val="single" w:sz="4" w:space="0" w:color="auto"/>
              <w:left w:val="single" w:sz="4" w:space="0" w:color="808080"/>
              <w:bottom w:val="single" w:sz="4" w:space="0" w:color="auto"/>
              <w:right w:val="single" w:sz="4" w:space="0" w:color="808080"/>
            </w:tcBorders>
          </w:tcPr>
          <w:p w14:paraId="02A12EDE"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7C8FB6D0" w14:textId="77777777" w:rsidR="006A5C3B" w:rsidRPr="006A5C3B" w:rsidRDefault="006A5C3B" w:rsidP="006A5C3B">
            <w:pPr>
              <w:suppressAutoHyphens/>
              <w:ind w:left="34" w:firstLine="0"/>
              <w:rPr>
                <w:rFonts w:cs="Tahoma"/>
                <w:sz w:val="20"/>
              </w:rPr>
            </w:pPr>
          </w:p>
        </w:tc>
      </w:tr>
      <w:tr w:rsidR="006A5C3B" w:rsidRPr="006A5C3B" w14:paraId="224953F4" w14:textId="77777777" w:rsidTr="00637FD9">
        <w:trPr>
          <w:trHeight w:val="411"/>
        </w:trPr>
        <w:tc>
          <w:tcPr>
            <w:tcW w:w="4963" w:type="dxa"/>
            <w:tcBorders>
              <w:top w:val="single" w:sz="4" w:space="0" w:color="auto"/>
              <w:left w:val="single" w:sz="4" w:space="0" w:color="808080"/>
              <w:bottom w:val="single" w:sz="4" w:space="0" w:color="auto"/>
              <w:right w:val="single" w:sz="4" w:space="0" w:color="808080"/>
            </w:tcBorders>
          </w:tcPr>
          <w:p w14:paraId="5338A3DC" w14:textId="1216A90C" w:rsidR="006A5C3B" w:rsidRDefault="006A5C3B" w:rsidP="006A5C3B">
            <w:pPr>
              <w:suppressAutoHyphens/>
              <w:ind w:firstLine="0"/>
              <w:rPr>
                <w:rFonts w:cs="Tahoma"/>
                <w:sz w:val="20"/>
              </w:rPr>
            </w:pPr>
            <w:r w:rsidRPr="006A5C3B">
              <w:rPr>
                <w:rFonts w:cs="Tahoma"/>
                <w:sz w:val="20"/>
              </w:rPr>
              <w:t>3</w:t>
            </w:r>
            <w:r w:rsidR="00CA65A1">
              <w:rPr>
                <w:rFonts w:cs="Tahoma"/>
                <w:sz w:val="20"/>
              </w:rPr>
              <w:t>4</w:t>
            </w:r>
            <w:r w:rsidRPr="006A5C3B">
              <w:rPr>
                <w:rFonts w:cs="Tahoma"/>
                <w:sz w:val="20"/>
              </w:rPr>
              <w:t xml:space="preserve"> Требования к оформлению демонстрационных материалов</w:t>
            </w:r>
            <w:r w:rsidR="00CA65A1">
              <w:rPr>
                <w:rFonts w:cs="Tahoma"/>
                <w:sz w:val="20"/>
              </w:rPr>
              <w:t>,</w:t>
            </w:r>
            <w:r w:rsidRPr="006A5C3B">
              <w:rPr>
                <w:rFonts w:cs="Tahoma"/>
                <w:sz w:val="20"/>
              </w:rPr>
              <w:t xml:space="preserve"> 3-</w:t>
            </w:r>
            <w:r w:rsidRPr="006A5C3B">
              <w:rPr>
                <w:rFonts w:cs="Tahoma"/>
                <w:sz w:val="20"/>
                <w:lang w:val="en-US"/>
              </w:rPr>
              <w:t>D</w:t>
            </w:r>
            <w:r w:rsidRPr="006A5C3B">
              <w:rPr>
                <w:rFonts w:cs="Tahoma"/>
                <w:sz w:val="20"/>
              </w:rPr>
              <w:t xml:space="preserve"> моделирования</w:t>
            </w:r>
            <w:r w:rsidR="00CA65A1">
              <w:rPr>
                <w:rFonts w:cs="Tahoma"/>
                <w:sz w:val="20"/>
              </w:rPr>
              <w:t xml:space="preserve">, составу и разработке цифровых информационных моделей </w:t>
            </w:r>
          </w:p>
          <w:p w14:paraId="1083A5E6" w14:textId="77777777" w:rsidR="00CA65A1" w:rsidRDefault="00CA65A1" w:rsidP="006A5C3B">
            <w:pPr>
              <w:suppressAutoHyphens/>
              <w:ind w:firstLine="0"/>
              <w:rPr>
                <w:rFonts w:cs="Tahoma"/>
                <w:sz w:val="20"/>
              </w:rPr>
            </w:pPr>
          </w:p>
          <w:p w14:paraId="684B91A0" w14:textId="77777777" w:rsidR="00CA65A1" w:rsidRDefault="00CA65A1" w:rsidP="006A5C3B">
            <w:pPr>
              <w:suppressAutoHyphens/>
              <w:ind w:firstLine="0"/>
              <w:rPr>
                <w:rFonts w:cs="Tahoma"/>
                <w:sz w:val="20"/>
              </w:rPr>
            </w:pPr>
            <w:r>
              <w:rPr>
                <w:rFonts w:cs="Tahoma"/>
                <w:sz w:val="20"/>
              </w:rPr>
              <w:t xml:space="preserve">В качестве исходных данных использовать </w:t>
            </w:r>
            <w:proofErr w:type="spellStart"/>
            <w:r>
              <w:rPr>
                <w:rFonts w:cs="Tahoma"/>
                <w:sz w:val="20"/>
              </w:rPr>
              <w:t>геопривязанное</w:t>
            </w:r>
            <w:proofErr w:type="spellEnd"/>
            <w:r>
              <w:rPr>
                <w:rFonts w:cs="Tahoma"/>
                <w:sz w:val="20"/>
              </w:rPr>
              <w:t xml:space="preserve"> облако точек, переданное Заказчиком*</w:t>
            </w:r>
          </w:p>
          <w:p w14:paraId="37F9F665" w14:textId="0BDDF4D1" w:rsidR="00CA65A1" w:rsidRPr="006A5C3B" w:rsidRDefault="00CA65A1" w:rsidP="006A5C3B">
            <w:pPr>
              <w:suppressAutoHyphens/>
              <w:ind w:firstLine="0"/>
              <w:rPr>
                <w:rFonts w:cs="Tahoma"/>
                <w:sz w:val="20"/>
              </w:rPr>
            </w:pPr>
            <w:r>
              <w:rPr>
                <w:rFonts w:cs="Tahoma"/>
                <w:sz w:val="20"/>
              </w:rPr>
              <w:t xml:space="preserve">(*в каждом случае на этапе формирования </w:t>
            </w:r>
            <w:proofErr w:type="spellStart"/>
            <w:r>
              <w:rPr>
                <w:rFonts w:cs="Tahoma"/>
                <w:sz w:val="20"/>
              </w:rPr>
              <w:t>ЗнП</w:t>
            </w:r>
            <w:proofErr w:type="spellEnd"/>
            <w:r>
              <w:rPr>
                <w:rFonts w:cs="Tahoma"/>
                <w:sz w:val="20"/>
              </w:rPr>
              <w:t xml:space="preserve"> исполнитель работ по сканированию со стороны Заказчика определяет целесообразность проведения работ)</w:t>
            </w:r>
          </w:p>
        </w:tc>
        <w:tc>
          <w:tcPr>
            <w:tcW w:w="4961" w:type="dxa"/>
            <w:tcBorders>
              <w:top w:val="single" w:sz="4" w:space="0" w:color="auto"/>
              <w:left w:val="single" w:sz="4" w:space="0" w:color="808080"/>
              <w:bottom w:val="single" w:sz="4" w:space="0" w:color="auto"/>
              <w:right w:val="single" w:sz="4" w:space="0" w:color="808080"/>
            </w:tcBorders>
          </w:tcPr>
          <w:p w14:paraId="0B6E51EB" w14:textId="77777777" w:rsidR="006A5C3B" w:rsidRPr="006A5C3B" w:rsidRDefault="006A5C3B" w:rsidP="006A5C3B">
            <w:pPr>
              <w:suppressAutoHyphens/>
              <w:ind w:left="34" w:firstLine="0"/>
              <w:rPr>
                <w:rFonts w:cs="Tahoma"/>
                <w:sz w:val="20"/>
              </w:rPr>
            </w:pPr>
          </w:p>
        </w:tc>
      </w:tr>
      <w:tr w:rsidR="006A5C3B" w:rsidRPr="006A5C3B" w14:paraId="3698305F" w14:textId="77777777" w:rsidTr="00637FD9">
        <w:trPr>
          <w:trHeight w:val="355"/>
        </w:trPr>
        <w:tc>
          <w:tcPr>
            <w:tcW w:w="4963" w:type="dxa"/>
            <w:tcBorders>
              <w:top w:val="single" w:sz="4" w:space="0" w:color="auto"/>
              <w:left w:val="single" w:sz="4" w:space="0" w:color="808080"/>
              <w:bottom w:val="single" w:sz="4" w:space="0" w:color="auto"/>
              <w:right w:val="single" w:sz="4" w:space="0" w:color="808080"/>
            </w:tcBorders>
          </w:tcPr>
          <w:p w14:paraId="7226783A"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48DF38F0" w14:textId="77777777" w:rsidR="006A5C3B" w:rsidRPr="006A5C3B" w:rsidRDefault="006A5C3B" w:rsidP="006A5C3B">
            <w:pPr>
              <w:suppressAutoHyphens/>
              <w:ind w:left="34" w:firstLine="0"/>
              <w:rPr>
                <w:rFonts w:cs="Tahoma"/>
                <w:sz w:val="20"/>
              </w:rPr>
            </w:pPr>
          </w:p>
        </w:tc>
      </w:tr>
      <w:tr w:rsidR="006A5C3B" w:rsidRPr="006A5C3B" w14:paraId="2F2F349C" w14:textId="77777777" w:rsidTr="00637FD9">
        <w:trPr>
          <w:trHeight w:val="580"/>
        </w:trPr>
        <w:tc>
          <w:tcPr>
            <w:tcW w:w="4963" w:type="dxa"/>
            <w:tcBorders>
              <w:top w:val="single" w:sz="4" w:space="0" w:color="auto"/>
              <w:left w:val="single" w:sz="4" w:space="0" w:color="808080"/>
              <w:bottom w:val="single" w:sz="4" w:space="0" w:color="auto"/>
              <w:right w:val="single" w:sz="4" w:space="0" w:color="808080"/>
            </w:tcBorders>
          </w:tcPr>
          <w:p w14:paraId="0784768B" w14:textId="0A5FEDFB" w:rsidR="006A5C3B" w:rsidRPr="006A5C3B" w:rsidRDefault="006A5C3B" w:rsidP="006A5C3B">
            <w:pPr>
              <w:suppressAutoHyphens/>
              <w:ind w:firstLine="0"/>
              <w:rPr>
                <w:rFonts w:cs="Tahoma"/>
                <w:sz w:val="20"/>
              </w:rPr>
            </w:pPr>
            <w:r w:rsidRPr="006A5C3B">
              <w:rPr>
                <w:rFonts w:cs="Tahoma"/>
                <w:sz w:val="20"/>
              </w:rPr>
              <w:t>3</w:t>
            </w:r>
            <w:r w:rsidR="00CA65A1">
              <w:rPr>
                <w:rFonts w:cs="Tahoma"/>
                <w:sz w:val="20"/>
              </w:rPr>
              <w:t>5</w:t>
            </w:r>
            <w:r w:rsidRPr="006A5C3B">
              <w:rPr>
                <w:rFonts w:cs="Tahoma"/>
                <w:sz w:val="20"/>
              </w:rPr>
              <w:t xml:space="preserve"> Требование о необходимости выполнения НИОКТР</w:t>
            </w:r>
          </w:p>
        </w:tc>
        <w:tc>
          <w:tcPr>
            <w:tcW w:w="4961" w:type="dxa"/>
            <w:tcBorders>
              <w:top w:val="single" w:sz="4" w:space="0" w:color="auto"/>
              <w:left w:val="single" w:sz="4" w:space="0" w:color="808080"/>
              <w:bottom w:val="single" w:sz="4" w:space="0" w:color="auto"/>
              <w:right w:val="single" w:sz="4" w:space="0" w:color="808080"/>
            </w:tcBorders>
          </w:tcPr>
          <w:p w14:paraId="7FC477A7" w14:textId="77777777" w:rsidR="006A5C3B" w:rsidRPr="006A5C3B" w:rsidRDefault="006A5C3B" w:rsidP="006A5C3B">
            <w:pPr>
              <w:suppressAutoHyphens/>
              <w:ind w:left="34" w:firstLine="0"/>
              <w:rPr>
                <w:rFonts w:cs="Tahoma"/>
                <w:sz w:val="20"/>
              </w:rPr>
            </w:pPr>
          </w:p>
        </w:tc>
      </w:tr>
      <w:tr w:rsidR="006A5C3B" w:rsidRPr="006A5C3B" w14:paraId="01261CDA" w14:textId="77777777" w:rsidTr="00637FD9">
        <w:trPr>
          <w:trHeight w:val="336"/>
        </w:trPr>
        <w:tc>
          <w:tcPr>
            <w:tcW w:w="4963" w:type="dxa"/>
            <w:tcBorders>
              <w:top w:val="single" w:sz="4" w:space="0" w:color="auto"/>
              <w:left w:val="single" w:sz="4" w:space="0" w:color="808080"/>
              <w:bottom w:val="single" w:sz="4" w:space="0" w:color="auto"/>
              <w:right w:val="single" w:sz="4" w:space="0" w:color="808080"/>
            </w:tcBorders>
          </w:tcPr>
          <w:p w14:paraId="410210B9"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07487110" w14:textId="77777777" w:rsidR="006A5C3B" w:rsidRPr="006A5C3B" w:rsidRDefault="006A5C3B" w:rsidP="006A5C3B">
            <w:pPr>
              <w:suppressAutoHyphens/>
              <w:ind w:left="34" w:firstLine="0"/>
              <w:rPr>
                <w:rFonts w:cs="Tahoma"/>
                <w:sz w:val="20"/>
              </w:rPr>
            </w:pPr>
          </w:p>
        </w:tc>
      </w:tr>
      <w:tr w:rsidR="006A5C3B" w:rsidRPr="006A5C3B" w14:paraId="11445D00" w14:textId="77777777" w:rsidTr="00637FD9">
        <w:trPr>
          <w:trHeight w:val="748"/>
        </w:trPr>
        <w:tc>
          <w:tcPr>
            <w:tcW w:w="4963" w:type="dxa"/>
            <w:tcBorders>
              <w:top w:val="single" w:sz="4" w:space="0" w:color="auto"/>
              <w:left w:val="single" w:sz="4" w:space="0" w:color="808080"/>
              <w:bottom w:val="single" w:sz="4" w:space="0" w:color="auto"/>
              <w:right w:val="single" w:sz="4" w:space="0" w:color="808080"/>
            </w:tcBorders>
          </w:tcPr>
          <w:p w14:paraId="2E2D86DA" w14:textId="1D3967A4" w:rsidR="006A5C3B" w:rsidRPr="006A5C3B" w:rsidRDefault="006A5C3B" w:rsidP="006A5C3B">
            <w:pPr>
              <w:suppressAutoHyphens/>
              <w:ind w:firstLine="0"/>
              <w:rPr>
                <w:rFonts w:cs="Tahoma"/>
                <w:sz w:val="20"/>
              </w:rPr>
            </w:pPr>
            <w:r w:rsidRPr="006A5C3B">
              <w:rPr>
                <w:rFonts w:cs="Tahoma"/>
                <w:sz w:val="20"/>
              </w:rPr>
              <w:t>3</w:t>
            </w:r>
            <w:r w:rsidR="00CA65A1">
              <w:rPr>
                <w:rFonts w:cs="Tahoma"/>
                <w:sz w:val="20"/>
              </w:rPr>
              <w:t>6</w:t>
            </w:r>
            <w:r w:rsidRPr="006A5C3B">
              <w:rPr>
                <w:rFonts w:cs="Tahoma"/>
                <w:sz w:val="20"/>
              </w:rPr>
              <w:t xml:space="preserve"> Требование к экспертизе (государственная, промышленная безопасность, охрана недр) проектной документации</w:t>
            </w:r>
          </w:p>
        </w:tc>
        <w:tc>
          <w:tcPr>
            <w:tcW w:w="4961" w:type="dxa"/>
            <w:tcBorders>
              <w:top w:val="single" w:sz="4" w:space="0" w:color="auto"/>
              <w:left w:val="single" w:sz="4" w:space="0" w:color="808080"/>
              <w:bottom w:val="single" w:sz="4" w:space="0" w:color="auto"/>
              <w:right w:val="single" w:sz="4" w:space="0" w:color="808080"/>
            </w:tcBorders>
          </w:tcPr>
          <w:p w14:paraId="239B20C1" w14:textId="77777777" w:rsidR="006A5C3B" w:rsidRPr="006A5C3B" w:rsidRDefault="006A5C3B" w:rsidP="006A5C3B">
            <w:pPr>
              <w:suppressAutoHyphens/>
              <w:ind w:left="34" w:firstLine="0"/>
              <w:rPr>
                <w:rFonts w:cs="Tahoma"/>
                <w:sz w:val="20"/>
              </w:rPr>
            </w:pPr>
          </w:p>
        </w:tc>
      </w:tr>
      <w:tr w:rsidR="006A5C3B" w:rsidRPr="006A5C3B" w14:paraId="4A266923" w14:textId="77777777" w:rsidTr="00637FD9">
        <w:trPr>
          <w:trHeight w:val="340"/>
        </w:trPr>
        <w:tc>
          <w:tcPr>
            <w:tcW w:w="4963" w:type="dxa"/>
            <w:tcBorders>
              <w:top w:val="single" w:sz="4" w:space="0" w:color="auto"/>
              <w:left w:val="single" w:sz="4" w:space="0" w:color="808080"/>
              <w:bottom w:val="single" w:sz="4" w:space="0" w:color="808080"/>
              <w:right w:val="single" w:sz="4" w:space="0" w:color="808080"/>
            </w:tcBorders>
          </w:tcPr>
          <w:p w14:paraId="06B092C5"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808080"/>
              <w:right w:val="single" w:sz="4" w:space="0" w:color="808080"/>
            </w:tcBorders>
          </w:tcPr>
          <w:p w14:paraId="3EFB4F85" w14:textId="77777777" w:rsidR="006A5C3B" w:rsidRPr="006A5C3B" w:rsidRDefault="006A5C3B" w:rsidP="006A5C3B">
            <w:pPr>
              <w:suppressAutoHyphens/>
              <w:ind w:firstLine="0"/>
              <w:rPr>
                <w:rFonts w:cs="Tahoma"/>
                <w:sz w:val="20"/>
              </w:rPr>
            </w:pPr>
          </w:p>
        </w:tc>
      </w:tr>
      <w:tr w:rsidR="00CA65A1" w:rsidRPr="006A5C3B" w14:paraId="69D5F41F" w14:textId="77777777" w:rsidTr="00637FD9">
        <w:trPr>
          <w:trHeight w:val="340"/>
        </w:trPr>
        <w:tc>
          <w:tcPr>
            <w:tcW w:w="4963" w:type="dxa"/>
            <w:tcBorders>
              <w:top w:val="single" w:sz="4" w:space="0" w:color="auto"/>
              <w:left w:val="single" w:sz="4" w:space="0" w:color="808080"/>
              <w:bottom w:val="single" w:sz="4" w:space="0" w:color="808080"/>
              <w:right w:val="single" w:sz="4" w:space="0" w:color="808080"/>
            </w:tcBorders>
          </w:tcPr>
          <w:p w14:paraId="12BD1A53" w14:textId="5279C4E1" w:rsidR="00CA65A1" w:rsidRPr="006A5C3B" w:rsidRDefault="00CA65A1" w:rsidP="006A5C3B">
            <w:pPr>
              <w:suppressAutoHyphens/>
              <w:ind w:firstLine="0"/>
              <w:rPr>
                <w:rFonts w:cs="Tahoma"/>
                <w:sz w:val="20"/>
              </w:rPr>
            </w:pPr>
            <w:r>
              <w:rPr>
                <w:rFonts w:cs="Tahoma"/>
                <w:sz w:val="20"/>
              </w:rPr>
              <w:t>37 Условия проектирования при вводе объектов в эксплуатацию в схемах непрерывного действующего производства</w:t>
            </w:r>
          </w:p>
        </w:tc>
        <w:tc>
          <w:tcPr>
            <w:tcW w:w="4961" w:type="dxa"/>
            <w:tcBorders>
              <w:top w:val="single" w:sz="4" w:space="0" w:color="auto"/>
              <w:left w:val="single" w:sz="4" w:space="0" w:color="808080"/>
              <w:bottom w:val="single" w:sz="4" w:space="0" w:color="808080"/>
              <w:right w:val="single" w:sz="4" w:space="0" w:color="808080"/>
            </w:tcBorders>
          </w:tcPr>
          <w:p w14:paraId="7BA7A79C" w14:textId="77777777" w:rsidR="00CA65A1" w:rsidRPr="006A5C3B" w:rsidRDefault="00CA65A1" w:rsidP="006A5C3B">
            <w:pPr>
              <w:suppressAutoHyphens/>
              <w:ind w:firstLine="0"/>
              <w:rPr>
                <w:rFonts w:cs="Tahoma"/>
                <w:sz w:val="20"/>
              </w:rPr>
            </w:pPr>
          </w:p>
        </w:tc>
      </w:tr>
      <w:tr w:rsidR="00CA65A1" w:rsidRPr="006A5C3B" w14:paraId="5C9133DB" w14:textId="77777777" w:rsidTr="00637FD9">
        <w:trPr>
          <w:trHeight w:val="340"/>
        </w:trPr>
        <w:tc>
          <w:tcPr>
            <w:tcW w:w="4963" w:type="dxa"/>
            <w:tcBorders>
              <w:top w:val="single" w:sz="4" w:space="0" w:color="auto"/>
              <w:left w:val="single" w:sz="4" w:space="0" w:color="808080"/>
              <w:bottom w:val="single" w:sz="4" w:space="0" w:color="808080"/>
              <w:right w:val="single" w:sz="4" w:space="0" w:color="808080"/>
            </w:tcBorders>
          </w:tcPr>
          <w:p w14:paraId="76979EB5" w14:textId="77777777" w:rsidR="00CA65A1" w:rsidRPr="006A5C3B" w:rsidRDefault="00CA65A1" w:rsidP="006A5C3B">
            <w:pPr>
              <w:suppressAutoHyphens/>
              <w:ind w:firstLine="0"/>
              <w:rPr>
                <w:rFonts w:cs="Tahoma"/>
                <w:sz w:val="20"/>
              </w:rPr>
            </w:pPr>
          </w:p>
        </w:tc>
        <w:tc>
          <w:tcPr>
            <w:tcW w:w="4961" w:type="dxa"/>
            <w:tcBorders>
              <w:top w:val="single" w:sz="4" w:space="0" w:color="auto"/>
              <w:left w:val="single" w:sz="4" w:space="0" w:color="808080"/>
              <w:bottom w:val="single" w:sz="4" w:space="0" w:color="808080"/>
              <w:right w:val="single" w:sz="4" w:space="0" w:color="808080"/>
            </w:tcBorders>
          </w:tcPr>
          <w:p w14:paraId="31B08954" w14:textId="77777777" w:rsidR="00CA65A1" w:rsidRPr="006A5C3B" w:rsidRDefault="00CA65A1" w:rsidP="006A5C3B">
            <w:pPr>
              <w:suppressAutoHyphens/>
              <w:ind w:firstLine="0"/>
              <w:rPr>
                <w:rFonts w:cs="Tahoma"/>
                <w:sz w:val="20"/>
              </w:rPr>
            </w:pPr>
          </w:p>
        </w:tc>
      </w:tr>
      <w:tr w:rsidR="00CA65A1" w:rsidRPr="006A5C3B" w14:paraId="7935EAB6" w14:textId="77777777" w:rsidTr="00637FD9">
        <w:trPr>
          <w:trHeight w:val="571"/>
        </w:trPr>
        <w:tc>
          <w:tcPr>
            <w:tcW w:w="4963" w:type="dxa"/>
            <w:tcBorders>
              <w:top w:val="single" w:sz="4" w:space="0" w:color="808080"/>
              <w:left w:val="single" w:sz="4" w:space="0" w:color="808080"/>
              <w:bottom w:val="single" w:sz="4" w:space="0" w:color="auto"/>
              <w:right w:val="single" w:sz="4" w:space="0" w:color="808080"/>
            </w:tcBorders>
          </w:tcPr>
          <w:p w14:paraId="06165F2C" w14:textId="4EE7A8CD" w:rsidR="00CA65A1" w:rsidRPr="006A5C3B" w:rsidRDefault="0094508E" w:rsidP="006A5C3B">
            <w:pPr>
              <w:suppressAutoHyphens/>
              <w:ind w:firstLine="0"/>
              <w:rPr>
                <w:rFonts w:cs="Tahoma"/>
                <w:sz w:val="20"/>
              </w:rPr>
            </w:pPr>
            <w:r>
              <w:rPr>
                <w:rFonts w:cs="Tahoma"/>
                <w:sz w:val="20"/>
              </w:rPr>
              <w:t>38 Условия проектирования с учетом резервирования технологической схемы/технологического оборудования</w:t>
            </w:r>
          </w:p>
        </w:tc>
        <w:tc>
          <w:tcPr>
            <w:tcW w:w="4961" w:type="dxa"/>
            <w:tcBorders>
              <w:top w:val="single" w:sz="4" w:space="0" w:color="808080"/>
              <w:left w:val="single" w:sz="4" w:space="0" w:color="808080"/>
              <w:bottom w:val="single" w:sz="4" w:space="0" w:color="auto"/>
              <w:right w:val="single" w:sz="4" w:space="0" w:color="808080"/>
            </w:tcBorders>
          </w:tcPr>
          <w:p w14:paraId="234DC2C6" w14:textId="77777777" w:rsidR="00CA65A1" w:rsidRPr="006A5C3B" w:rsidRDefault="00CA65A1" w:rsidP="006A5C3B">
            <w:pPr>
              <w:tabs>
                <w:tab w:val="num" w:pos="743"/>
              </w:tabs>
              <w:suppressAutoHyphens/>
              <w:ind w:firstLine="0"/>
              <w:rPr>
                <w:rFonts w:cs="Tahoma"/>
                <w:sz w:val="20"/>
              </w:rPr>
            </w:pPr>
          </w:p>
        </w:tc>
      </w:tr>
      <w:tr w:rsidR="00CA65A1" w:rsidRPr="006A5C3B" w14:paraId="40937A87" w14:textId="77777777" w:rsidTr="00AD2F03">
        <w:trPr>
          <w:trHeight w:val="277"/>
        </w:trPr>
        <w:tc>
          <w:tcPr>
            <w:tcW w:w="4963" w:type="dxa"/>
            <w:tcBorders>
              <w:top w:val="single" w:sz="4" w:space="0" w:color="808080"/>
              <w:left w:val="single" w:sz="4" w:space="0" w:color="808080"/>
              <w:bottom w:val="single" w:sz="4" w:space="0" w:color="auto"/>
              <w:right w:val="single" w:sz="4" w:space="0" w:color="808080"/>
            </w:tcBorders>
          </w:tcPr>
          <w:p w14:paraId="673B4BA1" w14:textId="77777777" w:rsidR="00CA65A1" w:rsidRPr="006A5C3B" w:rsidRDefault="00CA65A1" w:rsidP="006A5C3B">
            <w:pPr>
              <w:suppressAutoHyphens/>
              <w:ind w:firstLine="0"/>
              <w:rPr>
                <w:rFonts w:cs="Tahoma"/>
                <w:sz w:val="20"/>
              </w:rPr>
            </w:pPr>
          </w:p>
        </w:tc>
        <w:tc>
          <w:tcPr>
            <w:tcW w:w="4961" w:type="dxa"/>
            <w:tcBorders>
              <w:top w:val="single" w:sz="4" w:space="0" w:color="808080"/>
              <w:left w:val="single" w:sz="4" w:space="0" w:color="808080"/>
              <w:bottom w:val="single" w:sz="4" w:space="0" w:color="auto"/>
              <w:right w:val="single" w:sz="4" w:space="0" w:color="808080"/>
            </w:tcBorders>
          </w:tcPr>
          <w:p w14:paraId="68D14D68" w14:textId="77777777" w:rsidR="00CA65A1" w:rsidRPr="006A5C3B" w:rsidRDefault="00CA65A1" w:rsidP="006A5C3B">
            <w:pPr>
              <w:tabs>
                <w:tab w:val="num" w:pos="743"/>
              </w:tabs>
              <w:suppressAutoHyphens/>
              <w:ind w:firstLine="0"/>
              <w:rPr>
                <w:rFonts w:cs="Tahoma"/>
                <w:sz w:val="20"/>
              </w:rPr>
            </w:pPr>
          </w:p>
        </w:tc>
      </w:tr>
      <w:tr w:rsidR="006A5C3B" w:rsidRPr="006A5C3B" w14:paraId="190EBF90" w14:textId="77777777" w:rsidTr="00637FD9">
        <w:trPr>
          <w:trHeight w:val="571"/>
        </w:trPr>
        <w:tc>
          <w:tcPr>
            <w:tcW w:w="4963" w:type="dxa"/>
            <w:tcBorders>
              <w:top w:val="single" w:sz="4" w:space="0" w:color="808080"/>
              <w:left w:val="single" w:sz="4" w:space="0" w:color="808080"/>
              <w:bottom w:val="single" w:sz="4" w:space="0" w:color="auto"/>
              <w:right w:val="single" w:sz="4" w:space="0" w:color="808080"/>
            </w:tcBorders>
          </w:tcPr>
          <w:p w14:paraId="3E9C2E58" w14:textId="3E49AD8F" w:rsidR="006A5C3B" w:rsidRPr="006A5C3B" w:rsidRDefault="006A5C3B" w:rsidP="006A5C3B">
            <w:pPr>
              <w:suppressAutoHyphens/>
              <w:ind w:firstLine="0"/>
              <w:rPr>
                <w:rFonts w:cs="Tahoma"/>
                <w:sz w:val="20"/>
              </w:rPr>
            </w:pPr>
            <w:r w:rsidRPr="006A5C3B">
              <w:rPr>
                <w:rFonts w:cs="Tahoma"/>
                <w:sz w:val="20"/>
              </w:rPr>
              <w:t>3</w:t>
            </w:r>
            <w:r w:rsidR="0094508E">
              <w:rPr>
                <w:rFonts w:cs="Tahoma"/>
                <w:sz w:val="20"/>
              </w:rPr>
              <w:t>9</w:t>
            </w:r>
            <w:r w:rsidRPr="006A5C3B">
              <w:rPr>
                <w:rFonts w:cs="Tahoma"/>
                <w:sz w:val="20"/>
              </w:rPr>
              <w:t xml:space="preserve"> Особые условия и требования к разработке проектной документации </w:t>
            </w:r>
          </w:p>
        </w:tc>
        <w:tc>
          <w:tcPr>
            <w:tcW w:w="4961" w:type="dxa"/>
            <w:tcBorders>
              <w:top w:val="single" w:sz="4" w:space="0" w:color="808080"/>
              <w:left w:val="single" w:sz="4" w:space="0" w:color="808080"/>
              <w:bottom w:val="single" w:sz="4" w:space="0" w:color="auto"/>
              <w:right w:val="single" w:sz="4" w:space="0" w:color="808080"/>
            </w:tcBorders>
          </w:tcPr>
          <w:p w14:paraId="08AABC84" w14:textId="77777777" w:rsidR="006A5C3B" w:rsidRPr="006A5C3B" w:rsidRDefault="006A5C3B" w:rsidP="006A5C3B">
            <w:pPr>
              <w:tabs>
                <w:tab w:val="num" w:pos="743"/>
              </w:tabs>
              <w:suppressAutoHyphens/>
              <w:ind w:firstLine="0"/>
              <w:rPr>
                <w:rFonts w:cs="Tahoma"/>
                <w:sz w:val="20"/>
              </w:rPr>
            </w:pPr>
          </w:p>
        </w:tc>
      </w:tr>
      <w:tr w:rsidR="006A5C3B" w:rsidRPr="006A5C3B" w14:paraId="0CA22B76" w14:textId="77777777" w:rsidTr="00637FD9">
        <w:trPr>
          <w:trHeight w:val="262"/>
        </w:trPr>
        <w:tc>
          <w:tcPr>
            <w:tcW w:w="4963" w:type="dxa"/>
            <w:tcBorders>
              <w:top w:val="single" w:sz="4" w:space="0" w:color="auto"/>
              <w:left w:val="single" w:sz="4" w:space="0" w:color="808080"/>
              <w:bottom w:val="single" w:sz="4" w:space="0" w:color="auto"/>
              <w:right w:val="single" w:sz="4" w:space="0" w:color="808080"/>
            </w:tcBorders>
          </w:tcPr>
          <w:p w14:paraId="65D7C636"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21DBE9B9" w14:textId="77777777" w:rsidR="006A5C3B" w:rsidRPr="006A5C3B" w:rsidRDefault="006A5C3B" w:rsidP="006A5C3B">
            <w:pPr>
              <w:tabs>
                <w:tab w:val="num" w:pos="743"/>
              </w:tabs>
              <w:suppressAutoHyphens/>
              <w:ind w:firstLine="0"/>
              <w:rPr>
                <w:rFonts w:cs="Tahoma"/>
                <w:sz w:val="20"/>
              </w:rPr>
            </w:pPr>
          </w:p>
        </w:tc>
      </w:tr>
      <w:tr w:rsidR="006A5C3B" w:rsidRPr="006A5C3B" w14:paraId="68F111C5"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446A0BC2" w14:textId="6C16DE6D" w:rsidR="006A5C3B" w:rsidRPr="006A5C3B" w:rsidRDefault="0094508E" w:rsidP="006A5C3B">
            <w:pPr>
              <w:suppressAutoHyphens/>
              <w:ind w:firstLine="0"/>
              <w:rPr>
                <w:rFonts w:cs="Tahoma"/>
                <w:sz w:val="20"/>
              </w:rPr>
            </w:pPr>
            <w:r>
              <w:rPr>
                <w:rFonts w:cs="Tahoma"/>
                <w:sz w:val="20"/>
              </w:rPr>
              <w:t>40</w:t>
            </w:r>
            <w:r w:rsidR="006A5C3B" w:rsidRPr="006A5C3B">
              <w:rPr>
                <w:rFonts w:cs="Tahoma"/>
                <w:sz w:val="20"/>
                <w:lang w:val="en-US"/>
              </w:rPr>
              <w:t xml:space="preserve"> </w:t>
            </w:r>
            <w:r w:rsidR="006A5C3B" w:rsidRPr="006A5C3B">
              <w:rPr>
                <w:rFonts w:cs="Tahoma"/>
                <w:sz w:val="20"/>
              </w:rPr>
              <w:t>Сроки проектирования</w:t>
            </w:r>
          </w:p>
        </w:tc>
        <w:tc>
          <w:tcPr>
            <w:tcW w:w="4961" w:type="dxa"/>
            <w:tcBorders>
              <w:top w:val="single" w:sz="4" w:space="0" w:color="808080"/>
              <w:left w:val="single" w:sz="4" w:space="0" w:color="808080"/>
              <w:bottom w:val="single" w:sz="4" w:space="0" w:color="808080"/>
              <w:right w:val="single" w:sz="4" w:space="0" w:color="808080"/>
            </w:tcBorders>
          </w:tcPr>
          <w:p w14:paraId="3351ECAA" w14:textId="77777777" w:rsidR="006A5C3B" w:rsidRPr="006A5C3B" w:rsidRDefault="006A5C3B" w:rsidP="006A5C3B">
            <w:pPr>
              <w:suppressAutoHyphens/>
              <w:ind w:left="34" w:firstLine="0"/>
              <w:rPr>
                <w:rFonts w:cs="Tahoma"/>
                <w:sz w:val="20"/>
              </w:rPr>
            </w:pPr>
          </w:p>
        </w:tc>
      </w:tr>
      <w:tr w:rsidR="006A5C3B" w:rsidRPr="006A5C3B" w14:paraId="1DD22779"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03438E82"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51BEBFD5" w14:textId="77777777" w:rsidR="006A5C3B" w:rsidRPr="006A5C3B" w:rsidRDefault="006A5C3B" w:rsidP="006A5C3B">
            <w:pPr>
              <w:suppressAutoHyphens/>
              <w:ind w:left="34" w:firstLine="0"/>
              <w:rPr>
                <w:rFonts w:cs="Tahoma"/>
                <w:sz w:val="20"/>
              </w:rPr>
            </w:pPr>
          </w:p>
        </w:tc>
      </w:tr>
      <w:tr w:rsidR="006A5C3B" w:rsidRPr="006A5C3B" w14:paraId="7E519F19"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22411650" w14:textId="445FD9B5" w:rsidR="006A5C3B" w:rsidRPr="006A5C3B" w:rsidRDefault="0094508E" w:rsidP="006A5C3B">
            <w:pPr>
              <w:suppressAutoHyphens/>
              <w:ind w:firstLine="0"/>
              <w:rPr>
                <w:rFonts w:cs="Tahoma"/>
                <w:sz w:val="20"/>
              </w:rPr>
            </w:pPr>
            <w:r>
              <w:rPr>
                <w:rFonts w:cs="Tahoma"/>
                <w:sz w:val="20"/>
              </w:rPr>
              <w:t>41</w:t>
            </w:r>
            <w:r w:rsidR="006A5C3B" w:rsidRPr="006A5C3B">
              <w:rPr>
                <w:rFonts w:cs="Tahoma"/>
                <w:sz w:val="20"/>
              </w:rPr>
              <w:t xml:space="preserve"> Комплектность и форма представления проектной документации</w:t>
            </w:r>
          </w:p>
        </w:tc>
        <w:tc>
          <w:tcPr>
            <w:tcW w:w="4961" w:type="dxa"/>
            <w:tcBorders>
              <w:top w:val="single" w:sz="4" w:space="0" w:color="808080"/>
              <w:left w:val="single" w:sz="4" w:space="0" w:color="808080"/>
              <w:bottom w:val="single" w:sz="4" w:space="0" w:color="808080"/>
              <w:right w:val="single" w:sz="4" w:space="0" w:color="808080"/>
            </w:tcBorders>
          </w:tcPr>
          <w:p w14:paraId="3601CE3C" w14:textId="77777777" w:rsidR="006A5C3B" w:rsidRPr="006A5C3B" w:rsidRDefault="006A5C3B" w:rsidP="006A5C3B">
            <w:pPr>
              <w:suppressAutoHyphens/>
              <w:ind w:left="34" w:firstLine="0"/>
              <w:rPr>
                <w:rFonts w:cs="Tahoma"/>
                <w:sz w:val="20"/>
              </w:rPr>
            </w:pPr>
          </w:p>
        </w:tc>
      </w:tr>
      <w:tr w:rsidR="006A5C3B" w:rsidRPr="006A5C3B" w14:paraId="5EF13072"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1C5170FA"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7B67FA10" w14:textId="77777777" w:rsidR="006A5C3B" w:rsidRPr="006A5C3B" w:rsidRDefault="006A5C3B" w:rsidP="006A5C3B">
            <w:pPr>
              <w:suppressAutoHyphens/>
              <w:ind w:left="34" w:firstLine="0"/>
              <w:rPr>
                <w:rFonts w:cs="Tahoma"/>
                <w:sz w:val="20"/>
              </w:rPr>
            </w:pPr>
          </w:p>
        </w:tc>
      </w:tr>
      <w:tr w:rsidR="006A5C3B" w:rsidRPr="006A5C3B" w14:paraId="0F63A2FC"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65DC7056" w14:textId="2C2FD3FD" w:rsidR="006A5C3B" w:rsidRPr="006A5C3B" w:rsidRDefault="0094508E" w:rsidP="006A5C3B">
            <w:pPr>
              <w:suppressAutoHyphens/>
              <w:ind w:firstLine="0"/>
              <w:rPr>
                <w:rFonts w:cs="Tahoma"/>
                <w:sz w:val="20"/>
              </w:rPr>
            </w:pPr>
            <w:r>
              <w:rPr>
                <w:rFonts w:cs="Tahoma"/>
                <w:sz w:val="20"/>
              </w:rPr>
              <w:t>42</w:t>
            </w:r>
            <w:r w:rsidR="006A5C3B" w:rsidRPr="006A5C3B">
              <w:rPr>
                <w:rFonts w:cs="Tahoma"/>
                <w:sz w:val="20"/>
                <w:lang w:val="en-US"/>
              </w:rPr>
              <w:t xml:space="preserve"> </w:t>
            </w:r>
            <w:r w:rsidR="006A5C3B" w:rsidRPr="006A5C3B">
              <w:rPr>
                <w:rFonts w:cs="Tahoma"/>
                <w:sz w:val="20"/>
              </w:rPr>
              <w:t>Примечания</w:t>
            </w:r>
          </w:p>
        </w:tc>
        <w:tc>
          <w:tcPr>
            <w:tcW w:w="4961" w:type="dxa"/>
            <w:tcBorders>
              <w:top w:val="single" w:sz="4" w:space="0" w:color="808080"/>
              <w:left w:val="single" w:sz="4" w:space="0" w:color="808080"/>
              <w:bottom w:val="single" w:sz="4" w:space="0" w:color="808080"/>
              <w:right w:val="single" w:sz="4" w:space="0" w:color="808080"/>
            </w:tcBorders>
          </w:tcPr>
          <w:p w14:paraId="54CE74CC" w14:textId="77777777" w:rsidR="006A5C3B" w:rsidRPr="006A5C3B" w:rsidRDefault="006A5C3B" w:rsidP="006A5C3B">
            <w:pPr>
              <w:tabs>
                <w:tab w:val="num" w:pos="743"/>
              </w:tabs>
              <w:suppressAutoHyphens/>
              <w:ind w:left="34" w:firstLine="0"/>
              <w:rPr>
                <w:rFonts w:cs="Tahoma"/>
                <w:sz w:val="20"/>
              </w:rPr>
            </w:pPr>
          </w:p>
        </w:tc>
      </w:tr>
      <w:tr w:rsidR="0094508E" w:rsidRPr="006A5C3B" w14:paraId="7B1A7C60"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2A8FADE2" w14:textId="77777777" w:rsidR="0094508E" w:rsidRDefault="0094508E" w:rsidP="006A5C3B">
            <w:pPr>
              <w:suppressAutoHyphens/>
              <w:ind w:firstLine="0"/>
              <w:rPr>
                <w:rFonts w:cs="Tahoma"/>
                <w:sz w:val="20"/>
              </w:rPr>
            </w:pPr>
          </w:p>
        </w:tc>
        <w:tc>
          <w:tcPr>
            <w:tcW w:w="4961" w:type="dxa"/>
            <w:tcBorders>
              <w:top w:val="single" w:sz="4" w:space="0" w:color="808080"/>
              <w:left w:val="single" w:sz="4" w:space="0" w:color="808080"/>
              <w:bottom w:val="single" w:sz="4" w:space="0" w:color="808080"/>
              <w:right w:val="single" w:sz="4" w:space="0" w:color="808080"/>
            </w:tcBorders>
          </w:tcPr>
          <w:p w14:paraId="650E9296" w14:textId="77777777" w:rsidR="0094508E" w:rsidRPr="006A5C3B" w:rsidRDefault="0094508E" w:rsidP="006A5C3B">
            <w:pPr>
              <w:tabs>
                <w:tab w:val="num" w:pos="743"/>
              </w:tabs>
              <w:suppressAutoHyphens/>
              <w:ind w:left="34" w:firstLine="0"/>
              <w:rPr>
                <w:rFonts w:cs="Tahoma"/>
                <w:sz w:val="20"/>
              </w:rPr>
            </w:pPr>
          </w:p>
        </w:tc>
      </w:tr>
      <w:tr w:rsidR="0094508E" w:rsidRPr="006A5C3B" w14:paraId="23F39D60" w14:textId="77777777" w:rsidTr="00637FD9">
        <w:tc>
          <w:tcPr>
            <w:tcW w:w="4963" w:type="dxa"/>
            <w:tcBorders>
              <w:top w:val="single" w:sz="4" w:space="0" w:color="808080"/>
              <w:left w:val="single" w:sz="4" w:space="0" w:color="808080"/>
              <w:bottom w:val="single" w:sz="4" w:space="0" w:color="808080"/>
              <w:right w:val="single" w:sz="4" w:space="0" w:color="808080"/>
            </w:tcBorders>
          </w:tcPr>
          <w:p w14:paraId="1F1D6D25" w14:textId="3066D504" w:rsidR="0094508E" w:rsidRDefault="0094508E" w:rsidP="006A5C3B">
            <w:pPr>
              <w:suppressAutoHyphens/>
              <w:ind w:firstLine="0"/>
              <w:rPr>
                <w:rFonts w:cs="Tahoma"/>
                <w:sz w:val="20"/>
              </w:rPr>
            </w:pPr>
            <w:r>
              <w:rPr>
                <w:rFonts w:cs="Tahoma"/>
                <w:sz w:val="20"/>
              </w:rPr>
              <w:t>42.1 Формирование реестра будущих объектов капитального строительства</w:t>
            </w:r>
          </w:p>
        </w:tc>
        <w:tc>
          <w:tcPr>
            <w:tcW w:w="4961" w:type="dxa"/>
            <w:tcBorders>
              <w:top w:val="single" w:sz="4" w:space="0" w:color="808080"/>
              <w:left w:val="single" w:sz="4" w:space="0" w:color="808080"/>
              <w:bottom w:val="single" w:sz="4" w:space="0" w:color="808080"/>
              <w:right w:val="single" w:sz="4" w:space="0" w:color="808080"/>
            </w:tcBorders>
          </w:tcPr>
          <w:p w14:paraId="46F0EE52" w14:textId="05A48D7B" w:rsidR="0094508E" w:rsidRPr="0094508E" w:rsidRDefault="0094508E" w:rsidP="006A5C3B">
            <w:pPr>
              <w:tabs>
                <w:tab w:val="num" w:pos="743"/>
              </w:tabs>
              <w:suppressAutoHyphens/>
              <w:ind w:left="34" w:firstLine="0"/>
              <w:rPr>
                <w:rFonts w:cs="Tahoma"/>
                <w:sz w:val="20"/>
              </w:rPr>
            </w:pPr>
            <w:r>
              <w:rPr>
                <w:rFonts w:cs="Tahoma"/>
                <w:sz w:val="20"/>
              </w:rPr>
              <w:t xml:space="preserve">42.1 Согласно матрице, распределения обязанностей и закрепления ответственности, при формировании стоимости объектов основных средств (далее – ОС) в корпоративной системе </w:t>
            </w:r>
            <w:r>
              <w:rPr>
                <w:rFonts w:cs="Tahoma"/>
                <w:sz w:val="20"/>
                <w:lang w:val="en-US"/>
              </w:rPr>
              <w:t>SAP</w:t>
            </w:r>
            <w:r w:rsidRPr="00AD2F03">
              <w:rPr>
                <w:rFonts w:cs="Tahoma"/>
                <w:sz w:val="20"/>
              </w:rPr>
              <w:t xml:space="preserve"> </w:t>
            </w:r>
            <w:r>
              <w:rPr>
                <w:rFonts w:cs="Tahoma"/>
                <w:sz w:val="20"/>
                <w:lang w:val="en-US"/>
              </w:rPr>
              <w:t>ERP</w:t>
            </w:r>
            <w:r w:rsidRPr="00AD2F03">
              <w:rPr>
                <w:rFonts w:cs="Tahoma"/>
                <w:sz w:val="20"/>
              </w:rPr>
              <w:t xml:space="preserve"> </w:t>
            </w:r>
            <w:r>
              <w:rPr>
                <w:rFonts w:cs="Tahoma"/>
                <w:sz w:val="20"/>
              </w:rPr>
              <w:t xml:space="preserve">(далее - </w:t>
            </w:r>
            <w:r>
              <w:rPr>
                <w:rFonts w:cs="Tahoma"/>
                <w:sz w:val="20"/>
                <w:lang w:val="en-US"/>
              </w:rPr>
              <w:t>SAP</w:t>
            </w:r>
            <w:r w:rsidRPr="00AD2F03">
              <w:rPr>
                <w:rFonts w:cs="Tahoma"/>
                <w:sz w:val="20"/>
              </w:rPr>
              <w:t xml:space="preserve"> </w:t>
            </w:r>
            <w:r>
              <w:rPr>
                <w:rFonts w:cs="Tahoma"/>
                <w:sz w:val="20"/>
                <w:lang w:val="en-US"/>
              </w:rPr>
              <w:t>ERP</w:t>
            </w:r>
            <w:r>
              <w:rPr>
                <w:rFonts w:cs="Tahoma"/>
                <w:sz w:val="20"/>
              </w:rPr>
              <w:t>) при вводе в эксплуатацию объектов, законченных капитальным строительством. Приказ Генерального директора АО «Кольская ГМК» № КГМК/050-п от 30.01.2024г.</w:t>
            </w:r>
          </w:p>
        </w:tc>
      </w:tr>
      <w:tr w:rsidR="006A5C3B" w:rsidRPr="006A5C3B" w14:paraId="3A9576ED" w14:textId="77777777" w:rsidTr="00637FD9">
        <w:trPr>
          <w:trHeight w:val="260"/>
        </w:trPr>
        <w:tc>
          <w:tcPr>
            <w:tcW w:w="4963" w:type="dxa"/>
            <w:tcBorders>
              <w:top w:val="single" w:sz="4" w:space="0" w:color="808080"/>
              <w:left w:val="single" w:sz="4" w:space="0" w:color="808080"/>
              <w:bottom w:val="single" w:sz="4" w:space="0" w:color="auto"/>
              <w:right w:val="single" w:sz="4" w:space="0" w:color="808080"/>
            </w:tcBorders>
          </w:tcPr>
          <w:p w14:paraId="7C704E19" w14:textId="77777777" w:rsidR="006A5C3B" w:rsidRPr="006A5C3B" w:rsidRDefault="006A5C3B" w:rsidP="006A5C3B">
            <w:pPr>
              <w:suppressAutoHyphens/>
              <w:ind w:firstLine="0"/>
              <w:rPr>
                <w:rFonts w:cs="Tahoma"/>
                <w:sz w:val="20"/>
              </w:rPr>
            </w:pPr>
          </w:p>
        </w:tc>
        <w:tc>
          <w:tcPr>
            <w:tcW w:w="4961" w:type="dxa"/>
            <w:tcBorders>
              <w:top w:val="single" w:sz="4" w:space="0" w:color="808080"/>
              <w:left w:val="single" w:sz="4" w:space="0" w:color="808080"/>
              <w:bottom w:val="single" w:sz="4" w:space="0" w:color="auto"/>
              <w:right w:val="single" w:sz="4" w:space="0" w:color="808080"/>
            </w:tcBorders>
          </w:tcPr>
          <w:p w14:paraId="7B7109E4" w14:textId="77777777" w:rsidR="006A5C3B" w:rsidRPr="006A5C3B" w:rsidRDefault="006A5C3B" w:rsidP="006A5C3B">
            <w:pPr>
              <w:suppressAutoHyphens/>
              <w:ind w:left="34" w:firstLine="0"/>
              <w:rPr>
                <w:rFonts w:cs="Tahoma"/>
                <w:sz w:val="20"/>
              </w:rPr>
            </w:pPr>
          </w:p>
        </w:tc>
      </w:tr>
      <w:tr w:rsidR="006A5C3B" w:rsidRPr="006A5C3B" w14:paraId="0EE9E84E" w14:textId="77777777" w:rsidTr="00637FD9">
        <w:trPr>
          <w:trHeight w:val="520"/>
        </w:trPr>
        <w:tc>
          <w:tcPr>
            <w:tcW w:w="4963" w:type="dxa"/>
            <w:tcBorders>
              <w:top w:val="single" w:sz="4" w:space="0" w:color="auto"/>
              <w:left w:val="single" w:sz="4" w:space="0" w:color="808080"/>
              <w:bottom w:val="single" w:sz="4" w:space="0" w:color="auto"/>
              <w:right w:val="single" w:sz="4" w:space="0" w:color="808080"/>
            </w:tcBorders>
          </w:tcPr>
          <w:p w14:paraId="130028C2" w14:textId="7219C258" w:rsidR="006A5C3B" w:rsidRPr="006A5C3B" w:rsidRDefault="0094508E" w:rsidP="006A5C3B">
            <w:pPr>
              <w:suppressAutoHyphens/>
              <w:ind w:firstLine="0"/>
              <w:rPr>
                <w:rFonts w:cs="Tahoma"/>
                <w:sz w:val="20"/>
              </w:rPr>
            </w:pPr>
            <w:r>
              <w:rPr>
                <w:rFonts w:cs="Tahoma"/>
                <w:sz w:val="20"/>
              </w:rPr>
              <w:t>43</w:t>
            </w:r>
            <w:r w:rsidR="006A5C3B" w:rsidRPr="006A5C3B">
              <w:rPr>
                <w:rFonts w:cs="Tahoma"/>
                <w:sz w:val="20"/>
              </w:rPr>
              <w:t xml:space="preserve"> Перечень исходных данных для проектирования (лицензии для отработки месторождения, протоколы ГКЗ, отчеты инженерных изысканий, ранее разработанные проекты и </w:t>
            </w:r>
            <w:proofErr w:type="spellStart"/>
            <w:r w:rsidR="006A5C3B" w:rsidRPr="006A5C3B">
              <w:rPr>
                <w:rFonts w:cs="Tahoma"/>
                <w:sz w:val="20"/>
              </w:rPr>
              <w:t>предпроектные</w:t>
            </w:r>
            <w:proofErr w:type="spellEnd"/>
            <w:r w:rsidR="006A5C3B" w:rsidRPr="006A5C3B">
              <w:rPr>
                <w:rFonts w:cs="Tahoma"/>
                <w:sz w:val="20"/>
              </w:rPr>
              <w:t xml:space="preserve"> </w:t>
            </w:r>
            <w:r w:rsidR="006A5C3B" w:rsidRPr="006A5C3B">
              <w:rPr>
                <w:rFonts w:cs="Tahoma"/>
                <w:sz w:val="20"/>
              </w:rPr>
              <w:lastRenderedPageBreak/>
              <w:t>разработки, ТЭО, ТЭР, технологические регламенты, технические условия, протокольные решения</w:t>
            </w:r>
            <w:r>
              <w:rPr>
                <w:rFonts w:cs="Tahoma"/>
                <w:sz w:val="20"/>
              </w:rPr>
              <w:t>, подтверждение заказчиком фактических параметров и расположения документации</w:t>
            </w:r>
            <w:r w:rsidR="006A5C3B" w:rsidRPr="006A5C3B">
              <w:rPr>
                <w:rFonts w:cs="Tahoma"/>
                <w:sz w:val="20"/>
              </w:rPr>
              <w:t xml:space="preserve"> и т.д.)</w:t>
            </w:r>
          </w:p>
        </w:tc>
        <w:tc>
          <w:tcPr>
            <w:tcW w:w="4961" w:type="dxa"/>
            <w:tcBorders>
              <w:top w:val="single" w:sz="4" w:space="0" w:color="auto"/>
              <w:left w:val="single" w:sz="4" w:space="0" w:color="808080"/>
              <w:bottom w:val="single" w:sz="4" w:space="0" w:color="auto"/>
              <w:right w:val="single" w:sz="4" w:space="0" w:color="808080"/>
            </w:tcBorders>
          </w:tcPr>
          <w:p w14:paraId="082858F8" w14:textId="77777777" w:rsidR="006A5C3B" w:rsidRPr="006A5C3B" w:rsidRDefault="006A5C3B" w:rsidP="006A5C3B">
            <w:pPr>
              <w:suppressAutoHyphens/>
              <w:ind w:left="34" w:firstLine="0"/>
              <w:rPr>
                <w:rFonts w:cs="Tahoma"/>
                <w:sz w:val="20"/>
              </w:rPr>
            </w:pPr>
          </w:p>
        </w:tc>
      </w:tr>
      <w:tr w:rsidR="006A5C3B" w:rsidRPr="006A5C3B" w14:paraId="6774CA24" w14:textId="77777777" w:rsidTr="00637FD9">
        <w:trPr>
          <w:trHeight w:val="300"/>
        </w:trPr>
        <w:tc>
          <w:tcPr>
            <w:tcW w:w="4963" w:type="dxa"/>
            <w:tcBorders>
              <w:top w:val="single" w:sz="4" w:space="0" w:color="auto"/>
              <w:left w:val="single" w:sz="4" w:space="0" w:color="808080"/>
              <w:bottom w:val="single" w:sz="4" w:space="0" w:color="auto"/>
              <w:right w:val="single" w:sz="4" w:space="0" w:color="808080"/>
            </w:tcBorders>
          </w:tcPr>
          <w:p w14:paraId="3E81B361"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auto"/>
              <w:right w:val="single" w:sz="4" w:space="0" w:color="808080"/>
            </w:tcBorders>
          </w:tcPr>
          <w:p w14:paraId="10CB6F2D" w14:textId="77777777" w:rsidR="006A5C3B" w:rsidRPr="006A5C3B" w:rsidRDefault="006A5C3B" w:rsidP="006A5C3B">
            <w:pPr>
              <w:suppressAutoHyphens/>
              <w:ind w:left="34" w:firstLine="0"/>
              <w:rPr>
                <w:rFonts w:cs="Tahoma"/>
                <w:sz w:val="20"/>
              </w:rPr>
            </w:pPr>
          </w:p>
        </w:tc>
      </w:tr>
      <w:tr w:rsidR="006A5C3B" w:rsidRPr="006A5C3B" w14:paraId="1D4D2A1F" w14:textId="77777777" w:rsidTr="00637FD9">
        <w:trPr>
          <w:trHeight w:val="313"/>
        </w:trPr>
        <w:tc>
          <w:tcPr>
            <w:tcW w:w="4963" w:type="dxa"/>
            <w:tcBorders>
              <w:top w:val="single" w:sz="4" w:space="0" w:color="auto"/>
              <w:left w:val="single" w:sz="4" w:space="0" w:color="808080"/>
              <w:bottom w:val="single" w:sz="4" w:space="0" w:color="auto"/>
              <w:right w:val="single" w:sz="4" w:space="0" w:color="808080"/>
            </w:tcBorders>
          </w:tcPr>
          <w:p w14:paraId="067BBB25" w14:textId="6141932B" w:rsidR="006A5C3B" w:rsidRPr="006A5C3B" w:rsidRDefault="006A5C3B" w:rsidP="006A5C3B">
            <w:pPr>
              <w:suppressAutoHyphens/>
              <w:ind w:firstLine="0"/>
              <w:rPr>
                <w:rFonts w:cs="Tahoma"/>
                <w:sz w:val="20"/>
              </w:rPr>
            </w:pPr>
            <w:r w:rsidRPr="006A5C3B">
              <w:rPr>
                <w:rFonts w:cs="Tahoma"/>
                <w:sz w:val="20"/>
                <w:lang w:val="en-US"/>
              </w:rPr>
              <w:t>4</w:t>
            </w:r>
            <w:r w:rsidR="0094508E">
              <w:rPr>
                <w:rFonts w:cs="Tahoma"/>
                <w:sz w:val="20"/>
              </w:rPr>
              <w:t>4</w:t>
            </w:r>
            <w:r w:rsidRPr="006A5C3B">
              <w:rPr>
                <w:rFonts w:cs="Tahoma"/>
                <w:sz w:val="20"/>
                <w:lang w:val="en-US"/>
              </w:rPr>
              <w:t xml:space="preserve"> </w:t>
            </w:r>
            <w:r w:rsidRPr="006A5C3B">
              <w:rPr>
                <w:rFonts w:cs="Tahoma"/>
                <w:sz w:val="20"/>
              </w:rPr>
              <w:t>Дата разработки задания</w:t>
            </w:r>
          </w:p>
        </w:tc>
        <w:tc>
          <w:tcPr>
            <w:tcW w:w="4961" w:type="dxa"/>
            <w:tcBorders>
              <w:top w:val="single" w:sz="4" w:space="0" w:color="auto"/>
              <w:left w:val="single" w:sz="4" w:space="0" w:color="808080"/>
              <w:bottom w:val="single" w:sz="4" w:space="0" w:color="auto"/>
              <w:right w:val="single" w:sz="4" w:space="0" w:color="808080"/>
            </w:tcBorders>
          </w:tcPr>
          <w:p w14:paraId="53C73BC7" w14:textId="77777777" w:rsidR="006A5C3B" w:rsidRPr="006A5C3B" w:rsidRDefault="006A5C3B" w:rsidP="006A5C3B">
            <w:pPr>
              <w:suppressAutoHyphens/>
              <w:ind w:left="34" w:firstLine="0"/>
              <w:rPr>
                <w:rFonts w:cs="Tahoma"/>
                <w:sz w:val="20"/>
              </w:rPr>
            </w:pPr>
          </w:p>
        </w:tc>
      </w:tr>
      <w:tr w:rsidR="006A5C3B" w:rsidRPr="006A5C3B" w14:paraId="2E85FBD2" w14:textId="77777777" w:rsidTr="00637FD9">
        <w:trPr>
          <w:trHeight w:val="308"/>
        </w:trPr>
        <w:tc>
          <w:tcPr>
            <w:tcW w:w="4963" w:type="dxa"/>
            <w:tcBorders>
              <w:top w:val="single" w:sz="4" w:space="0" w:color="auto"/>
              <w:left w:val="single" w:sz="4" w:space="0" w:color="808080"/>
              <w:bottom w:val="single" w:sz="4" w:space="0" w:color="808080"/>
              <w:right w:val="single" w:sz="4" w:space="0" w:color="808080"/>
            </w:tcBorders>
          </w:tcPr>
          <w:p w14:paraId="34559F29" w14:textId="77777777" w:rsidR="006A5C3B" w:rsidRPr="006A5C3B" w:rsidRDefault="006A5C3B" w:rsidP="006A5C3B">
            <w:pPr>
              <w:suppressAutoHyphens/>
              <w:ind w:firstLine="0"/>
              <w:rPr>
                <w:rFonts w:cs="Tahoma"/>
                <w:sz w:val="20"/>
              </w:rPr>
            </w:pPr>
          </w:p>
        </w:tc>
        <w:tc>
          <w:tcPr>
            <w:tcW w:w="4961" w:type="dxa"/>
            <w:tcBorders>
              <w:top w:val="single" w:sz="4" w:space="0" w:color="auto"/>
              <w:left w:val="single" w:sz="4" w:space="0" w:color="808080"/>
              <w:bottom w:val="single" w:sz="4" w:space="0" w:color="808080"/>
              <w:right w:val="single" w:sz="4" w:space="0" w:color="808080"/>
            </w:tcBorders>
          </w:tcPr>
          <w:p w14:paraId="53C7AEB3" w14:textId="77777777" w:rsidR="006A5C3B" w:rsidRPr="006A5C3B" w:rsidRDefault="006A5C3B" w:rsidP="006A5C3B">
            <w:pPr>
              <w:suppressAutoHyphens/>
              <w:ind w:left="34" w:firstLine="0"/>
              <w:rPr>
                <w:rFonts w:cs="Tahoma"/>
                <w:sz w:val="20"/>
              </w:rPr>
            </w:pPr>
          </w:p>
        </w:tc>
      </w:tr>
    </w:tbl>
    <w:p w14:paraId="651A6541" w14:textId="77777777" w:rsidR="006A5C3B" w:rsidRPr="006A5C3B" w:rsidRDefault="006A5C3B" w:rsidP="006A5C3B">
      <w:pPr>
        <w:suppressAutoHyphens/>
        <w:ind w:firstLine="0"/>
        <w:rPr>
          <w:rFonts w:cs="Tahoma"/>
          <w:sz w:val="20"/>
        </w:rPr>
      </w:pPr>
    </w:p>
    <w:p w14:paraId="40AB50C5" w14:textId="77777777" w:rsidR="006A5C3B" w:rsidRPr="006A5C3B" w:rsidRDefault="006A5C3B" w:rsidP="006A5C3B">
      <w:pPr>
        <w:suppressAutoHyphens/>
        <w:ind w:left="4321" w:hanging="4321"/>
        <w:rPr>
          <w:rFonts w:cs="Tahoma"/>
          <w:b/>
          <w:sz w:val="20"/>
        </w:rPr>
      </w:pPr>
      <w:r w:rsidRPr="006A5C3B">
        <w:rPr>
          <w:rFonts w:cs="Tahoma"/>
          <w:b/>
          <w:sz w:val="20"/>
        </w:rPr>
        <w:t>СОГЛАСОВАНО</w:t>
      </w:r>
      <w:r w:rsidRPr="006A5C3B">
        <w:rPr>
          <w:rFonts w:cs="Tahoma"/>
          <w:b/>
          <w:sz w:val="20"/>
        </w:rPr>
        <w:tab/>
      </w:r>
    </w:p>
    <w:p w14:paraId="07466D76" w14:textId="77777777" w:rsidR="006A5C3B" w:rsidRPr="006A5C3B" w:rsidRDefault="006A5C3B" w:rsidP="006A5C3B">
      <w:pPr>
        <w:suppressAutoHyphens/>
        <w:ind w:left="4321" w:hanging="4321"/>
        <w:rPr>
          <w:rFonts w:cs="Tahoma"/>
          <w:sz w:val="20"/>
        </w:rPr>
      </w:pPr>
      <w:r w:rsidRPr="006A5C3B">
        <w:rPr>
          <w:rFonts w:cs="Tahoma"/>
          <w:sz w:val="20"/>
        </w:rPr>
        <w:t xml:space="preserve">Ответственные исполнители со стороны Заказчика (должность, подпись, ФИО)     </w:t>
      </w:r>
    </w:p>
    <w:p w14:paraId="33E1FDD1" w14:textId="5B1D6674" w:rsidR="006A5C3B" w:rsidRDefault="006A5C3B" w:rsidP="006A5C3B">
      <w:pPr>
        <w:suppressAutoHyphens/>
        <w:ind w:left="4321" w:hanging="4321"/>
        <w:rPr>
          <w:rFonts w:cs="Tahoma"/>
          <w:sz w:val="20"/>
        </w:rPr>
      </w:pPr>
      <w:r w:rsidRPr="006A5C3B">
        <w:rPr>
          <w:rFonts w:cs="Tahoma"/>
          <w:sz w:val="20"/>
        </w:rPr>
        <w:t xml:space="preserve">Ответственные исполнители со стороны Исполнителя (должность, подпись, ФИО)    </w:t>
      </w:r>
    </w:p>
    <w:p w14:paraId="11F06016" w14:textId="4DA2EDB4" w:rsidR="0094508E" w:rsidRDefault="0094508E" w:rsidP="006A5C3B">
      <w:pPr>
        <w:suppressAutoHyphens/>
        <w:ind w:left="4321" w:hanging="4321"/>
        <w:rPr>
          <w:rFonts w:cs="Tahoma"/>
          <w:sz w:val="20"/>
        </w:rPr>
      </w:pPr>
    </w:p>
    <w:p w14:paraId="7E85F7B1" w14:textId="2C0356F3" w:rsidR="0094508E" w:rsidRDefault="0094508E" w:rsidP="006A5C3B">
      <w:pPr>
        <w:suppressAutoHyphens/>
        <w:ind w:left="4321" w:hanging="4321"/>
        <w:rPr>
          <w:rFonts w:cs="Tahoma"/>
          <w:sz w:val="20"/>
        </w:rPr>
      </w:pPr>
      <w:r>
        <w:rPr>
          <w:rFonts w:cs="Tahoma"/>
          <w:sz w:val="20"/>
        </w:rPr>
        <w:t>Исполнитель</w:t>
      </w:r>
    </w:p>
    <w:p w14:paraId="172B6A4B" w14:textId="48C1A7BE" w:rsidR="0094508E" w:rsidRPr="006A5C3B" w:rsidRDefault="0094508E" w:rsidP="006A5C3B">
      <w:pPr>
        <w:suppressAutoHyphens/>
        <w:ind w:left="4321" w:hanging="4321"/>
        <w:rPr>
          <w:rFonts w:cs="Tahoma"/>
          <w:sz w:val="20"/>
        </w:rPr>
      </w:pPr>
      <w:r>
        <w:rPr>
          <w:rFonts w:cs="Tahoma"/>
          <w:sz w:val="20"/>
        </w:rPr>
        <w:t>Номер телефона</w:t>
      </w:r>
    </w:p>
    <w:p w14:paraId="7FD30C5F" w14:textId="77777777" w:rsidR="006A5C3B" w:rsidRPr="006A5C3B" w:rsidRDefault="006A5C3B" w:rsidP="006A5C3B">
      <w:pPr>
        <w:suppressAutoHyphens/>
        <w:ind w:firstLine="0"/>
        <w:jc w:val="center"/>
        <w:rPr>
          <w:rFonts w:ascii="Arial" w:hAnsi="Arial"/>
          <w:sz w:val="26"/>
        </w:rPr>
      </w:pPr>
    </w:p>
    <w:p w14:paraId="0DF5EFE3" w14:textId="2C09F0CB" w:rsidR="00EE5125" w:rsidRDefault="00EE5125" w:rsidP="006A5C3B">
      <w:pPr>
        <w:suppressAutoHyphens/>
        <w:ind w:left="5103" w:right="118" w:firstLine="0"/>
        <w:jc w:val="right"/>
        <w:rPr>
          <w:rFonts w:ascii="Times New Roman" w:hAnsi="Times New Roman"/>
          <w:sz w:val="24"/>
          <w:szCs w:val="24"/>
        </w:rPr>
      </w:pPr>
    </w:p>
    <w:p w14:paraId="14675465" w14:textId="77777777" w:rsidR="0094508E" w:rsidRDefault="0094508E" w:rsidP="006A5C3B">
      <w:pPr>
        <w:suppressAutoHyphens/>
        <w:ind w:left="5103" w:right="118" w:firstLine="0"/>
        <w:jc w:val="right"/>
        <w:rPr>
          <w:rFonts w:ascii="Times New Roman" w:hAnsi="Times New Roman"/>
          <w:sz w:val="24"/>
          <w:szCs w:val="24"/>
        </w:rPr>
        <w:sectPr w:rsidR="0094508E" w:rsidSect="00637FD9">
          <w:footerReference w:type="even" r:id="rId14"/>
          <w:pgSz w:w="11906" w:h="16838" w:code="9"/>
          <w:pgMar w:top="709" w:right="851" w:bottom="992" w:left="1276" w:header="652" w:footer="493" w:gutter="0"/>
          <w:pgNumType w:start="1"/>
          <w:cols w:space="708"/>
          <w:titlePg/>
        </w:sectPr>
      </w:pPr>
    </w:p>
    <w:p w14:paraId="5FA9DFBB" w14:textId="68011E57" w:rsidR="006A5C3B" w:rsidRPr="00AD2F03" w:rsidRDefault="006A5C3B" w:rsidP="006A5C3B">
      <w:pPr>
        <w:suppressAutoHyphens/>
        <w:ind w:left="5103" w:right="118" w:firstLine="0"/>
        <w:jc w:val="right"/>
        <w:rPr>
          <w:rFonts w:cs="Tahoma"/>
          <w:szCs w:val="24"/>
        </w:rPr>
      </w:pPr>
      <w:r w:rsidRPr="00AD2F03">
        <w:rPr>
          <w:rFonts w:cs="Tahoma"/>
          <w:szCs w:val="24"/>
        </w:rPr>
        <w:lastRenderedPageBreak/>
        <w:t>Приложение № 1</w:t>
      </w:r>
    </w:p>
    <w:p w14:paraId="12F8FBCD" w14:textId="20ECECD9" w:rsidR="006A5C3B" w:rsidRPr="00AD2F03" w:rsidRDefault="006A5C3B" w:rsidP="006A5C3B">
      <w:pPr>
        <w:suppressAutoHyphens/>
        <w:ind w:left="5103" w:right="118" w:firstLine="0"/>
        <w:jc w:val="right"/>
        <w:rPr>
          <w:rFonts w:cs="Tahoma"/>
          <w:szCs w:val="24"/>
        </w:rPr>
      </w:pPr>
      <w:r w:rsidRPr="00AD2F03">
        <w:rPr>
          <w:rFonts w:cs="Tahoma"/>
          <w:szCs w:val="24"/>
        </w:rPr>
        <w:t>к договору на выполнение проектных работ № ___</w:t>
      </w:r>
      <w:r w:rsidR="00D92003" w:rsidRPr="00AD2F03">
        <w:rPr>
          <w:rFonts w:cs="Tahoma"/>
          <w:szCs w:val="24"/>
        </w:rPr>
        <w:t>_________</w:t>
      </w:r>
      <w:r w:rsidRPr="00AD2F03">
        <w:rPr>
          <w:rFonts w:cs="Tahoma"/>
          <w:szCs w:val="24"/>
        </w:rPr>
        <w:t xml:space="preserve"> от _</w:t>
      </w:r>
      <w:proofErr w:type="gramStart"/>
      <w:r w:rsidRPr="00AD2F03">
        <w:rPr>
          <w:rFonts w:cs="Tahoma"/>
          <w:szCs w:val="24"/>
        </w:rPr>
        <w:t>_._</w:t>
      </w:r>
      <w:proofErr w:type="gramEnd"/>
      <w:r w:rsidRPr="00AD2F03">
        <w:rPr>
          <w:rFonts w:cs="Tahoma"/>
          <w:szCs w:val="24"/>
        </w:rPr>
        <w:t>_.20__</w:t>
      </w:r>
    </w:p>
    <w:p w14:paraId="74E0AC67" w14:textId="77777777" w:rsidR="006A5C3B" w:rsidRPr="006A5C3B" w:rsidRDefault="006A5C3B" w:rsidP="006A5C3B">
      <w:pPr>
        <w:widowControl w:val="0"/>
        <w:suppressAutoHyphens/>
        <w:autoSpaceDE w:val="0"/>
        <w:autoSpaceDN w:val="0"/>
        <w:adjustRightInd w:val="0"/>
        <w:ind w:right="118" w:firstLine="0"/>
        <w:jc w:val="right"/>
        <w:rPr>
          <w:rFonts w:cs="Tahoma"/>
          <w:sz w:val="24"/>
          <w:szCs w:val="24"/>
          <w:lang w:eastAsia="ar-SA"/>
        </w:rPr>
      </w:pPr>
    </w:p>
    <w:tbl>
      <w:tblPr>
        <w:tblW w:w="9343" w:type="dxa"/>
        <w:tblLayout w:type="fixed"/>
        <w:tblLook w:val="00A0" w:firstRow="1" w:lastRow="0" w:firstColumn="1" w:lastColumn="0" w:noHBand="0" w:noVBand="0"/>
      </w:tblPr>
      <w:tblGrid>
        <w:gridCol w:w="5387"/>
        <w:gridCol w:w="3956"/>
      </w:tblGrid>
      <w:tr w:rsidR="006A5C3B" w:rsidRPr="006A5C3B" w14:paraId="3CB5CF25" w14:textId="77777777" w:rsidTr="00637FD9">
        <w:trPr>
          <w:trHeight w:val="2216"/>
        </w:trPr>
        <w:tc>
          <w:tcPr>
            <w:tcW w:w="5387" w:type="dxa"/>
          </w:tcPr>
          <w:p w14:paraId="6A42EFD0" w14:textId="77777777" w:rsidR="006A5C3B" w:rsidRPr="006A5C3B" w:rsidRDefault="006A5C3B" w:rsidP="006A5C3B">
            <w:pPr>
              <w:widowControl w:val="0"/>
              <w:suppressAutoHyphens/>
              <w:autoSpaceDE w:val="0"/>
              <w:autoSpaceDN w:val="0"/>
              <w:adjustRightInd w:val="0"/>
              <w:ind w:firstLine="0"/>
              <w:rPr>
                <w:rFonts w:cs="Tahoma"/>
                <w:sz w:val="24"/>
                <w:szCs w:val="24"/>
              </w:rPr>
            </w:pPr>
            <w:r w:rsidRPr="006A5C3B">
              <w:rPr>
                <w:rFonts w:cs="Tahoma"/>
                <w:b/>
                <w:sz w:val="24"/>
                <w:szCs w:val="24"/>
              </w:rPr>
              <w:t>СОГЛАСОВАНО</w:t>
            </w:r>
          </w:p>
          <w:p w14:paraId="24F6FD45" w14:textId="48A92C34" w:rsidR="006A5C3B" w:rsidRDefault="006A5C3B" w:rsidP="006A5C3B">
            <w:pPr>
              <w:widowControl w:val="0"/>
              <w:suppressAutoHyphens/>
              <w:autoSpaceDE w:val="0"/>
              <w:autoSpaceDN w:val="0"/>
              <w:adjustRightInd w:val="0"/>
              <w:ind w:firstLine="0"/>
              <w:rPr>
                <w:rFonts w:cs="Tahoma"/>
                <w:sz w:val="24"/>
                <w:szCs w:val="24"/>
              </w:rPr>
            </w:pPr>
            <w:r w:rsidRPr="006A5C3B">
              <w:rPr>
                <w:rFonts w:cs="Tahoma"/>
                <w:sz w:val="24"/>
                <w:szCs w:val="24"/>
              </w:rPr>
              <w:t>(Руководитель Подрядчика)</w:t>
            </w:r>
          </w:p>
          <w:p w14:paraId="1D11A860" w14:textId="77777777" w:rsidR="00D92003" w:rsidRPr="006A5C3B" w:rsidRDefault="00D92003" w:rsidP="006A5C3B">
            <w:pPr>
              <w:widowControl w:val="0"/>
              <w:suppressAutoHyphens/>
              <w:autoSpaceDE w:val="0"/>
              <w:autoSpaceDN w:val="0"/>
              <w:adjustRightInd w:val="0"/>
              <w:ind w:firstLine="0"/>
              <w:rPr>
                <w:rFonts w:cs="Tahoma"/>
                <w:sz w:val="24"/>
                <w:szCs w:val="24"/>
              </w:rPr>
            </w:pPr>
          </w:p>
          <w:p w14:paraId="325EF976" w14:textId="77777777" w:rsidR="006A5C3B" w:rsidRPr="006A5C3B" w:rsidRDefault="006A5C3B" w:rsidP="006A5C3B">
            <w:pPr>
              <w:widowControl w:val="0"/>
              <w:suppressAutoHyphens/>
              <w:autoSpaceDE w:val="0"/>
              <w:autoSpaceDN w:val="0"/>
              <w:adjustRightInd w:val="0"/>
              <w:ind w:firstLine="0"/>
              <w:rPr>
                <w:rFonts w:cs="Tahoma"/>
                <w:sz w:val="24"/>
                <w:szCs w:val="24"/>
              </w:rPr>
            </w:pPr>
            <w:r w:rsidRPr="006A5C3B">
              <w:rPr>
                <w:rFonts w:cs="Tahoma"/>
                <w:sz w:val="24"/>
                <w:szCs w:val="24"/>
              </w:rPr>
              <w:t>________________ФИО</w:t>
            </w:r>
          </w:p>
          <w:p w14:paraId="009502F5" w14:textId="77777777" w:rsidR="006A5C3B" w:rsidRPr="006A5C3B" w:rsidRDefault="006A5C3B" w:rsidP="006A5C3B">
            <w:pPr>
              <w:widowControl w:val="0"/>
              <w:suppressAutoHyphens/>
              <w:autoSpaceDE w:val="0"/>
              <w:autoSpaceDN w:val="0"/>
              <w:adjustRightInd w:val="0"/>
              <w:ind w:firstLine="0"/>
              <w:rPr>
                <w:rFonts w:cs="Tahoma"/>
                <w:sz w:val="24"/>
                <w:szCs w:val="24"/>
              </w:rPr>
            </w:pPr>
            <w:r w:rsidRPr="006A5C3B">
              <w:rPr>
                <w:rFonts w:cs="Tahoma"/>
                <w:sz w:val="24"/>
                <w:szCs w:val="24"/>
              </w:rPr>
              <w:t>«____» _____________20____г.</w:t>
            </w:r>
          </w:p>
          <w:p w14:paraId="6F9F115F" w14:textId="77777777" w:rsidR="006A5C3B" w:rsidRPr="006A5C3B" w:rsidRDefault="006A5C3B" w:rsidP="006A5C3B">
            <w:pPr>
              <w:widowControl w:val="0"/>
              <w:suppressAutoHyphens/>
              <w:autoSpaceDE w:val="0"/>
              <w:autoSpaceDN w:val="0"/>
              <w:adjustRightInd w:val="0"/>
              <w:ind w:firstLine="0"/>
              <w:rPr>
                <w:rFonts w:cs="Tahoma"/>
                <w:sz w:val="24"/>
                <w:szCs w:val="24"/>
              </w:rPr>
            </w:pPr>
          </w:p>
          <w:p w14:paraId="446A5556" w14:textId="77777777" w:rsidR="006A5C3B" w:rsidRPr="006A5C3B" w:rsidRDefault="006A5C3B" w:rsidP="006A5C3B">
            <w:pPr>
              <w:widowControl w:val="0"/>
              <w:suppressAutoHyphens/>
              <w:autoSpaceDE w:val="0"/>
              <w:autoSpaceDN w:val="0"/>
              <w:adjustRightInd w:val="0"/>
              <w:ind w:firstLine="0"/>
              <w:rPr>
                <w:rFonts w:cs="Tahoma"/>
                <w:sz w:val="24"/>
                <w:szCs w:val="24"/>
                <w:lang w:eastAsia="ar-SA"/>
              </w:rPr>
            </w:pPr>
            <w:r w:rsidRPr="006A5C3B">
              <w:rPr>
                <w:rFonts w:cs="Tahoma"/>
                <w:sz w:val="24"/>
                <w:szCs w:val="24"/>
              </w:rPr>
              <w:t>М.П.</w:t>
            </w:r>
          </w:p>
        </w:tc>
        <w:tc>
          <w:tcPr>
            <w:tcW w:w="3956" w:type="dxa"/>
          </w:tcPr>
          <w:p w14:paraId="3E5891F1" w14:textId="77777777" w:rsidR="006A5C3B" w:rsidRPr="006A5C3B" w:rsidRDefault="006A5C3B" w:rsidP="006A5C3B">
            <w:pPr>
              <w:widowControl w:val="0"/>
              <w:suppressAutoHyphens/>
              <w:autoSpaceDE w:val="0"/>
              <w:autoSpaceDN w:val="0"/>
              <w:adjustRightInd w:val="0"/>
              <w:ind w:firstLine="0"/>
              <w:rPr>
                <w:rFonts w:cs="Tahoma"/>
                <w:b/>
                <w:sz w:val="24"/>
                <w:szCs w:val="24"/>
              </w:rPr>
            </w:pPr>
            <w:bookmarkStart w:id="5" w:name="_Toc326850933"/>
            <w:bookmarkStart w:id="6" w:name="_Toc326851614"/>
            <w:r w:rsidRPr="006A5C3B">
              <w:rPr>
                <w:rFonts w:cs="Tahoma"/>
                <w:b/>
                <w:sz w:val="24"/>
                <w:szCs w:val="24"/>
              </w:rPr>
              <w:t>УТВЕРЖДАЮ</w:t>
            </w:r>
            <w:bookmarkEnd w:id="5"/>
            <w:bookmarkEnd w:id="6"/>
          </w:p>
          <w:p w14:paraId="66E3B240" w14:textId="49752A6A" w:rsidR="006A5C3B" w:rsidRDefault="006A5C3B" w:rsidP="006A5C3B">
            <w:pPr>
              <w:widowControl w:val="0"/>
              <w:suppressAutoHyphens/>
              <w:autoSpaceDE w:val="0"/>
              <w:autoSpaceDN w:val="0"/>
              <w:adjustRightInd w:val="0"/>
              <w:ind w:firstLine="0"/>
              <w:rPr>
                <w:rFonts w:cs="Tahoma"/>
                <w:sz w:val="24"/>
                <w:szCs w:val="24"/>
              </w:rPr>
            </w:pPr>
            <w:r w:rsidRPr="006A5C3B">
              <w:rPr>
                <w:rFonts w:cs="Tahoma"/>
                <w:sz w:val="24"/>
                <w:szCs w:val="24"/>
              </w:rPr>
              <w:t>(Руководитель Заказчика)</w:t>
            </w:r>
          </w:p>
          <w:p w14:paraId="2EE8FF8C" w14:textId="77777777" w:rsidR="00D92003" w:rsidRPr="006A5C3B" w:rsidRDefault="00D92003" w:rsidP="006A5C3B">
            <w:pPr>
              <w:widowControl w:val="0"/>
              <w:suppressAutoHyphens/>
              <w:autoSpaceDE w:val="0"/>
              <w:autoSpaceDN w:val="0"/>
              <w:adjustRightInd w:val="0"/>
              <w:ind w:firstLine="0"/>
              <w:rPr>
                <w:rFonts w:cs="Tahoma"/>
                <w:sz w:val="24"/>
                <w:szCs w:val="24"/>
              </w:rPr>
            </w:pPr>
          </w:p>
          <w:p w14:paraId="483A2A13" w14:textId="77777777" w:rsidR="006A5C3B" w:rsidRPr="006A5C3B" w:rsidRDefault="006A5C3B" w:rsidP="006A5C3B">
            <w:pPr>
              <w:widowControl w:val="0"/>
              <w:suppressAutoHyphens/>
              <w:autoSpaceDE w:val="0"/>
              <w:autoSpaceDN w:val="0"/>
              <w:adjustRightInd w:val="0"/>
              <w:ind w:firstLine="0"/>
              <w:rPr>
                <w:rFonts w:cs="Tahoma"/>
                <w:sz w:val="24"/>
                <w:szCs w:val="24"/>
              </w:rPr>
            </w:pPr>
            <w:r w:rsidRPr="006A5C3B">
              <w:rPr>
                <w:rFonts w:cs="Tahoma"/>
                <w:sz w:val="24"/>
                <w:szCs w:val="24"/>
              </w:rPr>
              <w:t>________________ФИО</w:t>
            </w:r>
          </w:p>
          <w:p w14:paraId="7A6CF929" w14:textId="77777777" w:rsidR="006A5C3B" w:rsidRPr="006A5C3B" w:rsidRDefault="006A5C3B" w:rsidP="006A5C3B">
            <w:pPr>
              <w:widowControl w:val="0"/>
              <w:suppressAutoHyphens/>
              <w:autoSpaceDE w:val="0"/>
              <w:autoSpaceDN w:val="0"/>
              <w:adjustRightInd w:val="0"/>
              <w:ind w:firstLine="0"/>
              <w:rPr>
                <w:rFonts w:cs="Tahoma"/>
                <w:sz w:val="24"/>
                <w:szCs w:val="24"/>
              </w:rPr>
            </w:pPr>
            <w:r w:rsidRPr="006A5C3B">
              <w:rPr>
                <w:rFonts w:cs="Tahoma"/>
                <w:sz w:val="24"/>
                <w:szCs w:val="24"/>
              </w:rPr>
              <w:t>«____» ______________20____г.</w:t>
            </w:r>
          </w:p>
          <w:p w14:paraId="419F8711" w14:textId="77777777" w:rsidR="006A5C3B" w:rsidRPr="006A5C3B" w:rsidRDefault="006A5C3B" w:rsidP="006A5C3B">
            <w:pPr>
              <w:widowControl w:val="0"/>
              <w:suppressAutoHyphens/>
              <w:autoSpaceDE w:val="0"/>
              <w:autoSpaceDN w:val="0"/>
              <w:adjustRightInd w:val="0"/>
              <w:ind w:firstLine="0"/>
              <w:rPr>
                <w:rFonts w:cs="Tahoma"/>
                <w:sz w:val="24"/>
                <w:szCs w:val="24"/>
              </w:rPr>
            </w:pPr>
          </w:p>
          <w:p w14:paraId="200D63AE" w14:textId="77777777" w:rsidR="006A5C3B" w:rsidRPr="006A5C3B" w:rsidRDefault="006A5C3B" w:rsidP="006A5C3B">
            <w:pPr>
              <w:widowControl w:val="0"/>
              <w:suppressAutoHyphens/>
              <w:autoSpaceDE w:val="0"/>
              <w:autoSpaceDN w:val="0"/>
              <w:adjustRightInd w:val="0"/>
              <w:ind w:firstLine="0"/>
              <w:rPr>
                <w:rFonts w:cs="Tahoma"/>
                <w:sz w:val="24"/>
                <w:szCs w:val="24"/>
                <w:lang w:eastAsia="ar-SA"/>
              </w:rPr>
            </w:pPr>
            <w:r w:rsidRPr="006A5C3B">
              <w:rPr>
                <w:rFonts w:cs="Tahoma"/>
                <w:sz w:val="24"/>
                <w:szCs w:val="24"/>
              </w:rPr>
              <w:t>М.П.</w:t>
            </w:r>
          </w:p>
        </w:tc>
      </w:tr>
    </w:tbl>
    <w:p w14:paraId="25D89C7A" w14:textId="77777777" w:rsidR="006A5C3B" w:rsidRPr="006A5C3B" w:rsidRDefault="006A5C3B" w:rsidP="006A5C3B">
      <w:pPr>
        <w:suppressAutoHyphens/>
        <w:ind w:firstLine="0"/>
        <w:jc w:val="center"/>
        <w:rPr>
          <w:rFonts w:cs="Tahoma"/>
          <w:b/>
          <w:sz w:val="20"/>
        </w:rPr>
      </w:pPr>
      <w:r w:rsidRPr="006A5C3B">
        <w:rPr>
          <w:rFonts w:cs="Tahoma"/>
          <w:b/>
          <w:sz w:val="20"/>
        </w:rPr>
        <w:t>ЗАДАНИЕ НА ПРОЕКТИРОВАНИЕ</w:t>
      </w:r>
    </w:p>
    <w:p w14:paraId="01F7CC97" w14:textId="77777777" w:rsidR="006A5C3B" w:rsidRPr="006A5C3B" w:rsidRDefault="006A5C3B" w:rsidP="006A5C3B">
      <w:pPr>
        <w:suppressAutoHyphens/>
        <w:ind w:firstLine="0"/>
        <w:jc w:val="center"/>
        <w:rPr>
          <w:rFonts w:cs="Tahoma"/>
          <w:sz w:val="20"/>
        </w:rPr>
      </w:pPr>
      <w:r w:rsidRPr="006A5C3B">
        <w:rPr>
          <w:rFonts w:cs="Tahoma"/>
          <w:b/>
          <w:sz w:val="20"/>
        </w:rPr>
        <w:t>на разработку рабочей документации для объекта (комплекса):</w:t>
      </w:r>
      <w:r w:rsidRPr="006A5C3B">
        <w:rPr>
          <w:rFonts w:cs="Tahoma"/>
          <w:sz w:val="20"/>
        </w:rPr>
        <w:t xml:space="preserve"> ________________________________________________</w:t>
      </w:r>
    </w:p>
    <w:p w14:paraId="1A706F49" w14:textId="77777777" w:rsidR="006A5C3B" w:rsidRPr="006A5C3B" w:rsidRDefault="006A5C3B" w:rsidP="006A5C3B">
      <w:pPr>
        <w:suppressAutoHyphens/>
        <w:ind w:firstLine="0"/>
        <w:jc w:val="center"/>
        <w:rPr>
          <w:rFonts w:cs="Tahoma"/>
          <w:i/>
          <w:sz w:val="20"/>
        </w:rPr>
      </w:pPr>
      <w:r w:rsidRPr="006A5C3B">
        <w:rPr>
          <w:rFonts w:cs="Tahoma"/>
          <w:i/>
          <w:sz w:val="20"/>
        </w:rPr>
        <w:t xml:space="preserve">(полное наименование проектной документации) </w:t>
      </w:r>
    </w:p>
    <w:p w14:paraId="666A005D" w14:textId="77777777" w:rsidR="006A5C3B" w:rsidRPr="006A5C3B" w:rsidRDefault="006A5C3B" w:rsidP="006A5C3B">
      <w:pPr>
        <w:suppressAutoHyphens/>
        <w:ind w:firstLine="0"/>
        <w:jc w:val="left"/>
        <w:rPr>
          <w:rFonts w:cs="Tahoma"/>
          <w:sz w:val="20"/>
        </w:rPr>
      </w:pPr>
      <w:r w:rsidRPr="006A5C3B">
        <w:rPr>
          <w:rFonts w:cs="Tahoma"/>
          <w:sz w:val="20"/>
        </w:rPr>
        <w:t>Шифр:</w:t>
      </w:r>
    </w:p>
    <w:p w14:paraId="0B9CCD26" w14:textId="77777777" w:rsidR="006A5C3B" w:rsidRPr="006A5C3B" w:rsidRDefault="006A5C3B" w:rsidP="006A5C3B">
      <w:pPr>
        <w:suppressAutoHyphens/>
        <w:ind w:firstLine="0"/>
        <w:jc w:val="left"/>
        <w:rPr>
          <w:rFonts w:cs="Tahoma"/>
          <w:sz w:val="20"/>
        </w:rPr>
      </w:pPr>
      <w:r w:rsidRPr="006A5C3B">
        <w:rPr>
          <w:rFonts w:cs="Tahoma"/>
          <w:sz w:val="20"/>
        </w:rPr>
        <w:t>ПИН:</w:t>
      </w:r>
    </w:p>
    <w:p w14:paraId="1976EAB9" w14:textId="77777777" w:rsidR="006A5C3B" w:rsidRPr="006A5C3B" w:rsidRDefault="006A5C3B" w:rsidP="006A5C3B">
      <w:pPr>
        <w:suppressAutoHyphens/>
        <w:ind w:firstLine="0"/>
        <w:jc w:val="left"/>
        <w:rPr>
          <w:rFonts w:cs="Tahoma"/>
          <w:sz w:val="20"/>
        </w:rPr>
      </w:pPr>
    </w:p>
    <w:tbl>
      <w:tblPr>
        <w:tblW w:w="9385" w:type="dxa"/>
        <w:tblInd w:w="-176" w:type="dxa"/>
        <w:tblLayout w:type="fixed"/>
        <w:tblLook w:val="01E0" w:firstRow="1" w:lastRow="1" w:firstColumn="1" w:lastColumn="1" w:noHBand="0" w:noVBand="0"/>
      </w:tblPr>
      <w:tblGrid>
        <w:gridCol w:w="4849"/>
        <w:gridCol w:w="4536"/>
      </w:tblGrid>
      <w:tr w:rsidR="006A5C3B" w:rsidRPr="006A5C3B" w14:paraId="6BFBD4AA"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02176C5D" w14:textId="77777777" w:rsidR="006A5C3B" w:rsidRPr="006A5C3B" w:rsidRDefault="006A5C3B" w:rsidP="006A5C3B">
            <w:pPr>
              <w:suppressAutoHyphens/>
              <w:ind w:firstLine="0"/>
              <w:jc w:val="left"/>
              <w:rPr>
                <w:rFonts w:cs="Tahoma"/>
                <w:sz w:val="20"/>
              </w:rPr>
            </w:pPr>
            <w:r w:rsidRPr="006A5C3B">
              <w:rPr>
                <w:rFonts w:cs="Tahoma"/>
                <w:sz w:val="20"/>
              </w:rPr>
              <w:t>1 Наименование и местонахождение проектируемого объекта</w:t>
            </w:r>
          </w:p>
        </w:tc>
        <w:tc>
          <w:tcPr>
            <w:tcW w:w="4536" w:type="dxa"/>
            <w:tcBorders>
              <w:top w:val="single" w:sz="4" w:space="0" w:color="808080"/>
              <w:left w:val="single" w:sz="4" w:space="0" w:color="808080"/>
              <w:bottom w:val="single" w:sz="4" w:space="0" w:color="808080"/>
              <w:right w:val="single" w:sz="4" w:space="0" w:color="808080"/>
            </w:tcBorders>
          </w:tcPr>
          <w:p w14:paraId="57A4E541" w14:textId="77777777" w:rsidR="006A5C3B" w:rsidRPr="006A5C3B" w:rsidRDefault="006A5C3B" w:rsidP="006A5C3B">
            <w:pPr>
              <w:suppressAutoHyphens/>
              <w:ind w:firstLine="0"/>
              <w:jc w:val="left"/>
              <w:rPr>
                <w:rFonts w:cs="Tahoma"/>
                <w:sz w:val="20"/>
              </w:rPr>
            </w:pPr>
          </w:p>
        </w:tc>
      </w:tr>
      <w:tr w:rsidR="006A5C3B" w:rsidRPr="006A5C3B" w14:paraId="2656D35A" w14:textId="77777777" w:rsidTr="00637FD9">
        <w:trPr>
          <w:trHeight w:val="399"/>
        </w:trPr>
        <w:tc>
          <w:tcPr>
            <w:tcW w:w="4849" w:type="dxa"/>
            <w:tcBorders>
              <w:top w:val="single" w:sz="4" w:space="0" w:color="808080"/>
              <w:left w:val="single" w:sz="4" w:space="0" w:color="808080"/>
              <w:bottom w:val="single" w:sz="4" w:space="0" w:color="808080"/>
              <w:right w:val="single" w:sz="4" w:space="0" w:color="808080"/>
            </w:tcBorders>
          </w:tcPr>
          <w:p w14:paraId="371A7DBC"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0E56786E" w14:textId="77777777" w:rsidR="006A5C3B" w:rsidRPr="006A5C3B" w:rsidRDefault="006A5C3B" w:rsidP="006A5C3B">
            <w:pPr>
              <w:suppressAutoHyphens/>
              <w:ind w:firstLine="0"/>
              <w:jc w:val="left"/>
              <w:rPr>
                <w:rFonts w:cs="Tahoma"/>
                <w:sz w:val="20"/>
              </w:rPr>
            </w:pPr>
          </w:p>
        </w:tc>
      </w:tr>
      <w:tr w:rsidR="006A5C3B" w:rsidRPr="006A5C3B" w14:paraId="0F647108"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6BF6F0CB" w14:textId="77777777" w:rsidR="006A5C3B" w:rsidRPr="006A5C3B" w:rsidRDefault="006A5C3B" w:rsidP="006A5C3B">
            <w:pPr>
              <w:suppressAutoHyphens/>
              <w:ind w:firstLine="0"/>
              <w:jc w:val="left"/>
              <w:rPr>
                <w:rFonts w:cs="Tahoma"/>
                <w:sz w:val="20"/>
                <w:lang w:val="en-US"/>
              </w:rPr>
            </w:pPr>
            <w:r w:rsidRPr="006A5C3B">
              <w:rPr>
                <w:rFonts w:cs="Tahoma"/>
                <w:sz w:val="20"/>
                <w:lang w:val="en-US"/>
              </w:rPr>
              <w:t>2</w:t>
            </w:r>
            <w:r w:rsidRPr="006A5C3B">
              <w:rPr>
                <w:rFonts w:cs="Tahoma"/>
                <w:sz w:val="20"/>
              </w:rPr>
              <w:t xml:space="preserve"> Заказчик </w:t>
            </w:r>
          </w:p>
        </w:tc>
        <w:tc>
          <w:tcPr>
            <w:tcW w:w="4536" w:type="dxa"/>
            <w:tcBorders>
              <w:top w:val="single" w:sz="4" w:space="0" w:color="808080"/>
              <w:left w:val="single" w:sz="4" w:space="0" w:color="808080"/>
              <w:bottom w:val="single" w:sz="4" w:space="0" w:color="808080"/>
              <w:right w:val="single" w:sz="4" w:space="0" w:color="808080"/>
            </w:tcBorders>
          </w:tcPr>
          <w:p w14:paraId="7B80986C" w14:textId="77777777" w:rsidR="006A5C3B" w:rsidRPr="006A5C3B" w:rsidRDefault="006A5C3B" w:rsidP="006A5C3B">
            <w:pPr>
              <w:suppressAutoHyphens/>
              <w:ind w:firstLine="0"/>
              <w:jc w:val="left"/>
              <w:rPr>
                <w:rFonts w:cs="Tahoma"/>
                <w:sz w:val="20"/>
              </w:rPr>
            </w:pPr>
          </w:p>
        </w:tc>
      </w:tr>
      <w:tr w:rsidR="006A5C3B" w:rsidRPr="006A5C3B" w14:paraId="29B144A2" w14:textId="77777777" w:rsidTr="00637FD9">
        <w:trPr>
          <w:trHeight w:val="335"/>
        </w:trPr>
        <w:tc>
          <w:tcPr>
            <w:tcW w:w="4849" w:type="dxa"/>
            <w:tcBorders>
              <w:top w:val="single" w:sz="4" w:space="0" w:color="808080"/>
              <w:left w:val="single" w:sz="4" w:space="0" w:color="808080"/>
              <w:bottom w:val="single" w:sz="4" w:space="0" w:color="auto"/>
              <w:right w:val="single" w:sz="4" w:space="0" w:color="808080"/>
            </w:tcBorders>
          </w:tcPr>
          <w:p w14:paraId="1B50F4E2" w14:textId="77777777" w:rsidR="006A5C3B" w:rsidRPr="006A5C3B" w:rsidRDefault="006A5C3B" w:rsidP="006A5C3B">
            <w:pPr>
              <w:suppressAutoHyphens/>
              <w:ind w:firstLine="0"/>
              <w:jc w:val="left"/>
              <w:rPr>
                <w:rFonts w:cs="Tahoma"/>
                <w:sz w:val="20"/>
                <w:lang w:val="en-US"/>
              </w:rPr>
            </w:pPr>
          </w:p>
        </w:tc>
        <w:tc>
          <w:tcPr>
            <w:tcW w:w="4536" w:type="dxa"/>
            <w:tcBorders>
              <w:top w:val="single" w:sz="4" w:space="0" w:color="808080"/>
              <w:left w:val="single" w:sz="4" w:space="0" w:color="808080"/>
              <w:bottom w:val="single" w:sz="4" w:space="0" w:color="auto"/>
              <w:right w:val="single" w:sz="4" w:space="0" w:color="808080"/>
            </w:tcBorders>
          </w:tcPr>
          <w:p w14:paraId="0BCF45B1" w14:textId="77777777" w:rsidR="006A5C3B" w:rsidRPr="006A5C3B" w:rsidRDefault="006A5C3B" w:rsidP="006A5C3B">
            <w:pPr>
              <w:suppressAutoHyphens/>
              <w:ind w:firstLine="0"/>
              <w:jc w:val="left"/>
              <w:rPr>
                <w:rFonts w:cs="Tahoma"/>
                <w:sz w:val="20"/>
              </w:rPr>
            </w:pPr>
          </w:p>
        </w:tc>
      </w:tr>
      <w:tr w:rsidR="006A5C3B" w:rsidRPr="006A5C3B" w14:paraId="10A278DD" w14:textId="77777777" w:rsidTr="00637FD9">
        <w:trPr>
          <w:trHeight w:val="324"/>
        </w:trPr>
        <w:tc>
          <w:tcPr>
            <w:tcW w:w="4849" w:type="dxa"/>
            <w:tcBorders>
              <w:top w:val="single" w:sz="4" w:space="0" w:color="auto"/>
              <w:left w:val="single" w:sz="4" w:space="0" w:color="808080"/>
              <w:bottom w:val="single" w:sz="4" w:space="0" w:color="auto"/>
              <w:right w:val="single" w:sz="4" w:space="0" w:color="808080"/>
            </w:tcBorders>
          </w:tcPr>
          <w:p w14:paraId="10A2D093" w14:textId="77777777" w:rsidR="006A5C3B" w:rsidRPr="006A5C3B" w:rsidRDefault="006A5C3B" w:rsidP="006A5C3B">
            <w:pPr>
              <w:suppressAutoHyphens/>
              <w:ind w:firstLine="0"/>
              <w:jc w:val="left"/>
              <w:rPr>
                <w:rFonts w:cs="Tahoma"/>
                <w:sz w:val="20"/>
                <w:lang w:val="en-US"/>
              </w:rPr>
            </w:pPr>
            <w:r w:rsidRPr="006A5C3B">
              <w:rPr>
                <w:rFonts w:cs="Tahoma"/>
                <w:sz w:val="20"/>
              </w:rPr>
              <w:t xml:space="preserve">3 </w:t>
            </w:r>
            <w:proofErr w:type="spellStart"/>
            <w:r w:rsidRPr="006A5C3B">
              <w:rPr>
                <w:rFonts w:cs="Tahoma"/>
                <w:sz w:val="20"/>
                <w:lang w:val="en-US"/>
              </w:rPr>
              <w:t>Генеральный</w:t>
            </w:r>
            <w:proofErr w:type="spellEnd"/>
            <w:r w:rsidRPr="006A5C3B">
              <w:rPr>
                <w:rFonts w:cs="Tahoma"/>
                <w:sz w:val="20"/>
              </w:rPr>
              <w:t xml:space="preserve"> </w:t>
            </w:r>
            <w:proofErr w:type="spellStart"/>
            <w:r w:rsidRPr="006A5C3B">
              <w:rPr>
                <w:rFonts w:cs="Tahoma"/>
                <w:sz w:val="20"/>
                <w:lang w:val="en-US"/>
              </w:rPr>
              <w:t>проектировщик</w:t>
            </w:r>
            <w:proofErr w:type="spellEnd"/>
          </w:p>
        </w:tc>
        <w:tc>
          <w:tcPr>
            <w:tcW w:w="4536" w:type="dxa"/>
            <w:tcBorders>
              <w:top w:val="single" w:sz="4" w:space="0" w:color="auto"/>
              <w:left w:val="single" w:sz="4" w:space="0" w:color="808080"/>
              <w:bottom w:val="single" w:sz="4" w:space="0" w:color="auto"/>
              <w:right w:val="single" w:sz="4" w:space="0" w:color="808080"/>
            </w:tcBorders>
          </w:tcPr>
          <w:p w14:paraId="51284316" w14:textId="77777777" w:rsidR="006A5C3B" w:rsidRPr="006A5C3B" w:rsidRDefault="006A5C3B" w:rsidP="006A5C3B">
            <w:pPr>
              <w:suppressAutoHyphens/>
              <w:ind w:firstLine="0"/>
              <w:jc w:val="left"/>
              <w:rPr>
                <w:rFonts w:cs="Tahoma"/>
                <w:sz w:val="20"/>
              </w:rPr>
            </w:pPr>
          </w:p>
        </w:tc>
      </w:tr>
      <w:tr w:rsidR="006A5C3B" w:rsidRPr="006A5C3B" w14:paraId="4BA27903" w14:textId="77777777" w:rsidTr="00637FD9">
        <w:trPr>
          <w:trHeight w:val="328"/>
        </w:trPr>
        <w:tc>
          <w:tcPr>
            <w:tcW w:w="4849" w:type="dxa"/>
            <w:tcBorders>
              <w:top w:val="single" w:sz="4" w:space="0" w:color="auto"/>
              <w:left w:val="single" w:sz="4" w:space="0" w:color="808080"/>
              <w:bottom w:val="single" w:sz="4" w:space="0" w:color="808080"/>
              <w:right w:val="single" w:sz="4" w:space="0" w:color="808080"/>
            </w:tcBorders>
          </w:tcPr>
          <w:p w14:paraId="44036FE8" w14:textId="77777777" w:rsidR="006A5C3B" w:rsidRPr="006A5C3B" w:rsidRDefault="006A5C3B" w:rsidP="006A5C3B">
            <w:pPr>
              <w:suppressAutoHyphens/>
              <w:ind w:firstLine="0"/>
              <w:jc w:val="left"/>
              <w:rPr>
                <w:rFonts w:cs="Tahoma"/>
                <w:sz w:val="20"/>
                <w:lang w:val="en-US"/>
              </w:rPr>
            </w:pPr>
          </w:p>
        </w:tc>
        <w:tc>
          <w:tcPr>
            <w:tcW w:w="4536" w:type="dxa"/>
            <w:tcBorders>
              <w:top w:val="single" w:sz="4" w:space="0" w:color="auto"/>
              <w:left w:val="single" w:sz="4" w:space="0" w:color="808080"/>
              <w:bottom w:val="single" w:sz="4" w:space="0" w:color="808080"/>
              <w:right w:val="single" w:sz="4" w:space="0" w:color="808080"/>
            </w:tcBorders>
          </w:tcPr>
          <w:p w14:paraId="52E8E4E8" w14:textId="77777777" w:rsidR="006A5C3B" w:rsidRPr="006A5C3B" w:rsidRDefault="006A5C3B" w:rsidP="006A5C3B">
            <w:pPr>
              <w:suppressAutoHyphens/>
              <w:ind w:firstLine="0"/>
              <w:jc w:val="left"/>
              <w:rPr>
                <w:rFonts w:cs="Tahoma"/>
                <w:sz w:val="20"/>
              </w:rPr>
            </w:pPr>
          </w:p>
        </w:tc>
      </w:tr>
      <w:tr w:rsidR="006A5C3B" w:rsidRPr="006A5C3B" w14:paraId="6C7B80DC"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33095509" w14:textId="77777777" w:rsidR="006A5C3B" w:rsidRPr="006A5C3B" w:rsidRDefault="006A5C3B" w:rsidP="006A5C3B">
            <w:pPr>
              <w:suppressAutoHyphens/>
              <w:ind w:firstLine="0"/>
              <w:jc w:val="left"/>
              <w:rPr>
                <w:rFonts w:cs="Tahoma"/>
                <w:sz w:val="20"/>
              </w:rPr>
            </w:pPr>
            <w:r w:rsidRPr="006A5C3B">
              <w:rPr>
                <w:rFonts w:cs="Tahoma"/>
                <w:sz w:val="20"/>
                <w:lang w:val="en-US"/>
              </w:rPr>
              <w:t>4</w:t>
            </w:r>
            <w:r w:rsidRPr="006A5C3B">
              <w:rPr>
                <w:rFonts w:cs="Tahoma"/>
                <w:sz w:val="20"/>
              </w:rPr>
              <w:t xml:space="preserve"> Основные подрядные организации</w:t>
            </w:r>
          </w:p>
        </w:tc>
        <w:tc>
          <w:tcPr>
            <w:tcW w:w="4536" w:type="dxa"/>
            <w:tcBorders>
              <w:top w:val="single" w:sz="4" w:space="0" w:color="808080"/>
              <w:left w:val="single" w:sz="4" w:space="0" w:color="808080"/>
              <w:bottom w:val="single" w:sz="4" w:space="0" w:color="808080"/>
              <w:right w:val="single" w:sz="4" w:space="0" w:color="808080"/>
            </w:tcBorders>
          </w:tcPr>
          <w:p w14:paraId="08101829" w14:textId="77777777" w:rsidR="006A5C3B" w:rsidRPr="006A5C3B" w:rsidRDefault="006A5C3B" w:rsidP="006A5C3B">
            <w:pPr>
              <w:suppressAutoHyphens/>
              <w:ind w:firstLine="0"/>
              <w:jc w:val="left"/>
              <w:rPr>
                <w:rFonts w:cs="Tahoma"/>
                <w:sz w:val="20"/>
              </w:rPr>
            </w:pPr>
          </w:p>
        </w:tc>
      </w:tr>
      <w:tr w:rsidR="006A5C3B" w:rsidRPr="006A5C3B" w14:paraId="44FC4B5B"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590B58F4"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23606B2C" w14:textId="77777777" w:rsidR="006A5C3B" w:rsidRPr="006A5C3B" w:rsidRDefault="006A5C3B" w:rsidP="006A5C3B">
            <w:pPr>
              <w:suppressAutoHyphens/>
              <w:ind w:firstLine="0"/>
              <w:jc w:val="left"/>
              <w:rPr>
                <w:rFonts w:cs="Tahoma"/>
                <w:sz w:val="20"/>
              </w:rPr>
            </w:pPr>
          </w:p>
        </w:tc>
      </w:tr>
      <w:tr w:rsidR="006A5C3B" w:rsidRPr="006A5C3B" w14:paraId="5F65C8EB"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1DE3A9C4" w14:textId="77777777" w:rsidR="006A5C3B" w:rsidRPr="006A5C3B" w:rsidRDefault="006A5C3B" w:rsidP="006A5C3B">
            <w:pPr>
              <w:suppressAutoHyphens/>
              <w:ind w:firstLine="0"/>
              <w:jc w:val="left"/>
              <w:rPr>
                <w:rFonts w:cs="Tahoma"/>
                <w:sz w:val="20"/>
              </w:rPr>
            </w:pPr>
            <w:r w:rsidRPr="006A5C3B">
              <w:rPr>
                <w:rFonts w:cs="Tahoma"/>
                <w:sz w:val="20"/>
                <w:lang w:val="en-US"/>
              </w:rPr>
              <w:t>5</w:t>
            </w:r>
            <w:r w:rsidRPr="006A5C3B">
              <w:rPr>
                <w:rFonts w:cs="Tahoma"/>
                <w:sz w:val="20"/>
              </w:rPr>
              <w:t xml:space="preserve"> Источник финансирования</w:t>
            </w:r>
          </w:p>
        </w:tc>
        <w:tc>
          <w:tcPr>
            <w:tcW w:w="4536" w:type="dxa"/>
            <w:tcBorders>
              <w:top w:val="single" w:sz="4" w:space="0" w:color="808080"/>
              <w:left w:val="single" w:sz="4" w:space="0" w:color="808080"/>
              <w:bottom w:val="single" w:sz="4" w:space="0" w:color="808080"/>
              <w:right w:val="single" w:sz="4" w:space="0" w:color="808080"/>
            </w:tcBorders>
          </w:tcPr>
          <w:p w14:paraId="41F49786" w14:textId="77777777" w:rsidR="006A5C3B" w:rsidRPr="006A5C3B" w:rsidRDefault="006A5C3B" w:rsidP="006A5C3B">
            <w:pPr>
              <w:suppressAutoHyphens/>
              <w:ind w:firstLine="0"/>
              <w:jc w:val="left"/>
              <w:rPr>
                <w:rFonts w:cs="Tahoma"/>
                <w:sz w:val="20"/>
              </w:rPr>
            </w:pPr>
          </w:p>
        </w:tc>
      </w:tr>
      <w:tr w:rsidR="006A5C3B" w:rsidRPr="006A5C3B" w14:paraId="72D69193"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5ED9C605"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638EA82C" w14:textId="77777777" w:rsidR="006A5C3B" w:rsidRPr="006A5C3B" w:rsidRDefault="006A5C3B" w:rsidP="006A5C3B">
            <w:pPr>
              <w:suppressAutoHyphens/>
              <w:ind w:firstLine="0"/>
              <w:jc w:val="left"/>
              <w:rPr>
                <w:rFonts w:cs="Tahoma"/>
                <w:sz w:val="20"/>
              </w:rPr>
            </w:pPr>
          </w:p>
        </w:tc>
      </w:tr>
      <w:tr w:rsidR="006A5C3B" w:rsidRPr="006A5C3B" w14:paraId="05F5A4DF"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2C9B9C54" w14:textId="77777777" w:rsidR="006A5C3B" w:rsidRPr="006A5C3B" w:rsidRDefault="006A5C3B" w:rsidP="006A5C3B">
            <w:pPr>
              <w:suppressAutoHyphens/>
              <w:ind w:firstLine="0"/>
              <w:jc w:val="left"/>
              <w:rPr>
                <w:rFonts w:cs="Tahoma"/>
                <w:sz w:val="20"/>
              </w:rPr>
            </w:pPr>
            <w:r w:rsidRPr="006A5C3B">
              <w:rPr>
                <w:rFonts w:cs="Tahoma"/>
                <w:sz w:val="20"/>
              </w:rPr>
              <w:t>6 Строительно-монтажная организация – генеральный подрядчик</w:t>
            </w:r>
          </w:p>
        </w:tc>
        <w:tc>
          <w:tcPr>
            <w:tcW w:w="4536" w:type="dxa"/>
            <w:tcBorders>
              <w:top w:val="single" w:sz="4" w:space="0" w:color="808080"/>
              <w:left w:val="single" w:sz="4" w:space="0" w:color="808080"/>
              <w:bottom w:val="single" w:sz="4" w:space="0" w:color="808080"/>
              <w:right w:val="single" w:sz="4" w:space="0" w:color="808080"/>
            </w:tcBorders>
          </w:tcPr>
          <w:p w14:paraId="68C919F4" w14:textId="77777777" w:rsidR="006A5C3B" w:rsidRPr="006A5C3B" w:rsidRDefault="006A5C3B" w:rsidP="006A5C3B">
            <w:pPr>
              <w:suppressAutoHyphens/>
              <w:ind w:firstLine="0"/>
              <w:jc w:val="left"/>
              <w:rPr>
                <w:rFonts w:cs="Tahoma"/>
                <w:sz w:val="20"/>
              </w:rPr>
            </w:pPr>
          </w:p>
        </w:tc>
      </w:tr>
      <w:tr w:rsidR="006A5C3B" w:rsidRPr="006A5C3B" w14:paraId="03B22630"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3BC2C2D3"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39B8DAE4" w14:textId="77777777" w:rsidR="006A5C3B" w:rsidRPr="006A5C3B" w:rsidRDefault="006A5C3B" w:rsidP="006A5C3B">
            <w:pPr>
              <w:suppressAutoHyphens/>
              <w:ind w:firstLine="0"/>
              <w:jc w:val="left"/>
              <w:rPr>
                <w:rFonts w:cs="Tahoma"/>
                <w:sz w:val="20"/>
              </w:rPr>
            </w:pPr>
          </w:p>
        </w:tc>
      </w:tr>
      <w:tr w:rsidR="006A5C3B" w:rsidRPr="006A5C3B" w14:paraId="60B9F854"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646FAC3E" w14:textId="77777777" w:rsidR="006A5C3B" w:rsidRPr="006A5C3B" w:rsidRDefault="006A5C3B" w:rsidP="006A5C3B">
            <w:pPr>
              <w:suppressAutoHyphens/>
              <w:ind w:firstLine="0"/>
              <w:jc w:val="left"/>
              <w:rPr>
                <w:rFonts w:cs="Tahoma"/>
                <w:sz w:val="20"/>
              </w:rPr>
            </w:pPr>
            <w:r w:rsidRPr="006A5C3B">
              <w:rPr>
                <w:rFonts w:cs="Tahoma"/>
                <w:sz w:val="20"/>
                <w:lang w:val="en-US"/>
              </w:rPr>
              <w:t>7</w:t>
            </w:r>
            <w:r w:rsidRPr="006A5C3B">
              <w:rPr>
                <w:rFonts w:cs="Tahoma"/>
                <w:sz w:val="20"/>
              </w:rPr>
              <w:t xml:space="preserve"> Вид строительства</w:t>
            </w:r>
          </w:p>
        </w:tc>
        <w:tc>
          <w:tcPr>
            <w:tcW w:w="4536" w:type="dxa"/>
            <w:tcBorders>
              <w:top w:val="single" w:sz="4" w:space="0" w:color="808080"/>
              <w:left w:val="single" w:sz="4" w:space="0" w:color="808080"/>
              <w:bottom w:val="single" w:sz="4" w:space="0" w:color="808080"/>
              <w:right w:val="single" w:sz="4" w:space="0" w:color="808080"/>
            </w:tcBorders>
          </w:tcPr>
          <w:p w14:paraId="2B2FB831" w14:textId="77777777" w:rsidR="006A5C3B" w:rsidRPr="006A5C3B" w:rsidRDefault="006A5C3B" w:rsidP="006A5C3B">
            <w:pPr>
              <w:suppressAutoHyphens/>
              <w:ind w:firstLine="0"/>
              <w:jc w:val="left"/>
              <w:rPr>
                <w:rFonts w:cs="Tahoma"/>
                <w:sz w:val="20"/>
              </w:rPr>
            </w:pPr>
          </w:p>
        </w:tc>
      </w:tr>
      <w:tr w:rsidR="006A5C3B" w:rsidRPr="006A5C3B" w14:paraId="39A72CF7"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5978A81F"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04D6A5E6" w14:textId="77777777" w:rsidR="006A5C3B" w:rsidRPr="006A5C3B" w:rsidRDefault="006A5C3B" w:rsidP="006A5C3B">
            <w:pPr>
              <w:suppressAutoHyphens/>
              <w:ind w:firstLine="0"/>
              <w:jc w:val="left"/>
              <w:rPr>
                <w:rFonts w:cs="Tahoma"/>
                <w:sz w:val="20"/>
              </w:rPr>
            </w:pPr>
          </w:p>
        </w:tc>
      </w:tr>
      <w:tr w:rsidR="006A5C3B" w:rsidRPr="006A5C3B" w14:paraId="684DD594"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5D74D359" w14:textId="77777777" w:rsidR="006A5C3B" w:rsidRPr="006A5C3B" w:rsidRDefault="006A5C3B" w:rsidP="006A5C3B">
            <w:pPr>
              <w:suppressAutoHyphens/>
              <w:ind w:firstLine="0"/>
              <w:jc w:val="left"/>
              <w:rPr>
                <w:rFonts w:cs="Tahoma"/>
                <w:sz w:val="20"/>
              </w:rPr>
            </w:pPr>
            <w:r w:rsidRPr="006A5C3B">
              <w:rPr>
                <w:rFonts w:cs="Tahoma"/>
                <w:sz w:val="20"/>
                <w:lang w:val="en-US"/>
              </w:rPr>
              <w:t>8</w:t>
            </w:r>
            <w:r w:rsidRPr="006A5C3B">
              <w:rPr>
                <w:rFonts w:cs="Tahoma"/>
                <w:sz w:val="20"/>
              </w:rPr>
              <w:t xml:space="preserve"> Основание для проектирования</w:t>
            </w:r>
          </w:p>
        </w:tc>
        <w:tc>
          <w:tcPr>
            <w:tcW w:w="4536" w:type="dxa"/>
            <w:tcBorders>
              <w:top w:val="single" w:sz="4" w:space="0" w:color="808080"/>
              <w:left w:val="single" w:sz="4" w:space="0" w:color="808080"/>
              <w:bottom w:val="single" w:sz="4" w:space="0" w:color="808080"/>
              <w:right w:val="single" w:sz="4" w:space="0" w:color="808080"/>
            </w:tcBorders>
          </w:tcPr>
          <w:p w14:paraId="65DCF271" w14:textId="77777777" w:rsidR="006A5C3B" w:rsidRPr="006A5C3B" w:rsidRDefault="006A5C3B" w:rsidP="006A5C3B">
            <w:pPr>
              <w:suppressAutoHyphens/>
              <w:ind w:firstLine="0"/>
              <w:jc w:val="left"/>
              <w:rPr>
                <w:rFonts w:cs="Tahoma"/>
                <w:sz w:val="20"/>
              </w:rPr>
            </w:pPr>
          </w:p>
        </w:tc>
      </w:tr>
      <w:tr w:rsidR="006A5C3B" w:rsidRPr="006A5C3B" w14:paraId="2C64E7F0"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0D078AA0"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755DD943" w14:textId="77777777" w:rsidR="006A5C3B" w:rsidRPr="006A5C3B" w:rsidRDefault="006A5C3B" w:rsidP="006A5C3B">
            <w:pPr>
              <w:suppressAutoHyphens/>
              <w:ind w:firstLine="0"/>
              <w:jc w:val="left"/>
              <w:rPr>
                <w:rFonts w:cs="Tahoma"/>
                <w:sz w:val="20"/>
              </w:rPr>
            </w:pPr>
          </w:p>
        </w:tc>
      </w:tr>
      <w:tr w:rsidR="006A5C3B" w:rsidRPr="006A5C3B" w14:paraId="2604B1EB"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36229AC2" w14:textId="77777777" w:rsidR="006A5C3B" w:rsidRPr="006A5C3B" w:rsidRDefault="006A5C3B" w:rsidP="006A5C3B">
            <w:pPr>
              <w:suppressAutoHyphens/>
              <w:ind w:firstLine="0"/>
              <w:jc w:val="left"/>
              <w:rPr>
                <w:rFonts w:cs="Tahoma"/>
                <w:sz w:val="20"/>
              </w:rPr>
            </w:pPr>
            <w:r w:rsidRPr="006A5C3B">
              <w:rPr>
                <w:rFonts w:cs="Tahoma"/>
                <w:sz w:val="20"/>
                <w:lang w:val="en-US"/>
              </w:rPr>
              <w:t>9</w:t>
            </w:r>
            <w:r w:rsidRPr="006A5C3B">
              <w:rPr>
                <w:rFonts w:cs="Tahoma"/>
                <w:sz w:val="20"/>
              </w:rPr>
              <w:t xml:space="preserve"> Стадия проектирования </w:t>
            </w:r>
          </w:p>
        </w:tc>
        <w:tc>
          <w:tcPr>
            <w:tcW w:w="4536" w:type="dxa"/>
            <w:tcBorders>
              <w:top w:val="single" w:sz="4" w:space="0" w:color="808080"/>
              <w:left w:val="single" w:sz="4" w:space="0" w:color="808080"/>
              <w:bottom w:val="single" w:sz="4" w:space="0" w:color="808080"/>
              <w:right w:val="single" w:sz="4" w:space="0" w:color="808080"/>
            </w:tcBorders>
          </w:tcPr>
          <w:p w14:paraId="6897E3A2" w14:textId="77777777" w:rsidR="006A5C3B" w:rsidRPr="006A5C3B" w:rsidRDefault="006A5C3B" w:rsidP="006A5C3B">
            <w:pPr>
              <w:suppressAutoHyphens/>
              <w:ind w:firstLine="0"/>
              <w:jc w:val="left"/>
              <w:rPr>
                <w:rFonts w:cs="Tahoma"/>
                <w:sz w:val="20"/>
                <w:lang w:val="en-US"/>
              </w:rPr>
            </w:pPr>
          </w:p>
        </w:tc>
      </w:tr>
      <w:tr w:rsidR="006A5C3B" w:rsidRPr="006A5C3B" w14:paraId="7FFF2106"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1D2A45B6"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79C11993" w14:textId="77777777" w:rsidR="006A5C3B" w:rsidRPr="006A5C3B" w:rsidRDefault="006A5C3B" w:rsidP="006A5C3B">
            <w:pPr>
              <w:suppressAutoHyphens/>
              <w:ind w:firstLine="0"/>
              <w:jc w:val="left"/>
              <w:rPr>
                <w:rFonts w:cs="Tahoma"/>
                <w:sz w:val="20"/>
              </w:rPr>
            </w:pPr>
          </w:p>
        </w:tc>
      </w:tr>
      <w:tr w:rsidR="006A5C3B" w:rsidRPr="006A5C3B" w14:paraId="1B691252"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79A2D07F" w14:textId="77777777" w:rsidR="006A5C3B" w:rsidRPr="006A5C3B" w:rsidRDefault="006A5C3B" w:rsidP="006A5C3B">
            <w:pPr>
              <w:suppressAutoHyphens/>
              <w:ind w:firstLine="0"/>
              <w:jc w:val="left"/>
              <w:rPr>
                <w:rFonts w:cs="Tahoma"/>
                <w:sz w:val="20"/>
              </w:rPr>
            </w:pPr>
            <w:r w:rsidRPr="006A5C3B">
              <w:rPr>
                <w:rFonts w:cs="Tahoma"/>
                <w:sz w:val="20"/>
              </w:rPr>
              <w:t>10 Производительность и основные технико-экономические показатели</w:t>
            </w:r>
          </w:p>
        </w:tc>
        <w:tc>
          <w:tcPr>
            <w:tcW w:w="4536" w:type="dxa"/>
            <w:tcBorders>
              <w:top w:val="single" w:sz="4" w:space="0" w:color="808080"/>
              <w:left w:val="single" w:sz="4" w:space="0" w:color="808080"/>
              <w:bottom w:val="single" w:sz="4" w:space="0" w:color="808080"/>
              <w:right w:val="single" w:sz="4" w:space="0" w:color="808080"/>
            </w:tcBorders>
          </w:tcPr>
          <w:p w14:paraId="762598EF" w14:textId="77777777" w:rsidR="006A5C3B" w:rsidRPr="006A5C3B" w:rsidRDefault="006A5C3B" w:rsidP="006A5C3B">
            <w:pPr>
              <w:suppressAutoHyphens/>
              <w:ind w:firstLine="0"/>
              <w:jc w:val="left"/>
              <w:rPr>
                <w:rFonts w:cs="Tahoma"/>
                <w:sz w:val="20"/>
              </w:rPr>
            </w:pPr>
          </w:p>
        </w:tc>
      </w:tr>
      <w:tr w:rsidR="006A5C3B" w:rsidRPr="006A5C3B" w14:paraId="3A4A23C5"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28F09341" w14:textId="77777777" w:rsidR="006A5C3B" w:rsidRPr="006A5C3B" w:rsidRDefault="006A5C3B" w:rsidP="006A5C3B">
            <w:pPr>
              <w:suppressAutoHyphens/>
              <w:ind w:firstLine="0"/>
              <w:jc w:val="left"/>
              <w:rPr>
                <w:rFonts w:cs="Tahoma"/>
                <w:b/>
                <w:sz w:val="20"/>
              </w:rPr>
            </w:pPr>
          </w:p>
        </w:tc>
        <w:tc>
          <w:tcPr>
            <w:tcW w:w="4536" w:type="dxa"/>
            <w:tcBorders>
              <w:top w:val="single" w:sz="4" w:space="0" w:color="808080"/>
              <w:left w:val="single" w:sz="4" w:space="0" w:color="808080"/>
              <w:bottom w:val="single" w:sz="4" w:space="0" w:color="808080"/>
              <w:right w:val="single" w:sz="4" w:space="0" w:color="808080"/>
            </w:tcBorders>
          </w:tcPr>
          <w:p w14:paraId="304DF8AF" w14:textId="77777777" w:rsidR="006A5C3B" w:rsidRPr="006A5C3B" w:rsidRDefault="006A5C3B" w:rsidP="006A5C3B">
            <w:pPr>
              <w:suppressAutoHyphens/>
              <w:ind w:firstLine="0"/>
              <w:jc w:val="left"/>
              <w:rPr>
                <w:rFonts w:cs="Tahoma"/>
                <w:sz w:val="20"/>
              </w:rPr>
            </w:pPr>
          </w:p>
        </w:tc>
      </w:tr>
      <w:tr w:rsidR="006A5C3B" w:rsidRPr="006A5C3B" w14:paraId="5B80EFFD" w14:textId="77777777" w:rsidTr="00637FD9">
        <w:trPr>
          <w:trHeight w:val="672"/>
        </w:trPr>
        <w:tc>
          <w:tcPr>
            <w:tcW w:w="4849" w:type="dxa"/>
            <w:tcBorders>
              <w:top w:val="single" w:sz="4" w:space="0" w:color="808080"/>
              <w:left w:val="single" w:sz="4" w:space="0" w:color="808080"/>
              <w:bottom w:val="single" w:sz="4" w:space="0" w:color="808080"/>
              <w:right w:val="single" w:sz="4" w:space="0" w:color="808080"/>
            </w:tcBorders>
          </w:tcPr>
          <w:p w14:paraId="494B205F" w14:textId="77777777" w:rsidR="006A5C3B" w:rsidRPr="006A5C3B" w:rsidRDefault="006A5C3B" w:rsidP="006A5C3B">
            <w:pPr>
              <w:suppressAutoHyphens/>
              <w:ind w:firstLine="0"/>
              <w:jc w:val="left"/>
              <w:rPr>
                <w:rFonts w:cs="Tahoma"/>
                <w:sz w:val="20"/>
              </w:rPr>
            </w:pPr>
            <w:r w:rsidRPr="006A5C3B">
              <w:rPr>
                <w:rFonts w:cs="Tahoma"/>
                <w:sz w:val="20"/>
              </w:rPr>
              <w:t>11 Требования по выделению пусковых комплексов строительства</w:t>
            </w:r>
          </w:p>
        </w:tc>
        <w:tc>
          <w:tcPr>
            <w:tcW w:w="4536" w:type="dxa"/>
            <w:tcBorders>
              <w:top w:val="single" w:sz="4" w:space="0" w:color="808080"/>
              <w:left w:val="single" w:sz="4" w:space="0" w:color="808080"/>
              <w:bottom w:val="single" w:sz="4" w:space="0" w:color="808080"/>
              <w:right w:val="single" w:sz="4" w:space="0" w:color="808080"/>
            </w:tcBorders>
          </w:tcPr>
          <w:p w14:paraId="6225B440" w14:textId="77777777" w:rsidR="006A5C3B" w:rsidRPr="006A5C3B" w:rsidRDefault="006A5C3B" w:rsidP="006A5C3B">
            <w:pPr>
              <w:suppressAutoHyphens/>
              <w:ind w:firstLine="0"/>
              <w:jc w:val="left"/>
              <w:rPr>
                <w:rFonts w:cs="Tahoma"/>
                <w:sz w:val="20"/>
              </w:rPr>
            </w:pPr>
          </w:p>
        </w:tc>
      </w:tr>
      <w:tr w:rsidR="006A5C3B" w:rsidRPr="006A5C3B" w14:paraId="1C24D5D8"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7C839699" w14:textId="77777777" w:rsidR="006A5C3B" w:rsidRPr="006A5C3B" w:rsidRDefault="006A5C3B" w:rsidP="006A5C3B">
            <w:pPr>
              <w:suppressAutoHyphens/>
              <w:ind w:firstLine="0"/>
              <w:jc w:val="left"/>
              <w:rPr>
                <w:rFonts w:cs="Tahoma"/>
                <w:b/>
                <w:sz w:val="20"/>
              </w:rPr>
            </w:pPr>
          </w:p>
        </w:tc>
        <w:tc>
          <w:tcPr>
            <w:tcW w:w="4536" w:type="dxa"/>
            <w:tcBorders>
              <w:top w:val="single" w:sz="4" w:space="0" w:color="808080"/>
              <w:left w:val="single" w:sz="4" w:space="0" w:color="808080"/>
              <w:bottom w:val="single" w:sz="4" w:space="0" w:color="808080"/>
              <w:right w:val="single" w:sz="4" w:space="0" w:color="808080"/>
            </w:tcBorders>
          </w:tcPr>
          <w:p w14:paraId="5F3555AE" w14:textId="77777777" w:rsidR="006A5C3B" w:rsidRPr="006A5C3B" w:rsidRDefault="006A5C3B" w:rsidP="006A5C3B">
            <w:pPr>
              <w:suppressAutoHyphens/>
              <w:ind w:firstLine="0"/>
              <w:jc w:val="left"/>
              <w:rPr>
                <w:rFonts w:cs="Tahoma"/>
                <w:sz w:val="20"/>
              </w:rPr>
            </w:pPr>
          </w:p>
        </w:tc>
      </w:tr>
      <w:tr w:rsidR="006A5C3B" w:rsidRPr="006A5C3B" w14:paraId="6B96FEF0" w14:textId="77777777" w:rsidTr="00637FD9">
        <w:trPr>
          <w:trHeight w:val="149"/>
        </w:trPr>
        <w:tc>
          <w:tcPr>
            <w:tcW w:w="4849" w:type="dxa"/>
            <w:tcBorders>
              <w:top w:val="single" w:sz="4" w:space="0" w:color="808080"/>
              <w:left w:val="single" w:sz="4" w:space="0" w:color="808080"/>
              <w:bottom w:val="single" w:sz="4" w:space="0" w:color="auto"/>
              <w:right w:val="single" w:sz="4" w:space="0" w:color="808080"/>
            </w:tcBorders>
          </w:tcPr>
          <w:p w14:paraId="4C2C8CF2" w14:textId="77777777" w:rsidR="006A5C3B" w:rsidRPr="006A5C3B" w:rsidRDefault="006A5C3B" w:rsidP="006A5C3B">
            <w:pPr>
              <w:suppressAutoHyphens/>
              <w:ind w:firstLine="0"/>
              <w:jc w:val="left"/>
              <w:rPr>
                <w:rFonts w:cs="Tahoma"/>
                <w:b/>
                <w:sz w:val="20"/>
              </w:rPr>
            </w:pPr>
            <w:r w:rsidRPr="006A5C3B">
              <w:rPr>
                <w:rFonts w:cs="Tahoma"/>
                <w:sz w:val="20"/>
                <w:lang w:val="en-US"/>
              </w:rPr>
              <w:t>12</w:t>
            </w:r>
            <w:r w:rsidRPr="006A5C3B">
              <w:rPr>
                <w:rFonts w:cs="Tahoma"/>
                <w:sz w:val="20"/>
              </w:rPr>
              <w:t xml:space="preserve"> Наличие базовой проектной документации</w:t>
            </w:r>
          </w:p>
        </w:tc>
        <w:tc>
          <w:tcPr>
            <w:tcW w:w="4536" w:type="dxa"/>
            <w:tcBorders>
              <w:top w:val="single" w:sz="4" w:space="0" w:color="808080"/>
              <w:left w:val="single" w:sz="4" w:space="0" w:color="808080"/>
              <w:bottom w:val="single" w:sz="4" w:space="0" w:color="auto"/>
              <w:right w:val="single" w:sz="4" w:space="0" w:color="808080"/>
            </w:tcBorders>
          </w:tcPr>
          <w:p w14:paraId="6427F2B5" w14:textId="77777777" w:rsidR="006A5C3B" w:rsidRPr="006A5C3B" w:rsidRDefault="006A5C3B" w:rsidP="006A5C3B">
            <w:pPr>
              <w:suppressAutoHyphens/>
              <w:ind w:firstLine="0"/>
              <w:jc w:val="left"/>
              <w:rPr>
                <w:rFonts w:cs="Tahoma"/>
                <w:sz w:val="20"/>
              </w:rPr>
            </w:pPr>
          </w:p>
        </w:tc>
      </w:tr>
      <w:tr w:rsidR="006A5C3B" w:rsidRPr="006A5C3B" w14:paraId="3C07A773"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1ABF40B0" w14:textId="77777777" w:rsidR="006A5C3B" w:rsidRPr="006A5C3B" w:rsidRDefault="006A5C3B" w:rsidP="006A5C3B">
            <w:pPr>
              <w:suppressAutoHyphens/>
              <w:ind w:firstLine="0"/>
              <w:jc w:val="left"/>
              <w:rPr>
                <w:rFonts w:cs="Tahoma"/>
                <w:b/>
                <w:sz w:val="20"/>
              </w:rPr>
            </w:pPr>
          </w:p>
        </w:tc>
        <w:tc>
          <w:tcPr>
            <w:tcW w:w="4536" w:type="dxa"/>
            <w:tcBorders>
              <w:top w:val="single" w:sz="4" w:space="0" w:color="808080"/>
              <w:left w:val="single" w:sz="4" w:space="0" w:color="808080"/>
              <w:bottom w:val="single" w:sz="4" w:space="0" w:color="808080"/>
              <w:right w:val="single" w:sz="4" w:space="0" w:color="808080"/>
            </w:tcBorders>
          </w:tcPr>
          <w:p w14:paraId="36217163" w14:textId="77777777" w:rsidR="006A5C3B" w:rsidRPr="006A5C3B" w:rsidRDefault="006A5C3B" w:rsidP="006A5C3B">
            <w:pPr>
              <w:suppressAutoHyphens/>
              <w:ind w:firstLine="0"/>
              <w:jc w:val="left"/>
              <w:rPr>
                <w:rFonts w:cs="Tahoma"/>
                <w:sz w:val="20"/>
              </w:rPr>
            </w:pPr>
          </w:p>
        </w:tc>
      </w:tr>
      <w:tr w:rsidR="006A5C3B" w:rsidRPr="006A5C3B" w14:paraId="27A991D6"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0CAFC15E" w14:textId="77777777" w:rsidR="006A5C3B" w:rsidRPr="006A5C3B" w:rsidRDefault="006A5C3B" w:rsidP="006A5C3B">
            <w:pPr>
              <w:suppressAutoHyphens/>
              <w:ind w:firstLine="0"/>
              <w:jc w:val="left"/>
              <w:rPr>
                <w:rFonts w:cs="Tahoma"/>
                <w:sz w:val="20"/>
              </w:rPr>
            </w:pPr>
            <w:r w:rsidRPr="006A5C3B">
              <w:rPr>
                <w:rFonts w:cs="Tahoma"/>
                <w:sz w:val="20"/>
                <w:lang w:val="en-US"/>
              </w:rPr>
              <w:t>1</w:t>
            </w:r>
            <w:r w:rsidRPr="006A5C3B">
              <w:rPr>
                <w:rFonts w:cs="Tahoma"/>
                <w:sz w:val="20"/>
              </w:rPr>
              <w:t>3 Режим работы  предприятия</w:t>
            </w:r>
          </w:p>
        </w:tc>
        <w:tc>
          <w:tcPr>
            <w:tcW w:w="4536" w:type="dxa"/>
            <w:tcBorders>
              <w:top w:val="single" w:sz="4" w:space="0" w:color="808080"/>
              <w:left w:val="single" w:sz="4" w:space="0" w:color="808080"/>
              <w:bottom w:val="single" w:sz="4" w:space="0" w:color="808080"/>
              <w:right w:val="single" w:sz="4" w:space="0" w:color="808080"/>
            </w:tcBorders>
          </w:tcPr>
          <w:p w14:paraId="4D99FDC7" w14:textId="77777777" w:rsidR="006A5C3B" w:rsidRPr="006A5C3B" w:rsidRDefault="006A5C3B" w:rsidP="006A5C3B">
            <w:pPr>
              <w:suppressAutoHyphens/>
              <w:ind w:firstLine="0"/>
              <w:jc w:val="left"/>
              <w:rPr>
                <w:rFonts w:cs="Tahoma"/>
                <w:sz w:val="20"/>
              </w:rPr>
            </w:pPr>
          </w:p>
        </w:tc>
      </w:tr>
      <w:tr w:rsidR="006A5C3B" w:rsidRPr="006A5C3B" w14:paraId="0AE7EC59" w14:textId="77777777" w:rsidTr="00637FD9">
        <w:trPr>
          <w:trHeight w:val="271"/>
        </w:trPr>
        <w:tc>
          <w:tcPr>
            <w:tcW w:w="4849" w:type="dxa"/>
            <w:tcBorders>
              <w:top w:val="single" w:sz="4" w:space="0" w:color="808080"/>
              <w:left w:val="single" w:sz="4" w:space="0" w:color="808080"/>
              <w:bottom w:val="single" w:sz="4" w:space="0" w:color="auto"/>
              <w:right w:val="single" w:sz="4" w:space="0" w:color="808080"/>
            </w:tcBorders>
          </w:tcPr>
          <w:p w14:paraId="2F4C90B7"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auto"/>
              <w:right w:val="single" w:sz="4" w:space="0" w:color="808080"/>
            </w:tcBorders>
          </w:tcPr>
          <w:p w14:paraId="27588B62" w14:textId="77777777" w:rsidR="006A5C3B" w:rsidRPr="006A5C3B" w:rsidRDefault="006A5C3B" w:rsidP="006A5C3B">
            <w:pPr>
              <w:suppressAutoHyphens/>
              <w:ind w:firstLine="0"/>
              <w:jc w:val="left"/>
              <w:rPr>
                <w:rFonts w:cs="Tahoma"/>
                <w:b/>
                <w:sz w:val="20"/>
              </w:rPr>
            </w:pPr>
          </w:p>
        </w:tc>
      </w:tr>
      <w:tr w:rsidR="006A5C3B" w:rsidRPr="006A5C3B" w14:paraId="3FA731EC" w14:textId="77777777" w:rsidTr="00637FD9">
        <w:trPr>
          <w:trHeight w:val="269"/>
        </w:trPr>
        <w:tc>
          <w:tcPr>
            <w:tcW w:w="4849" w:type="dxa"/>
            <w:tcBorders>
              <w:top w:val="single" w:sz="4" w:space="0" w:color="auto"/>
              <w:left w:val="single" w:sz="4" w:space="0" w:color="808080"/>
              <w:bottom w:val="single" w:sz="4" w:space="0" w:color="auto"/>
              <w:right w:val="single" w:sz="4" w:space="0" w:color="808080"/>
            </w:tcBorders>
          </w:tcPr>
          <w:p w14:paraId="7E62B937" w14:textId="77777777" w:rsidR="006A5C3B" w:rsidRPr="006A5C3B" w:rsidRDefault="006A5C3B" w:rsidP="006A5C3B">
            <w:pPr>
              <w:suppressAutoHyphens/>
              <w:ind w:firstLine="0"/>
              <w:jc w:val="left"/>
              <w:rPr>
                <w:rFonts w:cs="Tahoma"/>
                <w:sz w:val="20"/>
                <w:lang w:val="en-US"/>
              </w:rPr>
            </w:pPr>
            <w:r w:rsidRPr="006A5C3B">
              <w:rPr>
                <w:rFonts w:cs="Tahoma"/>
                <w:sz w:val="20"/>
              </w:rPr>
              <w:t>14 Наличие инженерных изысканий</w:t>
            </w:r>
          </w:p>
        </w:tc>
        <w:tc>
          <w:tcPr>
            <w:tcW w:w="4536" w:type="dxa"/>
            <w:tcBorders>
              <w:top w:val="single" w:sz="4" w:space="0" w:color="auto"/>
              <w:left w:val="single" w:sz="4" w:space="0" w:color="808080"/>
              <w:bottom w:val="single" w:sz="4" w:space="0" w:color="auto"/>
              <w:right w:val="single" w:sz="4" w:space="0" w:color="808080"/>
            </w:tcBorders>
          </w:tcPr>
          <w:p w14:paraId="2C687D99" w14:textId="77777777" w:rsidR="006A5C3B" w:rsidRPr="006A5C3B" w:rsidRDefault="006A5C3B" w:rsidP="006A5C3B">
            <w:pPr>
              <w:suppressAutoHyphens/>
              <w:ind w:firstLine="0"/>
              <w:jc w:val="left"/>
              <w:rPr>
                <w:rFonts w:cs="Tahoma"/>
                <w:b/>
                <w:sz w:val="20"/>
              </w:rPr>
            </w:pPr>
          </w:p>
        </w:tc>
      </w:tr>
      <w:tr w:rsidR="006A5C3B" w:rsidRPr="006A5C3B" w14:paraId="6D3FD1C3" w14:textId="77777777" w:rsidTr="00637FD9">
        <w:trPr>
          <w:trHeight w:val="328"/>
        </w:trPr>
        <w:tc>
          <w:tcPr>
            <w:tcW w:w="4849" w:type="dxa"/>
            <w:tcBorders>
              <w:top w:val="single" w:sz="4" w:space="0" w:color="auto"/>
              <w:left w:val="single" w:sz="4" w:space="0" w:color="808080"/>
              <w:bottom w:val="single" w:sz="4" w:space="0" w:color="auto"/>
              <w:right w:val="single" w:sz="4" w:space="0" w:color="808080"/>
            </w:tcBorders>
          </w:tcPr>
          <w:p w14:paraId="0C32EE53"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18ED937D" w14:textId="77777777" w:rsidR="006A5C3B" w:rsidRPr="006A5C3B" w:rsidRDefault="006A5C3B" w:rsidP="006A5C3B">
            <w:pPr>
              <w:suppressAutoHyphens/>
              <w:ind w:firstLine="0"/>
              <w:jc w:val="left"/>
              <w:rPr>
                <w:rFonts w:cs="Tahoma"/>
                <w:b/>
                <w:sz w:val="20"/>
              </w:rPr>
            </w:pPr>
          </w:p>
        </w:tc>
      </w:tr>
      <w:tr w:rsidR="006A5C3B" w:rsidRPr="006A5C3B" w14:paraId="103C65C1" w14:textId="77777777" w:rsidTr="00637FD9">
        <w:trPr>
          <w:trHeight w:val="349"/>
        </w:trPr>
        <w:tc>
          <w:tcPr>
            <w:tcW w:w="4849" w:type="dxa"/>
            <w:tcBorders>
              <w:top w:val="single" w:sz="4" w:space="0" w:color="auto"/>
              <w:left w:val="single" w:sz="4" w:space="0" w:color="808080"/>
              <w:bottom w:val="single" w:sz="4" w:space="0" w:color="auto"/>
              <w:right w:val="single" w:sz="4" w:space="0" w:color="808080"/>
            </w:tcBorders>
          </w:tcPr>
          <w:p w14:paraId="445F1E40" w14:textId="77777777" w:rsidR="006A5C3B" w:rsidRPr="006A5C3B" w:rsidRDefault="006A5C3B" w:rsidP="006A5C3B">
            <w:pPr>
              <w:suppressAutoHyphens/>
              <w:ind w:firstLine="0"/>
              <w:jc w:val="left"/>
              <w:rPr>
                <w:rFonts w:cs="Tahoma"/>
                <w:sz w:val="20"/>
                <w:lang w:val="en-US"/>
              </w:rPr>
            </w:pPr>
            <w:r w:rsidRPr="006A5C3B">
              <w:rPr>
                <w:rFonts w:cs="Tahoma"/>
                <w:sz w:val="20"/>
                <w:lang w:val="en-US"/>
              </w:rPr>
              <w:t>15</w:t>
            </w:r>
            <w:r w:rsidRPr="006A5C3B">
              <w:rPr>
                <w:rFonts w:cs="Tahoma"/>
                <w:sz w:val="20"/>
              </w:rPr>
              <w:t xml:space="preserve"> Границы проектирования</w:t>
            </w:r>
          </w:p>
        </w:tc>
        <w:tc>
          <w:tcPr>
            <w:tcW w:w="4536" w:type="dxa"/>
            <w:tcBorders>
              <w:top w:val="single" w:sz="4" w:space="0" w:color="auto"/>
              <w:left w:val="single" w:sz="4" w:space="0" w:color="808080"/>
              <w:bottom w:val="single" w:sz="4" w:space="0" w:color="auto"/>
              <w:right w:val="single" w:sz="4" w:space="0" w:color="808080"/>
            </w:tcBorders>
          </w:tcPr>
          <w:p w14:paraId="10185332" w14:textId="77777777" w:rsidR="006A5C3B" w:rsidRPr="006A5C3B" w:rsidRDefault="006A5C3B" w:rsidP="006A5C3B">
            <w:pPr>
              <w:suppressAutoHyphens/>
              <w:ind w:firstLine="0"/>
              <w:jc w:val="left"/>
              <w:rPr>
                <w:rFonts w:cs="Tahoma"/>
                <w:b/>
                <w:sz w:val="20"/>
              </w:rPr>
            </w:pPr>
          </w:p>
        </w:tc>
      </w:tr>
      <w:tr w:rsidR="006A5C3B" w:rsidRPr="006A5C3B" w14:paraId="4CF1EA49" w14:textId="77777777" w:rsidTr="00637FD9">
        <w:trPr>
          <w:trHeight w:val="309"/>
        </w:trPr>
        <w:tc>
          <w:tcPr>
            <w:tcW w:w="4849" w:type="dxa"/>
            <w:tcBorders>
              <w:top w:val="single" w:sz="4" w:space="0" w:color="auto"/>
              <w:left w:val="single" w:sz="4" w:space="0" w:color="808080"/>
              <w:bottom w:val="single" w:sz="4" w:space="0" w:color="auto"/>
              <w:right w:val="single" w:sz="4" w:space="0" w:color="808080"/>
            </w:tcBorders>
          </w:tcPr>
          <w:p w14:paraId="7818669D"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5B259C81" w14:textId="77777777" w:rsidR="006A5C3B" w:rsidRPr="006A5C3B" w:rsidRDefault="006A5C3B" w:rsidP="006A5C3B">
            <w:pPr>
              <w:suppressAutoHyphens/>
              <w:ind w:firstLine="0"/>
              <w:jc w:val="left"/>
              <w:rPr>
                <w:rFonts w:cs="Tahoma"/>
                <w:b/>
                <w:sz w:val="20"/>
              </w:rPr>
            </w:pPr>
          </w:p>
        </w:tc>
      </w:tr>
      <w:tr w:rsidR="006A5C3B" w:rsidRPr="006A5C3B" w14:paraId="2A204B5E" w14:textId="77777777" w:rsidTr="00637FD9">
        <w:trPr>
          <w:trHeight w:val="868"/>
        </w:trPr>
        <w:tc>
          <w:tcPr>
            <w:tcW w:w="4849" w:type="dxa"/>
            <w:tcBorders>
              <w:top w:val="single" w:sz="4" w:space="0" w:color="auto"/>
              <w:left w:val="single" w:sz="4" w:space="0" w:color="808080"/>
              <w:bottom w:val="single" w:sz="4" w:space="0" w:color="auto"/>
              <w:right w:val="single" w:sz="4" w:space="0" w:color="808080"/>
            </w:tcBorders>
          </w:tcPr>
          <w:p w14:paraId="77B5E229" w14:textId="77777777" w:rsidR="006A5C3B" w:rsidRPr="006A5C3B" w:rsidRDefault="006A5C3B" w:rsidP="006A5C3B">
            <w:pPr>
              <w:suppressAutoHyphens/>
              <w:ind w:firstLine="0"/>
              <w:jc w:val="left"/>
              <w:rPr>
                <w:rFonts w:cs="Tahoma"/>
                <w:sz w:val="20"/>
              </w:rPr>
            </w:pPr>
            <w:r w:rsidRPr="006A5C3B">
              <w:rPr>
                <w:rFonts w:cs="Tahoma"/>
                <w:sz w:val="20"/>
              </w:rPr>
              <w:lastRenderedPageBreak/>
              <w:t>16 Особые условия строительства и эксплуатации объектов подземного комплекса</w:t>
            </w:r>
          </w:p>
        </w:tc>
        <w:tc>
          <w:tcPr>
            <w:tcW w:w="4536" w:type="dxa"/>
            <w:tcBorders>
              <w:top w:val="single" w:sz="4" w:space="0" w:color="auto"/>
              <w:left w:val="single" w:sz="4" w:space="0" w:color="808080"/>
              <w:bottom w:val="single" w:sz="4" w:space="0" w:color="auto"/>
              <w:right w:val="single" w:sz="4" w:space="0" w:color="808080"/>
            </w:tcBorders>
          </w:tcPr>
          <w:p w14:paraId="17B23176" w14:textId="77777777" w:rsidR="006A5C3B" w:rsidRPr="006A5C3B" w:rsidRDefault="006A5C3B" w:rsidP="006A5C3B">
            <w:pPr>
              <w:suppressAutoHyphens/>
              <w:ind w:firstLine="0"/>
              <w:jc w:val="left"/>
              <w:rPr>
                <w:rFonts w:cs="Tahoma"/>
                <w:sz w:val="20"/>
              </w:rPr>
            </w:pPr>
          </w:p>
        </w:tc>
      </w:tr>
      <w:tr w:rsidR="006A5C3B" w:rsidRPr="006A5C3B" w14:paraId="44D01427" w14:textId="77777777" w:rsidTr="00637FD9">
        <w:trPr>
          <w:trHeight w:val="231"/>
        </w:trPr>
        <w:tc>
          <w:tcPr>
            <w:tcW w:w="4849" w:type="dxa"/>
            <w:tcBorders>
              <w:top w:val="single" w:sz="4" w:space="0" w:color="auto"/>
              <w:left w:val="single" w:sz="4" w:space="0" w:color="808080"/>
              <w:bottom w:val="single" w:sz="4" w:space="0" w:color="auto"/>
              <w:right w:val="single" w:sz="4" w:space="0" w:color="808080"/>
            </w:tcBorders>
          </w:tcPr>
          <w:p w14:paraId="33F82446"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51946413" w14:textId="77777777" w:rsidR="006A5C3B" w:rsidRPr="006A5C3B" w:rsidRDefault="006A5C3B" w:rsidP="006A5C3B">
            <w:pPr>
              <w:suppressAutoHyphens/>
              <w:ind w:firstLine="0"/>
              <w:jc w:val="left"/>
              <w:rPr>
                <w:rFonts w:cs="Tahoma"/>
                <w:sz w:val="20"/>
              </w:rPr>
            </w:pPr>
          </w:p>
        </w:tc>
      </w:tr>
      <w:tr w:rsidR="006A5C3B" w:rsidRPr="006A5C3B" w14:paraId="7877E19A" w14:textId="77777777" w:rsidTr="00637FD9">
        <w:trPr>
          <w:trHeight w:val="604"/>
        </w:trPr>
        <w:tc>
          <w:tcPr>
            <w:tcW w:w="4849" w:type="dxa"/>
            <w:tcBorders>
              <w:top w:val="single" w:sz="4" w:space="0" w:color="auto"/>
              <w:left w:val="single" w:sz="4" w:space="0" w:color="808080"/>
              <w:bottom w:val="single" w:sz="4" w:space="0" w:color="auto"/>
              <w:right w:val="single" w:sz="4" w:space="0" w:color="808080"/>
            </w:tcBorders>
          </w:tcPr>
          <w:p w14:paraId="7DA2018B" w14:textId="77777777" w:rsidR="006A5C3B" w:rsidRPr="006A5C3B" w:rsidRDefault="006A5C3B" w:rsidP="006A5C3B">
            <w:pPr>
              <w:suppressAutoHyphens/>
              <w:ind w:firstLine="0"/>
              <w:jc w:val="left"/>
              <w:rPr>
                <w:rFonts w:cs="Tahoma"/>
                <w:sz w:val="20"/>
              </w:rPr>
            </w:pPr>
            <w:r w:rsidRPr="006A5C3B">
              <w:rPr>
                <w:rFonts w:cs="Tahoma"/>
                <w:sz w:val="20"/>
              </w:rPr>
              <w:t>17 Требования к технологическому оборудованию</w:t>
            </w:r>
          </w:p>
        </w:tc>
        <w:tc>
          <w:tcPr>
            <w:tcW w:w="4536" w:type="dxa"/>
            <w:tcBorders>
              <w:top w:val="single" w:sz="4" w:space="0" w:color="auto"/>
              <w:left w:val="single" w:sz="4" w:space="0" w:color="808080"/>
              <w:bottom w:val="single" w:sz="4" w:space="0" w:color="auto"/>
              <w:right w:val="single" w:sz="4" w:space="0" w:color="808080"/>
            </w:tcBorders>
          </w:tcPr>
          <w:p w14:paraId="4B22287B" w14:textId="77777777" w:rsidR="006A5C3B" w:rsidRPr="006A5C3B" w:rsidRDefault="006A5C3B" w:rsidP="006A5C3B">
            <w:pPr>
              <w:suppressAutoHyphens/>
              <w:ind w:firstLine="0"/>
              <w:jc w:val="left"/>
              <w:rPr>
                <w:rFonts w:cs="Tahoma"/>
                <w:sz w:val="20"/>
              </w:rPr>
            </w:pPr>
          </w:p>
        </w:tc>
      </w:tr>
      <w:tr w:rsidR="006A5C3B" w:rsidRPr="006A5C3B" w14:paraId="61DC2C30" w14:textId="77777777" w:rsidTr="00637FD9">
        <w:trPr>
          <w:trHeight w:val="260"/>
        </w:trPr>
        <w:tc>
          <w:tcPr>
            <w:tcW w:w="4849" w:type="dxa"/>
            <w:tcBorders>
              <w:top w:val="single" w:sz="4" w:space="0" w:color="auto"/>
              <w:left w:val="single" w:sz="4" w:space="0" w:color="808080"/>
              <w:bottom w:val="single" w:sz="4" w:space="0" w:color="auto"/>
              <w:right w:val="single" w:sz="4" w:space="0" w:color="808080"/>
            </w:tcBorders>
          </w:tcPr>
          <w:p w14:paraId="2A16D8DE"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498A834E" w14:textId="77777777" w:rsidR="006A5C3B" w:rsidRPr="006A5C3B" w:rsidRDefault="006A5C3B" w:rsidP="006A5C3B">
            <w:pPr>
              <w:suppressAutoHyphens/>
              <w:ind w:firstLine="0"/>
              <w:jc w:val="left"/>
              <w:rPr>
                <w:rFonts w:cs="Tahoma"/>
                <w:sz w:val="20"/>
              </w:rPr>
            </w:pPr>
          </w:p>
        </w:tc>
      </w:tr>
      <w:tr w:rsidR="006A5C3B" w:rsidRPr="006A5C3B" w14:paraId="124E174A" w14:textId="77777777" w:rsidTr="00637FD9">
        <w:trPr>
          <w:trHeight w:val="617"/>
        </w:trPr>
        <w:tc>
          <w:tcPr>
            <w:tcW w:w="4849" w:type="dxa"/>
            <w:tcBorders>
              <w:top w:val="single" w:sz="4" w:space="0" w:color="auto"/>
              <w:left w:val="single" w:sz="4" w:space="0" w:color="808080"/>
              <w:bottom w:val="single" w:sz="4" w:space="0" w:color="auto"/>
              <w:right w:val="single" w:sz="4" w:space="0" w:color="808080"/>
            </w:tcBorders>
          </w:tcPr>
          <w:p w14:paraId="56981A02" w14:textId="77777777" w:rsidR="006A5C3B" w:rsidRPr="006A5C3B" w:rsidRDefault="006A5C3B" w:rsidP="006A5C3B">
            <w:pPr>
              <w:suppressAutoHyphens/>
              <w:ind w:firstLine="0"/>
              <w:jc w:val="left"/>
              <w:rPr>
                <w:rFonts w:cs="Tahoma"/>
                <w:sz w:val="20"/>
              </w:rPr>
            </w:pPr>
            <w:r w:rsidRPr="006A5C3B">
              <w:rPr>
                <w:rFonts w:cs="Tahoma"/>
                <w:sz w:val="20"/>
              </w:rPr>
              <w:t>18 Требование к оборудованию индивидуального изготовления</w:t>
            </w:r>
          </w:p>
        </w:tc>
        <w:tc>
          <w:tcPr>
            <w:tcW w:w="4536" w:type="dxa"/>
            <w:tcBorders>
              <w:top w:val="single" w:sz="4" w:space="0" w:color="auto"/>
              <w:left w:val="single" w:sz="4" w:space="0" w:color="808080"/>
              <w:bottom w:val="single" w:sz="4" w:space="0" w:color="auto"/>
              <w:right w:val="single" w:sz="4" w:space="0" w:color="808080"/>
            </w:tcBorders>
          </w:tcPr>
          <w:p w14:paraId="242AA023" w14:textId="77777777" w:rsidR="006A5C3B" w:rsidRPr="006A5C3B" w:rsidRDefault="006A5C3B" w:rsidP="006A5C3B">
            <w:pPr>
              <w:suppressAutoHyphens/>
              <w:ind w:firstLine="0"/>
              <w:jc w:val="left"/>
              <w:rPr>
                <w:rFonts w:cs="Tahoma"/>
                <w:sz w:val="20"/>
              </w:rPr>
            </w:pPr>
          </w:p>
        </w:tc>
      </w:tr>
      <w:tr w:rsidR="006A5C3B" w:rsidRPr="006A5C3B" w14:paraId="5A922C58" w14:textId="77777777" w:rsidTr="00637FD9">
        <w:trPr>
          <w:trHeight w:val="292"/>
        </w:trPr>
        <w:tc>
          <w:tcPr>
            <w:tcW w:w="4849" w:type="dxa"/>
            <w:tcBorders>
              <w:top w:val="single" w:sz="4" w:space="0" w:color="auto"/>
              <w:left w:val="single" w:sz="4" w:space="0" w:color="808080"/>
              <w:bottom w:val="single" w:sz="4" w:space="0" w:color="auto"/>
              <w:right w:val="single" w:sz="4" w:space="0" w:color="808080"/>
            </w:tcBorders>
          </w:tcPr>
          <w:p w14:paraId="58E02AAD"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2AD222EA" w14:textId="77777777" w:rsidR="006A5C3B" w:rsidRPr="006A5C3B" w:rsidRDefault="006A5C3B" w:rsidP="006A5C3B">
            <w:pPr>
              <w:suppressAutoHyphens/>
              <w:ind w:firstLine="0"/>
              <w:jc w:val="left"/>
              <w:rPr>
                <w:rFonts w:cs="Tahoma"/>
                <w:sz w:val="20"/>
              </w:rPr>
            </w:pPr>
          </w:p>
        </w:tc>
      </w:tr>
      <w:tr w:rsidR="006A5C3B" w:rsidRPr="006A5C3B" w14:paraId="1532A989" w14:textId="77777777" w:rsidTr="00637FD9">
        <w:trPr>
          <w:trHeight w:val="791"/>
        </w:trPr>
        <w:tc>
          <w:tcPr>
            <w:tcW w:w="4849" w:type="dxa"/>
            <w:tcBorders>
              <w:top w:val="single" w:sz="4" w:space="0" w:color="auto"/>
              <w:left w:val="single" w:sz="4" w:space="0" w:color="808080"/>
              <w:bottom w:val="single" w:sz="4" w:space="0" w:color="auto"/>
              <w:right w:val="single" w:sz="4" w:space="0" w:color="808080"/>
            </w:tcBorders>
          </w:tcPr>
          <w:p w14:paraId="34BC14CB" w14:textId="77777777" w:rsidR="006A5C3B" w:rsidRPr="006A5C3B" w:rsidRDefault="006A5C3B" w:rsidP="006A5C3B">
            <w:pPr>
              <w:suppressAutoHyphens/>
              <w:ind w:firstLine="0"/>
              <w:jc w:val="left"/>
              <w:rPr>
                <w:rFonts w:cs="Tahoma"/>
                <w:sz w:val="20"/>
              </w:rPr>
            </w:pPr>
            <w:r w:rsidRPr="006A5C3B">
              <w:rPr>
                <w:rFonts w:cs="Tahoma"/>
                <w:sz w:val="20"/>
              </w:rPr>
              <w:t xml:space="preserve">19 Требования к подготовке и вертикальной планировке площадки строительства </w:t>
            </w:r>
          </w:p>
        </w:tc>
        <w:tc>
          <w:tcPr>
            <w:tcW w:w="4536" w:type="dxa"/>
            <w:tcBorders>
              <w:top w:val="single" w:sz="4" w:space="0" w:color="auto"/>
              <w:left w:val="single" w:sz="4" w:space="0" w:color="808080"/>
              <w:bottom w:val="single" w:sz="4" w:space="0" w:color="auto"/>
              <w:right w:val="single" w:sz="4" w:space="0" w:color="808080"/>
            </w:tcBorders>
          </w:tcPr>
          <w:p w14:paraId="2E768E02" w14:textId="77777777" w:rsidR="006A5C3B" w:rsidRPr="006A5C3B" w:rsidRDefault="006A5C3B" w:rsidP="006A5C3B">
            <w:pPr>
              <w:suppressAutoHyphens/>
              <w:ind w:firstLine="0"/>
              <w:jc w:val="left"/>
              <w:rPr>
                <w:rFonts w:cs="Tahoma"/>
                <w:sz w:val="20"/>
              </w:rPr>
            </w:pPr>
          </w:p>
        </w:tc>
      </w:tr>
      <w:tr w:rsidR="006A5C3B" w:rsidRPr="006A5C3B" w14:paraId="55479EEE" w14:textId="77777777" w:rsidTr="00637FD9">
        <w:trPr>
          <w:trHeight w:val="328"/>
        </w:trPr>
        <w:tc>
          <w:tcPr>
            <w:tcW w:w="4849" w:type="dxa"/>
            <w:tcBorders>
              <w:top w:val="single" w:sz="4" w:space="0" w:color="auto"/>
              <w:left w:val="single" w:sz="4" w:space="0" w:color="808080"/>
              <w:bottom w:val="single" w:sz="4" w:space="0" w:color="auto"/>
              <w:right w:val="single" w:sz="4" w:space="0" w:color="808080"/>
            </w:tcBorders>
          </w:tcPr>
          <w:p w14:paraId="539EB932"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0B33977F" w14:textId="77777777" w:rsidR="006A5C3B" w:rsidRPr="006A5C3B" w:rsidRDefault="006A5C3B" w:rsidP="006A5C3B">
            <w:pPr>
              <w:suppressAutoHyphens/>
              <w:ind w:firstLine="0"/>
              <w:jc w:val="left"/>
              <w:rPr>
                <w:rFonts w:cs="Tahoma"/>
                <w:sz w:val="20"/>
              </w:rPr>
            </w:pPr>
          </w:p>
        </w:tc>
      </w:tr>
      <w:tr w:rsidR="006A5C3B" w:rsidRPr="006A5C3B" w14:paraId="5BBB9B2C" w14:textId="77777777" w:rsidTr="00637FD9">
        <w:trPr>
          <w:trHeight w:val="675"/>
        </w:trPr>
        <w:tc>
          <w:tcPr>
            <w:tcW w:w="4849" w:type="dxa"/>
            <w:tcBorders>
              <w:top w:val="single" w:sz="4" w:space="0" w:color="auto"/>
              <w:left w:val="single" w:sz="4" w:space="0" w:color="808080"/>
              <w:bottom w:val="single" w:sz="4" w:space="0" w:color="auto"/>
              <w:right w:val="single" w:sz="4" w:space="0" w:color="808080"/>
            </w:tcBorders>
          </w:tcPr>
          <w:p w14:paraId="37A8E85A" w14:textId="77777777" w:rsidR="006A5C3B" w:rsidRPr="006A5C3B" w:rsidRDefault="006A5C3B" w:rsidP="006A5C3B">
            <w:pPr>
              <w:suppressAutoHyphens/>
              <w:ind w:firstLine="0"/>
              <w:jc w:val="left"/>
              <w:rPr>
                <w:rFonts w:cs="Tahoma"/>
                <w:sz w:val="20"/>
              </w:rPr>
            </w:pPr>
            <w:r w:rsidRPr="006A5C3B">
              <w:rPr>
                <w:rFonts w:cs="Tahoma"/>
                <w:sz w:val="20"/>
              </w:rPr>
              <w:t>20 Требования к архитектурно строительным и конструктивным решениям</w:t>
            </w:r>
          </w:p>
        </w:tc>
        <w:tc>
          <w:tcPr>
            <w:tcW w:w="4536" w:type="dxa"/>
            <w:tcBorders>
              <w:top w:val="single" w:sz="4" w:space="0" w:color="auto"/>
              <w:left w:val="single" w:sz="4" w:space="0" w:color="808080"/>
              <w:bottom w:val="single" w:sz="4" w:space="0" w:color="auto"/>
              <w:right w:val="single" w:sz="4" w:space="0" w:color="808080"/>
            </w:tcBorders>
          </w:tcPr>
          <w:p w14:paraId="65E6A101" w14:textId="77777777" w:rsidR="006A5C3B" w:rsidRPr="006A5C3B" w:rsidRDefault="006A5C3B" w:rsidP="006A5C3B">
            <w:pPr>
              <w:suppressAutoHyphens/>
              <w:ind w:firstLine="0"/>
              <w:jc w:val="left"/>
              <w:rPr>
                <w:rFonts w:cs="Tahoma"/>
                <w:sz w:val="20"/>
              </w:rPr>
            </w:pPr>
          </w:p>
        </w:tc>
      </w:tr>
      <w:tr w:rsidR="006A5C3B" w:rsidRPr="006A5C3B" w14:paraId="63C09EB8" w14:textId="77777777" w:rsidTr="00637FD9">
        <w:trPr>
          <w:trHeight w:val="251"/>
        </w:trPr>
        <w:tc>
          <w:tcPr>
            <w:tcW w:w="4849" w:type="dxa"/>
            <w:tcBorders>
              <w:top w:val="single" w:sz="4" w:space="0" w:color="auto"/>
              <w:left w:val="single" w:sz="4" w:space="0" w:color="808080"/>
              <w:bottom w:val="single" w:sz="4" w:space="0" w:color="auto"/>
              <w:right w:val="single" w:sz="4" w:space="0" w:color="808080"/>
            </w:tcBorders>
          </w:tcPr>
          <w:p w14:paraId="473CD1D5"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034AB2F9" w14:textId="77777777" w:rsidR="006A5C3B" w:rsidRPr="006A5C3B" w:rsidRDefault="006A5C3B" w:rsidP="006A5C3B">
            <w:pPr>
              <w:suppressAutoHyphens/>
              <w:ind w:firstLine="0"/>
              <w:jc w:val="left"/>
              <w:rPr>
                <w:rFonts w:cs="Tahoma"/>
                <w:sz w:val="20"/>
              </w:rPr>
            </w:pPr>
          </w:p>
        </w:tc>
      </w:tr>
      <w:tr w:rsidR="006A5C3B" w:rsidRPr="006A5C3B" w14:paraId="46BF387A" w14:textId="77777777" w:rsidTr="00637FD9">
        <w:trPr>
          <w:trHeight w:val="502"/>
        </w:trPr>
        <w:tc>
          <w:tcPr>
            <w:tcW w:w="4849" w:type="dxa"/>
            <w:tcBorders>
              <w:top w:val="single" w:sz="4" w:space="0" w:color="auto"/>
              <w:left w:val="single" w:sz="4" w:space="0" w:color="808080"/>
              <w:bottom w:val="single" w:sz="4" w:space="0" w:color="auto"/>
              <w:right w:val="single" w:sz="4" w:space="0" w:color="808080"/>
            </w:tcBorders>
          </w:tcPr>
          <w:p w14:paraId="6F95F5C0" w14:textId="77777777" w:rsidR="006A5C3B" w:rsidRPr="006A5C3B" w:rsidRDefault="006A5C3B" w:rsidP="006A5C3B">
            <w:pPr>
              <w:suppressAutoHyphens/>
              <w:ind w:firstLine="0"/>
              <w:jc w:val="left"/>
              <w:rPr>
                <w:rFonts w:cs="Tahoma"/>
                <w:sz w:val="20"/>
              </w:rPr>
            </w:pPr>
            <w:r w:rsidRPr="006A5C3B">
              <w:rPr>
                <w:rFonts w:cs="Tahoma"/>
                <w:sz w:val="20"/>
              </w:rPr>
              <w:t xml:space="preserve">21 Требования к разработке </w:t>
            </w:r>
            <w:proofErr w:type="spellStart"/>
            <w:r w:rsidRPr="006A5C3B">
              <w:rPr>
                <w:rFonts w:cs="Tahoma"/>
                <w:sz w:val="20"/>
              </w:rPr>
              <w:t>нестандартизированного</w:t>
            </w:r>
            <w:proofErr w:type="spellEnd"/>
            <w:r w:rsidRPr="006A5C3B">
              <w:rPr>
                <w:rFonts w:cs="Tahoma"/>
                <w:sz w:val="20"/>
              </w:rPr>
              <w:t xml:space="preserve"> оборудования (НО)</w:t>
            </w:r>
          </w:p>
        </w:tc>
        <w:tc>
          <w:tcPr>
            <w:tcW w:w="4536" w:type="dxa"/>
            <w:tcBorders>
              <w:top w:val="single" w:sz="4" w:space="0" w:color="auto"/>
              <w:left w:val="single" w:sz="4" w:space="0" w:color="808080"/>
              <w:bottom w:val="single" w:sz="4" w:space="0" w:color="auto"/>
              <w:right w:val="single" w:sz="4" w:space="0" w:color="808080"/>
            </w:tcBorders>
          </w:tcPr>
          <w:p w14:paraId="6701AFB9" w14:textId="77777777" w:rsidR="006A5C3B" w:rsidRPr="006A5C3B" w:rsidRDefault="006A5C3B" w:rsidP="006A5C3B">
            <w:pPr>
              <w:suppressAutoHyphens/>
              <w:ind w:firstLine="0"/>
              <w:jc w:val="left"/>
              <w:rPr>
                <w:rFonts w:cs="Tahoma"/>
                <w:sz w:val="20"/>
              </w:rPr>
            </w:pPr>
          </w:p>
        </w:tc>
      </w:tr>
      <w:tr w:rsidR="006A5C3B" w:rsidRPr="006A5C3B" w14:paraId="24DB6BB8" w14:textId="77777777" w:rsidTr="00637FD9">
        <w:trPr>
          <w:trHeight w:val="290"/>
        </w:trPr>
        <w:tc>
          <w:tcPr>
            <w:tcW w:w="4849" w:type="dxa"/>
            <w:tcBorders>
              <w:top w:val="single" w:sz="4" w:space="0" w:color="auto"/>
              <w:left w:val="single" w:sz="4" w:space="0" w:color="808080"/>
              <w:bottom w:val="single" w:sz="4" w:space="0" w:color="auto"/>
              <w:right w:val="single" w:sz="4" w:space="0" w:color="808080"/>
            </w:tcBorders>
          </w:tcPr>
          <w:p w14:paraId="30E68C38"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179E0967" w14:textId="77777777" w:rsidR="006A5C3B" w:rsidRPr="006A5C3B" w:rsidRDefault="006A5C3B" w:rsidP="006A5C3B">
            <w:pPr>
              <w:suppressAutoHyphens/>
              <w:ind w:firstLine="0"/>
              <w:jc w:val="left"/>
              <w:rPr>
                <w:rFonts w:cs="Tahoma"/>
                <w:sz w:val="20"/>
              </w:rPr>
            </w:pPr>
          </w:p>
        </w:tc>
      </w:tr>
      <w:tr w:rsidR="006A5C3B" w:rsidRPr="006A5C3B" w14:paraId="4BCCA463"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10C02745" w14:textId="77777777" w:rsidR="006A5C3B" w:rsidRPr="006A5C3B" w:rsidRDefault="006A5C3B" w:rsidP="006A5C3B">
            <w:pPr>
              <w:suppressAutoHyphens/>
              <w:ind w:firstLine="0"/>
              <w:jc w:val="left"/>
              <w:rPr>
                <w:rFonts w:cs="Tahoma"/>
                <w:sz w:val="20"/>
              </w:rPr>
            </w:pPr>
            <w:r w:rsidRPr="006A5C3B">
              <w:rPr>
                <w:rFonts w:cs="Tahoma"/>
                <w:sz w:val="20"/>
              </w:rPr>
              <w:t xml:space="preserve">22 Требования к разработке сметной документации </w:t>
            </w:r>
          </w:p>
        </w:tc>
        <w:tc>
          <w:tcPr>
            <w:tcW w:w="4536" w:type="dxa"/>
            <w:tcBorders>
              <w:top w:val="single" w:sz="4" w:space="0" w:color="808080"/>
              <w:left w:val="single" w:sz="4" w:space="0" w:color="808080"/>
              <w:bottom w:val="single" w:sz="4" w:space="0" w:color="808080"/>
              <w:right w:val="single" w:sz="4" w:space="0" w:color="808080"/>
            </w:tcBorders>
          </w:tcPr>
          <w:p w14:paraId="6A3025D9" w14:textId="253910A7" w:rsidR="002E651D" w:rsidRPr="00CA65A1" w:rsidRDefault="006A5C3B" w:rsidP="006A5C3B">
            <w:pPr>
              <w:suppressAutoHyphens/>
              <w:ind w:firstLine="0"/>
              <w:jc w:val="left"/>
              <w:rPr>
                <w:rFonts w:cs="Tahoma"/>
                <w:i/>
                <w:sz w:val="20"/>
              </w:rPr>
            </w:pPr>
            <w:r w:rsidRPr="006A5C3B">
              <w:rPr>
                <w:rFonts w:cs="Tahoma"/>
                <w:i/>
                <w:sz w:val="20"/>
              </w:rPr>
              <w:t>1.</w:t>
            </w:r>
            <w:r w:rsidRPr="006A5C3B">
              <w:rPr>
                <w:rFonts w:cs="Tahoma"/>
                <w:i/>
                <w:sz w:val="20"/>
              </w:rPr>
              <w:tab/>
            </w:r>
            <w:r w:rsidR="00F47EB8" w:rsidRPr="00F47EB8">
              <w:rPr>
                <w:rFonts w:cs="Tahoma"/>
                <w:i/>
                <w:sz w:val="20"/>
              </w:rPr>
              <w:t>С</w:t>
            </w:r>
            <w:r w:rsidR="00CC01C6">
              <w:rPr>
                <w:rFonts w:cs="Tahoma"/>
                <w:i/>
                <w:sz w:val="20"/>
              </w:rPr>
              <w:t>огласно актуальной редакции электронной версии «Требований к составлению сметной документации при разработке проектной и/или рабочей документации» (Приложение 1 или Приложение 2-УЕР). Электронная версия размещена в ИС КБНТИ</w:t>
            </w:r>
            <w:r w:rsidR="002E651D">
              <w:rPr>
                <w:rFonts w:cs="Tahoma"/>
                <w:i/>
                <w:sz w:val="20"/>
              </w:rPr>
              <w:t xml:space="preserve"> АСУ </w:t>
            </w:r>
            <w:proofErr w:type="spellStart"/>
            <w:r w:rsidR="002E651D">
              <w:rPr>
                <w:rFonts w:cs="Tahoma"/>
                <w:i/>
                <w:sz w:val="20"/>
              </w:rPr>
              <w:t>ПСиСМ</w:t>
            </w:r>
            <w:proofErr w:type="spellEnd"/>
            <w:r w:rsidR="002E651D">
              <w:rPr>
                <w:rFonts w:cs="Tahoma"/>
                <w:i/>
                <w:sz w:val="20"/>
              </w:rPr>
              <w:t xml:space="preserve"> в разделе ПЭУ и на официальном сайте АО «Кольская ГМК» по адресу: </w:t>
            </w:r>
            <w:hyperlink r:id="rId15" w:anchor="estimated-cost-and-price-lists" w:history="1">
              <w:r w:rsidR="002E651D" w:rsidRPr="00AD2F03">
                <w:rPr>
                  <w:rStyle w:val="afb"/>
                  <w:rFonts w:cs="Tahoma"/>
                  <w:sz w:val="20"/>
                </w:rPr>
                <w:t>Как стать поставщиком - Сайт AO «Кольская ГМК» (kolagmk.ru)</w:t>
              </w:r>
            </w:hyperlink>
          </w:p>
          <w:p w14:paraId="7D942569" w14:textId="77777777" w:rsidR="006A5C3B" w:rsidRPr="006A5C3B" w:rsidRDefault="006A5C3B" w:rsidP="006A5C3B">
            <w:pPr>
              <w:suppressAutoHyphens/>
              <w:ind w:firstLine="0"/>
              <w:jc w:val="left"/>
              <w:rPr>
                <w:rFonts w:cs="Tahoma"/>
                <w:i/>
                <w:sz w:val="20"/>
              </w:rPr>
            </w:pPr>
          </w:p>
          <w:p w14:paraId="376C2B79" w14:textId="77777777" w:rsidR="006A5C3B" w:rsidRPr="006A5C3B" w:rsidRDefault="006A5C3B" w:rsidP="006A5C3B">
            <w:pPr>
              <w:suppressAutoHyphens/>
              <w:ind w:firstLine="0"/>
              <w:jc w:val="left"/>
              <w:rPr>
                <w:rFonts w:cs="Tahoma"/>
                <w:i/>
                <w:sz w:val="20"/>
              </w:rPr>
            </w:pPr>
            <w:r w:rsidRPr="006A5C3B">
              <w:rPr>
                <w:rFonts w:cs="Tahoma"/>
                <w:i/>
                <w:sz w:val="20"/>
              </w:rPr>
              <w:t>2.</w:t>
            </w:r>
            <w:r w:rsidRPr="006A5C3B">
              <w:rPr>
                <w:rFonts w:cs="Tahoma"/>
                <w:i/>
                <w:sz w:val="20"/>
              </w:rPr>
              <w:tab/>
              <w:t>Условия производства работ и усложняющие факторы по данным Заказчика проекта.</w:t>
            </w:r>
          </w:p>
        </w:tc>
      </w:tr>
      <w:tr w:rsidR="006A5C3B" w:rsidRPr="006A5C3B" w14:paraId="7667BB89"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04CB453B"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052BA50E" w14:textId="77777777" w:rsidR="006A5C3B" w:rsidRPr="006A5C3B" w:rsidRDefault="006A5C3B" w:rsidP="006A5C3B">
            <w:pPr>
              <w:suppressAutoHyphens/>
              <w:ind w:firstLine="0"/>
              <w:jc w:val="left"/>
              <w:rPr>
                <w:rFonts w:cs="Tahoma"/>
                <w:b/>
                <w:sz w:val="20"/>
              </w:rPr>
            </w:pPr>
          </w:p>
        </w:tc>
      </w:tr>
      <w:tr w:rsidR="006A5C3B" w:rsidRPr="006A5C3B" w14:paraId="09524B60" w14:textId="77777777" w:rsidTr="00637FD9">
        <w:trPr>
          <w:trHeight w:val="149"/>
        </w:trPr>
        <w:tc>
          <w:tcPr>
            <w:tcW w:w="4849" w:type="dxa"/>
            <w:tcBorders>
              <w:top w:val="single" w:sz="4" w:space="0" w:color="808080"/>
              <w:left w:val="single" w:sz="4" w:space="0" w:color="808080"/>
              <w:bottom w:val="single" w:sz="4" w:space="0" w:color="auto"/>
              <w:right w:val="single" w:sz="4" w:space="0" w:color="808080"/>
            </w:tcBorders>
          </w:tcPr>
          <w:p w14:paraId="0492727B" w14:textId="77777777" w:rsidR="006A5C3B" w:rsidRPr="006A5C3B" w:rsidRDefault="006A5C3B" w:rsidP="006A5C3B">
            <w:pPr>
              <w:suppressAutoHyphens/>
              <w:ind w:firstLine="0"/>
              <w:jc w:val="left"/>
              <w:rPr>
                <w:rFonts w:cs="Tahoma"/>
                <w:sz w:val="20"/>
              </w:rPr>
            </w:pPr>
            <w:r w:rsidRPr="006A5C3B">
              <w:rPr>
                <w:rFonts w:cs="Tahoma"/>
                <w:sz w:val="20"/>
              </w:rPr>
              <w:t>23 Основные требования к инженерному обеспечению, применяемому оборудованию</w:t>
            </w:r>
          </w:p>
        </w:tc>
        <w:tc>
          <w:tcPr>
            <w:tcW w:w="4536" w:type="dxa"/>
            <w:tcBorders>
              <w:top w:val="single" w:sz="4" w:space="0" w:color="808080"/>
              <w:left w:val="single" w:sz="4" w:space="0" w:color="808080"/>
              <w:bottom w:val="single" w:sz="4" w:space="0" w:color="808080"/>
              <w:right w:val="single" w:sz="4" w:space="0" w:color="808080"/>
            </w:tcBorders>
          </w:tcPr>
          <w:p w14:paraId="013E87F8" w14:textId="77777777" w:rsidR="006A5C3B" w:rsidRPr="006A5C3B" w:rsidRDefault="006A5C3B" w:rsidP="006A5C3B">
            <w:pPr>
              <w:suppressAutoHyphens/>
              <w:ind w:firstLine="0"/>
              <w:jc w:val="left"/>
              <w:rPr>
                <w:rFonts w:cs="Tahoma"/>
                <w:i/>
                <w:sz w:val="20"/>
              </w:rPr>
            </w:pPr>
            <w:r w:rsidRPr="006A5C3B">
              <w:rPr>
                <w:rFonts w:cs="Tahoma"/>
                <w:i/>
                <w:sz w:val="20"/>
              </w:rPr>
              <w:t xml:space="preserve">23.1 Электроснабжение (с требованиями к </w:t>
            </w:r>
            <w:proofErr w:type="spellStart"/>
            <w:r w:rsidRPr="006A5C3B">
              <w:rPr>
                <w:rFonts w:cs="Tahoma"/>
                <w:i/>
                <w:sz w:val="20"/>
              </w:rPr>
              <w:t>молниезащите</w:t>
            </w:r>
            <w:proofErr w:type="spellEnd"/>
            <w:r w:rsidRPr="006A5C3B">
              <w:rPr>
                <w:rFonts w:cs="Tahoma"/>
                <w:i/>
                <w:sz w:val="20"/>
              </w:rPr>
              <w:t xml:space="preserve"> и заземлению)</w:t>
            </w:r>
          </w:p>
          <w:p w14:paraId="56F2D9CF" w14:textId="77777777" w:rsidR="006A5C3B" w:rsidRPr="006A5C3B" w:rsidRDefault="006A5C3B" w:rsidP="006A5C3B">
            <w:pPr>
              <w:suppressAutoHyphens/>
              <w:ind w:firstLine="0"/>
              <w:jc w:val="left"/>
              <w:rPr>
                <w:rFonts w:cs="Tahoma"/>
                <w:i/>
                <w:sz w:val="20"/>
              </w:rPr>
            </w:pPr>
            <w:r w:rsidRPr="006A5C3B">
              <w:rPr>
                <w:rFonts w:cs="Tahoma"/>
                <w:i/>
                <w:sz w:val="20"/>
              </w:rPr>
              <w:t>23.2 Водоснабжение</w:t>
            </w:r>
          </w:p>
          <w:p w14:paraId="3D9AB431" w14:textId="77777777" w:rsidR="006A5C3B" w:rsidRPr="006A5C3B" w:rsidRDefault="006A5C3B" w:rsidP="006A5C3B">
            <w:pPr>
              <w:suppressAutoHyphens/>
              <w:ind w:firstLine="0"/>
              <w:jc w:val="left"/>
              <w:rPr>
                <w:rFonts w:cs="Tahoma"/>
                <w:i/>
                <w:sz w:val="20"/>
              </w:rPr>
            </w:pPr>
            <w:r w:rsidRPr="006A5C3B">
              <w:rPr>
                <w:rFonts w:cs="Tahoma"/>
                <w:i/>
                <w:sz w:val="20"/>
              </w:rPr>
              <w:t>23.3 Водоотведение</w:t>
            </w:r>
          </w:p>
          <w:p w14:paraId="72FF8082" w14:textId="77777777" w:rsidR="006A5C3B" w:rsidRPr="006A5C3B" w:rsidRDefault="006A5C3B" w:rsidP="006A5C3B">
            <w:pPr>
              <w:suppressAutoHyphens/>
              <w:ind w:firstLine="0"/>
              <w:jc w:val="left"/>
              <w:rPr>
                <w:rFonts w:cs="Tahoma"/>
                <w:i/>
                <w:sz w:val="20"/>
              </w:rPr>
            </w:pPr>
            <w:r w:rsidRPr="006A5C3B">
              <w:rPr>
                <w:rFonts w:cs="Tahoma"/>
                <w:i/>
                <w:sz w:val="20"/>
              </w:rPr>
              <w:t>23.4 Теплоснабжение</w:t>
            </w:r>
          </w:p>
          <w:p w14:paraId="4EF1EAB8" w14:textId="77777777" w:rsidR="006A5C3B" w:rsidRPr="006A5C3B" w:rsidRDefault="006A5C3B" w:rsidP="006A5C3B">
            <w:pPr>
              <w:suppressAutoHyphens/>
              <w:ind w:firstLine="0"/>
              <w:jc w:val="left"/>
              <w:rPr>
                <w:rFonts w:cs="Tahoma"/>
                <w:i/>
                <w:sz w:val="20"/>
              </w:rPr>
            </w:pPr>
            <w:r w:rsidRPr="006A5C3B">
              <w:rPr>
                <w:rFonts w:cs="Tahoma"/>
                <w:i/>
                <w:sz w:val="20"/>
              </w:rPr>
              <w:t>23.5 Газоснабжение</w:t>
            </w:r>
          </w:p>
          <w:p w14:paraId="31C67979" w14:textId="77777777" w:rsidR="006A5C3B" w:rsidRPr="006A5C3B" w:rsidRDefault="006A5C3B" w:rsidP="006A5C3B">
            <w:pPr>
              <w:suppressAutoHyphens/>
              <w:ind w:firstLine="0"/>
              <w:jc w:val="left"/>
              <w:rPr>
                <w:rFonts w:cs="Tahoma"/>
                <w:i/>
                <w:sz w:val="20"/>
              </w:rPr>
            </w:pPr>
            <w:r w:rsidRPr="006A5C3B">
              <w:rPr>
                <w:rFonts w:cs="Tahoma"/>
                <w:i/>
                <w:sz w:val="20"/>
              </w:rPr>
              <w:t>23.6 Сжатый воздух</w:t>
            </w:r>
          </w:p>
          <w:p w14:paraId="262EEEA0" w14:textId="77777777" w:rsidR="006A5C3B" w:rsidRPr="006A5C3B" w:rsidRDefault="006A5C3B" w:rsidP="006A5C3B">
            <w:pPr>
              <w:suppressAutoHyphens/>
              <w:ind w:firstLine="0"/>
              <w:jc w:val="left"/>
              <w:rPr>
                <w:rFonts w:cs="Tahoma"/>
                <w:i/>
                <w:sz w:val="20"/>
              </w:rPr>
            </w:pPr>
            <w:r w:rsidRPr="006A5C3B">
              <w:rPr>
                <w:rFonts w:cs="Tahoma"/>
                <w:i/>
                <w:sz w:val="20"/>
              </w:rPr>
              <w:t>23.7 Средства связи</w:t>
            </w:r>
          </w:p>
          <w:p w14:paraId="71853787" w14:textId="77777777" w:rsidR="006A5C3B" w:rsidRPr="006A5C3B" w:rsidRDefault="006A5C3B" w:rsidP="006A5C3B">
            <w:pPr>
              <w:suppressAutoHyphens/>
              <w:ind w:firstLine="0"/>
              <w:jc w:val="left"/>
              <w:rPr>
                <w:rFonts w:cs="Tahoma"/>
                <w:i/>
                <w:sz w:val="20"/>
              </w:rPr>
            </w:pPr>
            <w:r w:rsidRPr="006A5C3B">
              <w:rPr>
                <w:rFonts w:cs="Tahoma"/>
                <w:i/>
                <w:sz w:val="20"/>
              </w:rPr>
              <w:t>23.8 Автоматическое пожаротушение</w:t>
            </w:r>
          </w:p>
          <w:p w14:paraId="1EB03A38" w14:textId="77777777" w:rsidR="006A5C3B" w:rsidRPr="006A5C3B" w:rsidRDefault="006A5C3B" w:rsidP="006A5C3B">
            <w:pPr>
              <w:suppressAutoHyphens/>
              <w:ind w:firstLine="0"/>
              <w:jc w:val="left"/>
              <w:rPr>
                <w:rFonts w:cs="Tahoma"/>
                <w:i/>
                <w:sz w:val="20"/>
              </w:rPr>
            </w:pPr>
            <w:r w:rsidRPr="006A5C3B">
              <w:rPr>
                <w:rFonts w:cs="Tahoma"/>
                <w:i/>
                <w:sz w:val="20"/>
              </w:rPr>
              <w:t>23.9 Пожарная и охранная сигнализация, оповещение людей о пожаре</w:t>
            </w:r>
          </w:p>
          <w:p w14:paraId="69B639B4" w14:textId="77777777" w:rsidR="006A5C3B" w:rsidRPr="006A5C3B" w:rsidRDefault="006A5C3B" w:rsidP="006A5C3B">
            <w:pPr>
              <w:suppressAutoHyphens/>
              <w:ind w:firstLine="0"/>
              <w:jc w:val="left"/>
              <w:rPr>
                <w:rFonts w:cs="Tahoma"/>
                <w:i/>
                <w:sz w:val="20"/>
              </w:rPr>
            </w:pPr>
            <w:r w:rsidRPr="006A5C3B">
              <w:rPr>
                <w:rFonts w:cs="Tahoma"/>
                <w:i/>
                <w:sz w:val="20"/>
              </w:rPr>
              <w:t>23.10 Система безопасности (рудника, ГОКа)</w:t>
            </w:r>
          </w:p>
          <w:p w14:paraId="0ED0938C" w14:textId="7B05AA56" w:rsidR="006A5C3B" w:rsidRPr="006A5C3B" w:rsidRDefault="006A5C3B" w:rsidP="006A5C3B">
            <w:pPr>
              <w:suppressAutoHyphens/>
              <w:ind w:firstLine="0"/>
              <w:jc w:val="left"/>
              <w:rPr>
                <w:rFonts w:cs="Tahoma"/>
                <w:i/>
                <w:sz w:val="20"/>
              </w:rPr>
            </w:pPr>
            <w:r w:rsidRPr="006A5C3B">
              <w:rPr>
                <w:rFonts w:cs="Tahoma"/>
                <w:i/>
                <w:sz w:val="20"/>
              </w:rPr>
              <w:t>23.11 Структурированная система мониторинга и управление инженерными системами (СМ</w:t>
            </w:r>
            <w:r w:rsidR="002E651D">
              <w:rPr>
                <w:rFonts w:cs="Tahoma"/>
                <w:i/>
                <w:sz w:val="20"/>
              </w:rPr>
              <w:t>И</w:t>
            </w:r>
            <w:r w:rsidRPr="006A5C3B">
              <w:rPr>
                <w:rFonts w:cs="Tahoma"/>
                <w:i/>
                <w:sz w:val="20"/>
              </w:rPr>
              <w:t>С)</w:t>
            </w:r>
          </w:p>
          <w:p w14:paraId="72B91D93" w14:textId="77777777" w:rsidR="006A5C3B" w:rsidRPr="006A5C3B" w:rsidRDefault="006A5C3B" w:rsidP="006A5C3B">
            <w:pPr>
              <w:suppressAutoHyphens/>
              <w:ind w:firstLine="0"/>
              <w:jc w:val="left"/>
              <w:rPr>
                <w:rFonts w:cs="Tahoma"/>
                <w:i/>
                <w:sz w:val="20"/>
              </w:rPr>
            </w:pPr>
            <w:r w:rsidRPr="006A5C3B">
              <w:rPr>
                <w:rFonts w:cs="Tahoma"/>
                <w:i/>
                <w:sz w:val="20"/>
              </w:rPr>
              <w:t>23.12 Автоматизированная система оперативно - диспетчерского управления (АСОДУ), автоматизированная система управления технологическими процессами АСУ ТП)</w:t>
            </w:r>
          </w:p>
          <w:p w14:paraId="42B087B0" w14:textId="77777777" w:rsidR="006A5C3B" w:rsidRPr="006A5C3B" w:rsidRDefault="006A5C3B" w:rsidP="006A5C3B">
            <w:pPr>
              <w:suppressAutoHyphens/>
              <w:ind w:firstLine="0"/>
              <w:jc w:val="left"/>
              <w:rPr>
                <w:rFonts w:cs="Tahoma"/>
                <w:i/>
                <w:sz w:val="20"/>
              </w:rPr>
            </w:pPr>
            <w:r w:rsidRPr="006A5C3B">
              <w:rPr>
                <w:rFonts w:cs="Tahoma"/>
                <w:i/>
                <w:sz w:val="20"/>
              </w:rPr>
              <w:t xml:space="preserve">23.13 Структурированная кабельная система зданий, сооружений(СКС) </w:t>
            </w:r>
          </w:p>
        </w:tc>
      </w:tr>
      <w:tr w:rsidR="006A5C3B" w:rsidRPr="006A5C3B" w14:paraId="70C49D54" w14:textId="77777777" w:rsidTr="00637FD9">
        <w:trPr>
          <w:trHeight w:val="351"/>
        </w:trPr>
        <w:tc>
          <w:tcPr>
            <w:tcW w:w="4849" w:type="dxa"/>
            <w:tcBorders>
              <w:top w:val="single" w:sz="4" w:space="0" w:color="auto"/>
              <w:left w:val="single" w:sz="4" w:space="0" w:color="808080"/>
              <w:bottom w:val="single" w:sz="4" w:space="0" w:color="808080"/>
              <w:right w:val="single" w:sz="4" w:space="0" w:color="808080"/>
            </w:tcBorders>
          </w:tcPr>
          <w:p w14:paraId="35224C96"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808080"/>
              <w:right w:val="single" w:sz="4" w:space="0" w:color="808080"/>
            </w:tcBorders>
          </w:tcPr>
          <w:p w14:paraId="7FE0DE7F" w14:textId="77777777" w:rsidR="006A5C3B" w:rsidRPr="006A5C3B" w:rsidRDefault="006A5C3B" w:rsidP="006A5C3B">
            <w:pPr>
              <w:suppressAutoHyphens/>
              <w:ind w:firstLine="0"/>
              <w:jc w:val="left"/>
              <w:rPr>
                <w:rFonts w:cs="Tahoma"/>
                <w:sz w:val="20"/>
              </w:rPr>
            </w:pPr>
          </w:p>
        </w:tc>
      </w:tr>
      <w:tr w:rsidR="002E651D" w:rsidRPr="006A5C3B" w14:paraId="6588E392" w14:textId="77777777" w:rsidTr="00637FD9">
        <w:trPr>
          <w:trHeight w:val="351"/>
        </w:trPr>
        <w:tc>
          <w:tcPr>
            <w:tcW w:w="4849" w:type="dxa"/>
            <w:tcBorders>
              <w:top w:val="single" w:sz="4" w:space="0" w:color="auto"/>
              <w:left w:val="single" w:sz="4" w:space="0" w:color="808080"/>
              <w:bottom w:val="single" w:sz="4" w:space="0" w:color="808080"/>
              <w:right w:val="single" w:sz="4" w:space="0" w:color="808080"/>
            </w:tcBorders>
          </w:tcPr>
          <w:p w14:paraId="42035FC2" w14:textId="1C6E0219" w:rsidR="002E651D" w:rsidRPr="006A5C3B" w:rsidRDefault="002E651D" w:rsidP="006A5C3B">
            <w:pPr>
              <w:suppressAutoHyphens/>
              <w:ind w:firstLine="0"/>
              <w:jc w:val="left"/>
              <w:rPr>
                <w:rFonts w:cs="Tahoma"/>
                <w:sz w:val="20"/>
              </w:rPr>
            </w:pPr>
            <w:r>
              <w:rPr>
                <w:rFonts w:cs="Tahoma"/>
                <w:sz w:val="20"/>
              </w:rPr>
              <w:t xml:space="preserve">24 Требования по обеспечению информационной безопасности </w:t>
            </w:r>
          </w:p>
        </w:tc>
        <w:tc>
          <w:tcPr>
            <w:tcW w:w="4536" w:type="dxa"/>
            <w:tcBorders>
              <w:top w:val="single" w:sz="4" w:space="0" w:color="auto"/>
              <w:left w:val="single" w:sz="4" w:space="0" w:color="808080"/>
              <w:bottom w:val="single" w:sz="4" w:space="0" w:color="808080"/>
              <w:right w:val="single" w:sz="4" w:space="0" w:color="808080"/>
            </w:tcBorders>
          </w:tcPr>
          <w:p w14:paraId="167D71F1" w14:textId="4A39E09B" w:rsidR="002E651D" w:rsidRPr="006A5C3B" w:rsidRDefault="002E651D" w:rsidP="006A5C3B">
            <w:pPr>
              <w:suppressAutoHyphens/>
              <w:ind w:firstLine="0"/>
              <w:jc w:val="left"/>
              <w:rPr>
                <w:rFonts w:cs="Tahoma"/>
                <w:sz w:val="20"/>
              </w:rPr>
            </w:pPr>
            <w:r>
              <w:rPr>
                <w:rFonts w:cs="Tahoma"/>
                <w:sz w:val="20"/>
              </w:rPr>
              <w:t>Для каждой автоматизированной системы объекта (ИС/АСУТП), в соответствии с ТУ.</w:t>
            </w:r>
          </w:p>
        </w:tc>
      </w:tr>
      <w:tr w:rsidR="002E651D" w:rsidRPr="006A5C3B" w14:paraId="0EC03940" w14:textId="77777777" w:rsidTr="00637FD9">
        <w:trPr>
          <w:trHeight w:val="351"/>
        </w:trPr>
        <w:tc>
          <w:tcPr>
            <w:tcW w:w="4849" w:type="dxa"/>
            <w:tcBorders>
              <w:top w:val="single" w:sz="4" w:space="0" w:color="auto"/>
              <w:left w:val="single" w:sz="4" w:space="0" w:color="808080"/>
              <w:bottom w:val="single" w:sz="4" w:space="0" w:color="808080"/>
              <w:right w:val="single" w:sz="4" w:space="0" w:color="808080"/>
            </w:tcBorders>
          </w:tcPr>
          <w:p w14:paraId="67FFB30A" w14:textId="77777777" w:rsidR="002E651D" w:rsidRPr="006A5C3B" w:rsidRDefault="002E651D"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808080"/>
              <w:right w:val="single" w:sz="4" w:space="0" w:color="808080"/>
            </w:tcBorders>
          </w:tcPr>
          <w:p w14:paraId="57846FC2" w14:textId="77777777" w:rsidR="002E651D" w:rsidRPr="006A5C3B" w:rsidRDefault="002E651D" w:rsidP="006A5C3B">
            <w:pPr>
              <w:suppressAutoHyphens/>
              <w:ind w:firstLine="0"/>
              <w:jc w:val="left"/>
              <w:rPr>
                <w:rFonts w:cs="Tahoma"/>
                <w:sz w:val="20"/>
              </w:rPr>
            </w:pPr>
          </w:p>
        </w:tc>
      </w:tr>
      <w:tr w:rsidR="002E651D" w:rsidRPr="006A5C3B" w14:paraId="3A4E0E4E" w14:textId="77777777" w:rsidTr="00637FD9">
        <w:trPr>
          <w:trHeight w:val="351"/>
        </w:trPr>
        <w:tc>
          <w:tcPr>
            <w:tcW w:w="4849" w:type="dxa"/>
            <w:tcBorders>
              <w:top w:val="single" w:sz="4" w:space="0" w:color="auto"/>
              <w:left w:val="single" w:sz="4" w:space="0" w:color="808080"/>
              <w:bottom w:val="single" w:sz="4" w:space="0" w:color="808080"/>
              <w:right w:val="single" w:sz="4" w:space="0" w:color="808080"/>
            </w:tcBorders>
          </w:tcPr>
          <w:p w14:paraId="6A5D95E3" w14:textId="04B41F1E" w:rsidR="002E651D" w:rsidRPr="006A5C3B" w:rsidRDefault="002E651D" w:rsidP="006A5C3B">
            <w:pPr>
              <w:suppressAutoHyphens/>
              <w:ind w:firstLine="0"/>
              <w:jc w:val="left"/>
              <w:rPr>
                <w:rFonts w:cs="Tahoma"/>
                <w:sz w:val="20"/>
              </w:rPr>
            </w:pPr>
            <w:r>
              <w:rPr>
                <w:rFonts w:cs="Tahoma"/>
                <w:sz w:val="20"/>
              </w:rPr>
              <w:t>25 Условия проектирования при вводе объектов в эксплуатацию в схемах непрерывного действующего производства</w:t>
            </w:r>
          </w:p>
        </w:tc>
        <w:tc>
          <w:tcPr>
            <w:tcW w:w="4536" w:type="dxa"/>
            <w:tcBorders>
              <w:top w:val="single" w:sz="4" w:space="0" w:color="auto"/>
              <w:left w:val="single" w:sz="4" w:space="0" w:color="808080"/>
              <w:bottom w:val="single" w:sz="4" w:space="0" w:color="808080"/>
              <w:right w:val="single" w:sz="4" w:space="0" w:color="808080"/>
            </w:tcBorders>
          </w:tcPr>
          <w:p w14:paraId="234C1F00" w14:textId="77777777" w:rsidR="002E651D" w:rsidRPr="006A5C3B" w:rsidRDefault="002E651D" w:rsidP="006A5C3B">
            <w:pPr>
              <w:suppressAutoHyphens/>
              <w:ind w:firstLine="0"/>
              <w:jc w:val="left"/>
              <w:rPr>
                <w:rFonts w:cs="Tahoma"/>
                <w:sz w:val="20"/>
              </w:rPr>
            </w:pPr>
          </w:p>
        </w:tc>
      </w:tr>
      <w:tr w:rsidR="002E651D" w:rsidRPr="006A5C3B" w14:paraId="67B9ACCF" w14:textId="77777777" w:rsidTr="00637FD9">
        <w:trPr>
          <w:trHeight w:val="351"/>
        </w:trPr>
        <w:tc>
          <w:tcPr>
            <w:tcW w:w="4849" w:type="dxa"/>
            <w:tcBorders>
              <w:top w:val="single" w:sz="4" w:space="0" w:color="auto"/>
              <w:left w:val="single" w:sz="4" w:space="0" w:color="808080"/>
              <w:bottom w:val="single" w:sz="4" w:space="0" w:color="808080"/>
              <w:right w:val="single" w:sz="4" w:space="0" w:color="808080"/>
            </w:tcBorders>
          </w:tcPr>
          <w:p w14:paraId="3F0F893D" w14:textId="77777777" w:rsidR="002E651D" w:rsidRPr="006A5C3B" w:rsidRDefault="002E651D"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808080"/>
              <w:right w:val="single" w:sz="4" w:space="0" w:color="808080"/>
            </w:tcBorders>
          </w:tcPr>
          <w:p w14:paraId="5210C09A" w14:textId="77777777" w:rsidR="002E651D" w:rsidRPr="006A5C3B" w:rsidRDefault="002E651D" w:rsidP="006A5C3B">
            <w:pPr>
              <w:suppressAutoHyphens/>
              <w:ind w:firstLine="0"/>
              <w:jc w:val="left"/>
              <w:rPr>
                <w:rFonts w:cs="Tahoma"/>
                <w:sz w:val="20"/>
              </w:rPr>
            </w:pPr>
          </w:p>
        </w:tc>
      </w:tr>
      <w:tr w:rsidR="002E651D" w:rsidRPr="006A5C3B" w14:paraId="403AD9F1" w14:textId="77777777" w:rsidTr="00637FD9">
        <w:trPr>
          <w:trHeight w:val="386"/>
        </w:trPr>
        <w:tc>
          <w:tcPr>
            <w:tcW w:w="4849" w:type="dxa"/>
            <w:tcBorders>
              <w:top w:val="single" w:sz="4" w:space="0" w:color="808080"/>
              <w:left w:val="single" w:sz="4" w:space="0" w:color="808080"/>
              <w:bottom w:val="single" w:sz="4" w:space="0" w:color="auto"/>
              <w:right w:val="single" w:sz="4" w:space="0" w:color="808080"/>
            </w:tcBorders>
          </w:tcPr>
          <w:p w14:paraId="6BE7F0EF" w14:textId="29DCEA64" w:rsidR="002E651D" w:rsidRPr="006A5C3B" w:rsidRDefault="002E651D" w:rsidP="006A5C3B">
            <w:pPr>
              <w:suppressAutoHyphens/>
              <w:ind w:firstLine="0"/>
              <w:jc w:val="left"/>
              <w:rPr>
                <w:rFonts w:cs="Tahoma"/>
                <w:sz w:val="20"/>
              </w:rPr>
            </w:pPr>
            <w:r>
              <w:rPr>
                <w:rFonts w:cs="Tahoma"/>
                <w:sz w:val="20"/>
              </w:rPr>
              <w:t>26 Условия проектирования с учетом резервирования технологической схемы/технологического оборудования</w:t>
            </w:r>
          </w:p>
        </w:tc>
        <w:tc>
          <w:tcPr>
            <w:tcW w:w="4536" w:type="dxa"/>
            <w:tcBorders>
              <w:top w:val="single" w:sz="4" w:space="0" w:color="808080"/>
              <w:left w:val="single" w:sz="4" w:space="0" w:color="808080"/>
              <w:bottom w:val="single" w:sz="4" w:space="0" w:color="auto"/>
              <w:right w:val="single" w:sz="4" w:space="0" w:color="808080"/>
            </w:tcBorders>
          </w:tcPr>
          <w:p w14:paraId="3C1301DA" w14:textId="77777777" w:rsidR="002E651D" w:rsidRPr="006A5C3B" w:rsidRDefault="002E651D" w:rsidP="006A5C3B">
            <w:pPr>
              <w:suppressAutoHyphens/>
              <w:ind w:firstLine="0"/>
              <w:jc w:val="left"/>
              <w:rPr>
                <w:rFonts w:cs="Tahoma"/>
                <w:sz w:val="20"/>
              </w:rPr>
            </w:pPr>
          </w:p>
        </w:tc>
      </w:tr>
      <w:tr w:rsidR="002E651D" w:rsidRPr="006A5C3B" w14:paraId="304A9DDC" w14:textId="77777777" w:rsidTr="00637FD9">
        <w:trPr>
          <w:trHeight w:val="386"/>
        </w:trPr>
        <w:tc>
          <w:tcPr>
            <w:tcW w:w="4849" w:type="dxa"/>
            <w:tcBorders>
              <w:top w:val="single" w:sz="4" w:space="0" w:color="808080"/>
              <w:left w:val="single" w:sz="4" w:space="0" w:color="808080"/>
              <w:bottom w:val="single" w:sz="4" w:space="0" w:color="auto"/>
              <w:right w:val="single" w:sz="4" w:space="0" w:color="808080"/>
            </w:tcBorders>
          </w:tcPr>
          <w:p w14:paraId="60C79525" w14:textId="77777777" w:rsidR="002E651D" w:rsidRPr="006A5C3B" w:rsidRDefault="002E651D"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auto"/>
              <w:right w:val="single" w:sz="4" w:space="0" w:color="808080"/>
            </w:tcBorders>
          </w:tcPr>
          <w:p w14:paraId="63B19FC1" w14:textId="77777777" w:rsidR="002E651D" w:rsidRPr="006A5C3B" w:rsidRDefault="002E651D" w:rsidP="006A5C3B">
            <w:pPr>
              <w:suppressAutoHyphens/>
              <w:ind w:firstLine="0"/>
              <w:jc w:val="left"/>
              <w:rPr>
                <w:rFonts w:cs="Tahoma"/>
                <w:sz w:val="20"/>
              </w:rPr>
            </w:pPr>
          </w:p>
        </w:tc>
      </w:tr>
      <w:tr w:rsidR="006A5C3B" w:rsidRPr="006A5C3B" w14:paraId="0B455D25" w14:textId="77777777" w:rsidTr="00637FD9">
        <w:trPr>
          <w:trHeight w:val="386"/>
        </w:trPr>
        <w:tc>
          <w:tcPr>
            <w:tcW w:w="4849" w:type="dxa"/>
            <w:tcBorders>
              <w:top w:val="single" w:sz="4" w:space="0" w:color="808080"/>
              <w:left w:val="single" w:sz="4" w:space="0" w:color="808080"/>
              <w:bottom w:val="single" w:sz="4" w:space="0" w:color="auto"/>
              <w:right w:val="single" w:sz="4" w:space="0" w:color="808080"/>
            </w:tcBorders>
          </w:tcPr>
          <w:p w14:paraId="41D48EA2" w14:textId="23649377" w:rsidR="006A5C3B" w:rsidRPr="006A5C3B" w:rsidRDefault="006A5C3B" w:rsidP="006A5C3B">
            <w:pPr>
              <w:suppressAutoHyphens/>
              <w:ind w:firstLine="0"/>
              <w:jc w:val="left"/>
              <w:rPr>
                <w:rFonts w:cs="Tahoma"/>
                <w:sz w:val="20"/>
              </w:rPr>
            </w:pPr>
            <w:r w:rsidRPr="006A5C3B">
              <w:rPr>
                <w:rFonts w:cs="Tahoma"/>
                <w:sz w:val="20"/>
              </w:rPr>
              <w:t>2</w:t>
            </w:r>
            <w:r w:rsidR="002E651D">
              <w:rPr>
                <w:rFonts w:cs="Tahoma"/>
                <w:sz w:val="20"/>
              </w:rPr>
              <w:t>7</w:t>
            </w:r>
            <w:r w:rsidRPr="006A5C3B">
              <w:rPr>
                <w:rFonts w:cs="Tahoma"/>
                <w:sz w:val="20"/>
              </w:rPr>
              <w:t xml:space="preserve"> Особые условия проектирования</w:t>
            </w:r>
          </w:p>
        </w:tc>
        <w:tc>
          <w:tcPr>
            <w:tcW w:w="4536" w:type="dxa"/>
            <w:tcBorders>
              <w:top w:val="single" w:sz="4" w:space="0" w:color="808080"/>
              <w:left w:val="single" w:sz="4" w:space="0" w:color="808080"/>
              <w:bottom w:val="single" w:sz="4" w:space="0" w:color="auto"/>
              <w:right w:val="single" w:sz="4" w:space="0" w:color="808080"/>
            </w:tcBorders>
          </w:tcPr>
          <w:p w14:paraId="1270C514" w14:textId="77777777" w:rsidR="006A5C3B" w:rsidRPr="006A5C3B" w:rsidRDefault="006A5C3B" w:rsidP="006A5C3B">
            <w:pPr>
              <w:suppressAutoHyphens/>
              <w:ind w:firstLine="0"/>
              <w:jc w:val="left"/>
              <w:rPr>
                <w:rFonts w:cs="Tahoma"/>
                <w:sz w:val="20"/>
              </w:rPr>
            </w:pPr>
          </w:p>
        </w:tc>
      </w:tr>
      <w:tr w:rsidR="006A5C3B" w:rsidRPr="006A5C3B" w14:paraId="471C330C" w14:textId="77777777" w:rsidTr="00637FD9">
        <w:trPr>
          <w:trHeight w:val="271"/>
        </w:trPr>
        <w:tc>
          <w:tcPr>
            <w:tcW w:w="4849" w:type="dxa"/>
            <w:tcBorders>
              <w:top w:val="single" w:sz="4" w:space="0" w:color="auto"/>
              <w:left w:val="single" w:sz="4" w:space="0" w:color="808080"/>
              <w:bottom w:val="single" w:sz="4" w:space="0" w:color="auto"/>
              <w:right w:val="single" w:sz="4" w:space="0" w:color="808080"/>
            </w:tcBorders>
          </w:tcPr>
          <w:p w14:paraId="7F1315DA"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1A3A3BFE" w14:textId="77777777" w:rsidR="006A5C3B" w:rsidRPr="006A5C3B" w:rsidRDefault="006A5C3B" w:rsidP="006A5C3B">
            <w:pPr>
              <w:suppressAutoHyphens/>
              <w:ind w:firstLine="0"/>
              <w:jc w:val="left"/>
              <w:rPr>
                <w:rFonts w:cs="Tahoma"/>
                <w:sz w:val="20"/>
                <w:lang w:val="en-US"/>
              </w:rPr>
            </w:pPr>
          </w:p>
        </w:tc>
      </w:tr>
      <w:tr w:rsidR="006A5C3B" w:rsidRPr="006A5C3B" w14:paraId="22D17A2A"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1FDF40E8" w14:textId="6479F732" w:rsidR="006A5C3B" w:rsidRPr="006A5C3B" w:rsidRDefault="006A5C3B" w:rsidP="006A5C3B">
            <w:pPr>
              <w:suppressAutoHyphens/>
              <w:ind w:firstLine="0"/>
              <w:jc w:val="left"/>
              <w:rPr>
                <w:rFonts w:cs="Tahoma"/>
                <w:sz w:val="20"/>
              </w:rPr>
            </w:pPr>
            <w:r w:rsidRPr="006A5C3B">
              <w:rPr>
                <w:rFonts w:cs="Tahoma"/>
                <w:sz w:val="20"/>
              </w:rPr>
              <w:t>2</w:t>
            </w:r>
            <w:r w:rsidR="002E651D">
              <w:rPr>
                <w:rFonts w:cs="Tahoma"/>
                <w:sz w:val="20"/>
              </w:rPr>
              <w:t>8</w:t>
            </w:r>
            <w:r w:rsidRPr="006A5C3B">
              <w:rPr>
                <w:rFonts w:cs="Tahoma"/>
                <w:sz w:val="20"/>
              </w:rPr>
              <w:t xml:space="preserve"> Сроки проектирования</w:t>
            </w:r>
          </w:p>
        </w:tc>
        <w:tc>
          <w:tcPr>
            <w:tcW w:w="4536" w:type="dxa"/>
            <w:tcBorders>
              <w:top w:val="single" w:sz="4" w:space="0" w:color="808080"/>
              <w:left w:val="single" w:sz="4" w:space="0" w:color="808080"/>
              <w:bottom w:val="single" w:sz="4" w:space="0" w:color="808080"/>
              <w:right w:val="single" w:sz="4" w:space="0" w:color="808080"/>
            </w:tcBorders>
          </w:tcPr>
          <w:p w14:paraId="52C9CD30" w14:textId="77777777" w:rsidR="006A5C3B" w:rsidRPr="006A5C3B" w:rsidRDefault="006A5C3B" w:rsidP="006A5C3B">
            <w:pPr>
              <w:suppressAutoHyphens/>
              <w:ind w:firstLine="0"/>
              <w:jc w:val="left"/>
              <w:rPr>
                <w:rFonts w:cs="Tahoma"/>
                <w:sz w:val="20"/>
              </w:rPr>
            </w:pPr>
          </w:p>
        </w:tc>
      </w:tr>
      <w:tr w:rsidR="006A5C3B" w:rsidRPr="006A5C3B" w14:paraId="50E2FD9D"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59485AEC"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47D4FC61" w14:textId="77777777" w:rsidR="006A5C3B" w:rsidRPr="006A5C3B" w:rsidRDefault="006A5C3B" w:rsidP="006A5C3B">
            <w:pPr>
              <w:suppressAutoHyphens/>
              <w:ind w:firstLine="0"/>
              <w:jc w:val="left"/>
              <w:rPr>
                <w:rFonts w:cs="Tahoma"/>
                <w:sz w:val="20"/>
              </w:rPr>
            </w:pPr>
          </w:p>
        </w:tc>
      </w:tr>
      <w:tr w:rsidR="006A5C3B" w:rsidRPr="006A5C3B" w14:paraId="32B44E54"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2F284AD9" w14:textId="360D377E" w:rsidR="006A5C3B" w:rsidRPr="006A5C3B" w:rsidRDefault="006A5C3B" w:rsidP="006A5C3B">
            <w:pPr>
              <w:suppressAutoHyphens/>
              <w:ind w:firstLine="0"/>
              <w:jc w:val="left"/>
              <w:rPr>
                <w:rFonts w:cs="Tahoma"/>
                <w:sz w:val="20"/>
              </w:rPr>
            </w:pPr>
            <w:r w:rsidRPr="006A5C3B">
              <w:rPr>
                <w:rFonts w:cs="Tahoma"/>
                <w:sz w:val="20"/>
              </w:rPr>
              <w:t>2</w:t>
            </w:r>
            <w:r w:rsidR="002E651D">
              <w:rPr>
                <w:rFonts w:cs="Tahoma"/>
                <w:sz w:val="20"/>
              </w:rPr>
              <w:t>9</w:t>
            </w:r>
            <w:r w:rsidRPr="006A5C3B">
              <w:rPr>
                <w:rFonts w:cs="Tahoma"/>
                <w:sz w:val="20"/>
              </w:rPr>
              <w:t xml:space="preserve"> Комплектность и форма представления рабочей документации </w:t>
            </w:r>
          </w:p>
        </w:tc>
        <w:tc>
          <w:tcPr>
            <w:tcW w:w="4536" w:type="dxa"/>
            <w:tcBorders>
              <w:top w:val="single" w:sz="4" w:space="0" w:color="808080"/>
              <w:left w:val="single" w:sz="4" w:space="0" w:color="808080"/>
              <w:bottom w:val="single" w:sz="4" w:space="0" w:color="808080"/>
              <w:right w:val="single" w:sz="4" w:space="0" w:color="808080"/>
            </w:tcBorders>
          </w:tcPr>
          <w:p w14:paraId="37CC465E" w14:textId="77777777" w:rsidR="006A5C3B" w:rsidRPr="006A5C3B" w:rsidRDefault="006A5C3B" w:rsidP="006A5C3B">
            <w:pPr>
              <w:suppressAutoHyphens/>
              <w:ind w:firstLine="0"/>
              <w:jc w:val="left"/>
              <w:rPr>
                <w:rFonts w:cs="Tahoma"/>
                <w:sz w:val="20"/>
              </w:rPr>
            </w:pPr>
          </w:p>
        </w:tc>
      </w:tr>
      <w:tr w:rsidR="006A5C3B" w:rsidRPr="006A5C3B" w14:paraId="5F5A3F29"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4A2DBF9C"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808080"/>
              <w:right w:val="single" w:sz="4" w:space="0" w:color="808080"/>
            </w:tcBorders>
          </w:tcPr>
          <w:p w14:paraId="581CAE5E" w14:textId="77777777" w:rsidR="006A5C3B" w:rsidRPr="006A5C3B" w:rsidRDefault="006A5C3B" w:rsidP="006A5C3B">
            <w:pPr>
              <w:suppressAutoHyphens/>
              <w:ind w:firstLine="0"/>
              <w:jc w:val="left"/>
              <w:rPr>
                <w:rFonts w:cs="Tahoma"/>
                <w:sz w:val="20"/>
              </w:rPr>
            </w:pPr>
          </w:p>
        </w:tc>
      </w:tr>
      <w:tr w:rsidR="006A5C3B" w:rsidRPr="006A5C3B" w14:paraId="204DE5AC" w14:textId="77777777" w:rsidTr="00637FD9">
        <w:trPr>
          <w:trHeight w:val="149"/>
        </w:trPr>
        <w:tc>
          <w:tcPr>
            <w:tcW w:w="4849" w:type="dxa"/>
            <w:tcBorders>
              <w:top w:val="single" w:sz="4" w:space="0" w:color="808080"/>
              <w:left w:val="single" w:sz="4" w:space="0" w:color="808080"/>
              <w:bottom w:val="single" w:sz="4" w:space="0" w:color="808080"/>
              <w:right w:val="single" w:sz="4" w:space="0" w:color="808080"/>
            </w:tcBorders>
          </w:tcPr>
          <w:p w14:paraId="24360121" w14:textId="3416C00E" w:rsidR="006A5C3B" w:rsidRPr="006A5C3B" w:rsidRDefault="002E651D" w:rsidP="006A5C3B">
            <w:pPr>
              <w:suppressAutoHyphens/>
              <w:ind w:firstLine="0"/>
              <w:jc w:val="left"/>
              <w:rPr>
                <w:rFonts w:cs="Tahoma"/>
                <w:sz w:val="20"/>
              </w:rPr>
            </w:pPr>
            <w:r>
              <w:rPr>
                <w:rFonts w:cs="Tahoma"/>
                <w:sz w:val="20"/>
              </w:rPr>
              <w:t>30</w:t>
            </w:r>
            <w:r w:rsidR="006A5C3B" w:rsidRPr="006A5C3B">
              <w:rPr>
                <w:rFonts w:cs="Tahoma"/>
                <w:sz w:val="20"/>
              </w:rPr>
              <w:t xml:space="preserve"> Примечания</w:t>
            </w:r>
          </w:p>
        </w:tc>
        <w:tc>
          <w:tcPr>
            <w:tcW w:w="4536" w:type="dxa"/>
            <w:tcBorders>
              <w:top w:val="single" w:sz="4" w:space="0" w:color="808080"/>
              <w:left w:val="single" w:sz="4" w:space="0" w:color="808080"/>
              <w:bottom w:val="single" w:sz="4" w:space="0" w:color="808080"/>
              <w:right w:val="single" w:sz="4" w:space="0" w:color="808080"/>
            </w:tcBorders>
          </w:tcPr>
          <w:p w14:paraId="46D624C8" w14:textId="77777777" w:rsidR="006A5C3B" w:rsidRPr="006A5C3B" w:rsidRDefault="006A5C3B" w:rsidP="006A5C3B">
            <w:pPr>
              <w:suppressAutoHyphens/>
              <w:ind w:firstLine="0"/>
              <w:jc w:val="left"/>
              <w:rPr>
                <w:rFonts w:cs="Tahoma"/>
                <w:sz w:val="20"/>
              </w:rPr>
            </w:pPr>
          </w:p>
        </w:tc>
      </w:tr>
      <w:tr w:rsidR="006A5C3B" w:rsidRPr="006A5C3B" w14:paraId="1E2B81DA" w14:textId="77777777" w:rsidTr="00637FD9">
        <w:trPr>
          <w:trHeight w:val="268"/>
        </w:trPr>
        <w:tc>
          <w:tcPr>
            <w:tcW w:w="4849" w:type="dxa"/>
            <w:tcBorders>
              <w:top w:val="single" w:sz="4" w:space="0" w:color="808080"/>
              <w:left w:val="single" w:sz="4" w:space="0" w:color="808080"/>
              <w:bottom w:val="single" w:sz="4" w:space="0" w:color="auto"/>
              <w:right w:val="single" w:sz="4" w:space="0" w:color="808080"/>
            </w:tcBorders>
          </w:tcPr>
          <w:p w14:paraId="6770C93B" w14:textId="77777777" w:rsidR="006A5C3B" w:rsidRPr="006A5C3B" w:rsidRDefault="006A5C3B"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auto"/>
              <w:right w:val="single" w:sz="4" w:space="0" w:color="808080"/>
            </w:tcBorders>
          </w:tcPr>
          <w:p w14:paraId="6CE4BCCA" w14:textId="77777777" w:rsidR="006A5C3B" w:rsidRPr="006A5C3B" w:rsidRDefault="006A5C3B" w:rsidP="006A5C3B">
            <w:pPr>
              <w:suppressAutoHyphens/>
              <w:ind w:firstLine="0"/>
              <w:jc w:val="left"/>
              <w:rPr>
                <w:rFonts w:cs="Tahoma"/>
                <w:sz w:val="20"/>
              </w:rPr>
            </w:pPr>
          </w:p>
        </w:tc>
      </w:tr>
      <w:tr w:rsidR="002E651D" w:rsidRPr="006A5C3B" w14:paraId="4B8F8F46" w14:textId="77777777" w:rsidTr="00637FD9">
        <w:trPr>
          <w:trHeight w:val="268"/>
        </w:trPr>
        <w:tc>
          <w:tcPr>
            <w:tcW w:w="4849" w:type="dxa"/>
            <w:tcBorders>
              <w:top w:val="single" w:sz="4" w:space="0" w:color="808080"/>
              <w:left w:val="single" w:sz="4" w:space="0" w:color="808080"/>
              <w:bottom w:val="single" w:sz="4" w:space="0" w:color="auto"/>
              <w:right w:val="single" w:sz="4" w:space="0" w:color="808080"/>
            </w:tcBorders>
          </w:tcPr>
          <w:p w14:paraId="4003DE09" w14:textId="35D601AF" w:rsidR="002E651D" w:rsidRPr="006A5C3B" w:rsidRDefault="002E651D" w:rsidP="006A5C3B">
            <w:pPr>
              <w:suppressAutoHyphens/>
              <w:ind w:firstLine="0"/>
              <w:jc w:val="left"/>
              <w:rPr>
                <w:rFonts w:cs="Tahoma"/>
                <w:sz w:val="20"/>
              </w:rPr>
            </w:pPr>
            <w:r>
              <w:rPr>
                <w:rFonts w:cs="Tahoma"/>
                <w:sz w:val="20"/>
              </w:rPr>
              <w:t>30.1 Формирование реестра будущих объектов капитального строительства</w:t>
            </w:r>
          </w:p>
        </w:tc>
        <w:tc>
          <w:tcPr>
            <w:tcW w:w="4536" w:type="dxa"/>
            <w:tcBorders>
              <w:top w:val="single" w:sz="4" w:space="0" w:color="808080"/>
              <w:left w:val="single" w:sz="4" w:space="0" w:color="808080"/>
              <w:bottom w:val="single" w:sz="4" w:space="0" w:color="auto"/>
              <w:right w:val="single" w:sz="4" w:space="0" w:color="808080"/>
            </w:tcBorders>
          </w:tcPr>
          <w:p w14:paraId="6F69DEA7" w14:textId="01760F7C" w:rsidR="002E651D" w:rsidRPr="002E651D" w:rsidRDefault="002E651D">
            <w:pPr>
              <w:suppressAutoHyphens/>
              <w:ind w:firstLine="0"/>
              <w:jc w:val="left"/>
              <w:rPr>
                <w:rFonts w:cs="Tahoma"/>
                <w:sz w:val="20"/>
              </w:rPr>
            </w:pPr>
            <w:r>
              <w:rPr>
                <w:rFonts w:cs="Tahoma"/>
                <w:sz w:val="20"/>
              </w:rPr>
              <w:t xml:space="preserve">30.1 Согласно матрице распределения обязанностей и закрепления ответственности, при формировании </w:t>
            </w:r>
            <w:proofErr w:type="spellStart"/>
            <w:r>
              <w:rPr>
                <w:rFonts w:cs="Tahoma"/>
                <w:sz w:val="20"/>
              </w:rPr>
              <w:t>стоиомсти</w:t>
            </w:r>
            <w:proofErr w:type="spellEnd"/>
            <w:r>
              <w:rPr>
                <w:rFonts w:cs="Tahoma"/>
                <w:sz w:val="20"/>
              </w:rPr>
              <w:t xml:space="preserve"> объектов основных средств (далее – ОС) в корпоративной системе </w:t>
            </w:r>
            <w:r>
              <w:rPr>
                <w:rFonts w:cs="Tahoma"/>
                <w:sz w:val="20"/>
                <w:lang w:val="en-US"/>
              </w:rPr>
              <w:t>SAP</w:t>
            </w:r>
            <w:r w:rsidRPr="00AD2F03">
              <w:rPr>
                <w:rFonts w:cs="Tahoma"/>
                <w:sz w:val="20"/>
              </w:rPr>
              <w:t xml:space="preserve"> </w:t>
            </w:r>
            <w:r>
              <w:rPr>
                <w:rFonts w:cs="Tahoma"/>
                <w:sz w:val="20"/>
                <w:lang w:val="en-US"/>
              </w:rPr>
              <w:t>ERP</w:t>
            </w:r>
            <w:r>
              <w:rPr>
                <w:rFonts w:cs="Tahoma"/>
                <w:sz w:val="20"/>
              </w:rPr>
              <w:t xml:space="preserve"> (далее - </w:t>
            </w:r>
            <w:r>
              <w:rPr>
                <w:rFonts w:cs="Tahoma"/>
                <w:sz w:val="20"/>
                <w:lang w:val="en-US"/>
              </w:rPr>
              <w:t>SAP</w:t>
            </w:r>
            <w:r w:rsidRPr="0004739C">
              <w:rPr>
                <w:rFonts w:cs="Tahoma"/>
                <w:sz w:val="20"/>
              </w:rPr>
              <w:t xml:space="preserve"> </w:t>
            </w:r>
            <w:r>
              <w:rPr>
                <w:rFonts w:cs="Tahoma"/>
                <w:sz w:val="20"/>
                <w:lang w:val="en-US"/>
              </w:rPr>
              <w:t>ERP</w:t>
            </w:r>
            <w:r>
              <w:rPr>
                <w:rFonts w:cs="Tahoma"/>
                <w:sz w:val="20"/>
              </w:rPr>
              <w:t>) при вводе в эксплуатацию объектов, законченных капитальным строительством. Приказ Генерального директора АО «Кольская ГМК» № КГМК/050-п от 30.01.2024г.</w:t>
            </w:r>
          </w:p>
        </w:tc>
      </w:tr>
      <w:tr w:rsidR="002E651D" w:rsidRPr="006A5C3B" w14:paraId="75F7C5A8" w14:textId="77777777" w:rsidTr="00637FD9">
        <w:trPr>
          <w:trHeight w:val="268"/>
        </w:trPr>
        <w:tc>
          <w:tcPr>
            <w:tcW w:w="4849" w:type="dxa"/>
            <w:tcBorders>
              <w:top w:val="single" w:sz="4" w:space="0" w:color="808080"/>
              <w:left w:val="single" w:sz="4" w:space="0" w:color="808080"/>
              <w:bottom w:val="single" w:sz="4" w:space="0" w:color="auto"/>
              <w:right w:val="single" w:sz="4" w:space="0" w:color="808080"/>
            </w:tcBorders>
          </w:tcPr>
          <w:p w14:paraId="5722013C" w14:textId="77777777" w:rsidR="002E651D" w:rsidRPr="006A5C3B" w:rsidRDefault="002E651D" w:rsidP="006A5C3B">
            <w:pPr>
              <w:suppressAutoHyphens/>
              <w:ind w:firstLine="0"/>
              <w:jc w:val="left"/>
              <w:rPr>
                <w:rFonts w:cs="Tahoma"/>
                <w:sz w:val="20"/>
              </w:rPr>
            </w:pPr>
          </w:p>
        </w:tc>
        <w:tc>
          <w:tcPr>
            <w:tcW w:w="4536" w:type="dxa"/>
            <w:tcBorders>
              <w:top w:val="single" w:sz="4" w:space="0" w:color="808080"/>
              <w:left w:val="single" w:sz="4" w:space="0" w:color="808080"/>
              <w:bottom w:val="single" w:sz="4" w:space="0" w:color="auto"/>
              <w:right w:val="single" w:sz="4" w:space="0" w:color="808080"/>
            </w:tcBorders>
          </w:tcPr>
          <w:p w14:paraId="4E964592" w14:textId="77777777" w:rsidR="002E651D" w:rsidRPr="006A5C3B" w:rsidRDefault="002E651D" w:rsidP="006A5C3B">
            <w:pPr>
              <w:suppressAutoHyphens/>
              <w:ind w:firstLine="0"/>
              <w:jc w:val="left"/>
              <w:rPr>
                <w:rFonts w:cs="Tahoma"/>
                <w:sz w:val="20"/>
              </w:rPr>
            </w:pPr>
          </w:p>
        </w:tc>
      </w:tr>
      <w:tr w:rsidR="006A5C3B" w:rsidRPr="006A5C3B" w14:paraId="3712E2D7" w14:textId="77777777" w:rsidTr="00637FD9">
        <w:trPr>
          <w:trHeight w:val="537"/>
        </w:trPr>
        <w:tc>
          <w:tcPr>
            <w:tcW w:w="4849" w:type="dxa"/>
            <w:tcBorders>
              <w:top w:val="single" w:sz="4" w:space="0" w:color="auto"/>
              <w:left w:val="single" w:sz="4" w:space="0" w:color="808080"/>
              <w:bottom w:val="single" w:sz="4" w:space="0" w:color="auto"/>
              <w:right w:val="single" w:sz="4" w:space="0" w:color="808080"/>
            </w:tcBorders>
          </w:tcPr>
          <w:p w14:paraId="06215467" w14:textId="67D2A669" w:rsidR="006A5C3B" w:rsidRPr="006A5C3B" w:rsidRDefault="002E651D" w:rsidP="006A5C3B">
            <w:pPr>
              <w:suppressAutoHyphens/>
              <w:ind w:firstLine="0"/>
              <w:jc w:val="left"/>
              <w:rPr>
                <w:rFonts w:cs="Tahoma"/>
                <w:sz w:val="20"/>
              </w:rPr>
            </w:pPr>
            <w:r>
              <w:rPr>
                <w:rFonts w:cs="Tahoma"/>
                <w:sz w:val="20"/>
              </w:rPr>
              <w:t>31</w:t>
            </w:r>
            <w:r w:rsidR="006A5C3B" w:rsidRPr="006A5C3B">
              <w:rPr>
                <w:rFonts w:cs="Tahoma"/>
                <w:sz w:val="20"/>
              </w:rPr>
              <w:t xml:space="preserve"> Прилагаемые документы и исходные данные</w:t>
            </w:r>
            <w:r>
              <w:rPr>
                <w:rFonts w:cs="Tahoma"/>
                <w:sz w:val="20"/>
              </w:rPr>
              <w:t xml:space="preserve">, в том числе подтверждение заказчиком фактических параметров и расположения коммуникаций </w:t>
            </w:r>
          </w:p>
        </w:tc>
        <w:tc>
          <w:tcPr>
            <w:tcW w:w="4536" w:type="dxa"/>
            <w:tcBorders>
              <w:top w:val="single" w:sz="4" w:space="0" w:color="auto"/>
              <w:left w:val="single" w:sz="4" w:space="0" w:color="808080"/>
              <w:bottom w:val="single" w:sz="4" w:space="0" w:color="auto"/>
              <w:right w:val="single" w:sz="4" w:space="0" w:color="808080"/>
            </w:tcBorders>
          </w:tcPr>
          <w:p w14:paraId="47AF9C7B" w14:textId="77777777" w:rsidR="006A5C3B" w:rsidRPr="006A5C3B" w:rsidRDefault="006A5C3B" w:rsidP="006A5C3B">
            <w:pPr>
              <w:suppressAutoHyphens/>
              <w:ind w:firstLine="0"/>
              <w:jc w:val="left"/>
              <w:rPr>
                <w:rFonts w:cs="Tahoma"/>
                <w:sz w:val="20"/>
              </w:rPr>
            </w:pPr>
          </w:p>
        </w:tc>
      </w:tr>
      <w:tr w:rsidR="006A5C3B" w:rsidRPr="006A5C3B" w14:paraId="00ACC25E" w14:textId="77777777" w:rsidTr="00637FD9">
        <w:trPr>
          <w:trHeight w:val="310"/>
        </w:trPr>
        <w:tc>
          <w:tcPr>
            <w:tcW w:w="4849" w:type="dxa"/>
            <w:tcBorders>
              <w:top w:val="single" w:sz="4" w:space="0" w:color="auto"/>
              <w:left w:val="single" w:sz="4" w:space="0" w:color="808080"/>
              <w:bottom w:val="single" w:sz="4" w:space="0" w:color="auto"/>
              <w:right w:val="single" w:sz="4" w:space="0" w:color="808080"/>
            </w:tcBorders>
          </w:tcPr>
          <w:p w14:paraId="6A9528DF"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auto"/>
              <w:right w:val="single" w:sz="4" w:space="0" w:color="808080"/>
            </w:tcBorders>
          </w:tcPr>
          <w:p w14:paraId="774DD9E3" w14:textId="77777777" w:rsidR="006A5C3B" w:rsidRPr="006A5C3B" w:rsidRDefault="006A5C3B" w:rsidP="006A5C3B">
            <w:pPr>
              <w:suppressAutoHyphens/>
              <w:ind w:firstLine="0"/>
              <w:jc w:val="left"/>
              <w:rPr>
                <w:rFonts w:cs="Tahoma"/>
                <w:sz w:val="20"/>
              </w:rPr>
            </w:pPr>
          </w:p>
        </w:tc>
      </w:tr>
      <w:tr w:rsidR="006A5C3B" w:rsidRPr="006A5C3B" w14:paraId="4DD6B06B" w14:textId="77777777" w:rsidTr="00637FD9">
        <w:trPr>
          <w:trHeight w:val="367"/>
        </w:trPr>
        <w:tc>
          <w:tcPr>
            <w:tcW w:w="4849" w:type="dxa"/>
            <w:tcBorders>
              <w:top w:val="single" w:sz="4" w:space="0" w:color="auto"/>
              <w:left w:val="single" w:sz="4" w:space="0" w:color="808080"/>
              <w:bottom w:val="single" w:sz="4" w:space="0" w:color="auto"/>
              <w:right w:val="single" w:sz="4" w:space="0" w:color="808080"/>
            </w:tcBorders>
          </w:tcPr>
          <w:p w14:paraId="7EA94F03" w14:textId="1746F55F" w:rsidR="006A5C3B" w:rsidRPr="006A5C3B" w:rsidRDefault="002E651D" w:rsidP="006A5C3B">
            <w:pPr>
              <w:suppressAutoHyphens/>
              <w:ind w:firstLine="0"/>
              <w:jc w:val="left"/>
              <w:rPr>
                <w:rFonts w:cs="Tahoma"/>
                <w:sz w:val="20"/>
              </w:rPr>
            </w:pPr>
            <w:r>
              <w:rPr>
                <w:rFonts w:cs="Tahoma"/>
                <w:sz w:val="20"/>
              </w:rPr>
              <w:t>32</w:t>
            </w:r>
            <w:r w:rsidR="006A5C3B" w:rsidRPr="006A5C3B">
              <w:rPr>
                <w:rFonts w:cs="Tahoma"/>
                <w:sz w:val="20"/>
              </w:rPr>
              <w:t xml:space="preserve"> Дата разработки задания</w:t>
            </w:r>
          </w:p>
        </w:tc>
        <w:tc>
          <w:tcPr>
            <w:tcW w:w="4536" w:type="dxa"/>
            <w:tcBorders>
              <w:top w:val="single" w:sz="4" w:space="0" w:color="auto"/>
              <w:left w:val="single" w:sz="4" w:space="0" w:color="808080"/>
              <w:bottom w:val="single" w:sz="4" w:space="0" w:color="auto"/>
              <w:right w:val="single" w:sz="4" w:space="0" w:color="808080"/>
            </w:tcBorders>
          </w:tcPr>
          <w:p w14:paraId="40490F24" w14:textId="77777777" w:rsidR="006A5C3B" w:rsidRPr="006A5C3B" w:rsidRDefault="006A5C3B" w:rsidP="006A5C3B">
            <w:pPr>
              <w:suppressAutoHyphens/>
              <w:ind w:firstLine="0"/>
              <w:jc w:val="left"/>
              <w:rPr>
                <w:rFonts w:cs="Tahoma"/>
                <w:sz w:val="20"/>
              </w:rPr>
            </w:pPr>
          </w:p>
        </w:tc>
      </w:tr>
      <w:tr w:rsidR="006A5C3B" w:rsidRPr="006A5C3B" w14:paraId="7D190922" w14:textId="77777777" w:rsidTr="00637FD9">
        <w:trPr>
          <w:trHeight w:val="318"/>
        </w:trPr>
        <w:tc>
          <w:tcPr>
            <w:tcW w:w="4849" w:type="dxa"/>
            <w:tcBorders>
              <w:top w:val="single" w:sz="4" w:space="0" w:color="auto"/>
              <w:left w:val="single" w:sz="4" w:space="0" w:color="808080"/>
              <w:bottom w:val="single" w:sz="4" w:space="0" w:color="808080"/>
              <w:right w:val="single" w:sz="4" w:space="0" w:color="808080"/>
            </w:tcBorders>
          </w:tcPr>
          <w:p w14:paraId="403AD8A1" w14:textId="77777777" w:rsidR="006A5C3B" w:rsidRPr="006A5C3B" w:rsidRDefault="006A5C3B" w:rsidP="006A5C3B">
            <w:pPr>
              <w:suppressAutoHyphens/>
              <w:ind w:firstLine="0"/>
              <w:jc w:val="left"/>
              <w:rPr>
                <w:rFonts w:cs="Tahoma"/>
                <w:sz w:val="20"/>
              </w:rPr>
            </w:pPr>
          </w:p>
        </w:tc>
        <w:tc>
          <w:tcPr>
            <w:tcW w:w="4536" w:type="dxa"/>
            <w:tcBorders>
              <w:top w:val="single" w:sz="4" w:space="0" w:color="auto"/>
              <w:left w:val="single" w:sz="4" w:space="0" w:color="808080"/>
              <w:bottom w:val="single" w:sz="4" w:space="0" w:color="808080"/>
              <w:right w:val="single" w:sz="4" w:space="0" w:color="808080"/>
            </w:tcBorders>
          </w:tcPr>
          <w:p w14:paraId="2C957793" w14:textId="77777777" w:rsidR="006A5C3B" w:rsidRPr="006A5C3B" w:rsidRDefault="006A5C3B" w:rsidP="006A5C3B">
            <w:pPr>
              <w:suppressAutoHyphens/>
              <w:ind w:firstLine="0"/>
              <w:jc w:val="left"/>
              <w:rPr>
                <w:rFonts w:cs="Tahoma"/>
                <w:sz w:val="20"/>
              </w:rPr>
            </w:pPr>
          </w:p>
        </w:tc>
      </w:tr>
    </w:tbl>
    <w:p w14:paraId="4480492C" w14:textId="77777777" w:rsidR="006A5C3B" w:rsidRPr="006A5C3B" w:rsidRDefault="006A5C3B" w:rsidP="006A5C3B">
      <w:pPr>
        <w:suppressAutoHyphens/>
        <w:overflowPunct w:val="0"/>
        <w:autoSpaceDE w:val="0"/>
        <w:autoSpaceDN w:val="0"/>
        <w:adjustRightInd w:val="0"/>
        <w:spacing w:after="120"/>
        <w:ind w:firstLine="0"/>
        <w:rPr>
          <w:rFonts w:cs="Tahoma"/>
          <w:sz w:val="20"/>
        </w:rPr>
      </w:pPr>
    </w:p>
    <w:p w14:paraId="08840583" w14:textId="77777777" w:rsidR="006A5C3B" w:rsidRPr="006A5C3B" w:rsidRDefault="006A5C3B" w:rsidP="006A5C3B">
      <w:pPr>
        <w:suppressAutoHyphens/>
        <w:ind w:firstLine="0"/>
        <w:jc w:val="left"/>
        <w:rPr>
          <w:rFonts w:cs="Tahoma"/>
          <w:b/>
          <w:sz w:val="20"/>
        </w:rPr>
      </w:pPr>
      <w:r w:rsidRPr="006A5C3B">
        <w:rPr>
          <w:rFonts w:cs="Tahoma"/>
          <w:b/>
          <w:sz w:val="20"/>
        </w:rPr>
        <w:t>СОГЛАСОВАНО</w:t>
      </w:r>
    </w:p>
    <w:p w14:paraId="4BD434FA" w14:textId="77777777" w:rsidR="006A5C3B" w:rsidRPr="006A5C3B" w:rsidRDefault="006A5C3B" w:rsidP="006A5C3B">
      <w:pPr>
        <w:suppressAutoHyphens/>
        <w:ind w:firstLine="0"/>
        <w:jc w:val="left"/>
        <w:rPr>
          <w:rFonts w:cs="Tahoma"/>
          <w:sz w:val="20"/>
        </w:rPr>
      </w:pPr>
      <w:r w:rsidRPr="006A5C3B">
        <w:rPr>
          <w:rFonts w:cs="Tahoma"/>
          <w:sz w:val="20"/>
        </w:rPr>
        <w:tab/>
      </w:r>
    </w:p>
    <w:p w14:paraId="2701321D" w14:textId="77777777" w:rsidR="006A5C3B" w:rsidRPr="006A5C3B" w:rsidRDefault="006A5C3B" w:rsidP="006A5C3B">
      <w:pPr>
        <w:suppressAutoHyphens/>
        <w:ind w:firstLine="0"/>
        <w:jc w:val="left"/>
        <w:rPr>
          <w:rFonts w:cs="Tahoma"/>
          <w:sz w:val="20"/>
        </w:rPr>
      </w:pPr>
      <w:r w:rsidRPr="006A5C3B">
        <w:rPr>
          <w:rFonts w:cs="Tahoma"/>
          <w:sz w:val="20"/>
        </w:rPr>
        <w:t xml:space="preserve">Ответственные исполнители со стороны Заказчика (должность, подпись, ФИО)     </w:t>
      </w:r>
    </w:p>
    <w:p w14:paraId="73EC4D76" w14:textId="77777777" w:rsidR="006A5C3B" w:rsidRPr="006A5C3B" w:rsidRDefault="006A5C3B" w:rsidP="006A5C3B">
      <w:pPr>
        <w:suppressAutoHyphens/>
        <w:ind w:firstLine="0"/>
        <w:jc w:val="left"/>
        <w:rPr>
          <w:rFonts w:cs="Tahoma"/>
          <w:sz w:val="20"/>
        </w:rPr>
      </w:pPr>
      <w:r w:rsidRPr="006A5C3B">
        <w:rPr>
          <w:rFonts w:cs="Tahoma"/>
          <w:sz w:val="20"/>
        </w:rPr>
        <w:t xml:space="preserve">Ответственные исполнители со стороны Исполнителя (должность, подпись, ФИО)    </w:t>
      </w:r>
    </w:p>
    <w:p w14:paraId="4B649A48" w14:textId="32BE9860" w:rsidR="006A5C3B" w:rsidRDefault="006A5C3B" w:rsidP="006A5C3B">
      <w:pPr>
        <w:suppressAutoHyphens/>
        <w:ind w:firstLine="0"/>
        <w:jc w:val="left"/>
        <w:rPr>
          <w:rFonts w:cs="Tahoma"/>
          <w:sz w:val="20"/>
        </w:rPr>
      </w:pPr>
    </w:p>
    <w:p w14:paraId="54E866ED" w14:textId="72C179F2" w:rsidR="00D92003" w:rsidRDefault="00D92003" w:rsidP="006A5C3B">
      <w:pPr>
        <w:suppressAutoHyphens/>
        <w:ind w:firstLine="0"/>
        <w:jc w:val="left"/>
        <w:rPr>
          <w:rFonts w:cs="Tahoma"/>
          <w:sz w:val="20"/>
        </w:rPr>
      </w:pPr>
    </w:p>
    <w:p w14:paraId="03702FAE" w14:textId="7B2D8BDB" w:rsidR="00D92003" w:rsidRPr="00AD2F03" w:rsidRDefault="00D92003" w:rsidP="006A5C3B">
      <w:pPr>
        <w:suppressAutoHyphens/>
        <w:ind w:firstLine="0"/>
        <w:jc w:val="left"/>
        <w:rPr>
          <w:rFonts w:ascii="Times New Roman" w:hAnsi="Times New Roman"/>
          <w:sz w:val="20"/>
        </w:rPr>
      </w:pPr>
      <w:r w:rsidRPr="00AD2F03">
        <w:rPr>
          <w:rFonts w:ascii="Times New Roman" w:hAnsi="Times New Roman"/>
          <w:sz w:val="20"/>
        </w:rPr>
        <w:t>Исполнитель</w:t>
      </w:r>
    </w:p>
    <w:p w14:paraId="1D5B44ED" w14:textId="4A350103" w:rsidR="00D92003" w:rsidRPr="00AD2F03" w:rsidRDefault="00D92003" w:rsidP="006A5C3B">
      <w:pPr>
        <w:suppressAutoHyphens/>
        <w:ind w:firstLine="0"/>
        <w:jc w:val="left"/>
        <w:rPr>
          <w:rFonts w:ascii="Times New Roman" w:hAnsi="Times New Roman"/>
          <w:sz w:val="20"/>
        </w:rPr>
      </w:pPr>
      <w:r w:rsidRPr="00AD2F03">
        <w:rPr>
          <w:rFonts w:ascii="Times New Roman" w:hAnsi="Times New Roman"/>
          <w:sz w:val="20"/>
        </w:rPr>
        <w:t>Номер телефона</w:t>
      </w:r>
    </w:p>
    <w:p w14:paraId="3169CECE" w14:textId="77777777" w:rsidR="006A5C3B" w:rsidRPr="006A5C3B" w:rsidRDefault="006A5C3B" w:rsidP="006A5C3B">
      <w:pPr>
        <w:keepNext/>
        <w:keepLines/>
        <w:widowControl w:val="0"/>
        <w:suppressAutoHyphens/>
        <w:autoSpaceDE w:val="0"/>
        <w:autoSpaceDN w:val="0"/>
        <w:adjustRightInd w:val="0"/>
        <w:spacing w:before="240"/>
        <w:ind w:left="2124" w:firstLine="708"/>
        <w:contextualSpacing/>
        <w:jc w:val="right"/>
        <w:outlineLvl w:val="0"/>
        <w:rPr>
          <w:rFonts w:ascii="Times New Roman" w:hAnsi="Times New Roman"/>
          <w:sz w:val="28"/>
        </w:rPr>
      </w:pPr>
    </w:p>
    <w:p w14:paraId="7E3EDCE3" w14:textId="32B7081A" w:rsidR="006A5C3B" w:rsidRPr="00DE3D53" w:rsidRDefault="006A5C3B" w:rsidP="00DE3D53">
      <w:pPr>
        <w:suppressAutoHyphens/>
        <w:ind w:left="5103" w:right="118" w:firstLine="0"/>
        <w:jc w:val="right"/>
        <w:rPr>
          <w:b/>
          <w:i/>
          <w:sz w:val="20"/>
          <w:szCs w:val="24"/>
          <w:lang w:eastAsia="ar-SA"/>
        </w:rPr>
      </w:pPr>
      <w:r w:rsidRPr="006A5C3B">
        <w:rPr>
          <w:rFonts w:ascii="Times New Roman" w:hAnsi="Times New Roman"/>
          <w:sz w:val="28"/>
        </w:rPr>
        <w:br w:type="page"/>
      </w:r>
    </w:p>
    <w:p w14:paraId="7D3BDF08" w14:textId="77777777" w:rsidR="006A5C3B" w:rsidRPr="006A5C3B" w:rsidRDefault="006A5C3B" w:rsidP="006A5C3B">
      <w:pPr>
        <w:ind w:firstLine="0"/>
        <w:jc w:val="right"/>
        <w:rPr>
          <w:rFonts w:ascii="Times New Roman" w:hAnsi="Times New Roman"/>
          <w:sz w:val="24"/>
          <w:szCs w:val="24"/>
        </w:rPr>
      </w:pPr>
      <w:r w:rsidRPr="006A5C3B">
        <w:rPr>
          <w:rFonts w:ascii="Times New Roman" w:hAnsi="Times New Roman"/>
          <w:sz w:val="24"/>
          <w:szCs w:val="24"/>
        </w:rPr>
        <w:lastRenderedPageBreak/>
        <w:t>Приложение № 2</w:t>
      </w:r>
    </w:p>
    <w:p w14:paraId="7CE82EE9" w14:textId="77777777" w:rsidR="006A5C3B" w:rsidRPr="006A5C3B" w:rsidRDefault="006A5C3B" w:rsidP="006A5C3B">
      <w:pPr>
        <w:suppressAutoHyphens/>
        <w:ind w:left="5103" w:right="-2" w:firstLine="0"/>
        <w:jc w:val="right"/>
        <w:rPr>
          <w:rFonts w:ascii="Times New Roman" w:hAnsi="Times New Roman"/>
          <w:sz w:val="24"/>
          <w:szCs w:val="24"/>
        </w:rPr>
      </w:pPr>
      <w:r w:rsidRPr="006A5C3B">
        <w:rPr>
          <w:rFonts w:ascii="Times New Roman" w:hAnsi="Times New Roman"/>
          <w:sz w:val="24"/>
          <w:szCs w:val="24"/>
        </w:rPr>
        <w:t>к договору на выполнение проектных работ ___ от _</w:t>
      </w:r>
      <w:proofErr w:type="gramStart"/>
      <w:r w:rsidRPr="006A5C3B">
        <w:rPr>
          <w:rFonts w:ascii="Times New Roman" w:hAnsi="Times New Roman"/>
          <w:sz w:val="24"/>
          <w:szCs w:val="24"/>
        </w:rPr>
        <w:t>_._</w:t>
      </w:r>
      <w:proofErr w:type="gramEnd"/>
      <w:r w:rsidRPr="006A5C3B">
        <w:rPr>
          <w:rFonts w:ascii="Times New Roman" w:hAnsi="Times New Roman"/>
          <w:sz w:val="24"/>
          <w:szCs w:val="24"/>
        </w:rPr>
        <w:t>_.20__</w:t>
      </w:r>
    </w:p>
    <w:p w14:paraId="725CAE55" w14:textId="77777777" w:rsidR="006A5C3B" w:rsidRPr="006A5C3B" w:rsidRDefault="006A5C3B" w:rsidP="006A5C3B">
      <w:pPr>
        <w:widowControl w:val="0"/>
        <w:autoSpaceDE w:val="0"/>
        <w:autoSpaceDN w:val="0"/>
        <w:adjustRightInd w:val="0"/>
        <w:ind w:firstLine="0"/>
        <w:jc w:val="right"/>
        <w:rPr>
          <w:rFonts w:ascii="Times New Roman" w:hAnsi="Times New Roman"/>
          <w:sz w:val="16"/>
          <w:szCs w:val="16"/>
        </w:rPr>
      </w:pPr>
    </w:p>
    <w:tbl>
      <w:tblPr>
        <w:tblW w:w="10314" w:type="dxa"/>
        <w:tblLook w:val="0000" w:firstRow="0" w:lastRow="0" w:firstColumn="0" w:lastColumn="0" w:noHBand="0" w:noVBand="0"/>
      </w:tblPr>
      <w:tblGrid>
        <w:gridCol w:w="5070"/>
        <w:gridCol w:w="5244"/>
      </w:tblGrid>
      <w:tr w:rsidR="006A5C3B" w:rsidRPr="006A5C3B" w14:paraId="6E729618" w14:textId="77777777" w:rsidTr="00637FD9">
        <w:trPr>
          <w:trHeight w:val="545"/>
        </w:trPr>
        <w:tc>
          <w:tcPr>
            <w:tcW w:w="5070" w:type="dxa"/>
          </w:tcPr>
          <w:p w14:paraId="6898DF4C"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p>
        </w:tc>
        <w:tc>
          <w:tcPr>
            <w:tcW w:w="5244" w:type="dxa"/>
          </w:tcPr>
          <w:p w14:paraId="4BBB6084"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УТВЕРЖДАЮ</w:t>
            </w:r>
          </w:p>
        </w:tc>
      </w:tr>
      <w:tr w:rsidR="006A5C3B" w:rsidRPr="006A5C3B" w14:paraId="542A12E3" w14:textId="77777777" w:rsidTr="00637FD9">
        <w:trPr>
          <w:trHeight w:val="2152"/>
        </w:trPr>
        <w:tc>
          <w:tcPr>
            <w:tcW w:w="5070" w:type="dxa"/>
          </w:tcPr>
          <w:p w14:paraId="3CF5175F"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p>
        </w:tc>
        <w:tc>
          <w:tcPr>
            <w:tcW w:w="5244" w:type="dxa"/>
          </w:tcPr>
          <w:p w14:paraId="218E6CB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Руководитель Заказчика</w:t>
            </w:r>
          </w:p>
          <w:p w14:paraId="6FED2362" w14:textId="77777777" w:rsidR="006A5C3B" w:rsidRPr="006A5C3B" w:rsidRDefault="006A5C3B" w:rsidP="006A5C3B">
            <w:pPr>
              <w:widowControl w:val="0"/>
              <w:autoSpaceDE w:val="0"/>
              <w:autoSpaceDN w:val="0"/>
              <w:adjustRightInd w:val="0"/>
              <w:ind w:firstLine="0"/>
              <w:rPr>
                <w:rFonts w:ascii="Times New Roman" w:hAnsi="Times New Roman"/>
                <w:color w:val="000000"/>
                <w:sz w:val="24"/>
                <w:szCs w:val="24"/>
              </w:rPr>
            </w:pPr>
            <w:r w:rsidRPr="006A5C3B">
              <w:rPr>
                <w:rFonts w:ascii="Times New Roman" w:hAnsi="Times New Roman"/>
                <w:color w:val="000000"/>
                <w:sz w:val="24"/>
                <w:szCs w:val="24"/>
              </w:rPr>
              <w:t>(должность, наименование предприятия)</w:t>
            </w:r>
          </w:p>
          <w:p w14:paraId="7773595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1F3655D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_____________________Ф.И.О.</w:t>
            </w:r>
          </w:p>
          <w:p w14:paraId="0288C63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 20    г</w:t>
            </w:r>
          </w:p>
        </w:tc>
      </w:tr>
    </w:tbl>
    <w:p w14:paraId="6D236A8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02BB9D23" w14:textId="77777777" w:rsidR="006A5C3B" w:rsidRPr="006A5C3B" w:rsidRDefault="006A5C3B" w:rsidP="006A5C3B">
      <w:pPr>
        <w:widowControl w:val="0"/>
        <w:autoSpaceDE w:val="0"/>
        <w:autoSpaceDN w:val="0"/>
        <w:adjustRightInd w:val="0"/>
        <w:ind w:firstLine="0"/>
        <w:jc w:val="center"/>
        <w:rPr>
          <w:rFonts w:ascii="Times New Roman" w:eastAsia="Arial Unicode MS" w:hAnsi="Times New Roman"/>
          <w:b/>
          <w:bCs/>
          <w:sz w:val="24"/>
          <w:szCs w:val="24"/>
        </w:rPr>
      </w:pPr>
      <w:bookmarkStart w:id="7" w:name="_Toc326850942"/>
      <w:bookmarkStart w:id="8" w:name="_Toc326851623"/>
      <w:r w:rsidRPr="006A5C3B">
        <w:rPr>
          <w:rFonts w:ascii="Times New Roman" w:hAnsi="Times New Roman"/>
          <w:b/>
          <w:bCs/>
          <w:sz w:val="24"/>
          <w:szCs w:val="24"/>
        </w:rPr>
        <w:t>ТЕХНИЧЕСКИЕ УСЛОВИЯ</w:t>
      </w:r>
      <w:bookmarkEnd w:id="7"/>
      <w:bookmarkEnd w:id="8"/>
    </w:p>
    <w:p w14:paraId="7287E934" w14:textId="77777777" w:rsidR="006A5C3B" w:rsidRPr="006A5C3B" w:rsidRDefault="006A5C3B" w:rsidP="006A5C3B">
      <w:pPr>
        <w:widowControl w:val="0"/>
        <w:autoSpaceDE w:val="0"/>
        <w:autoSpaceDN w:val="0"/>
        <w:adjustRightInd w:val="0"/>
        <w:ind w:firstLine="0"/>
        <w:jc w:val="center"/>
        <w:rPr>
          <w:rFonts w:ascii="Times New Roman" w:hAnsi="Times New Roman"/>
          <w:b/>
          <w:bCs/>
          <w:sz w:val="24"/>
          <w:szCs w:val="24"/>
        </w:rPr>
      </w:pPr>
      <w:r w:rsidRPr="006A5C3B">
        <w:rPr>
          <w:rFonts w:ascii="Times New Roman" w:hAnsi="Times New Roman"/>
          <w:b/>
          <w:bCs/>
          <w:sz w:val="24"/>
          <w:szCs w:val="24"/>
        </w:rPr>
        <w:t>на разработку проектной и/или рабочей документации</w:t>
      </w:r>
    </w:p>
    <w:p w14:paraId="630A7783" w14:textId="77777777" w:rsidR="006A5C3B" w:rsidRPr="006A5C3B" w:rsidRDefault="006A5C3B" w:rsidP="006A5C3B">
      <w:pPr>
        <w:widowControl w:val="0"/>
        <w:autoSpaceDE w:val="0"/>
        <w:autoSpaceDN w:val="0"/>
        <w:adjustRightInd w:val="0"/>
        <w:ind w:firstLine="0"/>
        <w:jc w:val="center"/>
        <w:rPr>
          <w:rFonts w:ascii="Times New Roman" w:hAnsi="Times New Roman"/>
          <w:b/>
          <w:bCs/>
          <w:sz w:val="24"/>
          <w:szCs w:val="24"/>
        </w:rPr>
      </w:pPr>
      <w:r w:rsidRPr="006A5C3B">
        <w:rPr>
          <w:rFonts w:ascii="Times New Roman" w:hAnsi="Times New Roman"/>
          <w:b/>
          <w:bCs/>
          <w:sz w:val="24"/>
          <w:szCs w:val="24"/>
        </w:rPr>
        <w:t>(по объектам капитального строительства горнорудного предприятия)</w:t>
      </w:r>
    </w:p>
    <w:p w14:paraId="2397C4A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1060931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Предприятие: </w:t>
      </w:r>
      <w:r w:rsidRPr="006A5C3B">
        <w:rPr>
          <w:rFonts w:ascii="Times New Roman" w:hAnsi="Times New Roman"/>
          <w:sz w:val="24"/>
          <w:szCs w:val="24"/>
        </w:rPr>
        <w:tab/>
        <w:t xml:space="preserve">    ____________________________________________________</w:t>
      </w:r>
    </w:p>
    <w:p w14:paraId="63F6967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ab/>
      </w:r>
      <w:r w:rsidRPr="006A5C3B">
        <w:rPr>
          <w:rFonts w:ascii="Times New Roman" w:hAnsi="Times New Roman"/>
          <w:sz w:val="24"/>
          <w:szCs w:val="24"/>
        </w:rPr>
        <w:tab/>
      </w:r>
      <w:r w:rsidRPr="006A5C3B">
        <w:rPr>
          <w:rFonts w:ascii="Times New Roman" w:hAnsi="Times New Roman"/>
          <w:sz w:val="24"/>
          <w:szCs w:val="24"/>
        </w:rPr>
        <w:tab/>
      </w:r>
      <w:r w:rsidRPr="006A5C3B">
        <w:rPr>
          <w:rFonts w:ascii="Times New Roman" w:hAnsi="Times New Roman"/>
          <w:sz w:val="24"/>
          <w:szCs w:val="24"/>
        </w:rPr>
        <w:tab/>
        <w:t>(указывается наименование структурного подразделения)</w:t>
      </w:r>
    </w:p>
    <w:p w14:paraId="05F74247" w14:textId="77777777" w:rsidR="006A5C3B" w:rsidRPr="006A5C3B" w:rsidRDefault="006A5C3B" w:rsidP="006A5C3B">
      <w:pPr>
        <w:widowControl w:val="0"/>
        <w:autoSpaceDE w:val="0"/>
        <w:autoSpaceDN w:val="0"/>
        <w:adjustRightInd w:val="0"/>
        <w:ind w:firstLine="0"/>
        <w:rPr>
          <w:rFonts w:ascii="Times New Roman" w:eastAsia="Arial Unicode MS" w:hAnsi="Times New Roman"/>
          <w:sz w:val="24"/>
          <w:szCs w:val="24"/>
        </w:rPr>
      </w:pPr>
    </w:p>
    <w:p w14:paraId="79B6589C" w14:textId="77777777" w:rsidR="006A5C3B" w:rsidRPr="006A5C3B" w:rsidRDefault="006A5C3B" w:rsidP="006A5C3B">
      <w:pPr>
        <w:widowControl w:val="0"/>
        <w:autoSpaceDE w:val="0"/>
        <w:autoSpaceDN w:val="0"/>
        <w:adjustRightInd w:val="0"/>
        <w:ind w:firstLine="0"/>
        <w:rPr>
          <w:rFonts w:ascii="Times New Roman" w:eastAsia="Arial Unicode MS" w:hAnsi="Times New Roman"/>
          <w:sz w:val="24"/>
          <w:szCs w:val="24"/>
        </w:rPr>
      </w:pPr>
      <w:bookmarkStart w:id="9" w:name="_Toc326850943"/>
      <w:bookmarkStart w:id="10" w:name="_Toc326851624"/>
      <w:r w:rsidRPr="006A5C3B">
        <w:rPr>
          <w:rFonts w:ascii="Times New Roman" w:hAnsi="Times New Roman"/>
          <w:sz w:val="24"/>
          <w:szCs w:val="24"/>
        </w:rPr>
        <w:t xml:space="preserve">Объект: </w:t>
      </w:r>
      <w:r w:rsidRPr="006A5C3B">
        <w:rPr>
          <w:rFonts w:ascii="Times New Roman" w:hAnsi="Times New Roman"/>
          <w:sz w:val="24"/>
          <w:szCs w:val="24"/>
        </w:rPr>
        <w:tab/>
      </w:r>
      <w:r w:rsidRPr="006A5C3B">
        <w:rPr>
          <w:rFonts w:ascii="Times New Roman" w:hAnsi="Times New Roman"/>
          <w:sz w:val="24"/>
          <w:szCs w:val="24"/>
        </w:rPr>
        <w:tab/>
        <w:t xml:space="preserve">     ____________________________________________________</w:t>
      </w:r>
      <w:bookmarkEnd w:id="9"/>
      <w:bookmarkEnd w:id="10"/>
    </w:p>
    <w:p w14:paraId="6372491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ab/>
      </w:r>
      <w:r w:rsidRPr="006A5C3B">
        <w:rPr>
          <w:rFonts w:ascii="Times New Roman" w:hAnsi="Times New Roman"/>
          <w:sz w:val="24"/>
          <w:szCs w:val="24"/>
        </w:rPr>
        <w:tab/>
      </w:r>
      <w:r w:rsidRPr="006A5C3B">
        <w:rPr>
          <w:rFonts w:ascii="Times New Roman" w:hAnsi="Times New Roman"/>
          <w:sz w:val="24"/>
          <w:szCs w:val="24"/>
        </w:rPr>
        <w:tab/>
        <w:t>(цех, участок, в соответствии с организационной структурой подразделения)</w:t>
      </w:r>
    </w:p>
    <w:p w14:paraId="3269D65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21506DD2" w14:textId="77777777" w:rsidR="006A5C3B" w:rsidRPr="006A5C3B" w:rsidRDefault="006A5C3B" w:rsidP="006A5C3B">
      <w:pPr>
        <w:widowControl w:val="0"/>
        <w:autoSpaceDE w:val="0"/>
        <w:autoSpaceDN w:val="0"/>
        <w:adjustRightInd w:val="0"/>
        <w:ind w:firstLine="0"/>
        <w:rPr>
          <w:rFonts w:ascii="Times New Roman" w:eastAsia="Arial Unicode MS" w:hAnsi="Times New Roman"/>
          <w:sz w:val="24"/>
          <w:szCs w:val="24"/>
        </w:rPr>
      </w:pPr>
      <w:bookmarkStart w:id="11" w:name="_Toc326850944"/>
      <w:bookmarkStart w:id="12" w:name="_Toc326851625"/>
      <w:r w:rsidRPr="006A5C3B">
        <w:rPr>
          <w:rFonts w:ascii="Times New Roman" w:hAnsi="Times New Roman"/>
          <w:sz w:val="24"/>
          <w:szCs w:val="24"/>
        </w:rPr>
        <w:t>Наименование темы: ____________________________________________________</w:t>
      </w:r>
      <w:bookmarkEnd w:id="11"/>
      <w:bookmarkEnd w:id="12"/>
    </w:p>
    <w:p w14:paraId="2591DD3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____________________________________________________</w:t>
      </w:r>
    </w:p>
    <w:p w14:paraId="67DF7AB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bl>
      <w:tblPr>
        <w:tblW w:w="0" w:type="auto"/>
        <w:tblLayout w:type="fixed"/>
        <w:tblLook w:val="0000" w:firstRow="0" w:lastRow="0" w:firstColumn="0" w:lastColumn="0" w:noHBand="0" w:noVBand="0"/>
      </w:tblPr>
      <w:tblGrid>
        <w:gridCol w:w="4361"/>
        <w:gridCol w:w="2977"/>
        <w:gridCol w:w="2976"/>
      </w:tblGrid>
      <w:tr w:rsidR="006A5C3B" w:rsidRPr="006A5C3B" w14:paraId="6877EB1A" w14:textId="77777777" w:rsidTr="00637FD9">
        <w:trPr>
          <w:cantSplit/>
        </w:trPr>
        <w:tc>
          <w:tcPr>
            <w:tcW w:w="4361" w:type="dxa"/>
          </w:tcPr>
          <w:p w14:paraId="0373972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Главный инженер                              </w:t>
            </w:r>
            <w:proofErr w:type="gramStart"/>
            <w:r w:rsidRPr="006A5C3B">
              <w:rPr>
                <w:rFonts w:ascii="Times New Roman" w:hAnsi="Times New Roman"/>
                <w:sz w:val="24"/>
                <w:szCs w:val="24"/>
              </w:rPr>
              <w:t xml:space="preserve">   (</w:t>
            </w:r>
            <w:proofErr w:type="gramEnd"/>
            <w:r w:rsidRPr="006A5C3B">
              <w:rPr>
                <w:rFonts w:ascii="Times New Roman" w:hAnsi="Times New Roman"/>
                <w:sz w:val="24"/>
                <w:szCs w:val="24"/>
              </w:rPr>
              <w:t>наименование (ВСП, СП))</w:t>
            </w:r>
          </w:p>
          <w:p w14:paraId="0479558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977" w:type="dxa"/>
          </w:tcPr>
          <w:p w14:paraId="3DD3110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w:t>
            </w:r>
          </w:p>
          <w:p w14:paraId="654041F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(подпись)</w:t>
            </w:r>
          </w:p>
          <w:p w14:paraId="6D2F31B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«_____</w:t>
            </w:r>
            <w:proofErr w:type="gramStart"/>
            <w:r w:rsidRPr="006A5C3B">
              <w:rPr>
                <w:rFonts w:ascii="Times New Roman" w:hAnsi="Times New Roman"/>
                <w:sz w:val="24"/>
                <w:szCs w:val="24"/>
              </w:rPr>
              <w:t>_»_</w:t>
            </w:r>
            <w:proofErr w:type="gramEnd"/>
            <w:r w:rsidRPr="006A5C3B">
              <w:rPr>
                <w:rFonts w:ascii="Times New Roman" w:hAnsi="Times New Roman"/>
                <w:sz w:val="24"/>
                <w:szCs w:val="24"/>
              </w:rPr>
              <w:t>________20_г</w:t>
            </w:r>
          </w:p>
          <w:p w14:paraId="4694026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976" w:type="dxa"/>
          </w:tcPr>
          <w:p w14:paraId="372D85E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ФИО</w:t>
            </w:r>
          </w:p>
        </w:tc>
      </w:tr>
      <w:tr w:rsidR="006A5C3B" w:rsidRPr="006A5C3B" w14:paraId="526CD9B6" w14:textId="77777777" w:rsidTr="00637FD9">
        <w:trPr>
          <w:cantSplit/>
        </w:trPr>
        <w:tc>
          <w:tcPr>
            <w:tcW w:w="4361" w:type="dxa"/>
          </w:tcPr>
          <w:p w14:paraId="5B83370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Исполнитель (менеджер)</w:t>
            </w:r>
          </w:p>
        </w:tc>
        <w:tc>
          <w:tcPr>
            <w:tcW w:w="2977" w:type="dxa"/>
            <w:vAlign w:val="bottom"/>
          </w:tcPr>
          <w:p w14:paraId="53E23D8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w:t>
            </w:r>
          </w:p>
          <w:p w14:paraId="295EB91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(подпись)</w:t>
            </w:r>
          </w:p>
          <w:p w14:paraId="31F03DF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«______»________20__г</w:t>
            </w:r>
          </w:p>
        </w:tc>
        <w:tc>
          <w:tcPr>
            <w:tcW w:w="2976" w:type="dxa"/>
          </w:tcPr>
          <w:p w14:paraId="6885071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ФИО</w:t>
            </w:r>
          </w:p>
        </w:tc>
      </w:tr>
    </w:tbl>
    <w:p w14:paraId="34E9005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69BF1904"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Обозначения и сокращения</w:t>
      </w:r>
    </w:p>
    <w:tbl>
      <w:tblPr>
        <w:tblW w:w="0" w:type="auto"/>
        <w:tblLook w:val="04A0" w:firstRow="1" w:lastRow="0" w:firstColumn="1" w:lastColumn="0" w:noHBand="0" w:noVBand="1"/>
      </w:tblPr>
      <w:tblGrid>
        <w:gridCol w:w="1230"/>
        <w:gridCol w:w="8549"/>
      </w:tblGrid>
      <w:tr w:rsidR="006A5C3B" w:rsidRPr="006A5C3B" w14:paraId="0DB2BDCF" w14:textId="77777777" w:rsidTr="00637FD9">
        <w:tc>
          <w:tcPr>
            <w:tcW w:w="1242" w:type="dxa"/>
          </w:tcPr>
          <w:p w14:paraId="632FA19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АРМ </w:t>
            </w:r>
          </w:p>
        </w:tc>
        <w:tc>
          <w:tcPr>
            <w:tcW w:w="9180" w:type="dxa"/>
          </w:tcPr>
          <w:p w14:paraId="35580B3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автоматизированное рабочее место (оператора, диспетчера)</w:t>
            </w:r>
          </w:p>
        </w:tc>
      </w:tr>
      <w:tr w:rsidR="006A5C3B" w:rsidRPr="006A5C3B" w14:paraId="5D728CD0" w14:textId="77777777" w:rsidTr="00637FD9">
        <w:tc>
          <w:tcPr>
            <w:tcW w:w="1242" w:type="dxa"/>
          </w:tcPr>
          <w:p w14:paraId="1D28619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АСУ ТП </w:t>
            </w:r>
          </w:p>
        </w:tc>
        <w:tc>
          <w:tcPr>
            <w:tcW w:w="9180" w:type="dxa"/>
          </w:tcPr>
          <w:p w14:paraId="31351BA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автоматизированные системы управления технологическими процессами</w:t>
            </w:r>
          </w:p>
        </w:tc>
      </w:tr>
      <w:tr w:rsidR="006A5C3B" w:rsidRPr="006A5C3B" w14:paraId="0BA92B43" w14:textId="77777777" w:rsidTr="00637FD9">
        <w:tc>
          <w:tcPr>
            <w:tcW w:w="1242" w:type="dxa"/>
          </w:tcPr>
          <w:p w14:paraId="0E90FBC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ВКУ </w:t>
            </w:r>
          </w:p>
        </w:tc>
        <w:tc>
          <w:tcPr>
            <w:tcW w:w="9180" w:type="dxa"/>
          </w:tcPr>
          <w:p w14:paraId="6B17D09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вспомогательная компрессорная установка</w:t>
            </w:r>
          </w:p>
        </w:tc>
      </w:tr>
      <w:tr w:rsidR="006A5C3B" w:rsidRPr="006A5C3B" w14:paraId="14E8AE52" w14:textId="77777777" w:rsidTr="00637FD9">
        <w:tc>
          <w:tcPr>
            <w:tcW w:w="1242" w:type="dxa"/>
          </w:tcPr>
          <w:p w14:paraId="73ED620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ВЛ </w:t>
            </w:r>
          </w:p>
        </w:tc>
        <w:tc>
          <w:tcPr>
            <w:tcW w:w="9180" w:type="dxa"/>
          </w:tcPr>
          <w:p w14:paraId="74D7C68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высоковольтные линии</w:t>
            </w:r>
          </w:p>
        </w:tc>
      </w:tr>
      <w:tr w:rsidR="006A5C3B" w:rsidRPr="006A5C3B" w14:paraId="618F13D5" w14:textId="77777777" w:rsidTr="00637FD9">
        <w:tc>
          <w:tcPr>
            <w:tcW w:w="1242" w:type="dxa"/>
          </w:tcPr>
          <w:p w14:paraId="3D7441F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ГВУ </w:t>
            </w:r>
          </w:p>
        </w:tc>
        <w:tc>
          <w:tcPr>
            <w:tcW w:w="9180" w:type="dxa"/>
          </w:tcPr>
          <w:p w14:paraId="3012F00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главная </w:t>
            </w:r>
            <w:proofErr w:type="spellStart"/>
            <w:r w:rsidRPr="006A5C3B">
              <w:rPr>
                <w:rFonts w:ascii="Times New Roman" w:hAnsi="Times New Roman"/>
                <w:sz w:val="24"/>
                <w:szCs w:val="24"/>
              </w:rPr>
              <w:t>вентиляторная</w:t>
            </w:r>
            <w:proofErr w:type="spellEnd"/>
            <w:r w:rsidRPr="006A5C3B">
              <w:rPr>
                <w:rFonts w:ascii="Times New Roman" w:hAnsi="Times New Roman"/>
                <w:sz w:val="24"/>
                <w:szCs w:val="24"/>
              </w:rPr>
              <w:t xml:space="preserve"> установка</w:t>
            </w:r>
          </w:p>
        </w:tc>
      </w:tr>
      <w:tr w:rsidR="006A5C3B" w:rsidRPr="006A5C3B" w14:paraId="2218949F" w14:textId="77777777" w:rsidTr="00637FD9">
        <w:tc>
          <w:tcPr>
            <w:tcW w:w="1242" w:type="dxa"/>
          </w:tcPr>
          <w:p w14:paraId="48F8C3A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ГОК </w:t>
            </w:r>
          </w:p>
        </w:tc>
        <w:tc>
          <w:tcPr>
            <w:tcW w:w="9180" w:type="dxa"/>
          </w:tcPr>
          <w:p w14:paraId="0A77698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w:t>
            </w:r>
            <w:proofErr w:type="spellStart"/>
            <w:r w:rsidRPr="006A5C3B">
              <w:rPr>
                <w:rFonts w:ascii="Times New Roman" w:hAnsi="Times New Roman"/>
                <w:sz w:val="24"/>
                <w:szCs w:val="24"/>
              </w:rPr>
              <w:t>горно</w:t>
            </w:r>
            <w:proofErr w:type="spellEnd"/>
            <w:r w:rsidRPr="006A5C3B">
              <w:rPr>
                <w:rFonts w:ascii="Times New Roman" w:hAnsi="Times New Roman"/>
                <w:sz w:val="24"/>
                <w:szCs w:val="24"/>
              </w:rPr>
              <w:t xml:space="preserve"> – обогатительный комплекс (комбинат)</w:t>
            </w:r>
          </w:p>
        </w:tc>
      </w:tr>
      <w:tr w:rsidR="006A5C3B" w:rsidRPr="006A5C3B" w14:paraId="55245290" w14:textId="77777777" w:rsidTr="00637FD9">
        <w:tc>
          <w:tcPr>
            <w:tcW w:w="1242" w:type="dxa"/>
          </w:tcPr>
          <w:p w14:paraId="240A682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ГПП </w:t>
            </w:r>
          </w:p>
        </w:tc>
        <w:tc>
          <w:tcPr>
            <w:tcW w:w="9180" w:type="dxa"/>
          </w:tcPr>
          <w:p w14:paraId="3E4AC2E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главная понизительная подстанция</w:t>
            </w:r>
          </w:p>
        </w:tc>
      </w:tr>
      <w:tr w:rsidR="006A5C3B" w:rsidRPr="006A5C3B" w14:paraId="14CB4A71" w14:textId="77777777" w:rsidTr="00637FD9">
        <w:tc>
          <w:tcPr>
            <w:tcW w:w="1242" w:type="dxa"/>
          </w:tcPr>
          <w:p w14:paraId="6D804A0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ЕДС </w:t>
            </w:r>
          </w:p>
        </w:tc>
        <w:tc>
          <w:tcPr>
            <w:tcW w:w="9180" w:type="dxa"/>
          </w:tcPr>
          <w:p w14:paraId="6DA602E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единая диспетчерская система территориального населенного пункта</w:t>
            </w:r>
          </w:p>
        </w:tc>
      </w:tr>
      <w:tr w:rsidR="006A5C3B" w:rsidRPr="006A5C3B" w14:paraId="00D9C5D9" w14:textId="77777777" w:rsidTr="00637FD9">
        <w:tc>
          <w:tcPr>
            <w:tcW w:w="1242" w:type="dxa"/>
          </w:tcPr>
          <w:p w14:paraId="55F38CC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КЛ </w:t>
            </w:r>
          </w:p>
        </w:tc>
        <w:tc>
          <w:tcPr>
            <w:tcW w:w="9180" w:type="dxa"/>
          </w:tcPr>
          <w:p w14:paraId="7B6C327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кабельные линии</w:t>
            </w:r>
          </w:p>
        </w:tc>
      </w:tr>
      <w:tr w:rsidR="006A5C3B" w:rsidRPr="006A5C3B" w14:paraId="2A19FF0D" w14:textId="77777777" w:rsidTr="00637FD9">
        <w:tc>
          <w:tcPr>
            <w:tcW w:w="1242" w:type="dxa"/>
          </w:tcPr>
          <w:p w14:paraId="3D87C09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КПП </w:t>
            </w:r>
          </w:p>
        </w:tc>
        <w:tc>
          <w:tcPr>
            <w:tcW w:w="9180" w:type="dxa"/>
          </w:tcPr>
          <w:p w14:paraId="1BF53C6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w:t>
            </w:r>
            <w:proofErr w:type="spellStart"/>
            <w:r w:rsidRPr="006A5C3B">
              <w:rPr>
                <w:rFonts w:ascii="Times New Roman" w:hAnsi="Times New Roman"/>
                <w:sz w:val="24"/>
                <w:szCs w:val="24"/>
              </w:rPr>
              <w:t>контрольно</w:t>
            </w:r>
            <w:proofErr w:type="spellEnd"/>
            <w:r w:rsidRPr="006A5C3B">
              <w:rPr>
                <w:rFonts w:ascii="Times New Roman" w:hAnsi="Times New Roman"/>
                <w:sz w:val="24"/>
                <w:szCs w:val="24"/>
              </w:rPr>
              <w:t xml:space="preserve"> – пропускной пункт</w:t>
            </w:r>
          </w:p>
        </w:tc>
      </w:tr>
      <w:tr w:rsidR="006A5C3B" w:rsidRPr="006A5C3B" w14:paraId="18DEF505" w14:textId="77777777" w:rsidTr="00637FD9">
        <w:tc>
          <w:tcPr>
            <w:tcW w:w="1242" w:type="dxa"/>
          </w:tcPr>
          <w:p w14:paraId="425A56D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ОВОС </w:t>
            </w:r>
          </w:p>
        </w:tc>
        <w:tc>
          <w:tcPr>
            <w:tcW w:w="9180" w:type="dxa"/>
          </w:tcPr>
          <w:p w14:paraId="1EC223A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оценка воздействий на окружающую среду</w:t>
            </w:r>
          </w:p>
        </w:tc>
      </w:tr>
      <w:tr w:rsidR="006A5C3B" w:rsidRPr="006A5C3B" w14:paraId="4510BE31" w14:textId="77777777" w:rsidTr="00637FD9">
        <w:tc>
          <w:tcPr>
            <w:tcW w:w="1242" w:type="dxa"/>
          </w:tcPr>
          <w:p w14:paraId="3C6A868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ОФ </w:t>
            </w:r>
          </w:p>
        </w:tc>
        <w:tc>
          <w:tcPr>
            <w:tcW w:w="9180" w:type="dxa"/>
          </w:tcPr>
          <w:p w14:paraId="5DB6B37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обогатительная фабрика</w:t>
            </w:r>
          </w:p>
        </w:tc>
      </w:tr>
      <w:tr w:rsidR="006A5C3B" w:rsidRPr="006A5C3B" w14:paraId="485C34B4" w14:textId="77777777" w:rsidTr="00637FD9">
        <w:tc>
          <w:tcPr>
            <w:tcW w:w="1242" w:type="dxa"/>
          </w:tcPr>
          <w:p w14:paraId="2E5D3A5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ПМ </w:t>
            </w:r>
          </w:p>
        </w:tc>
        <w:tc>
          <w:tcPr>
            <w:tcW w:w="9180" w:type="dxa"/>
          </w:tcPr>
          <w:p w14:paraId="4993DB9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подъемная машина</w:t>
            </w:r>
          </w:p>
        </w:tc>
      </w:tr>
      <w:tr w:rsidR="006A5C3B" w:rsidRPr="006A5C3B" w14:paraId="625E5076" w14:textId="77777777" w:rsidTr="00637FD9">
        <w:tc>
          <w:tcPr>
            <w:tcW w:w="1242" w:type="dxa"/>
          </w:tcPr>
          <w:p w14:paraId="145EB91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ПМООС </w:t>
            </w:r>
          </w:p>
        </w:tc>
        <w:tc>
          <w:tcPr>
            <w:tcW w:w="9180" w:type="dxa"/>
          </w:tcPr>
          <w:p w14:paraId="10F000E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перечень мероприятий по охране окружающей среды</w:t>
            </w:r>
          </w:p>
        </w:tc>
      </w:tr>
      <w:tr w:rsidR="006A5C3B" w:rsidRPr="006A5C3B" w14:paraId="5EB17349" w14:textId="77777777" w:rsidTr="00637FD9">
        <w:tc>
          <w:tcPr>
            <w:tcW w:w="1242" w:type="dxa"/>
          </w:tcPr>
          <w:p w14:paraId="5741BCD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ПТК </w:t>
            </w:r>
          </w:p>
        </w:tc>
        <w:tc>
          <w:tcPr>
            <w:tcW w:w="9180" w:type="dxa"/>
          </w:tcPr>
          <w:p w14:paraId="0FF5AB1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w:t>
            </w:r>
            <w:proofErr w:type="spellStart"/>
            <w:r w:rsidRPr="006A5C3B">
              <w:rPr>
                <w:rFonts w:ascii="Times New Roman" w:hAnsi="Times New Roman"/>
                <w:sz w:val="24"/>
                <w:szCs w:val="24"/>
              </w:rPr>
              <w:t>программно</w:t>
            </w:r>
            <w:proofErr w:type="spellEnd"/>
            <w:r w:rsidRPr="006A5C3B">
              <w:rPr>
                <w:rFonts w:ascii="Times New Roman" w:hAnsi="Times New Roman"/>
                <w:sz w:val="24"/>
                <w:szCs w:val="24"/>
              </w:rPr>
              <w:t xml:space="preserve"> – технический комплекс</w:t>
            </w:r>
          </w:p>
        </w:tc>
      </w:tr>
      <w:tr w:rsidR="006A5C3B" w:rsidRPr="006A5C3B" w14:paraId="61CB3979" w14:textId="77777777" w:rsidTr="00637FD9">
        <w:tc>
          <w:tcPr>
            <w:tcW w:w="1242" w:type="dxa"/>
          </w:tcPr>
          <w:p w14:paraId="58A0A0D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РП </w:t>
            </w:r>
          </w:p>
        </w:tc>
        <w:tc>
          <w:tcPr>
            <w:tcW w:w="9180" w:type="dxa"/>
          </w:tcPr>
          <w:p w14:paraId="25484D5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распределительная подстанция</w:t>
            </w:r>
          </w:p>
        </w:tc>
      </w:tr>
      <w:tr w:rsidR="006A5C3B" w:rsidRPr="006A5C3B" w14:paraId="07FA30D0" w14:textId="77777777" w:rsidTr="00637FD9">
        <w:tc>
          <w:tcPr>
            <w:tcW w:w="1242" w:type="dxa"/>
          </w:tcPr>
          <w:p w14:paraId="4C68CC5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СПДС </w:t>
            </w:r>
          </w:p>
        </w:tc>
        <w:tc>
          <w:tcPr>
            <w:tcW w:w="9180" w:type="dxa"/>
          </w:tcPr>
          <w:p w14:paraId="6B75243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система проектной документации для строительства</w:t>
            </w:r>
          </w:p>
        </w:tc>
      </w:tr>
      <w:tr w:rsidR="006A5C3B" w:rsidRPr="006A5C3B" w14:paraId="740C0952" w14:textId="77777777" w:rsidTr="00637FD9">
        <w:tc>
          <w:tcPr>
            <w:tcW w:w="1242" w:type="dxa"/>
          </w:tcPr>
          <w:p w14:paraId="242F5A4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lastRenderedPageBreak/>
              <w:t xml:space="preserve">ТП </w:t>
            </w:r>
          </w:p>
        </w:tc>
        <w:tc>
          <w:tcPr>
            <w:tcW w:w="9180" w:type="dxa"/>
          </w:tcPr>
          <w:p w14:paraId="47A730E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трансформаторная подстанция</w:t>
            </w:r>
          </w:p>
        </w:tc>
      </w:tr>
      <w:tr w:rsidR="006A5C3B" w:rsidRPr="006A5C3B" w14:paraId="49F06CF8" w14:textId="77777777" w:rsidTr="00637FD9">
        <w:tc>
          <w:tcPr>
            <w:tcW w:w="1242" w:type="dxa"/>
          </w:tcPr>
          <w:p w14:paraId="0CCE953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УПАТС </w:t>
            </w:r>
          </w:p>
        </w:tc>
        <w:tc>
          <w:tcPr>
            <w:tcW w:w="9180" w:type="dxa"/>
          </w:tcPr>
          <w:p w14:paraId="6C3F0D5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учрежденская производственная автоматическая телефонная станция</w:t>
            </w:r>
          </w:p>
        </w:tc>
      </w:tr>
    </w:tbl>
    <w:p w14:paraId="27914B5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0C0371D8" w14:textId="77777777" w:rsidR="006A5C3B" w:rsidRPr="006A5C3B" w:rsidRDefault="006A5C3B" w:rsidP="006A5C3B">
      <w:pPr>
        <w:widowControl w:val="0"/>
        <w:autoSpaceDE w:val="0"/>
        <w:autoSpaceDN w:val="0"/>
        <w:adjustRightInd w:val="0"/>
        <w:ind w:firstLine="0"/>
        <w:rPr>
          <w:rFonts w:ascii="Times New Roman" w:hAnsi="Times New Roman"/>
          <w:b/>
          <w:bCs/>
          <w:sz w:val="24"/>
          <w:szCs w:val="24"/>
        </w:rPr>
      </w:pPr>
      <w:r w:rsidRPr="006A5C3B">
        <w:rPr>
          <w:rFonts w:ascii="Times New Roman" w:hAnsi="Times New Roman"/>
          <w:b/>
          <w:bCs/>
          <w:sz w:val="24"/>
          <w:szCs w:val="24"/>
        </w:rPr>
        <w:t>Технические условия</w:t>
      </w:r>
    </w:p>
    <w:p w14:paraId="7B3311E7" w14:textId="77777777" w:rsidR="006A5C3B" w:rsidRPr="006A5C3B" w:rsidRDefault="006A5C3B" w:rsidP="006A5C3B">
      <w:pPr>
        <w:widowControl w:val="0"/>
        <w:autoSpaceDE w:val="0"/>
        <w:autoSpaceDN w:val="0"/>
        <w:adjustRightInd w:val="0"/>
        <w:ind w:firstLine="0"/>
        <w:rPr>
          <w:rFonts w:ascii="Times New Roman" w:hAnsi="Times New Roman"/>
          <w:b/>
          <w:bCs/>
          <w:sz w:val="24"/>
          <w:szCs w:val="24"/>
        </w:rPr>
      </w:pPr>
    </w:p>
    <w:p w14:paraId="7142D216"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1. Общие требования</w:t>
      </w:r>
    </w:p>
    <w:p w14:paraId="2B8289E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b/>
          <w:sz w:val="24"/>
          <w:szCs w:val="24"/>
        </w:rPr>
        <w:t>1.1. Характеристика объекта проектирования</w:t>
      </w:r>
      <w:r w:rsidRPr="006A5C3B">
        <w:rPr>
          <w:rFonts w:ascii="Times New Roman" w:hAnsi="Times New Roman"/>
          <w:sz w:val="24"/>
          <w:szCs w:val="24"/>
        </w:rPr>
        <w:t xml:space="preserve"> (производительность, режим работы, сменность, категория производства, перечень новых и существующих объектов строительства поверхностного и подземного комплексов, прочие данные в соответствии со спецификой проекта).</w:t>
      </w:r>
    </w:p>
    <w:p w14:paraId="49F1631F"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1.2. Наличие инженерных изысканий</w:t>
      </w:r>
      <w:r w:rsidRPr="006A5C3B">
        <w:rPr>
          <w:rFonts w:ascii="Times New Roman" w:hAnsi="Times New Roman"/>
          <w:sz w:val="24"/>
          <w:szCs w:val="24"/>
        </w:rPr>
        <w:t xml:space="preserve"> (геодезических, геологических, гидрометеорологических, экологических и т.д.). </w:t>
      </w:r>
      <w:r w:rsidRPr="006A5C3B">
        <w:rPr>
          <w:rFonts w:ascii="Times New Roman" w:hAnsi="Times New Roman"/>
          <w:b/>
          <w:sz w:val="24"/>
          <w:szCs w:val="24"/>
        </w:rPr>
        <w:t xml:space="preserve">Необходимость проведения дополнительных или новых изысканий. </w:t>
      </w:r>
    </w:p>
    <w:p w14:paraId="4C746DE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29AA4337"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2. Архитектурно – строительные решения</w:t>
      </w:r>
    </w:p>
    <w:p w14:paraId="03E16336"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xml:space="preserve">2.1. Требования к архитектурно-строительным и конструктивным решениям </w:t>
      </w:r>
    </w:p>
    <w:p w14:paraId="78A7B40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(Указать требования к объемно-планировочным решениям, применяемым материалам и конструкциям по форме </w:t>
      </w:r>
      <w:r w:rsidRPr="006A5C3B">
        <w:rPr>
          <w:rFonts w:ascii="Times New Roman" w:hAnsi="Times New Roman"/>
          <w:b/>
          <w:sz w:val="24"/>
          <w:szCs w:val="24"/>
        </w:rPr>
        <w:t>приложения №1</w:t>
      </w:r>
      <w:r w:rsidRPr="006A5C3B">
        <w:rPr>
          <w:rFonts w:ascii="Times New Roman" w:hAnsi="Times New Roman"/>
          <w:sz w:val="24"/>
          <w:szCs w:val="24"/>
        </w:rPr>
        <w:t>)</w:t>
      </w:r>
    </w:p>
    <w:p w14:paraId="54B17CB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3809E66C"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2.2. Характеристика и требования к действующему объекту - реконструкции или технического перевооружения</w:t>
      </w:r>
    </w:p>
    <w:p w14:paraId="6ED99FB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(Предоставить отчет инструментального обследования специализированной организацией  с выводами по результатам обследования, рекомендациями  по обеспечению требуемых величин прочности и </w:t>
      </w:r>
      <w:proofErr w:type="spellStart"/>
      <w:r w:rsidRPr="006A5C3B">
        <w:rPr>
          <w:rFonts w:ascii="Times New Roman" w:hAnsi="Times New Roman"/>
          <w:sz w:val="24"/>
          <w:szCs w:val="24"/>
        </w:rPr>
        <w:t>деформативности</w:t>
      </w:r>
      <w:proofErr w:type="spellEnd"/>
      <w:r w:rsidRPr="006A5C3B">
        <w:rPr>
          <w:rFonts w:ascii="Times New Roman" w:hAnsi="Times New Roman"/>
          <w:sz w:val="24"/>
          <w:szCs w:val="24"/>
        </w:rPr>
        <w:t xml:space="preserve">  конструкций с рекомендуемой, при необходимости, последовательностью выполнения работ, выводами  о категории технического состояния этих конструкций с решением об их дальнейшей эксплуатации и определением причин возникновения деформаций и дефектов, акты обследования строительных конструкций; дефектные ведомости; натурной съемки реконструируемой части здания и помещений; генплан; ситуационный план; экспликация помещений, при наличии указать ссылку на существующую часть проекта).</w:t>
      </w:r>
    </w:p>
    <w:p w14:paraId="2DD016B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2303C34C"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2.3. Особые требования</w:t>
      </w:r>
    </w:p>
    <w:p w14:paraId="6267EE2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(Указываются требования по индивидуальному решению фасадов (вентилируемые фасады), индивидуальной внутренней отделке отдельных помещений, защиты от коррозии, химзащиты, огнезащиты, защиты от вибрации и динамических воздействий, повышенной влажности и проникновения загрязняющих веществ, требование к дополнительному утеплению или замене ограждающих конструкций (для действующих объектов и т.д.).)</w:t>
      </w:r>
    </w:p>
    <w:p w14:paraId="4828738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52E52409" w14:textId="77777777" w:rsidR="006A5C3B" w:rsidRPr="006A5C3B" w:rsidRDefault="006A5C3B" w:rsidP="006A5C3B">
      <w:pPr>
        <w:widowControl w:val="0"/>
        <w:autoSpaceDE w:val="0"/>
        <w:autoSpaceDN w:val="0"/>
        <w:adjustRightInd w:val="0"/>
        <w:ind w:firstLine="0"/>
        <w:rPr>
          <w:rFonts w:ascii="Times New Roman" w:hAnsi="Times New Roman"/>
          <w:b/>
          <w:bCs/>
          <w:sz w:val="24"/>
          <w:szCs w:val="24"/>
        </w:rPr>
      </w:pPr>
      <w:r w:rsidRPr="006A5C3B">
        <w:rPr>
          <w:rFonts w:ascii="Times New Roman" w:hAnsi="Times New Roman"/>
          <w:b/>
          <w:bCs/>
          <w:sz w:val="24"/>
          <w:szCs w:val="24"/>
        </w:rPr>
        <w:t>3. Технологическая часть</w:t>
      </w:r>
    </w:p>
    <w:p w14:paraId="3BA4623C"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3.1. Требования к геологическому разделу</w:t>
      </w:r>
    </w:p>
    <w:p w14:paraId="2C59600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(Геологическая характеристика месторождения, балансовые запасы, </w:t>
      </w:r>
      <w:proofErr w:type="spellStart"/>
      <w:r w:rsidRPr="006A5C3B">
        <w:rPr>
          <w:rFonts w:ascii="Times New Roman" w:hAnsi="Times New Roman"/>
          <w:sz w:val="24"/>
          <w:szCs w:val="24"/>
        </w:rPr>
        <w:t>водопритоки</w:t>
      </w:r>
      <w:proofErr w:type="spellEnd"/>
      <w:r w:rsidRPr="006A5C3B">
        <w:rPr>
          <w:rFonts w:ascii="Times New Roman" w:hAnsi="Times New Roman"/>
          <w:sz w:val="24"/>
          <w:szCs w:val="24"/>
        </w:rPr>
        <w:t xml:space="preserve">, </w:t>
      </w:r>
      <w:proofErr w:type="spellStart"/>
      <w:r w:rsidRPr="006A5C3B">
        <w:rPr>
          <w:rFonts w:ascii="Times New Roman" w:hAnsi="Times New Roman"/>
          <w:sz w:val="24"/>
          <w:szCs w:val="24"/>
        </w:rPr>
        <w:t>газообильность</w:t>
      </w:r>
      <w:proofErr w:type="spellEnd"/>
      <w:r w:rsidRPr="006A5C3B">
        <w:rPr>
          <w:rFonts w:ascii="Times New Roman" w:hAnsi="Times New Roman"/>
          <w:sz w:val="24"/>
          <w:szCs w:val="24"/>
        </w:rPr>
        <w:t>, границы отработки месторождения и др.)</w:t>
      </w:r>
    </w:p>
    <w:p w14:paraId="7BC5CA4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6DEDE88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5AFF2C48"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xml:space="preserve">3.2. Технологические требования к основным объектам подземного горно-технологического комплекса </w:t>
      </w:r>
    </w:p>
    <w:p w14:paraId="0A52B5E1"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sz w:val="24"/>
          <w:szCs w:val="24"/>
        </w:rPr>
        <w:lastRenderedPageBreak/>
        <w:t>(Схема вскрытия, система отработки месторождения, система вентиляции, схемы транспортировки и подъема руды, породы, оборудования и материалов, защита от затопления, система водоотлива, механизация горных работ и т.д.)</w:t>
      </w:r>
    </w:p>
    <w:p w14:paraId="2218258C"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1365372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b/>
          <w:sz w:val="24"/>
          <w:szCs w:val="24"/>
        </w:rPr>
        <w:t>3.3. Технологические требования к основным объектам поверхностного горно-технологического комплекса</w:t>
      </w:r>
      <w:r w:rsidRPr="006A5C3B">
        <w:rPr>
          <w:rFonts w:ascii="Times New Roman" w:hAnsi="Times New Roman"/>
          <w:sz w:val="24"/>
          <w:szCs w:val="24"/>
        </w:rPr>
        <w:t xml:space="preserve"> </w:t>
      </w:r>
    </w:p>
    <w:p w14:paraId="2D020EC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(Копры, здания ПМ, ГВУ, ВКУ, склад руды, ОФ, закладочный комплекс, транспортные галереи и т.д.).</w:t>
      </w:r>
    </w:p>
    <w:p w14:paraId="42FE2EA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2C4FA8C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b/>
          <w:sz w:val="24"/>
          <w:szCs w:val="24"/>
        </w:rPr>
        <w:t>3.4. Технологические требования к объектам поверхностного вспомогательного комплекса</w:t>
      </w:r>
      <w:r w:rsidRPr="006A5C3B">
        <w:rPr>
          <w:rFonts w:ascii="Times New Roman" w:hAnsi="Times New Roman"/>
          <w:sz w:val="24"/>
          <w:szCs w:val="24"/>
        </w:rPr>
        <w:t xml:space="preserve"> </w:t>
      </w:r>
    </w:p>
    <w:p w14:paraId="070A054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(Склады, ремонтно-механические участки, лаборатории, гаражи, стоянки, автобазы, компрессорные, заправочные и т.д.).</w:t>
      </w:r>
    </w:p>
    <w:p w14:paraId="26783BD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w:t>
      </w:r>
    </w:p>
    <w:p w14:paraId="6D9DA8C2"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xml:space="preserve">3.5. Технологические требования к действующим объектам, по которым предусматривается реконструкция или техническое перевооружение </w:t>
      </w:r>
    </w:p>
    <w:p w14:paraId="5460170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(Предоставлять на новую технологию утвержденный технологический регламент и данные по научно-исследовательским работам, исполнительную съемку участков проектирования, предлагаемую схему технологии, экспликацию оборудования, предлагаемую схему цепи аппаратов, паспорта на оборудование, требования по монтажу и эксплуатации оборудования (для импортного оборудования - инструкции по устройству, монтажу и эксплуатации на русском языке), требования к подключению оборудования, описание процесса, характеристику сырья, газовых продуктов, полуфабрикатов, реагентов, отходов производства, необходимость утилизации отходов,  чертежи (эскиз) с указанием основных и присоединительных размеров, таблицу штуцеров с указанием их назначения с размерами фланцев и т.д.)</w:t>
      </w:r>
    </w:p>
    <w:p w14:paraId="055F7D6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w:t>
      </w:r>
    </w:p>
    <w:p w14:paraId="3B59709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71412AD7" w14:textId="77777777" w:rsidR="006A5C3B" w:rsidRPr="006A5C3B" w:rsidRDefault="006A5C3B" w:rsidP="006A5C3B">
      <w:pPr>
        <w:widowControl w:val="0"/>
        <w:autoSpaceDE w:val="0"/>
        <w:autoSpaceDN w:val="0"/>
        <w:adjustRightInd w:val="0"/>
        <w:ind w:firstLine="0"/>
        <w:rPr>
          <w:rFonts w:ascii="Times New Roman" w:hAnsi="Times New Roman"/>
          <w:b/>
          <w:bCs/>
          <w:sz w:val="24"/>
          <w:szCs w:val="24"/>
        </w:rPr>
      </w:pPr>
      <w:r w:rsidRPr="006A5C3B">
        <w:rPr>
          <w:rFonts w:ascii="Times New Roman" w:hAnsi="Times New Roman"/>
          <w:b/>
          <w:bCs/>
          <w:sz w:val="24"/>
          <w:szCs w:val="24"/>
        </w:rPr>
        <w:t>4. Инженерные коммуникации</w:t>
      </w:r>
    </w:p>
    <w:p w14:paraId="6C158013" w14:textId="77777777" w:rsidR="006A5C3B" w:rsidRPr="006A5C3B" w:rsidRDefault="006A5C3B" w:rsidP="006A5C3B">
      <w:pPr>
        <w:widowControl w:val="0"/>
        <w:autoSpaceDE w:val="0"/>
        <w:autoSpaceDN w:val="0"/>
        <w:adjustRightInd w:val="0"/>
        <w:ind w:firstLine="0"/>
        <w:rPr>
          <w:rFonts w:ascii="Times New Roman" w:hAnsi="Times New Roman"/>
          <w:b/>
          <w:bCs/>
          <w:sz w:val="24"/>
          <w:szCs w:val="24"/>
        </w:rPr>
      </w:pPr>
      <w:r w:rsidRPr="006A5C3B">
        <w:rPr>
          <w:rFonts w:ascii="Times New Roman" w:hAnsi="Times New Roman"/>
          <w:b/>
          <w:bCs/>
          <w:sz w:val="24"/>
          <w:szCs w:val="24"/>
        </w:rPr>
        <w:t>4.1. Данные по вновь проектируемым и существующим сетям, с указанием возможности присоединения к ним:</w:t>
      </w:r>
    </w:p>
    <w:p w14:paraId="0FDF506B"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хозяйственно-питьевое водоснабжение</w:t>
      </w:r>
    </w:p>
    <w:p w14:paraId="051CC19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существующей схемы водоснабжения предоставлять ссылки на существующие проекты, акты состояния сетей водоснабжения, существующий диаметр, давление, место подключения с указанием привязок и высотных отметок, материал труб, расходы).</w:t>
      </w:r>
    </w:p>
    <w:p w14:paraId="3B3A56A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вновь проектируемых сетей водоснабжения предоставлять данные по точкам подключения к источникам водоснабжения с указанием привязок и высотных отметок, материал труб, тип прокладки водопровода, давление в системе, предложения по выбору трассы и т.д.)</w:t>
      </w:r>
    </w:p>
    <w:p w14:paraId="481A237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2DD0A424"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sz w:val="24"/>
          <w:szCs w:val="24"/>
        </w:rPr>
        <w:t xml:space="preserve">- </w:t>
      </w:r>
      <w:r w:rsidRPr="006A5C3B">
        <w:rPr>
          <w:rFonts w:ascii="Times New Roman" w:hAnsi="Times New Roman"/>
          <w:b/>
          <w:sz w:val="24"/>
          <w:szCs w:val="24"/>
        </w:rPr>
        <w:t>противопожарное водоснабжение</w:t>
      </w:r>
    </w:p>
    <w:p w14:paraId="3835CD3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существующей схемы водоснабжения предоставлять ссылки на существующие проекты, акты состояния противопожарной сети, существующий диаметр, давление, место подключения с указанием привязок и высотных отметок, материал труб, расходы).</w:t>
      </w:r>
    </w:p>
    <w:p w14:paraId="030EDCE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(Для вновь проектируемых сетей противопожарного водоснабжения предоставлять данные по точкам подключения к источникам водоснабжения с указанием привязок и высотных отметок, материал труб, тип прокладки водопровода, предложения по выбору трассы и т.д.)         </w:t>
      </w:r>
    </w:p>
    <w:p w14:paraId="6C3C36B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w:t>
      </w:r>
    </w:p>
    <w:p w14:paraId="5D0B22C8"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sz w:val="24"/>
          <w:szCs w:val="24"/>
        </w:rPr>
        <w:t xml:space="preserve">- </w:t>
      </w:r>
      <w:r w:rsidRPr="006A5C3B">
        <w:rPr>
          <w:rFonts w:ascii="Times New Roman" w:hAnsi="Times New Roman"/>
          <w:b/>
          <w:sz w:val="24"/>
          <w:szCs w:val="24"/>
        </w:rPr>
        <w:t>горячее водоснабжение</w:t>
      </w:r>
    </w:p>
    <w:p w14:paraId="0F42349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существующей схемы водоснабжения предоставлять ссылки на существующие проекты, акты состояния сети, существующий диаметр, давление, место подключения с указанием привязок и высотных отметок, материал труб, расходы)</w:t>
      </w:r>
    </w:p>
    <w:p w14:paraId="79E847D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вновь проектируемых сетей горячего водоснабжения предоставлять данные по точкам подключения с указанием привязок и высотных отметок, материал труб, тип прокладки водопровода, предложения по выбору трассы и т.д.)</w:t>
      </w:r>
    </w:p>
    <w:p w14:paraId="5F18EBC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5A1A280E"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sz w:val="24"/>
          <w:szCs w:val="24"/>
        </w:rPr>
        <w:t xml:space="preserve">- </w:t>
      </w:r>
      <w:r w:rsidRPr="006A5C3B">
        <w:rPr>
          <w:rFonts w:ascii="Times New Roman" w:hAnsi="Times New Roman"/>
          <w:b/>
          <w:sz w:val="24"/>
          <w:szCs w:val="24"/>
        </w:rPr>
        <w:t>сброс очищенных хозяйственно-бытовых и дождевых стоков</w:t>
      </w:r>
    </w:p>
    <w:p w14:paraId="387F771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существующей схемы - характеристика загрязнений, качественный и количественный состав, существующая схема канализации или ссылки на существующие проекты, источники образования стоков (от каких операций, участков, цехов), периодичность сброса стоков в канализацию, возможность залповых сбросов, акты состояния сетей канализации, диаметр, отметка низа или верха трубы, место и точка сброса, тип прокладки трубопровода, материал трубопровода, наполнение)</w:t>
      </w:r>
    </w:p>
    <w:p w14:paraId="0D090E5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(Для вновь проектируемых сетей - материал труб, тип прокладки трубопровода, предложения по выбору трассы, место и точка сброса и т.д.)</w:t>
      </w:r>
    </w:p>
    <w:p w14:paraId="2F78F18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4DD6CFE3"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отопление, вентиляция, аспирация и кондиционирование</w:t>
      </w:r>
    </w:p>
    <w:p w14:paraId="44F21D5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(Для существующей системы - существующая схема отопления, вентиляции, аспирации или ссылки на существующие проекты, акты состояния сетей,  вид отопления (водяное, электрическое, воздушное), перечень и количество производственных вредностей в атмосфере цеха, участка, влажность, агрессивность, количество тепловыделений оборудования, температура горячих поверхностей и их площадь, материал трубопроводов, нагревательных приборов, требования к управлению систем, схема очистки (сухая, мокрая) и т.д.) </w:t>
      </w:r>
    </w:p>
    <w:p w14:paraId="175D7A3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вновь проектируемых систем - вид отопления (водяное, электрическое, воздушное), требования к управлению систем, схема очистки (сухая, мокрая), тип основного оборудования и т.д.)</w:t>
      </w:r>
    </w:p>
    <w:p w14:paraId="7825518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4AB4F2C5"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теплоснабжение</w:t>
      </w:r>
    </w:p>
    <w:p w14:paraId="1AD243D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(Для существующей схемы - источник теплоснабжения, вид и параметры теплоносителя, давление в подающем и обратном трубопроводах, расходы (тепловые нагрузки), место подключения, среда эксплуатации, способ прокладки, условия подключения (параметры), место размещения </w:t>
      </w:r>
      <w:proofErr w:type="spellStart"/>
      <w:r w:rsidRPr="006A5C3B">
        <w:rPr>
          <w:rFonts w:ascii="Times New Roman" w:hAnsi="Times New Roman"/>
          <w:sz w:val="24"/>
          <w:szCs w:val="24"/>
        </w:rPr>
        <w:t>теплоцентра</w:t>
      </w:r>
      <w:proofErr w:type="spellEnd"/>
      <w:r w:rsidRPr="006A5C3B">
        <w:rPr>
          <w:rFonts w:ascii="Times New Roman" w:hAnsi="Times New Roman"/>
          <w:sz w:val="24"/>
          <w:szCs w:val="24"/>
        </w:rPr>
        <w:t xml:space="preserve"> и необходимость установки расходомеров (узлов учета), материал трубопроводов и т.д.)</w:t>
      </w:r>
    </w:p>
    <w:p w14:paraId="0F82360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(Для вновь проектируемых систем - источник теплоснабжения, вид и параметры теплоносителя, способ прокладки, условия подключения (параметры), место размещения </w:t>
      </w:r>
      <w:proofErr w:type="spellStart"/>
      <w:r w:rsidRPr="006A5C3B">
        <w:rPr>
          <w:rFonts w:ascii="Times New Roman" w:hAnsi="Times New Roman"/>
          <w:sz w:val="24"/>
          <w:szCs w:val="24"/>
        </w:rPr>
        <w:t>теплоцентра</w:t>
      </w:r>
      <w:proofErr w:type="spellEnd"/>
      <w:r w:rsidRPr="006A5C3B">
        <w:rPr>
          <w:rFonts w:ascii="Times New Roman" w:hAnsi="Times New Roman"/>
          <w:sz w:val="24"/>
          <w:szCs w:val="24"/>
        </w:rPr>
        <w:t xml:space="preserve"> и необходимость установки расходомеров (узлов учета), материал трубопроводов, предложения по выбору трассы и т.д.)</w:t>
      </w:r>
    </w:p>
    <w:p w14:paraId="115F5BA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124ABBA1"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газоснабжение</w:t>
      </w:r>
    </w:p>
    <w:p w14:paraId="580CD34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(Для существующей схемы - существующая схема газоснабжения с указанием высотных отметок по профилям и существующим диаметрам газопровода, характеристики газа (вид топлива, параметры давления), точки подключения, точки ввода, расход, количество линий </w:t>
      </w:r>
      <w:r w:rsidRPr="006A5C3B">
        <w:rPr>
          <w:rFonts w:ascii="Times New Roman" w:hAnsi="Times New Roman"/>
          <w:sz w:val="24"/>
          <w:szCs w:val="24"/>
        </w:rPr>
        <w:lastRenderedPageBreak/>
        <w:t xml:space="preserve">редуцирования, места пересечений газопровода с другими инженерными коммуникациями, охранными зонами и искусственными преградами и т.д.) </w:t>
      </w:r>
    </w:p>
    <w:p w14:paraId="7F12F33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вновь проектируемых систем - характеристики газа (вид топлива, параметры давления), точки подключения, точки ввода, расход, количество линий редуцирования, места пересечений газопровода с другими инженерными коммуникациями, охранными зонами и искусственными преградами, способ прокладки газопровода и т.д.)</w:t>
      </w:r>
    </w:p>
    <w:p w14:paraId="150927F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1B4F4EB4"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электроснабжение</w:t>
      </w:r>
    </w:p>
    <w:p w14:paraId="4C8B21A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(Для существующей схемы - существующая схема электроснабжения, установленные нагрузки, указание ближайшего источника электроэнергии (РП, ТП, ГПП), необходимость замены выключателей 6 </w:t>
      </w:r>
      <w:proofErr w:type="spellStart"/>
      <w:r w:rsidRPr="006A5C3B">
        <w:rPr>
          <w:rFonts w:ascii="Times New Roman" w:hAnsi="Times New Roman"/>
          <w:sz w:val="24"/>
          <w:szCs w:val="24"/>
        </w:rPr>
        <w:t>кВ</w:t>
      </w:r>
      <w:proofErr w:type="spellEnd"/>
      <w:r w:rsidRPr="006A5C3B">
        <w:rPr>
          <w:rFonts w:ascii="Times New Roman" w:hAnsi="Times New Roman"/>
          <w:sz w:val="24"/>
          <w:szCs w:val="24"/>
        </w:rPr>
        <w:t xml:space="preserve">, 0,4 </w:t>
      </w:r>
      <w:proofErr w:type="spellStart"/>
      <w:r w:rsidRPr="006A5C3B">
        <w:rPr>
          <w:rFonts w:ascii="Times New Roman" w:hAnsi="Times New Roman"/>
          <w:sz w:val="24"/>
          <w:szCs w:val="24"/>
        </w:rPr>
        <w:t>кВ</w:t>
      </w:r>
      <w:proofErr w:type="spellEnd"/>
      <w:r w:rsidRPr="006A5C3B">
        <w:rPr>
          <w:rFonts w:ascii="Times New Roman" w:hAnsi="Times New Roman"/>
          <w:sz w:val="24"/>
          <w:szCs w:val="24"/>
        </w:rPr>
        <w:t xml:space="preserve"> на ячейках, необходимый объем реконструкции существующих ВЛ и кабельных линий, исполнительная схема ВЛ и КЛ, состояние КЛ в коллекторном хозяйстве, возможность прокладки дополнительных КЛ, планы расположения оборудования, кабельных и трубных проводок и т.д.)</w:t>
      </w:r>
    </w:p>
    <w:p w14:paraId="10973B2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вновь проектируемых систем - указание ближайшего источника электроэнергии (РП, ТП, ГПП), точки подключения, точки ввода, предложения по выбору трассы и способу прокладки, предложения по выбору оборудования, вид оперативного обслуживания и т.д.)</w:t>
      </w:r>
    </w:p>
    <w:p w14:paraId="14C5B43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7FA07D4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4AF2BC99"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связь и сигнализация</w:t>
      </w:r>
    </w:p>
    <w:p w14:paraId="5D3A0F3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(Для существующей схемы  - тип, емкость и место расположения существующих средств связи (УПАТС, диспетчерский пульт, передатчик системы аварийного оповещения и пр.), ранее выполненные другими организациями проекты связи, расширение существующих  или монтаж новых кабельных каналов, расширение существующего или монтаж нового </w:t>
      </w:r>
      <w:proofErr w:type="spellStart"/>
      <w:r w:rsidRPr="006A5C3B">
        <w:rPr>
          <w:rFonts w:ascii="Times New Roman" w:hAnsi="Times New Roman"/>
          <w:sz w:val="24"/>
          <w:szCs w:val="24"/>
        </w:rPr>
        <w:t>КРОССа</w:t>
      </w:r>
      <w:proofErr w:type="spellEnd"/>
      <w:r w:rsidRPr="006A5C3B">
        <w:rPr>
          <w:rFonts w:ascii="Times New Roman" w:hAnsi="Times New Roman"/>
          <w:sz w:val="24"/>
          <w:szCs w:val="24"/>
        </w:rPr>
        <w:t>, количество необходимых абонентских комплектов и дополнительных лицензий на аппаратное и программное обеспечение УПАТС, требования к помещениям радиофикации и АТС, требования к оборудованию и его производителю, требования к размещению магистральных и распределительных кабелей связи и т.д.)</w:t>
      </w:r>
    </w:p>
    <w:p w14:paraId="1766EF2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вновь проектируемых систем - требования к помещениям  радиофикации и АТС,  требования к размещению магистральных и распределительных кабелей связи (на эстакадах, галереях, в каналах), требования к оборудованию и его производителю, требования к рудничному коммутационному центру (РКЦ), требования к сети передачи данных, требования к распределительной сети зданий, требования к телефонной сети, требования к сети проводного радиовещания, требования по подключению к сети шахтной связи, требования к оборудованию производственной громкой связи, требования к электрическому питанию компьютерных рабочих мест и т.д.)</w:t>
      </w:r>
    </w:p>
    <w:p w14:paraId="62F15EC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60CE715A"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электроосвещение</w:t>
      </w:r>
    </w:p>
    <w:p w14:paraId="6ADF813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(Места установки существующих щитков освещения, требования к схеме наружного освещения, применяемым осветительным приборам и т.д.)</w:t>
      </w:r>
    </w:p>
    <w:p w14:paraId="1B6C9D3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w:t>
      </w:r>
    </w:p>
    <w:p w14:paraId="30D8A54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b/>
          <w:sz w:val="24"/>
          <w:szCs w:val="24"/>
        </w:rPr>
        <w:t xml:space="preserve">4.2. Пульпопроводы, </w:t>
      </w:r>
      <w:proofErr w:type="spellStart"/>
      <w:r w:rsidRPr="006A5C3B">
        <w:rPr>
          <w:rFonts w:ascii="Times New Roman" w:hAnsi="Times New Roman"/>
          <w:b/>
          <w:sz w:val="24"/>
          <w:szCs w:val="24"/>
        </w:rPr>
        <w:t>концентратопроводы</w:t>
      </w:r>
      <w:proofErr w:type="spellEnd"/>
    </w:p>
    <w:p w14:paraId="024A055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(Параметры существующей трассы, диаметр, давление, условия прокладки, материал труб, компенсаторы, высотно-планировочные отметки, тип прокладки трассы, расходы и требования к трассе, предложения по выбору новой трассы и т.д.).</w:t>
      </w:r>
    </w:p>
    <w:p w14:paraId="6CBAAA7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5029D632"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lastRenderedPageBreak/>
        <w:t>4.3. Потребность в сжатом воздухе</w:t>
      </w:r>
    </w:p>
    <w:p w14:paraId="700B139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(Для существующей схемы - источник потребления, его производительность и оснащение, существующая схема, давление, режим потребления, точки подключения, необходимость очистки и осушки, обогрев сетей и т.д.) </w:t>
      </w:r>
    </w:p>
    <w:p w14:paraId="73FBFA2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вновь проектируемых систем - место размещения источника производства сжатого воздуха, способ прокладки сетей, условия подключения (параметры), материал трубопроводов, предложения по выбору трассы, необходимость очистки и осушки, обогрев сетей и т.д.)</w:t>
      </w:r>
    </w:p>
    <w:p w14:paraId="24B9544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74E42AF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7050745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b/>
          <w:sz w:val="24"/>
          <w:szCs w:val="24"/>
        </w:rPr>
        <w:t>4.4. Очистные сооружения хозяйственно-бытовых и дождевых стоков</w:t>
      </w:r>
    </w:p>
    <w:p w14:paraId="598CBD5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существующей схемы - существующая схема очистных сооружений, производительность, параметры очистки, вид сточных вод , расход сточных  вод( среднесуточный, годовой, максимальный, максимальный секундный), загрязняющие вещества и их концентрация (мг/л) в сточной воде, подлежащей очистке, и допустимая концентрация в очищенных стоках (при сбросе в водоем, при повторном использовании на технологические нужды предприятия), температура стоков °С (максимальная, средняя и минимальная температура стоков), рН стоков(максимальное, среднее и минимальное),  ссылки на существующие проекты, возможные  места расположения очистных установок и сооружений, требования к обработки и утилизации осадков, образующихся при очистке сточных вод, существующие  возможности захоронения осадков, акты состояния сетей, материал  трубопроводов и т.д.)</w:t>
      </w:r>
    </w:p>
    <w:p w14:paraId="0749B82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(Для вновь проектируемых очистных сооружений – рекомендации по выбору комплектной поставки очистных сооружений, предпочитаемая технологическая схема, параметры очистки, возможные места расположения очистных установок и сооружений, требования к обработке и утилизации осадков, образующихся при очистке сточных вод, возможности захоронения осадков и т.д.)</w:t>
      </w:r>
    </w:p>
    <w:p w14:paraId="322ABDC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2CBF8709"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5. Дороги и транспорт</w:t>
      </w:r>
    </w:p>
    <w:p w14:paraId="4AAC34E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b/>
          <w:bCs/>
          <w:sz w:val="24"/>
          <w:szCs w:val="24"/>
        </w:rPr>
        <w:t>5.1. Автомобильные дороги и транспорт</w:t>
      </w:r>
    </w:p>
    <w:p w14:paraId="4B75F9C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(Указывается интенсивность движения автотранспорта, тип автомобильного подвижного состава, обращающего на автодороге, основные параметры дороги (число полос движения, ширина проезжей части, ширина обочин, ширина земляного полотна, наименьший радиус кривых в плане, наибольший продольный уклон), тип дорожной одежды, пересечения и примыкания на автодороге, обустройство автодороги, наличие и местоположение автобусных остановок и т.д.)</w:t>
      </w:r>
    </w:p>
    <w:p w14:paraId="07FB1C4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4779C93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2628CD2C"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5.2. Железные дороги и электровозный транспорт</w:t>
      </w:r>
    </w:p>
    <w:p w14:paraId="0653DF7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(Указывается объем грузоперевозок - тыс. т, грузооборот - тыс. т/км, пропускная способность - поездов/сутки; основные параметры верхнего строения пути (тип рельс, тип и эпюра шпал, тип балласта, марка стрелочных переводов), тип подвижного состава, вид перевозимых грузов).</w:t>
      </w:r>
    </w:p>
    <w:p w14:paraId="5AAF85F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1AB3D42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7FDF0AE6"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5.2.1. Устройства СЦБ (сигнализации, централизации, блокировки) и связи</w:t>
      </w:r>
    </w:p>
    <w:p w14:paraId="2AB209E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(Размещение оборудования (в чем), система управления стрелочными переводами, тип существующего кабеля связи, способ диспетчерского контроля движением поездов).</w:t>
      </w:r>
    </w:p>
    <w:p w14:paraId="0B3194A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08202F3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55C14B4B"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5.3. Искусственные сооружения (ИССО) на железных и автомобильных дорогах</w:t>
      </w:r>
    </w:p>
    <w:p w14:paraId="73725A0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lastRenderedPageBreak/>
        <w:t>(Тип ИССО (мост, путепровод, эстакада, пешеходный мост, труба, фильтрующая насыпь); характеристика существующего ИССО (материалы обследования); нагрузка на ось, интенсивность движения по ИССО; тип ограждения, тип водоотвода).</w:t>
      </w:r>
    </w:p>
    <w:p w14:paraId="04F5B4D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61264E6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159B94A6" w14:textId="2D88F938" w:rsidR="006A5C3B" w:rsidRPr="006A5C3B" w:rsidRDefault="006A5C3B" w:rsidP="006A5C3B">
      <w:pPr>
        <w:widowControl w:val="0"/>
        <w:autoSpaceDE w:val="0"/>
        <w:autoSpaceDN w:val="0"/>
        <w:adjustRightInd w:val="0"/>
        <w:ind w:firstLine="0"/>
        <w:rPr>
          <w:rFonts w:ascii="Times New Roman" w:hAnsi="Times New Roman"/>
          <w:b/>
          <w:sz w:val="24"/>
          <w:szCs w:val="24"/>
        </w:rPr>
      </w:pPr>
      <w:r w:rsidRPr="0084057B">
        <w:rPr>
          <w:rFonts w:ascii="Times New Roman" w:hAnsi="Times New Roman"/>
          <w:b/>
          <w:sz w:val="24"/>
          <w:szCs w:val="24"/>
        </w:rPr>
        <w:t>6. Требования к АСУ ТП</w:t>
      </w:r>
      <w:r w:rsidR="006C4B6C" w:rsidRPr="0084057B">
        <w:rPr>
          <w:rStyle w:val="af"/>
          <w:rFonts w:ascii="Times New Roman" w:hAnsi="Times New Roman"/>
          <w:b/>
          <w:sz w:val="24"/>
          <w:szCs w:val="24"/>
        </w:rPr>
        <w:footnoteReference w:id="4"/>
      </w:r>
      <w:r w:rsidRPr="0084057B">
        <w:rPr>
          <w:rFonts w:ascii="Times New Roman" w:hAnsi="Times New Roman"/>
          <w:b/>
          <w:sz w:val="24"/>
          <w:szCs w:val="24"/>
        </w:rPr>
        <w:t>, диспетчеризация</w:t>
      </w:r>
    </w:p>
    <w:p w14:paraId="0CA2711C" w14:textId="67A2905D"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(Принципы построения системы в целом, структура, функции, для подсистемы – необходимость интеграции в существующую систему, тип интерфейса связи с существующей системой, требования по структуре управления и размещению пунктов управления, щитов,  пультов, АРМ операторов-технологов, перечень необходимых программных продуктов с учетом имеющейся у предприятия базы, вариант поставки ПТК в комплексном виде со сдачей "под ключ" либо с монтажом на площадке из отдельных комплектующих, фирмы-производители существующего оборудования, месторасположение и исполнение средств автоматизации, наличие нового договора или контракта на поставку, необходимость разработки технического задания на создание АСУ согласно ГОСТ</w:t>
      </w:r>
      <w:r w:rsidR="005F6A55">
        <w:rPr>
          <w:rFonts w:ascii="Times New Roman" w:hAnsi="Times New Roman"/>
          <w:sz w:val="24"/>
          <w:szCs w:val="24"/>
        </w:rPr>
        <w:t xml:space="preserve"> 34.602-2020, в соответствии с Политикой ПАО «ГМК «Норильский Никель» в области управления проектами и Стандартом обеспечения информационной безопасности на стадиях жизненного цикла информационных систем и автоматизированных систем управления технологическими процессами ПАО «ГМК «Норильский никель» и т.д.</w:t>
      </w:r>
      <w:r w:rsidRPr="006A5C3B">
        <w:rPr>
          <w:rFonts w:ascii="Times New Roman" w:hAnsi="Times New Roman"/>
          <w:sz w:val="24"/>
          <w:szCs w:val="24"/>
        </w:rPr>
        <w:t>)</w:t>
      </w:r>
      <w:r w:rsidR="005F6A55">
        <w:rPr>
          <w:rFonts w:ascii="Times New Roman" w:hAnsi="Times New Roman"/>
          <w:sz w:val="24"/>
          <w:szCs w:val="24"/>
        </w:rPr>
        <w:t>.</w:t>
      </w:r>
    </w:p>
    <w:p w14:paraId="4ED9F99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1B49EFF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66202B7D" w14:textId="5198E8B6" w:rsidR="005F6A55" w:rsidRDefault="005F6A55" w:rsidP="006A5C3B">
      <w:pPr>
        <w:widowControl w:val="0"/>
        <w:autoSpaceDE w:val="0"/>
        <w:autoSpaceDN w:val="0"/>
        <w:adjustRightInd w:val="0"/>
        <w:ind w:firstLine="0"/>
        <w:rPr>
          <w:rFonts w:ascii="Times New Roman" w:hAnsi="Times New Roman"/>
          <w:b/>
          <w:sz w:val="24"/>
          <w:szCs w:val="24"/>
        </w:rPr>
      </w:pPr>
      <w:r>
        <w:rPr>
          <w:rFonts w:ascii="Times New Roman" w:hAnsi="Times New Roman"/>
          <w:b/>
          <w:sz w:val="24"/>
          <w:szCs w:val="24"/>
        </w:rPr>
        <w:t>6.1. Требования по обеспечению информационной безопасности</w:t>
      </w:r>
    </w:p>
    <w:p w14:paraId="722470A5" w14:textId="09882572" w:rsidR="005F6A55" w:rsidRPr="00AD2F03" w:rsidRDefault="005F6A55" w:rsidP="006A5C3B">
      <w:pPr>
        <w:widowControl w:val="0"/>
        <w:autoSpaceDE w:val="0"/>
        <w:autoSpaceDN w:val="0"/>
        <w:adjustRightInd w:val="0"/>
        <w:ind w:firstLine="0"/>
        <w:rPr>
          <w:rFonts w:ascii="Times New Roman" w:hAnsi="Times New Roman"/>
          <w:sz w:val="24"/>
          <w:szCs w:val="24"/>
        </w:rPr>
      </w:pPr>
      <w:r w:rsidRPr="00AD2F03">
        <w:rPr>
          <w:rFonts w:ascii="Times New Roman" w:hAnsi="Times New Roman"/>
          <w:sz w:val="24"/>
          <w:szCs w:val="24"/>
        </w:rPr>
        <w:t xml:space="preserve">В рамках исполнения требований Федерального закона Российской </w:t>
      </w:r>
      <w:r>
        <w:rPr>
          <w:rFonts w:ascii="Times New Roman" w:hAnsi="Times New Roman"/>
          <w:sz w:val="24"/>
          <w:szCs w:val="24"/>
        </w:rPr>
        <w:t>от 26 июля 2017 г. № 187-ФЗ «О безопасности критической информационной инфраструктуры Российской Федерации», его подзаконных нормативных актов, а также корпоративных стандартов: «Стандарт обеспечения информационной безопасности на стадиях жизненного цикла информационных системы и автоматизированных систем управления технологическими процессами ПАО «ГМК «Норильский Никель» с ГК НН 167-001-2020, «Стандарт применяемых средств защиты информации» ПАО «ГМК «Норильский Никель»</w:t>
      </w:r>
      <w:r w:rsidR="006F4551">
        <w:rPr>
          <w:rFonts w:ascii="Times New Roman" w:hAnsi="Times New Roman"/>
          <w:sz w:val="24"/>
          <w:szCs w:val="24"/>
        </w:rPr>
        <w:t xml:space="preserve"> С ГК НН 167-002-2020 и «Методики применения единых технологических требований, к автоматизированным системам управления технологическими процессами, системами противопожарной автоматики и системы промышленного телевидения ПАО «ГМК «Норильский Никель», утвержденной распоряжением Старшего вице-президента – Финансового директора ПАО «ГМК «Норильский Никель» от 24.11.2022 № ГМК-05/029-р (в действующей редакции); при наличии в составе проекта ИС и АСУТП, обеспечить реализацию требований информационной безопасности для каждой ИС/АСУТП.</w:t>
      </w:r>
    </w:p>
    <w:p w14:paraId="2E88150E" w14:textId="295F1312" w:rsidR="005F6A55" w:rsidRDefault="006F4551" w:rsidP="006A5C3B">
      <w:pPr>
        <w:widowControl w:val="0"/>
        <w:autoSpaceDE w:val="0"/>
        <w:autoSpaceDN w:val="0"/>
        <w:adjustRightInd w:val="0"/>
        <w:ind w:firstLine="0"/>
        <w:rPr>
          <w:rFonts w:ascii="Times New Roman" w:hAnsi="Times New Roman"/>
          <w:b/>
          <w:sz w:val="24"/>
          <w:szCs w:val="24"/>
        </w:rPr>
      </w:pPr>
      <w:r w:rsidRPr="006F4551">
        <w:rPr>
          <w:rFonts w:ascii="Times New Roman" w:hAnsi="Times New Roman"/>
          <w:b/>
          <w:sz w:val="24"/>
          <w:szCs w:val="24"/>
        </w:rPr>
        <w:t>________________________________________________________________________________________________________________________________________________________</w:t>
      </w:r>
    </w:p>
    <w:p w14:paraId="50825830" w14:textId="77777777" w:rsidR="005F6A55" w:rsidRDefault="005F6A55" w:rsidP="006A5C3B">
      <w:pPr>
        <w:widowControl w:val="0"/>
        <w:autoSpaceDE w:val="0"/>
        <w:autoSpaceDN w:val="0"/>
        <w:adjustRightInd w:val="0"/>
        <w:ind w:firstLine="0"/>
        <w:rPr>
          <w:rFonts w:ascii="Times New Roman" w:hAnsi="Times New Roman"/>
          <w:b/>
          <w:sz w:val="24"/>
          <w:szCs w:val="24"/>
        </w:rPr>
      </w:pPr>
    </w:p>
    <w:p w14:paraId="7E87170A" w14:textId="359C840B"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7. Требования и условия к разработке природоохранных мероприятий</w:t>
      </w:r>
    </w:p>
    <w:p w14:paraId="1F8BCBB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(Отчеты предприятия по форме 2-тп «воздух», «</w:t>
      </w:r>
      <w:proofErr w:type="spellStart"/>
      <w:r w:rsidRPr="006A5C3B">
        <w:rPr>
          <w:rFonts w:ascii="Times New Roman" w:hAnsi="Times New Roman"/>
          <w:sz w:val="24"/>
          <w:szCs w:val="24"/>
        </w:rPr>
        <w:t>водхоз</w:t>
      </w:r>
      <w:proofErr w:type="spellEnd"/>
      <w:r w:rsidRPr="006A5C3B">
        <w:rPr>
          <w:rFonts w:ascii="Times New Roman" w:hAnsi="Times New Roman"/>
          <w:sz w:val="24"/>
          <w:szCs w:val="24"/>
        </w:rPr>
        <w:t xml:space="preserve">», а также отчет по отходам за прошедший год с пояснительными записками; отчет предприятия по форме 4-ОС за прошедший год; баланс водопотребления и водоотведения предприятия за прошедший год; результаты инвентаризации источников выброса загрязняющих веществ; расчеты выбросов загрязняющих веществ по пыли, при сварочных работах и нанесении защитных покрытий; информация о лицензионных видах деятельности предприятия; план природоохранных мероприятий предприятия; данные о производственной мощности и режиме работы предприятия; схема расположения источников выброса предприятием загрязняющих веществ в атмосферу; схема расположения точек сброса сточных вод на земную поверхность и в водные объекты; данные инвентаризации источников образования и мест размещения отходов; данные об </w:t>
      </w:r>
      <w:r w:rsidRPr="006A5C3B">
        <w:rPr>
          <w:rFonts w:ascii="Times New Roman" w:hAnsi="Times New Roman"/>
          <w:sz w:val="24"/>
          <w:szCs w:val="24"/>
        </w:rPr>
        <w:lastRenderedPageBreak/>
        <w:t xml:space="preserve">установленных для предприятия временных лимитах на выброс загрязняющих веществ в атмосферу, размещении отходов и сброс загрязняющих веществ в водные объекты по точкам сброса; данные о расходе электроэнергии, </w:t>
      </w:r>
      <w:proofErr w:type="spellStart"/>
      <w:r w:rsidRPr="006A5C3B">
        <w:rPr>
          <w:rFonts w:ascii="Times New Roman" w:hAnsi="Times New Roman"/>
          <w:sz w:val="24"/>
          <w:szCs w:val="24"/>
        </w:rPr>
        <w:t>теплоэнергии</w:t>
      </w:r>
      <w:proofErr w:type="spellEnd"/>
      <w:r w:rsidRPr="006A5C3B">
        <w:rPr>
          <w:rFonts w:ascii="Times New Roman" w:hAnsi="Times New Roman"/>
          <w:sz w:val="24"/>
          <w:szCs w:val="24"/>
        </w:rPr>
        <w:t>, сжатого воздуха, нефтепродуктов по предприятию за прошедший год; информация о наличии на предприятии транспортных средств и дорожных машин (марка и количество); информация о производственных площадях предприятия; информация о наличии земельных отводов; данные по объему и химическому составу оборотной воды предприятия; данные по объему и химическому составу сырья, поступающего в переработку; данные по объему, химическому составу и физическим свойствам готовой продукции, производимой предприятием; данные по объему, химическому составу и физическим свойствам отходов производства; данные по объему, химическому составу выбросов из аспирационных систем предприятия (по каждой АС); данные о способах утилизации отходов производства; необходимость строительства площадок временного накопления отходов производства; копии договоров с организациями, занимающимися приемкой и утилизацией отходов; копию плана ликвидации аварий, решения по рекультивации нарушенных земель, природоохранные разделы (ПМООС, ОВОС) в составе выпущенной ранее проектной документации)</w:t>
      </w:r>
    </w:p>
    <w:p w14:paraId="51126F9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4B50AED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w:t>
      </w:r>
    </w:p>
    <w:p w14:paraId="7150D2B6"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8. Требования к режиму безопасности и гигиене труда</w:t>
      </w:r>
    </w:p>
    <w:p w14:paraId="44B0711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(Санитарно-бытовые помещения, медпункты, прачечные, столовые, требования питьевого режима и пищевого питания и т.д. в соответствии с действующими нормативными документами РФ по охране труда и Госсанэпиднадзора)</w:t>
      </w:r>
    </w:p>
    <w:p w14:paraId="3FEEC18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4583AA9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67344C6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5C64EF2D"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9. Требования к мероприятиям по обеспечению пожарной безопасности</w:t>
      </w:r>
    </w:p>
    <w:p w14:paraId="27387BA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(Сведения о реальной обстановке в территориальном подразделении пожарно-спасательной службы, обслуживающем район размещения проектируемого объекта,  по наличию пожарных депо, сил и средств пожарно-спасательной службы; обоснование существующего на сегодняшний день количества пожарных депо, средств и сил пожарно-спасательных подразделений, обслуживающих территорию проектируемого объекта; описание действующей в настоящий момент на предприятии системы оповещения и управления эвакуацией людей при пожарах в зданиях и сооружениях; обоснование существующей на предприятии системы оповещения и управления эвакуацией (СОУЭ), используемых технических средств, способы включения и  вида управления СОУЭ; описание мероприятий, обеспечивающих защиту систем газоснабжения; описание мероприятий, обеспечивающих на реконструируемом объекте защиту от пожара электрооборудования, электроустановок, в том числе аварийного освещения; сведения об оснащенности реконструируемого объекта индивидуальными средствами пожаротушения и первичными средствами пожаротушения; схемы существующих на реконструируемом объекте путей эвакуации на территории, а также планы тушения пожара; перечень категорий существующих на предприятии помещений, зданий и наружных установок по взрывопожарной и пожарной опасности (Федеральный закон № 69-ФЗ)</w:t>
      </w:r>
    </w:p>
    <w:p w14:paraId="3CED45A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75962581"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xml:space="preserve">10. Требования к системам автоматического пожаротушения, пожарной и охранной сигнализации, оповещению людей о пожаре </w:t>
      </w:r>
    </w:p>
    <w:p w14:paraId="1C29C026" w14:textId="075EB799" w:rsidR="006A5C3B" w:rsidRPr="006A5C3B" w:rsidRDefault="006F4551" w:rsidP="006A5C3B">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 xml:space="preserve">С учетом требований «Методики применения единых технологических требований к автоматизированной системами правления технологическими процессами, </w:t>
      </w:r>
      <w:r w:rsidR="009522B9">
        <w:rPr>
          <w:rFonts w:ascii="Times New Roman" w:hAnsi="Times New Roman"/>
          <w:sz w:val="24"/>
          <w:szCs w:val="24"/>
        </w:rPr>
        <w:t xml:space="preserve">системами противопожарной автоматики и системами промышленного телевидения ПАО «ГМК «Норильский Никель» (Указать объекты и рубежи охраны, схемы существующей на предприятии системы охранно-пожарной сигнализации, оповещения и управления эвакуацией людей при пожаре; перечень существующих на предприятии помещений и оборудования, </w:t>
      </w:r>
      <w:r w:rsidR="009522B9">
        <w:rPr>
          <w:rFonts w:ascii="Times New Roman" w:hAnsi="Times New Roman"/>
          <w:sz w:val="24"/>
          <w:szCs w:val="24"/>
        </w:rPr>
        <w:lastRenderedPageBreak/>
        <w:t>подлежащих защите автоматическими установками пожаротушения и автоматической пожарной сигнализацией, рекомендуемые системы и оборудование)</w:t>
      </w:r>
    </w:p>
    <w:p w14:paraId="08BD361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5DCFEFDC"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11. Требования к системе безопасности (рудника, ГОКа, объекта), в том числе мероприятиям по противодействию террористическим актам</w:t>
      </w:r>
    </w:p>
    <w:p w14:paraId="0D31A1E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(Необходимость устройства ограждения площадки или объекта, требования к разработке системы технической  безопасности для служб охраны в целях пресечения хищений и несанкционированных действий, организация  пропускного режима на предприятие и площадки, управление потоками персонала, контроль перемещения автотранспорта через КПП, система учета рабочего времени персонала, данные по оснащению объекта проектирования техническими средствами охраны, направленными на предотвращение несанкционированного доступа на объект физических лиц, транспортных средств и грузов; требования о необходимости включения в проект мероприятий по обеспечению технического укрепления объекта; сведения о существующих на проектируемом объекте мероприятиях, обеспечивающих противодействие террористическим актам (Федеральный закон № 116-ФЗ)</w:t>
      </w:r>
    </w:p>
    <w:p w14:paraId="441D636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367C2923"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12. Требования к инженерно-техническим мероприятиям гражданской обороны и</w:t>
      </w:r>
      <w:r w:rsidRPr="006A5C3B">
        <w:rPr>
          <w:rFonts w:ascii="Times New Roman" w:hAnsi="Times New Roman"/>
          <w:sz w:val="24"/>
          <w:szCs w:val="24"/>
        </w:rPr>
        <w:t xml:space="preserve"> </w:t>
      </w:r>
      <w:r w:rsidRPr="006A5C3B">
        <w:rPr>
          <w:rFonts w:ascii="Times New Roman" w:hAnsi="Times New Roman"/>
          <w:b/>
          <w:sz w:val="24"/>
          <w:szCs w:val="24"/>
        </w:rPr>
        <w:t>мероприятиям</w:t>
      </w:r>
      <w:r w:rsidRPr="006A5C3B">
        <w:rPr>
          <w:rFonts w:ascii="Times New Roman" w:hAnsi="Times New Roman"/>
          <w:sz w:val="24"/>
          <w:szCs w:val="24"/>
        </w:rPr>
        <w:t xml:space="preserve"> </w:t>
      </w:r>
      <w:r w:rsidRPr="006A5C3B">
        <w:rPr>
          <w:rFonts w:ascii="Times New Roman" w:hAnsi="Times New Roman"/>
          <w:b/>
          <w:sz w:val="24"/>
          <w:szCs w:val="24"/>
        </w:rPr>
        <w:t>по предупреждению чрезвычайных ситуаций, защитным сооружениям (убежищам)</w:t>
      </w:r>
    </w:p>
    <w:p w14:paraId="5442E3B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(Предоставляются исходные данные в соответствии с приложением Д к СП 11-107-98 (Федеральный закон № 28-ФЗ)</w:t>
      </w:r>
    </w:p>
    <w:p w14:paraId="25264EE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49ACC31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w:t>
      </w:r>
    </w:p>
    <w:p w14:paraId="03C5096C"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13. Требования к мероприятиям по обеспечению соблюдения требований энергетической эффективности</w:t>
      </w:r>
    </w:p>
    <w:p w14:paraId="3907335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(Показатели, характеризующие удельную величину расхода энергетических ресурсов в здании, строении, сооружении; требования к влияющим на энергетическую эффективность зданий, строений, сооружений архитектурным, функционально-технологическим, конструктивным и инженерно-техническим решениям; требования к отдельным элементам, конструкциям зданий, строений, сооружений и к их свойствам, к используемым в зданиях, строениях, сооружениях устройствам и технологиям, а также требования к включаемым в проектную документацию и применяемым при строительстве, реконструкции, капитальном ремонте зданий, строений, сооружений технологиям и материалам, позволяющие исключить нерациональный расход энергетических ресурсов как в процессе строительства, реконструкции, капитального ремонта зданий, строений, сооружений, так ив процессе их эксплуатации; в составе требований энергетической эффективности зданий, строений, сооружений должны быть определены требования, которым здание, строение, сооружение должны соответствовать при вводе в эксплуатацию и в процессе эксплуатации; требования по оснащенности приборами учета зданий, строений, сооружений используемых энергетических ресурсов (тип учета коммерческий, технический); результаты последнего энергетического обследования; энергические паспорта на здания, строения, сооружения, находящиеся в эксплуатации; необходимость разработки энергетических паспортов на здания, строения, сооружения в ходе выполнения проектной документации; перечень мероприятий по энергосбережению и повышению энергетической эффективности на текущий и предшествующие годы (Федеральный закон  № 261-ФЗ).</w:t>
      </w:r>
    </w:p>
    <w:p w14:paraId="6448CEB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583035D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w:t>
      </w:r>
    </w:p>
    <w:p w14:paraId="4C8DC195"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14. Требования к структурированной системе мониторинга и управления инженерными системами (СМИС)</w:t>
      </w:r>
    </w:p>
    <w:p w14:paraId="75485A7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lastRenderedPageBreak/>
        <w:t>(Требования к структурным элементам СМИС, месторасположение единой дежурно-диспетчерской службы (ЕДС), условия подключения к ЕДС, требования к программно-техническим средствам, перечень потенциально опасных объектов, где возможны аварийные ситуации, предельно допустимые значения параметров безопасности, наличие угрозы жизни и здоровью людей и т.д. в соответствии с ГОСТ Р 22.1.12-2005 от 15.09.2005г)</w:t>
      </w:r>
    </w:p>
    <w:p w14:paraId="73C3E2F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3CE82109"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sz w:val="24"/>
          <w:szCs w:val="24"/>
        </w:rPr>
        <w:t>____________________________________________________________________________</w:t>
      </w:r>
    </w:p>
    <w:p w14:paraId="30482C5D"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xml:space="preserve">15. Требования к разработке сметной документации </w:t>
      </w:r>
    </w:p>
    <w:p w14:paraId="266B6D63" w14:textId="77777777" w:rsidR="0084057B" w:rsidRDefault="006A5C3B" w:rsidP="006A5C3B">
      <w:pPr>
        <w:widowControl w:val="0"/>
        <w:autoSpaceDE w:val="0"/>
        <w:autoSpaceDN w:val="0"/>
        <w:adjustRightInd w:val="0"/>
        <w:ind w:firstLine="0"/>
      </w:pPr>
      <w:r w:rsidRPr="006A5C3B">
        <w:rPr>
          <w:rFonts w:ascii="Times New Roman" w:hAnsi="Times New Roman"/>
          <w:sz w:val="24"/>
          <w:szCs w:val="24"/>
        </w:rPr>
        <w:t>Согласно</w:t>
      </w:r>
      <w:r w:rsidR="009522B9">
        <w:rPr>
          <w:rFonts w:ascii="Times New Roman" w:hAnsi="Times New Roman"/>
          <w:sz w:val="24"/>
          <w:szCs w:val="24"/>
        </w:rPr>
        <w:t xml:space="preserve"> актуальной редакции электронной версии «</w:t>
      </w:r>
      <w:r w:rsidR="0084057B">
        <w:rPr>
          <w:rFonts w:ascii="Times New Roman" w:hAnsi="Times New Roman"/>
          <w:sz w:val="24"/>
          <w:szCs w:val="24"/>
        </w:rPr>
        <w:t xml:space="preserve">Требований к составлению сметной документации при разработке проектной и/или рабочей документации» (Приложение 1 или Приложение 2-УЕР). Электронная версия размещена в ИС КБНТИ АСУ </w:t>
      </w:r>
      <w:proofErr w:type="spellStart"/>
      <w:r w:rsidR="0084057B">
        <w:rPr>
          <w:rFonts w:ascii="Times New Roman" w:hAnsi="Times New Roman"/>
          <w:sz w:val="24"/>
          <w:szCs w:val="24"/>
        </w:rPr>
        <w:t>ПСиСМ</w:t>
      </w:r>
      <w:proofErr w:type="spellEnd"/>
      <w:r w:rsidR="0084057B">
        <w:rPr>
          <w:rFonts w:ascii="Times New Roman" w:hAnsi="Times New Roman"/>
          <w:sz w:val="24"/>
          <w:szCs w:val="24"/>
        </w:rPr>
        <w:t xml:space="preserve"> в разделе ПЭУ и на официальном сайте АО «Кольская ГМК» по адресу: </w:t>
      </w:r>
      <w:hyperlink r:id="rId16" w:anchor="estimated-cost-and-price-lists" w:history="1">
        <w:r w:rsidR="0084057B" w:rsidRPr="00AD2F03">
          <w:rPr>
            <w:rStyle w:val="afb"/>
            <w:rFonts w:ascii="Times New Roman" w:hAnsi="Times New Roman"/>
            <w:sz w:val="24"/>
          </w:rPr>
          <w:t>Как стать поставщиком - Сайт AO «Кольская ГМК» (kolagmk.ru)</w:t>
        </w:r>
      </w:hyperlink>
    </w:p>
    <w:p w14:paraId="5BDABA4F" w14:textId="3CC90701" w:rsidR="006A5C3B" w:rsidRPr="0084057B" w:rsidRDefault="0084057B" w:rsidP="006A5C3B">
      <w:pPr>
        <w:widowControl w:val="0"/>
        <w:autoSpaceDE w:val="0"/>
        <w:autoSpaceDN w:val="0"/>
        <w:adjustRightInd w:val="0"/>
        <w:ind w:firstLine="0"/>
        <w:rPr>
          <w:rFonts w:ascii="Times New Roman" w:hAnsi="Times New Roman"/>
          <w:sz w:val="24"/>
          <w:szCs w:val="24"/>
        </w:rPr>
      </w:pPr>
      <w:r w:rsidRPr="00AD2F03">
        <w:rPr>
          <w:rFonts w:ascii="Times New Roman" w:hAnsi="Times New Roman"/>
          <w:sz w:val="24"/>
        </w:rPr>
        <w:t>Условия производства работ и усложняющий факторы по данным Заказчика проекта</w:t>
      </w:r>
    </w:p>
    <w:p w14:paraId="712A505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7F586201"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16. Требования к разработке проекта организации строительства (</w:t>
      </w:r>
      <w:proofErr w:type="gramStart"/>
      <w:r w:rsidRPr="006A5C3B">
        <w:rPr>
          <w:rFonts w:ascii="Times New Roman" w:hAnsi="Times New Roman"/>
          <w:b/>
          <w:sz w:val="24"/>
          <w:szCs w:val="24"/>
        </w:rPr>
        <w:t>ПОС )</w:t>
      </w:r>
      <w:proofErr w:type="gramEnd"/>
    </w:p>
    <w:p w14:paraId="7CB4C94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(Наименование подрядной организации, обеспеченность строителей жильем, объектами соцкультбыта, среднесменная  (или среднегодовая)  выработка  на 1-го работающего за отчетный период (или плановая) в текущих ценах или в ценах 1984 года, или в ценах 2000 года, директивные сроки строительства, требования заказчика к проектированию организационно-технологической схемы строительства (очередность ввода зданий и сооружений в эксплуатацию в связи с освоением мощности пусковыми комплексами, этапами и др.), регламент производства строительно-монтажных работ в условиях действующего предприятия, способ доставки  работающих  на строительную площадку с указанием расстояния перевозки, перечень строительной техники и автотранспортных средств, которыми располагает подрядная организация, с указанием технических характеристик, перечень заводов стройиндустрии и карьеров строительных материалов, продукция, изделия которых будет использоваться в строительстве, с указанием расстояний перевозки: перечень инвентарных зданий и сооружений, которыми располагает подрядная организация  или заказчик, для удовлетворения административно-бытовых нужд строительства, с указанием технических характеристик, наличие в зоне и вблизи зоны производства работ воздушных ЛЭП, подземных коммуникаций, технологических трубопроводов с указанием местоположения, сведения о внеплощадочных транспортных коммуникациях, которые будут использоваться для перевозки грузов для нужд  строительства, с указанием конструкции дорожного покрытия, сведения о существующих зданиях и сооружения, деревьях и кустарниках, подлежащих сносу, находящихся на территории застройки (акты обследований с подсчетом объемов), обеспечение  работающих  питанием (привозное или в существующих пунктах), сведения о существующих складских площадках действующего предприятия и о возможности их использования для складирования тяжеловесных и крупногабаритных грузов с указанием места расположения, характеристик грузоподъемных кранов, обслуживающих складские зоны, режим работы складского хозяйства  предприятия, источники энергопотребления, с указанием мощности источников, диаметров трубопроводов, местоположения и точек подключения, способы водоотведения, канализации сточных вод, местоположение и расстояние перевозки до временного отвала грунта, места складирования растительного грунта, отвала для излишнего грунта, свалки мусора и строительных отходов, мусороперерабатывающих предприятий).</w:t>
      </w:r>
    </w:p>
    <w:p w14:paraId="3E99BD6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2B04A6FC"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 xml:space="preserve">17. Требования к оборудованию, в </w:t>
      </w:r>
      <w:proofErr w:type="spellStart"/>
      <w:r w:rsidRPr="006A5C3B">
        <w:rPr>
          <w:rFonts w:ascii="Times New Roman" w:hAnsi="Times New Roman"/>
          <w:b/>
          <w:sz w:val="24"/>
          <w:szCs w:val="24"/>
        </w:rPr>
        <w:t>т.ч</w:t>
      </w:r>
      <w:proofErr w:type="spellEnd"/>
      <w:r w:rsidRPr="006A5C3B">
        <w:rPr>
          <w:rFonts w:ascii="Times New Roman" w:hAnsi="Times New Roman"/>
          <w:b/>
          <w:sz w:val="24"/>
          <w:szCs w:val="24"/>
        </w:rPr>
        <w:t>. индивидуального изготовления</w:t>
      </w:r>
    </w:p>
    <w:p w14:paraId="6C86E7B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(Указания о разработке исходных требований на комплектную поставку оборудования индивидуального изготовления, рекомендации по применению типового оборудования, </w:t>
      </w:r>
      <w:r w:rsidRPr="006A5C3B">
        <w:rPr>
          <w:rFonts w:ascii="Times New Roman" w:hAnsi="Times New Roman"/>
          <w:sz w:val="24"/>
          <w:szCs w:val="24"/>
        </w:rPr>
        <w:lastRenderedPageBreak/>
        <w:t>предпочтительных поставщиков и т.д.).</w:t>
      </w:r>
    </w:p>
    <w:p w14:paraId="0E742CF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19EE300A"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18. Требования к системе организации и управления предприятием, экономическому разделу</w:t>
      </w:r>
    </w:p>
    <w:p w14:paraId="61B5B27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(Смета эксплуатационных расходов, промышленно-производственные фонды, структура основных фондов, ввод и выбытие основных фондов, амортизационные отчисления: их величина, нормы амортизации по отдельным группам основных фондов; накопленный износ, балансовая и остаточная стоимости по группам основных фондов; показатели по труду и заработной плате по плану и отчету; численность персонала по основным и вспомогательным подразделениям рудника, структура численности (руководители, специалисты, рабочие); ведомость расхода материалов по основным горным работам: горно-подготовительным, очистным и нарезным; нормы расхода материалов на горных работах, цены на материалы)</w:t>
      </w:r>
    </w:p>
    <w:p w14:paraId="128C805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w:t>
      </w:r>
    </w:p>
    <w:p w14:paraId="33241572"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19. Требования к обеспечению безопасной эксплуатации объекта капитального строительства</w:t>
      </w:r>
    </w:p>
    <w:p w14:paraId="0A5784B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(Указываются требования к содержанию раздела, существующие штаты обслуживающего персонала, перечень используемых машин и механизмов, результаты технического состояния существующих зданий, сооружений и инженерных сетей и т.д.)</w:t>
      </w:r>
    </w:p>
    <w:p w14:paraId="5A8B333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________________________________________________________________________________________________________________________________________________________</w:t>
      </w:r>
    </w:p>
    <w:p w14:paraId="293819C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___________________________________________________________________________</w:t>
      </w:r>
    </w:p>
    <w:p w14:paraId="684095A4"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p>
    <w:p w14:paraId="10B9ABF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b/>
          <w:i/>
          <w:sz w:val="24"/>
          <w:szCs w:val="24"/>
        </w:rPr>
        <w:t>Приложение № 1 к ТУ -</w:t>
      </w:r>
      <w:r w:rsidRPr="006A5C3B">
        <w:rPr>
          <w:rFonts w:ascii="Times New Roman" w:hAnsi="Times New Roman"/>
          <w:sz w:val="24"/>
          <w:szCs w:val="24"/>
        </w:rPr>
        <w:t xml:space="preserve">  Карточка согласования архитектурно - строительных решений и материалов</w:t>
      </w:r>
    </w:p>
    <w:p w14:paraId="3E05FD9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06DE56D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Срок действия Технических условий до «____» _________20__ года</w:t>
      </w:r>
    </w:p>
    <w:p w14:paraId="1AB50B95" w14:textId="77777777" w:rsidR="006A5C3B" w:rsidRPr="006A5C3B" w:rsidRDefault="006A5C3B" w:rsidP="006A5C3B">
      <w:pPr>
        <w:widowControl w:val="0"/>
        <w:autoSpaceDE w:val="0"/>
        <w:autoSpaceDN w:val="0"/>
        <w:adjustRightInd w:val="0"/>
        <w:ind w:firstLine="0"/>
        <w:rPr>
          <w:rFonts w:ascii="Times New Roman" w:hAnsi="Times New Roman"/>
          <w:b/>
          <w:color w:val="000000"/>
          <w:sz w:val="24"/>
          <w:szCs w:val="24"/>
          <w:lang w:eastAsia="ar-SA"/>
        </w:rPr>
      </w:pPr>
    </w:p>
    <w:p w14:paraId="2E8A1870" w14:textId="77777777" w:rsidR="006A5C3B" w:rsidRPr="006A5C3B" w:rsidRDefault="006A5C3B" w:rsidP="006A5C3B">
      <w:pPr>
        <w:widowControl w:val="0"/>
        <w:autoSpaceDE w:val="0"/>
        <w:autoSpaceDN w:val="0"/>
        <w:adjustRightInd w:val="0"/>
        <w:ind w:firstLine="0"/>
        <w:rPr>
          <w:rFonts w:ascii="Times New Roman" w:hAnsi="Times New Roman"/>
          <w:b/>
          <w:color w:val="000000"/>
          <w:spacing w:val="20"/>
          <w:sz w:val="24"/>
          <w:szCs w:val="24"/>
        </w:rPr>
      </w:pPr>
      <w:r w:rsidRPr="006A5C3B">
        <w:rPr>
          <w:rFonts w:ascii="Times New Roman" w:hAnsi="Times New Roman"/>
          <w:b/>
          <w:color w:val="000000"/>
          <w:spacing w:val="20"/>
          <w:sz w:val="24"/>
          <w:szCs w:val="24"/>
          <w:lang w:eastAsia="ar-SA"/>
        </w:rPr>
        <w:t>Примечание</w:t>
      </w:r>
    </w:p>
    <w:p w14:paraId="02D85B3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1 Форма ТУ носит рекомендательный характер и уточняется в зависимости от проектируемого объекта и стадии проектирования.</w:t>
      </w:r>
    </w:p>
    <w:p w14:paraId="412F9D8D" w14:textId="071E9506"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2 По отдельным пунктам </w:t>
      </w:r>
      <w:r w:rsidR="0084057B" w:rsidRPr="006A5C3B">
        <w:rPr>
          <w:rFonts w:ascii="Times New Roman" w:hAnsi="Times New Roman"/>
          <w:sz w:val="24"/>
          <w:szCs w:val="24"/>
        </w:rPr>
        <w:t>возможно оформлять</w:t>
      </w:r>
      <w:r w:rsidRPr="006A5C3B">
        <w:rPr>
          <w:rFonts w:ascii="Times New Roman" w:hAnsi="Times New Roman"/>
          <w:sz w:val="24"/>
          <w:szCs w:val="24"/>
        </w:rPr>
        <w:t xml:space="preserve"> самостоятельные ТУ.</w:t>
      </w:r>
    </w:p>
    <w:p w14:paraId="5ABC04E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7A14611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СОГЛАСОВАНО</w:t>
      </w:r>
    </w:p>
    <w:p w14:paraId="7ADC9287"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От предприятия Подрядчика</w:t>
      </w:r>
    </w:p>
    <w:p w14:paraId="626DE81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2D6C9511"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От подразделений Заказчика</w:t>
      </w:r>
    </w:p>
    <w:p w14:paraId="399F6C31"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p>
    <w:p w14:paraId="7359D61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5876F70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                                                                                                                           </w:t>
      </w:r>
    </w:p>
    <w:p w14:paraId="66EF130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br w:type="page"/>
      </w:r>
    </w:p>
    <w:p w14:paraId="7CB973FD" w14:textId="77777777" w:rsidR="006A5C3B" w:rsidRPr="006A5C3B" w:rsidRDefault="006A5C3B" w:rsidP="006A5C3B">
      <w:pPr>
        <w:widowControl w:val="0"/>
        <w:autoSpaceDE w:val="0"/>
        <w:autoSpaceDN w:val="0"/>
        <w:adjustRightInd w:val="0"/>
        <w:ind w:firstLine="0"/>
        <w:jc w:val="right"/>
        <w:rPr>
          <w:rFonts w:ascii="Times New Roman" w:hAnsi="Times New Roman"/>
          <w:sz w:val="20"/>
        </w:rPr>
      </w:pPr>
      <w:r w:rsidRPr="006A5C3B">
        <w:rPr>
          <w:rFonts w:ascii="Times New Roman" w:hAnsi="Times New Roman"/>
          <w:sz w:val="20"/>
        </w:rPr>
        <w:lastRenderedPageBreak/>
        <w:t>Приложение № 1 к ТУ</w:t>
      </w:r>
    </w:p>
    <w:p w14:paraId="71A3B48E"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Карточка согласования архитектурно - строительных решений и материалов</w:t>
      </w:r>
    </w:p>
    <w:p w14:paraId="3052B156"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9"/>
        <w:gridCol w:w="3502"/>
        <w:gridCol w:w="2217"/>
        <w:gridCol w:w="2126"/>
      </w:tblGrid>
      <w:tr w:rsidR="006A5C3B" w:rsidRPr="006A5C3B" w14:paraId="51898575" w14:textId="77777777" w:rsidTr="00637FD9">
        <w:trPr>
          <w:tblHeader/>
        </w:trPr>
        <w:tc>
          <w:tcPr>
            <w:tcW w:w="2469" w:type="dxa"/>
          </w:tcPr>
          <w:p w14:paraId="6F69EC8F"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Конструкции и элементы</w:t>
            </w:r>
          </w:p>
        </w:tc>
        <w:tc>
          <w:tcPr>
            <w:tcW w:w="3502" w:type="dxa"/>
          </w:tcPr>
          <w:p w14:paraId="4DA50C41"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Требования к конструкциям и материалам</w:t>
            </w:r>
          </w:p>
        </w:tc>
        <w:tc>
          <w:tcPr>
            <w:tcW w:w="2217" w:type="dxa"/>
          </w:tcPr>
          <w:p w14:paraId="4FD3FF71"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Согласование</w:t>
            </w:r>
          </w:p>
        </w:tc>
        <w:tc>
          <w:tcPr>
            <w:tcW w:w="2126" w:type="dxa"/>
          </w:tcPr>
          <w:p w14:paraId="12FB6620" w14:textId="77777777" w:rsidR="006A5C3B" w:rsidRPr="006A5C3B" w:rsidRDefault="006A5C3B" w:rsidP="006A5C3B">
            <w:pPr>
              <w:widowControl w:val="0"/>
              <w:autoSpaceDE w:val="0"/>
              <w:autoSpaceDN w:val="0"/>
              <w:adjustRightInd w:val="0"/>
              <w:ind w:firstLine="0"/>
              <w:rPr>
                <w:rFonts w:ascii="Times New Roman" w:hAnsi="Times New Roman"/>
                <w:b/>
                <w:sz w:val="24"/>
                <w:szCs w:val="24"/>
              </w:rPr>
            </w:pPr>
            <w:r w:rsidRPr="006A5C3B">
              <w:rPr>
                <w:rFonts w:ascii="Times New Roman" w:hAnsi="Times New Roman"/>
                <w:b/>
                <w:sz w:val="24"/>
                <w:szCs w:val="24"/>
              </w:rPr>
              <w:t>Примечание</w:t>
            </w:r>
          </w:p>
        </w:tc>
      </w:tr>
      <w:tr w:rsidR="006A5C3B" w:rsidRPr="006A5C3B" w14:paraId="0640059F" w14:textId="77777777" w:rsidTr="00637FD9">
        <w:trPr>
          <w:cantSplit/>
        </w:trPr>
        <w:tc>
          <w:tcPr>
            <w:tcW w:w="2469" w:type="dxa"/>
            <w:vMerge w:val="restart"/>
          </w:tcPr>
          <w:p w14:paraId="23D1BD4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Фундаменты каркаса</w:t>
            </w:r>
          </w:p>
        </w:tc>
        <w:tc>
          <w:tcPr>
            <w:tcW w:w="3502" w:type="dxa"/>
          </w:tcPr>
          <w:p w14:paraId="4058577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Сборные железобетонные сваи</w:t>
            </w:r>
          </w:p>
        </w:tc>
        <w:tc>
          <w:tcPr>
            <w:tcW w:w="2217" w:type="dxa"/>
          </w:tcPr>
          <w:p w14:paraId="181F586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590274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DF861E0" w14:textId="77777777" w:rsidTr="00637FD9">
        <w:trPr>
          <w:cantSplit/>
        </w:trPr>
        <w:tc>
          <w:tcPr>
            <w:tcW w:w="2469" w:type="dxa"/>
            <w:vMerge/>
          </w:tcPr>
          <w:p w14:paraId="6124600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B84E06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Буронабивные сваи</w:t>
            </w:r>
          </w:p>
        </w:tc>
        <w:tc>
          <w:tcPr>
            <w:tcW w:w="2217" w:type="dxa"/>
          </w:tcPr>
          <w:p w14:paraId="43A0E26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E1A31E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FEBB3FA" w14:textId="77777777" w:rsidTr="00637FD9">
        <w:trPr>
          <w:cantSplit/>
        </w:trPr>
        <w:tc>
          <w:tcPr>
            <w:tcW w:w="2469" w:type="dxa"/>
            <w:vMerge/>
          </w:tcPr>
          <w:p w14:paraId="5CCF9FB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430464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Монолитные железобетонные ленточные</w:t>
            </w:r>
          </w:p>
        </w:tc>
        <w:tc>
          <w:tcPr>
            <w:tcW w:w="2217" w:type="dxa"/>
          </w:tcPr>
          <w:p w14:paraId="6B047D6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64C15C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26220B7" w14:textId="77777777" w:rsidTr="00637FD9">
        <w:trPr>
          <w:cantSplit/>
        </w:trPr>
        <w:tc>
          <w:tcPr>
            <w:tcW w:w="2469" w:type="dxa"/>
            <w:vMerge/>
          </w:tcPr>
          <w:p w14:paraId="20646B5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777BE0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Монолитная железобетонная плита</w:t>
            </w:r>
          </w:p>
        </w:tc>
        <w:tc>
          <w:tcPr>
            <w:tcW w:w="2217" w:type="dxa"/>
          </w:tcPr>
          <w:p w14:paraId="57C2EEC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C505F3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B3D39F8" w14:textId="77777777" w:rsidTr="00637FD9">
        <w:trPr>
          <w:cantSplit/>
          <w:trHeight w:val="680"/>
        </w:trPr>
        <w:tc>
          <w:tcPr>
            <w:tcW w:w="2469" w:type="dxa"/>
            <w:vMerge/>
          </w:tcPr>
          <w:p w14:paraId="698DF50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5FD101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Монолитные железобетонные столбчатые</w:t>
            </w:r>
          </w:p>
        </w:tc>
        <w:tc>
          <w:tcPr>
            <w:tcW w:w="2217" w:type="dxa"/>
          </w:tcPr>
          <w:p w14:paraId="585FFFD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5E632F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917F657" w14:textId="77777777" w:rsidTr="00637FD9">
        <w:trPr>
          <w:cantSplit/>
          <w:trHeight w:val="238"/>
        </w:trPr>
        <w:tc>
          <w:tcPr>
            <w:tcW w:w="2469" w:type="dxa"/>
            <w:vMerge/>
          </w:tcPr>
          <w:p w14:paraId="16E5A0A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251246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7DEE2EF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58C0E9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7763E86" w14:textId="77777777" w:rsidTr="00637FD9">
        <w:trPr>
          <w:cantSplit/>
          <w:trHeight w:val="440"/>
        </w:trPr>
        <w:tc>
          <w:tcPr>
            <w:tcW w:w="2469" w:type="dxa"/>
            <w:vMerge w:val="restart"/>
          </w:tcPr>
          <w:p w14:paraId="075258C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Балки фундаментные</w:t>
            </w:r>
          </w:p>
        </w:tc>
        <w:tc>
          <w:tcPr>
            <w:tcW w:w="3502" w:type="dxa"/>
          </w:tcPr>
          <w:p w14:paraId="7D237BD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Монолитные железобетонные</w:t>
            </w:r>
          </w:p>
        </w:tc>
        <w:tc>
          <w:tcPr>
            <w:tcW w:w="2217" w:type="dxa"/>
          </w:tcPr>
          <w:p w14:paraId="5553BD6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89501E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F8F6131" w14:textId="77777777" w:rsidTr="00637FD9">
        <w:trPr>
          <w:cantSplit/>
          <w:trHeight w:val="495"/>
        </w:trPr>
        <w:tc>
          <w:tcPr>
            <w:tcW w:w="2469" w:type="dxa"/>
            <w:vMerge/>
          </w:tcPr>
          <w:p w14:paraId="6E498B7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16777C6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Сборные железобетонные</w:t>
            </w:r>
          </w:p>
        </w:tc>
        <w:tc>
          <w:tcPr>
            <w:tcW w:w="2217" w:type="dxa"/>
          </w:tcPr>
          <w:p w14:paraId="00ECCCD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77B483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F73E669" w14:textId="77777777" w:rsidTr="00637FD9">
        <w:trPr>
          <w:cantSplit/>
          <w:trHeight w:val="251"/>
        </w:trPr>
        <w:tc>
          <w:tcPr>
            <w:tcW w:w="2469" w:type="dxa"/>
            <w:vMerge/>
          </w:tcPr>
          <w:p w14:paraId="6A90850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54B64A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786267E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23A3E4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36133D7" w14:textId="77777777" w:rsidTr="00637FD9">
        <w:trPr>
          <w:cantSplit/>
          <w:trHeight w:val="339"/>
        </w:trPr>
        <w:tc>
          <w:tcPr>
            <w:tcW w:w="2469" w:type="dxa"/>
            <w:vMerge w:val="restart"/>
          </w:tcPr>
          <w:p w14:paraId="5C5B220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Фундаменты под оборудование</w:t>
            </w:r>
          </w:p>
        </w:tc>
        <w:tc>
          <w:tcPr>
            <w:tcW w:w="3502" w:type="dxa"/>
          </w:tcPr>
          <w:p w14:paraId="2F358F9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Монолитные железобетонные</w:t>
            </w:r>
          </w:p>
        </w:tc>
        <w:tc>
          <w:tcPr>
            <w:tcW w:w="2217" w:type="dxa"/>
          </w:tcPr>
          <w:p w14:paraId="34D2189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B05AA3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B1E99BB" w14:textId="77777777" w:rsidTr="00637FD9">
        <w:trPr>
          <w:cantSplit/>
          <w:trHeight w:val="360"/>
        </w:trPr>
        <w:tc>
          <w:tcPr>
            <w:tcW w:w="2469" w:type="dxa"/>
            <w:vMerge/>
          </w:tcPr>
          <w:p w14:paraId="630E89C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FC9A7B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Металлическая переходная рама</w:t>
            </w:r>
          </w:p>
        </w:tc>
        <w:tc>
          <w:tcPr>
            <w:tcW w:w="2217" w:type="dxa"/>
          </w:tcPr>
          <w:p w14:paraId="3633BEF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A31FF5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F728262" w14:textId="77777777" w:rsidTr="00637FD9">
        <w:trPr>
          <w:cantSplit/>
          <w:trHeight w:val="278"/>
        </w:trPr>
        <w:tc>
          <w:tcPr>
            <w:tcW w:w="2469" w:type="dxa"/>
            <w:vMerge/>
          </w:tcPr>
          <w:p w14:paraId="0FFC7A0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3E1D89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6A403E8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DAC8B8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731B86E" w14:textId="77777777" w:rsidTr="00637FD9">
        <w:trPr>
          <w:cantSplit/>
        </w:trPr>
        <w:tc>
          <w:tcPr>
            <w:tcW w:w="2469" w:type="dxa"/>
            <w:vMerge w:val="restart"/>
          </w:tcPr>
          <w:p w14:paraId="07009B2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Цокольное перекрытие</w:t>
            </w:r>
          </w:p>
        </w:tc>
        <w:tc>
          <w:tcPr>
            <w:tcW w:w="3502" w:type="dxa"/>
          </w:tcPr>
          <w:p w14:paraId="3D4C1D4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Монолитная железобетонная плита</w:t>
            </w:r>
          </w:p>
        </w:tc>
        <w:tc>
          <w:tcPr>
            <w:tcW w:w="2217" w:type="dxa"/>
          </w:tcPr>
          <w:p w14:paraId="2C0CE46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5A3C7B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5382314" w14:textId="77777777" w:rsidTr="00637FD9">
        <w:trPr>
          <w:cantSplit/>
        </w:trPr>
        <w:tc>
          <w:tcPr>
            <w:tcW w:w="2469" w:type="dxa"/>
            <w:vMerge/>
          </w:tcPr>
          <w:p w14:paraId="497D44F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5CB1B2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Сборные железобетонные плиты</w:t>
            </w:r>
          </w:p>
        </w:tc>
        <w:tc>
          <w:tcPr>
            <w:tcW w:w="2217" w:type="dxa"/>
          </w:tcPr>
          <w:p w14:paraId="3BDEAC0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87B174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24C38AD" w14:textId="77777777" w:rsidTr="00637FD9">
        <w:trPr>
          <w:cantSplit/>
          <w:trHeight w:val="387"/>
        </w:trPr>
        <w:tc>
          <w:tcPr>
            <w:tcW w:w="2469" w:type="dxa"/>
            <w:vMerge/>
          </w:tcPr>
          <w:p w14:paraId="65A6A9E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5D000F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Полы по грунту</w:t>
            </w:r>
          </w:p>
        </w:tc>
        <w:tc>
          <w:tcPr>
            <w:tcW w:w="2217" w:type="dxa"/>
          </w:tcPr>
          <w:p w14:paraId="57C2EB7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BCFE9E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46754C5" w14:textId="77777777" w:rsidTr="00637FD9">
        <w:trPr>
          <w:cantSplit/>
          <w:trHeight w:val="280"/>
        </w:trPr>
        <w:tc>
          <w:tcPr>
            <w:tcW w:w="2469" w:type="dxa"/>
            <w:vMerge/>
          </w:tcPr>
          <w:p w14:paraId="612719E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4191FE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42E91C0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3E6481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5541C14" w14:textId="77777777" w:rsidTr="00637FD9">
        <w:trPr>
          <w:cantSplit/>
          <w:trHeight w:val="372"/>
        </w:trPr>
        <w:tc>
          <w:tcPr>
            <w:tcW w:w="2469" w:type="dxa"/>
            <w:vMerge w:val="restart"/>
          </w:tcPr>
          <w:p w14:paraId="7B2BE3E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Каркас здания (колонны, ригели покрытия, фермы, балки перекрытий, прогоны, стойки и ригели фахверка)</w:t>
            </w:r>
          </w:p>
        </w:tc>
        <w:tc>
          <w:tcPr>
            <w:tcW w:w="3502" w:type="dxa"/>
          </w:tcPr>
          <w:p w14:paraId="5DD3FD8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Сборный железобетонный по типовым сериям</w:t>
            </w:r>
          </w:p>
        </w:tc>
        <w:tc>
          <w:tcPr>
            <w:tcW w:w="2217" w:type="dxa"/>
          </w:tcPr>
          <w:p w14:paraId="28B2C6D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D82FDE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9BD3A14" w14:textId="77777777" w:rsidTr="00637FD9">
        <w:trPr>
          <w:cantSplit/>
          <w:trHeight w:val="934"/>
        </w:trPr>
        <w:tc>
          <w:tcPr>
            <w:tcW w:w="2469" w:type="dxa"/>
            <w:vMerge/>
          </w:tcPr>
          <w:p w14:paraId="16C600E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51DB5B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Стальной</w:t>
            </w:r>
          </w:p>
        </w:tc>
        <w:tc>
          <w:tcPr>
            <w:tcW w:w="2217" w:type="dxa"/>
          </w:tcPr>
          <w:p w14:paraId="1FD1543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C97E1C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72B203D" w14:textId="77777777" w:rsidTr="00637FD9">
        <w:trPr>
          <w:cantSplit/>
          <w:trHeight w:val="328"/>
        </w:trPr>
        <w:tc>
          <w:tcPr>
            <w:tcW w:w="2469" w:type="dxa"/>
            <w:vMerge/>
          </w:tcPr>
          <w:p w14:paraId="5B69E03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7CC6F3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Без каркаса</w:t>
            </w:r>
          </w:p>
        </w:tc>
        <w:tc>
          <w:tcPr>
            <w:tcW w:w="2217" w:type="dxa"/>
          </w:tcPr>
          <w:p w14:paraId="48D419E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BF37DB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65857ED" w14:textId="77777777" w:rsidTr="00637FD9">
        <w:trPr>
          <w:cantSplit/>
        </w:trPr>
        <w:tc>
          <w:tcPr>
            <w:tcW w:w="2469" w:type="dxa"/>
            <w:vMerge w:val="restart"/>
          </w:tcPr>
          <w:p w14:paraId="6C808B9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Плиты перекрытий </w:t>
            </w:r>
          </w:p>
        </w:tc>
        <w:tc>
          <w:tcPr>
            <w:tcW w:w="3502" w:type="dxa"/>
          </w:tcPr>
          <w:p w14:paraId="1A77177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Монолитные железобетонные по металлическим балкам</w:t>
            </w:r>
          </w:p>
        </w:tc>
        <w:tc>
          <w:tcPr>
            <w:tcW w:w="2217" w:type="dxa"/>
          </w:tcPr>
          <w:p w14:paraId="65CCD9C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ECB3FB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225D518" w14:textId="77777777" w:rsidTr="00637FD9">
        <w:trPr>
          <w:cantSplit/>
        </w:trPr>
        <w:tc>
          <w:tcPr>
            <w:tcW w:w="2469" w:type="dxa"/>
            <w:vMerge/>
          </w:tcPr>
          <w:p w14:paraId="1631F01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14D4B01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Сборные железобетонные плиты</w:t>
            </w:r>
          </w:p>
        </w:tc>
        <w:tc>
          <w:tcPr>
            <w:tcW w:w="2217" w:type="dxa"/>
          </w:tcPr>
          <w:p w14:paraId="3E75623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845A05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F5321C3" w14:textId="77777777" w:rsidTr="00637FD9">
        <w:trPr>
          <w:cantSplit/>
          <w:trHeight w:val="640"/>
        </w:trPr>
        <w:tc>
          <w:tcPr>
            <w:tcW w:w="2469" w:type="dxa"/>
            <w:vMerge/>
          </w:tcPr>
          <w:p w14:paraId="606CD43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A16C57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Монолитные железобетонные </w:t>
            </w:r>
            <w:proofErr w:type="spellStart"/>
            <w:r w:rsidRPr="006A5C3B">
              <w:rPr>
                <w:rFonts w:ascii="Times New Roman" w:hAnsi="Times New Roman"/>
                <w:sz w:val="24"/>
                <w:szCs w:val="24"/>
              </w:rPr>
              <w:t>безбалочные</w:t>
            </w:r>
            <w:proofErr w:type="spellEnd"/>
          </w:p>
        </w:tc>
        <w:tc>
          <w:tcPr>
            <w:tcW w:w="2217" w:type="dxa"/>
          </w:tcPr>
          <w:p w14:paraId="66A1F42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E20E73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04A09FB" w14:textId="77777777" w:rsidTr="00637FD9">
        <w:trPr>
          <w:cantSplit/>
        </w:trPr>
        <w:tc>
          <w:tcPr>
            <w:tcW w:w="2469" w:type="dxa"/>
            <w:vMerge/>
          </w:tcPr>
          <w:p w14:paraId="33432E8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35DA2A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Монолитные железобетонные кессонные</w:t>
            </w:r>
          </w:p>
        </w:tc>
        <w:tc>
          <w:tcPr>
            <w:tcW w:w="2217" w:type="dxa"/>
          </w:tcPr>
          <w:p w14:paraId="2A369D5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C3DF76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ECD1A15" w14:textId="77777777" w:rsidTr="00637FD9">
        <w:trPr>
          <w:cantSplit/>
          <w:trHeight w:val="712"/>
        </w:trPr>
        <w:tc>
          <w:tcPr>
            <w:tcW w:w="2469" w:type="dxa"/>
            <w:vMerge/>
          </w:tcPr>
          <w:p w14:paraId="736DC5E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54E72C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Монолитные железобетонные по железобетонным балкам</w:t>
            </w:r>
          </w:p>
        </w:tc>
        <w:tc>
          <w:tcPr>
            <w:tcW w:w="2217" w:type="dxa"/>
          </w:tcPr>
          <w:p w14:paraId="3D96354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687B23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2D3E640" w14:textId="77777777" w:rsidTr="00637FD9">
        <w:trPr>
          <w:cantSplit/>
          <w:trHeight w:val="534"/>
        </w:trPr>
        <w:tc>
          <w:tcPr>
            <w:tcW w:w="2469" w:type="dxa"/>
            <w:vMerge w:val="restart"/>
          </w:tcPr>
          <w:p w14:paraId="7D6E8E9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Стаканы для прохода вентиляционных труб</w:t>
            </w:r>
          </w:p>
        </w:tc>
        <w:tc>
          <w:tcPr>
            <w:tcW w:w="3502" w:type="dxa"/>
          </w:tcPr>
          <w:p w14:paraId="156207F6" w14:textId="77777777" w:rsidR="006A5C3B" w:rsidRPr="006A5C3B" w:rsidRDefault="006A5C3B" w:rsidP="006A5C3B">
            <w:pPr>
              <w:widowControl w:val="0"/>
              <w:autoSpaceDE w:val="0"/>
              <w:autoSpaceDN w:val="0"/>
              <w:adjustRightInd w:val="0"/>
              <w:ind w:firstLine="0"/>
              <w:rPr>
                <w:rFonts w:ascii="Times New Roman" w:hAnsi="Times New Roman"/>
                <w:sz w:val="24"/>
                <w:szCs w:val="24"/>
                <w:lang w:val="en-US"/>
              </w:rPr>
            </w:pPr>
            <w:r w:rsidRPr="006A5C3B">
              <w:rPr>
                <w:rFonts w:ascii="Times New Roman" w:hAnsi="Times New Roman"/>
                <w:sz w:val="24"/>
                <w:szCs w:val="24"/>
              </w:rPr>
              <w:t>Стальные по серии 1</w:t>
            </w:r>
            <w:r w:rsidRPr="006A5C3B">
              <w:rPr>
                <w:rFonts w:ascii="Times New Roman" w:hAnsi="Times New Roman"/>
                <w:sz w:val="24"/>
                <w:szCs w:val="24"/>
                <w:lang w:val="en-US"/>
              </w:rPr>
              <w:t xml:space="preserve">.494-24, </w:t>
            </w:r>
            <w:proofErr w:type="spellStart"/>
            <w:r w:rsidRPr="006A5C3B">
              <w:rPr>
                <w:rFonts w:ascii="Times New Roman" w:hAnsi="Times New Roman"/>
                <w:sz w:val="24"/>
                <w:szCs w:val="24"/>
              </w:rPr>
              <w:t>вып</w:t>
            </w:r>
            <w:proofErr w:type="spellEnd"/>
            <w:r w:rsidRPr="006A5C3B">
              <w:rPr>
                <w:rFonts w:ascii="Times New Roman" w:hAnsi="Times New Roman"/>
                <w:sz w:val="24"/>
                <w:szCs w:val="24"/>
                <w:lang w:val="en-US"/>
              </w:rPr>
              <w:t xml:space="preserve">. </w:t>
            </w:r>
            <w:r w:rsidRPr="006A5C3B">
              <w:rPr>
                <w:rFonts w:ascii="Times New Roman" w:hAnsi="Times New Roman"/>
                <w:sz w:val="24"/>
                <w:szCs w:val="24"/>
              </w:rPr>
              <w:t>2</w:t>
            </w:r>
            <w:r w:rsidRPr="006A5C3B">
              <w:rPr>
                <w:rFonts w:ascii="Times New Roman" w:hAnsi="Times New Roman"/>
                <w:sz w:val="24"/>
                <w:szCs w:val="24"/>
                <w:lang w:val="en-US"/>
              </w:rPr>
              <w:t>/90</w:t>
            </w:r>
          </w:p>
        </w:tc>
        <w:tc>
          <w:tcPr>
            <w:tcW w:w="2217" w:type="dxa"/>
          </w:tcPr>
          <w:p w14:paraId="6CD823A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ADBF1B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B6CE3F2" w14:textId="77777777" w:rsidTr="00637FD9">
        <w:trPr>
          <w:cantSplit/>
          <w:trHeight w:val="417"/>
        </w:trPr>
        <w:tc>
          <w:tcPr>
            <w:tcW w:w="2469" w:type="dxa"/>
            <w:vMerge/>
          </w:tcPr>
          <w:p w14:paraId="3634DBA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4DB443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lang w:val="en-US"/>
              </w:rPr>
              <w:t>C</w:t>
            </w:r>
            <w:r w:rsidRPr="006A5C3B">
              <w:rPr>
                <w:rFonts w:ascii="Times New Roman" w:hAnsi="Times New Roman"/>
                <w:sz w:val="24"/>
                <w:szCs w:val="24"/>
              </w:rPr>
              <w:t>борные железобетонные</w:t>
            </w:r>
          </w:p>
        </w:tc>
        <w:tc>
          <w:tcPr>
            <w:tcW w:w="2217" w:type="dxa"/>
          </w:tcPr>
          <w:p w14:paraId="0AD42AA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874FF2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2979DE8" w14:textId="77777777" w:rsidTr="00637FD9">
        <w:trPr>
          <w:cantSplit/>
        </w:trPr>
        <w:tc>
          <w:tcPr>
            <w:tcW w:w="2469" w:type="dxa"/>
            <w:vMerge w:val="restart"/>
          </w:tcPr>
          <w:p w14:paraId="6B71628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Наружные стены</w:t>
            </w:r>
          </w:p>
        </w:tc>
        <w:tc>
          <w:tcPr>
            <w:tcW w:w="3502" w:type="dxa"/>
          </w:tcPr>
          <w:p w14:paraId="77DE986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Кирпич полнотелый</w:t>
            </w:r>
          </w:p>
        </w:tc>
        <w:tc>
          <w:tcPr>
            <w:tcW w:w="2217" w:type="dxa"/>
          </w:tcPr>
          <w:p w14:paraId="318AB2A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0F5039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4C5288C" w14:textId="77777777" w:rsidTr="00637FD9">
        <w:trPr>
          <w:cantSplit/>
        </w:trPr>
        <w:tc>
          <w:tcPr>
            <w:tcW w:w="2469" w:type="dxa"/>
            <w:vMerge/>
          </w:tcPr>
          <w:p w14:paraId="4D91B64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A09C7C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Кирпич пустотный</w:t>
            </w:r>
          </w:p>
        </w:tc>
        <w:tc>
          <w:tcPr>
            <w:tcW w:w="2217" w:type="dxa"/>
          </w:tcPr>
          <w:p w14:paraId="1443352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15A002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81C8637" w14:textId="77777777" w:rsidTr="00637FD9">
        <w:trPr>
          <w:cantSplit/>
        </w:trPr>
        <w:tc>
          <w:tcPr>
            <w:tcW w:w="2469" w:type="dxa"/>
            <w:vMerge/>
          </w:tcPr>
          <w:p w14:paraId="3AB13BE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C53095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Трехслойные сборные железобетонные панели</w:t>
            </w:r>
          </w:p>
        </w:tc>
        <w:tc>
          <w:tcPr>
            <w:tcW w:w="2217" w:type="dxa"/>
          </w:tcPr>
          <w:p w14:paraId="589A504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307AA4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8A407ED" w14:textId="77777777" w:rsidTr="00637FD9">
        <w:trPr>
          <w:cantSplit/>
        </w:trPr>
        <w:tc>
          <w:tcPr>
            <w:tcW w:w="2469" w:type="dxa"/>
            <w:vMerge/>
          </w:tcPr>
          <w:p w14:paraId="0955C1B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9F4C21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Трехслойные сэндвич-панели из тонколистовой стали с полимерным покрытием и утеплителем из эффективной </w:t>
            </w:r>
            <w:proofErr w:type="spellStart"/>
            <w:r w:rsidRPr="006A5C3B">
              <w:rPr>
                <w:rFonts w:ascii="Times New Roman" w:hAnsi="Times New Roman"/>
                <w:sz w:val="24"/>
                <w:szCs w:val="24"/>
              </w:rPr>
              <w:t>минплиты</w:t>
            </w:r>
            <w:proofErr w:type="spellEnd"/>
          </w:p>
        </w:tc>
        <w:tc>
          <w:tcPr>
            <w:tcW w:w="2217" w:type="dxa"/>
          </w:tcPr>
          <w:p w14:paraId="7DC628C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616ED8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E27F0F9" w14:textId="77777777" w:rsidTr="00637FD9">
        <w:trPr>
          <w:cantSplit/>
          <w:trHeight w:val="653"/>
        </w:trPr>
        <w:tc>
          <w:tcPr>
            <w:tcW w:w="2469" w:type="dxa"/>
            <w:vMerge/>
          </w:tcPr>
          <w:p w14:paraId="37D0D07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0D91B2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Трехслойные металлические панели </w:t>
            </w:r>
            <w:proofErr w:type="spellStart"/>
            <w:r w:rsidRPr="006A5C3B">
              <w:rPr>
                <w:rFonts w:ascii="Times New Roman" w:hAnsi="Times New Roman"/>
                <w:sz w:val="24"/>
                <w:szCs w:val="24"/>
              </w:rPr>
              <w:t>полистовой</w:t>
            </w:r>
            <w:proofErr w:type="spellEnd"/>
            <w:r w:rsidRPr="006A5C3B">
              <w:rPr>
                <w:rFonts w:ascii="Times New Roman" w:hAnsi="Times New Roman"/>
                <w:sz w:val="24"/>
                <w:szCs w:val="24"/>
              </w:rPr>
              <w:t xml:space="preserve"> сборки</w:t>
            </w:r>
          </w:p>
        </w:tc>
        <w:tc>
          <w:tcPr>
            <w:tcW w:w="2217" w:type="dxa"/>
          </w:tcPr>
          <w:p w14:paraId="03F35F1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A92D5F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1FC6267" w14:textId="77777777" w:rsidTr="00637FD9">
        <w:trPr>
          <w:cantSplit/>
          <w:trHeight w:val="334"/>
        </w:trPr>
        <w:tc>
          <w:tcPr>
            <w:tcW w:w="2469" w:type="dxa"/>
            <w:vMerge/>
          </w:tcPr>
          <w:p w14:paraId="3D5464C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9AB552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Стеновой профилированный лист</w:t>
            </w:r>
          </w:p>
        </w:tc>
        <w:tc>
          <w:tcPr>
            <w:tcW w:w="2217" w:type="dxa"/>
          </w:tcPr>
          <w:p w14:paraId="6CEF773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9BE3B7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8635E57" w14:textId="77777777" w:rsidTr="00637FD9">
        <w:trPr>
          <w:cantSplit/>
        </w:trPr>
        <w:tc>
          <w:tcPr>
            <w:tcW w:w="2469" w:type="dxa"/>
            <w:vMerge w:val="restart"/>
          </w:tcPr>
          <w:p w14:paraId="5A57F44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Облицовка наружных стен</w:t>
            </w:r>
          </w:p>
        </w:tc>
        <w:tc>
          <w:tcPr>
            <w:tcW w:w="3502" w:type="dxa"/>
          </w:tcPr>
          <w:p w14:paraId="7B42AF4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Без облицовки</w:t>
            </w:r>
          </w:p>
        </w:tc>
        <w:tc>
          <w:tcPr>
            <w:tcW w:w="2217" w:type="dxa"/>
          </w:tcPr>
          <w:p w14:paraId="484B9AE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78159E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D33CBD2" w14:textId="77777777" w:rsidTr="00637FD9">
        <w:trPr>
          <w:cantSplit/>
          <w:trHeight w:val="627"/>
        </w:trPr>
        <w:tc>
          <w:tcPr>
            <w:tcW w:w="2469" w:type="dxa"/>
            <w:vMerge/>
          </w:tcPr>
          <w:p w14:paraId="772724D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3BE3CC1" w14:textId="77777777" w:rsidR="006A5C3B" w:rsidRPr="006A5C3B" w:rsidRDefault="006A5C3B" w:rsidP="006A5C3B">
            <w:pPr>
              <w:widowControl w:val="0"/>
              <w:autoSpaceDE w:val="0"/>
              <w:autoSpaceDN w:val="0"/>
              <w:adjustRightInd w:val="0"/>
              <w:ind w:firstLine="0"/>
              <w:rPr>
                <w:rFonts w:ascii="Times New Roman" w:hAnsi="Times New Roman"/>
                <w:sz w:val="24"/>
                <w:szCs w:val="24"/>
                <w:lang w:val="en-US"/>
              </w:rPr>
            </w:pPr>
            <w:r w:rsidRPr="006A5C3B">
              <w:rPr>
                <w:rFonts w:ascii="Times New Roman" w:hAnsi="Times New Roman"/>
                <w:sz w:val="24"/>
                <w:szCs w:val="24"/>
              </w:rPr>
              <w:t>Штукатурка цементно-песчаным раствором</w:t>
            </w:r>
          </w:p>
        </w:tc>
        <w:tc>
          <w:tcPr>
            <w:tcW w:w="2217" w:type="dxa"/>
          </w:tcPr>
          <w:p w14:paraId="242D855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162250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ED3437D" w14:textId="77777777" w:rsidTr="00637FD9">
        <w:trPr>
          <w:cantSplit/>
        </w:trPr>
        <w:tc>
          <w:tcPr>
            <w:tcW w:w="2469" w:type="dxa"/>
            <w:vMerge/>
          </w:tcPr>
          <w:p w14:paraId="371F134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E34586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Декоративные панели</w:t>
            </w:r>
          </w:p>
        </w:tc>
        <w:tc>
          <w:tcPr>
            <w:tcW w:w="2217" w:type="dxa"/>
          </w:tcPr>
          <w:p w14:paraId="793097C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83C5D4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22856E9" w14:textId="77777777" w:rsidTr="00637FD9">
        <w:trPr>
          <w:cantSplit/>
          <w:trHeight w:val="440"/>
        </w:trPr>
        <w:tc>
          <w:tcPr>
            <w:tcW w:w="2469" w:type="dxa"/>
            <w:vMerge/>
          </w:tcPr>
          <w:p w14:paraId="29D0CBF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A2D3CA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Окраска фасадными красками</w:t>
            </w:r>
          </w:p>
        </w:tc>
        <w:tc>
          <w:tcPr>
            <w:tcW w:w="2217" w:type="dxa"/>
          </w:tcPr>
          <w:p w14:paraId="447D044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B18D17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9A742CE" w14:textId="77777777" w:rsidTr="00637FD9">
        <w:trPr>
          <w:cantSplit/>
          <w:trHeight w:val="339"/>
        </w:trPr>
        <w:tc>
          <w:tcPr>
            <w:tcW w:w="2469" w:type="dxa"/>
            <w:vMerge/>
          </w:tcPr>
          <w:p w14:paraId="709B079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67E97E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Цоколь – декоративная штукатурка по металлической сетке с покраской перхлорвиниловой краской.</w:t>
            </w:r>
          </w:p>
        </w:tc>
        <w:tc>
          <w:tcPr>
            <w:tcW w:w="2217" w:type="dxa"/>
          </w:tcPr>
          <w:p w14:paraId="41972CF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FA4358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4239523" w14:textId="77777777" w:rsidTr="00637FD9">
        <w:trPr>
          <w:cantSplit/>
          <w:trHeight w:val="360"/>
        </w:trPr>
        <w:tc>
          <w:tcPr>
            <w:tcW w:w="2469" w:type="dxa"/>
            <w:vMerge/>
          </w:tcPr>
          <w:p w14:paraId="60BAB7D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762BBF9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Цоколь – облицовка плитами из природного камня</w:t>
            </w:r>
          </w:p>
        </w:tc>
        <w:tc>
          <w:tcPr>
            <w:tcW w:w="2217" w:type="dxa"/>
          </w:tcPr>
          <w:p w14:paraId="07621A2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9927F1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7F4E843" w14:textId="77777777" w:rsidTr="00637FD9">
        <w:trPr>
          <w:cantSplit/>
          <w:trHeight w:val="459"/>
        </w:trPr>
        <w:tc>
          <w:tcPr>
            <w:tcW w:w="2469" w:type="dxa"/>
            <w:vMerge/>
          </w:tcPr>
          <w:p w14:paraId="441D477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24C763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Другие варианты </w:t>
            </w:r>
          </w:p>
        </w:tc>
        <w:tc>
          <w:tcPr>
            <w:tcW w:w="2217" w:type="dxa"/>
          </w:tcPr>
          <w:p w14:paraId="3A5F830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D32911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07D26F6" w14:textId="77777777" w:rsidTr="00637FD9">
        <w:trPr>
          <w:cantSplit/>
        </w:trPr>
        <w:tc>
          <w:tcPr>
            <w:tcW w:w="2469" w:type="dxa"/>
            <w:vMerge w:val="restart"/>
          </w:tcPr>
          <w:p w14:paraId="297F222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Внутренние стены и перегородки</w:t>
            </w:r>
          </w:p>
        </w:tc>
        <w:tc>
          <w:tcPr>
            <w:tcW w:w="3502" w:type="dxa"/>
          </w:tcPr>
          <w:p w14:paraId="0D4D83B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Кирпичные из пустотелого кирпича</w:t>
            </w:r>
          </w:p>
        </w:tc>
        <w:tc>
          <w:tcPr>
            <w:tcW w:w="2217" w:type="dxa"/>
          </w:tcPr>
          <w:p w14:paraId="71C2C5A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8250D5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3F21F22" w14:textId="77777777" w:rsidTr="00637FD9">
        <w:trPr>
          <w:cantSplit/>
          <w:trHeight w:val="627"/>
        </w:trPr>
        <w:tc>
          <w:tcPr>
            <w:tcW w:w="2469" w:type="dxa"/>
            <w:vMerge/>
          </w:tcPr>
          <w:p w14:paraId="7C4C5DD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18B9F7D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Трехслойные металлические панели типа «сэндвич»</w:t>
            </w:r>
          </w:p>
        </w:tc>
        <w:tc>
          <w:tcPr>
            <w:tcW w:w="2217" w:type="dxa"/>
          </w:tcPr>
          <w:p w14:paraId="31651BF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EEEA30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47FCF4C" w14:textId="77777777" w:rsidTr="00637FD9">
        <w:trPr>
          <w:cantSplit/>
          <w:trHeight w:val="780"/>
        </w:trPr>
        <w:tc>
          <w:tcPr>
            <w:tcW w:w="2469" w:type="dxa"/>
            <w:vMerge/>
          </w:tcPr>
          <w:p w14:paraId="2AA14D6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922E0D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Крупноблочные из </w:t>
            </w:r>
            <w:proofErr w:type="spellStart"/>
            <w:r w:rsidRPr="006A5C3B">
              <w:rPr>
                <w:rFonts w:ascii="Times New Roman" w:hAnsi="Times New Roman"/>
                <w:sz w:val="24"/>
                <w:szCs w:val="24"/>
              </w:rPr>
              <w:t>пазогребневых</w:t>
            </w:r>
            <w:proofErr w:type="spellEnd"/>
            <w:r w:rsidRPr="006A5C3B">
              <w:rPr>
                <w:rFonts w:ascii="Times New Roman" w:hAnsi="Times New Roman"/>
                <w:sz w:val="24"/>
                <w:szCs w:val="24"/>
              </w:rPr>
              <w:t xml:space="preserve"> газобетонных панелей</w:t>
            </w:r>
          </w:p>
        </w:tc>
        <w:tc>
          <w:tcPr>
            <w:tcW w:w="2217" w:type="dxa"/>
          </w:tcPr>
          <w:p w14:paraId="1A18D7C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61A92D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C522EC1" w14:textId="77777777" w:rsidTr="00637FD9">
        <w:trPr>
          <w:cantSplit/>
          <w:trHeight w:val="361"/>
        </w:trPr>
        <w:tc>
          <w:tcPr>
            <w:tcW w:w="2469" w:type="dxa"/>
            <w:vMerge/>
          </w:tcPr>
          <w:p w14:paraId="364048E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B3901B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Разделительные перегородки ЛТТ ЗАО «</w:t>
            </w:r>
            <w:proofErr w:type="spellStart"/>
            <w:r w:rsidRPr="006A5C3B">
              <w:rPr>
                <w:rFonts w:ascii="Times New Roman" w:hAnsi="Times New Roman"/>
                <w:sz w:val="24"/>
                <w:szCs w:val="24"/>
              </w:rPr>
              <w:t>Элтете</w:t>
            </w:r>
            <w:proofErr w:type="spellEnd"/>
            <w:r w:rsidRPr="006A5C3B">
              <w:rPr>
                <w:rFonts w:ascii="Times New Roman" w:hAnsi="Times New Roman"/>
                <w:sz w:val="24"/>
                <w:szCs w:val="24"/>
              </w:rPr>
              <w:t>» (туалетные и душевые перегородки)</w:t>
            </w:r>
          </w:p>
        </w:tc>
        <w:tc>
          <w:tcPr>
            <w:tcW w:w="2217" w:type="dxa"/>
          </w:tcPr>
          <w:p w14:paraId="350457E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2ACDAC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3B8F810" w14:textId="77777777" w:rsidTr="00637FD9">
        <w:trPr>
          <w:cantSplit/>
          <w:trHeight w:val="1227"/>
        </w:trPr>
        <w:tc>
          <w:tcPr>
            <w:tcW w:w="2469" w:type="dxa"/>
            <w:vMerge/>
          </w:tcPr>
          <w:p w14:paraId="37D884D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86E38E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Поэлементной сборки из гипсокартонных листов на металлическом каркасе и </w:t>
            </w:r>
            <w:proofErr w:type="spellStart"/>
            <w:r w:rsidRPr="006A5C3B">
              <w:rPr>
                <w:rFonts w:ascii="Times New Roman" w:hAnsi="Times New Roman"/>
                <w:sz w:val="24"/>
                <w:szCs w:val="24"/>
              </w:rPr>
              <w:t>минераловатных</w:t>
            </w:r>
            <w:proofErr w:type="spellEnd"/>
            <w:r w:rsidRPr="006A5C3B">
              <w:rPr>
                <w:rFonts w:ascii="Times New Roman" w:hAnsi="Times New Roman"/>
                <w:sz w:val="24"/>
                <w:szCs w:val="24"/>
              </w:rPr>
              <w:t xml:space="preserve"> плит </w:t>
            </w:r>
          </w:p>
        </w:tc>
        <w:tc>
          <w:tcPr>
            <w:tcW w:w="2217" w:type="dxa"/>
          </w:tcPr>
          <w:p w14:paraId="078AB4B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F448BE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41C32B2" w14:textId="77777777" w:rsidTr="00637FD9">
        <w:trPr>
          <w:cantSplit/>
          <w:trHeight w:val="680"/>
        </w:trPr>
        <w:tc>
          <w:tcPr>
            <w:tcW w:w="2469" w:type="dxa"/>
            <w:vMerge/>
          </w:tcPr>
          <w:p w14:paraId="5A11461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3BBD19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Сборные панели заводской готовности </w:t>
            </w:r>
          </w:p>
        </w:tc>
        <w:tc>
          <w:tcPr>
            <w:tcW w:w="2217" w:type="dxa"/>
          </w:tcPr>
          <w:p w14:paraId="3764DF9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3E21A6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E2561F9" w14:textId="77777777" w:rsidTr="00637FD9">
        <w:trPr>
          <w:cantSplit/>
          <w:trHeight w:val="401"/>
        </w:trPr>
        <w:tc>
          <w:tcPr>
            <w:tcW w:w="2469" w:type="dxa"/>
            <w:vMerge/>
          </w:tcPr>
          <w:p w14:paraId="48D1968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B87A36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Деревянные </w:t>
            </w:r>
          </w:p>
        </w:tc>
        <w:tc>
          <w:tcPr>
            <w:tcW w:w="2217" w:type="dxa"/>
          </w:tcPr>
          <w:p w14:paraId="0D94D71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20CBFC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1AAF2B2" w14:textId="77777777" w:rsidTr="00637FD9">
        <w:trPr>
          <w:cantSplit/>
          <w:trHeight w:val="375"/>
        </w:trPr>
        <w:tc>
          <w:tcPr>
            <w:tcW w:w="2469" w:type="dxa"/>
            <w:vMerge/>
          </w:tcPr>
          <w:p w14:paraId="5B2C67E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19A9F3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33DC12A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CC521B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4444898" w14:textId="77777777" w:rsidTr="00637FD9">
        <w:trPr>
          <w:cantSplit/>
          <w:trHeight w:val="680"/>
        </w:trPr>
        <w:tc>
          <w:tcPr>
            <w:tcW w:w="2469" w:type="dxa"/>
          </w:tcPr>
          <w:p w14:paraId="262D7D9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Перемычки (для зданий с кирпичными стенами)</w:t>
            </w:r>
          </w:p>
        </w:tc>
        <w:tc>
          <w:tcPr>
            <w:tcW w:w="3502" w:type="dxa"/>
          </w:tcPr>
          <w:p w14:paraId="3A38DFE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Сборные железобетонные по серии 1</w:t>
            </w:r>
            <w:r w:rsidRPr="006A5C3B">
              <w:rPr>
                <w:rFonts w:ascii="Times New Roman" w:hAnsi="Times New Roman"/>
                <w:sz w:val="24"/>
                <w:szCs w:val="24"/>
                <w:lang w:val="en-US"/>
              </w:rPr>
              <w:t>.038.1-1</w:t>
            </w:r>
          </w:p>
        </w:tc>
        <w:tc>
          <w:tcPr>
            <w:tcW w:w="2217" w:type="dxa"/>
          </w:tcPr>
          <w:p w14:paraId="32F2820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C73099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FA6A2DC" w14:textId="77777777" w:rsidTr="00637FD9">
        <w:trPr>
          <w:cantSplit/>
          <w:trHeight w:val="534"/>
        </w:trPr>
        <w:tc>
          <w:tcPr>
            <w:tcW w:w="2469" w:type="dxa"/>
            <w:vMerge w:val="restart"/>
          </w:tcPr>
          <w:p w14:paraId="4AA1950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Рабочие площадки</w:t>
            </w:r>
          </w:p>
        </w:tc>
        <w:tc>
          <w:tcPr>
            <w:tcW w:w="3502" w:type="dxa"/>
          </w:tcPr>
          <w:p w14:paraId="33E02FE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Из </w:t>
            </w:r>
            <w:proofErr w:type="spellStart"/>
            <w:r w:rsidRPr="006A5C3B">
              <w:rPr>
                <w:rFonts w:ascii="Times New Roman" w:hAnsi="Times New Roman"/>
                <w:sz w:val="24"/>
                <w:szCs w:val="24"/>
              </w:rPr>
              <w:t>двутавров</w:t>
            </w:r>
            <w:proofErr w:type="spellEnd"/>
            <w:r w:rsidRPr="006A5C3B">
              <w:rPr>
                <w:rFonts w:ascii="Times New Roman" w:hAnsi="Times New Roman"/>
                <w:sz w:val="24"/>
                <w:szCs w:val="24"/>
              </w:rPr>
              <w:t xml:space="preserve"> стальных </w:t>
            </w:r>
            <w:proofErr w:type="spellStart"/>
            <w:r w:rsidRPr="006A5C3B">
              <w:rPr>
                <w:rFonts w:ascii="Times New Roman" w:hAnsi="Times New Roman"/>
                <w:sz w:val="24"/>
                <w:szCs w:val="24"/>
              </w:rPr>
              <w:t>горячекатанных</w:t>
            </w:r>
            <w:proofErr w:type="spellEnd"/>
            <w:r w:rsidRPr="006A5C3B">
              <w:rPr>
                <w:rFonts w:ascii="Times New Roman" w:hAnsi="Times New Roman"/>
                <w:sz w:val="24"/>
                <w:szCs w:val="24"/>
              </w:rPr>
              <w:t xml:space="preserve"> с параллельными гранями полок. </w:t>
            </w:r>
          </w:p>
        </w:tc>
        <w:tc>
          <w:tcPr>
            <w:tcW w:w="2217" w:type="dxa"/>
          </w:tcPr>
          <w:p w14:paraId="3A996C8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AE5742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CCD80F5" w14:textId="77777777" w:rsidTr="00637FD9">
        <w:trPr>
          <w:cantSplit/>
          <w:trHeight w:val="201"/>
        </w:trPr>
        <w:tc>
          <w:tcPr>
            <w:tcW w:w="2469" w:type="dxa"/>
            <w:vMerge/>
          </w:tcPr>
          <w:p w14:paraId="76C2BAD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785EF8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Из швеллеров по ГОСТ 8240-97</w:t>
            </w:r>
          </w:p>
        </w:tc>
        <w:tc>
          <w:tcPr>
            <w:tcW w:w="2217" w:type="dxa"/>
          </w:tcPr>
          <w:p w14:paraId="5842841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AD1C70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26C3372" w14:textId="77777777" w:rsidTr="00637FD9">
        <w:trPr>
          <w:cantSplit/>
          <w:trHeight w:val="587"/>
        </w:trPr>
        <w:tc>
          <w:tcPr>
            <w:tcW w:w="2469" w:type="dxa"/>
            <w:vMerge/>
          </w:tcPr>
          <w:p w14:paraId="62D904E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A9EF4B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Из швеллеров стальных гнутых равнополочных по ГОСТ 8278-83.</w:t>
            </w:r>
          </w:p>
        </w:tc>
        <w:tc>
          <w:tcPr>
            <w:tcW w:w="2217" w:type="dxa"/>
          </w:tcPr>
          <w:p w14:paraId="7F1E79D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F357F9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A461176" w14:textId="77777777" w:rsidTr="00637FD9">
        <w:trPr>
          <w:cantSplit/>
          <w:trHeight w:val="339"/>
        </w:trPr>
        <w:tc>
          <w:tcPr>
            <w:tcW w:w="2469" w:type="dxa"/>
            <w:vMerge/>
          </w:tcPr>
          <w:p w14:paraId="1BFE7EB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D503EA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Из профилей, гнутых замкнутых сварных квадратных по ГОСТ 30245-2003</w:t>
            </w:r>
          </w:p>
        </w:tc>
        <w:tc>
          <w:tcPr>
            <w:tcW w:w="2217" w:type="dxa"/>
          </w:tcPr>
          <w:p w14:paraId="5A81208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6CAB9C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EB1BFEA" w14:textId="77777777" w:rsidTr="00637FD9">
        <w:trPr>
          <w:cantSplit/>
          <w:trHeight w:val="247"/>
        </w:trPr>
        <w:tc>
          <w:tcPr>
            <w:tcW w:w="2469" w:type="dxa"/>
            <w:vMerge/>
          </w:tcPr>
          <w:p w14:paraId="7D18B39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7AF360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Настил рифленый</w:t>
            </w:r>
          </w:p>
        </w:tc>
        <w:tc>
          <w:tcPr>
            <w:tcW w:w="2217" w:type="dxa"/>
          </w:tcPr>
          <w:p w14:paraId="57B9443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97A2A3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34F59F6" w14:textId="77777777" w:rsidTr="00637FD9">
        <w:trPr>
          <w:cantSplit/>
          <w:trHeight w:val="322"/>
        </w:trPr>
        <w:tc>
          <w:tcPr>
            <w:tcW w:w="2469" w:type="dxa"/>
            <w:vMerge/>
          </w:tcPr>
          <w:p w14:paraId="641C68A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0E8613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Настил </w:t>
            </w:r>
            <w:proofErr w:type="spellStart"/>
            <w:r w:rsidRPr="006A5C3B">
              <w:rPr>
                <w:rFonts w:ascii="Times New Roman" w:hAnsi="Times New Roman"/>
                <w:sz w:val="24"/>
                <w:szCs w:val="24"/>
              </w:rPr>
              <w:t>просечно</w:t>
            </w:r>
            <w:proofErr w:type="spellEnd"/>
            <w:r w:rsidRPr="006A5C3B">
              <w:rPr>
                <w:rFonts w:ascii="Times New Roman" w:hAnsi="Times New Roman"/>
                <w:sz w:val="24"/>
                <w:szCs w:val="24"/>
              </w:rPr>
              <w:t>-вытяжной</w:t>
            </w:r>
          </w:p>
        </w:tc>
        <w:tc>
          <w:tcPr>
            <w:tcW w:w="2217" w:type="dxa"/>
          </w:tcPr>
          <w:p w14:paraId="5DE5F61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A1F716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E0FFE35" w14:textId="77777777" w:rsidTr="00637FD9">
        <w:trPr>
          <w:cantSplit/>
          <w:trHeight w:val="464"/>
        </w:trPr>
        <w:tc>
          <w:tcPr>
            <w:tcW w:w="2469" w:type="dxa"/>
            <w:vMerge/>
          </w:tcPr>
          <w:p w14:paraId="163AF36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E98A9B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Настил решетчатый из полос на ребро</w:t>
            </w:r>
          </w:p>
        </w:tc>
        <w:tc>
          <w:tcPr>
            <w:tcW w:w="2217" w:type="dxa"/>
          </w:tcPr>
          <w:p w14:paraId="71B470A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253A5E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D4FC3A5" w14:textId="77777777" w:rsidTr="00637FD9">
        <w:trPr>
          <w:cantSplit/>
          <w:trHeight w:val="458"/>
        </w:trPr>
        <w:tc>
          <w:tcPr>
            <w:tcW w:w="2469" w:type="dxa"/>
            <w:vMerge/>
          </w:tcPr>
          <w:p w14:paraId="5698240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5ABD6A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Настил из сборных металлических щитов</w:t>
            </w:r>
          </w:p>
        </w:tc>
        <w:tc>
          <w:tcPr>
            <w:tcW w:w="2217" w:type="dxa"/>
          </w:tcPr>
          <w:p w14:paraId="4C57570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DB3945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858BBEC" w14:textId="77777777" w:rsidTr="00637FD9">
        <w:trPr>
          <w:cantSplit/>
          <w:trHeight w:val="189"/>
        </w:trPr>
        <w:tc>
          <w:tcPr>
            <w:tcW w:w="2469" w:type="dxa"/>
            <w:vMerge/>
          </w:tcPr>
          <w:p w14:paraId="7811878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38A1AB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7430C1D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D8A292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88A076D" w14:textId="77777777" w:rsidTr="00637FD9">
        <w:trPr>
          <w:cantSplit/>
        </w:trPr>
        <w:tc>
          <w:tcPr>
            <w:tcW w:w="2469" w:type="dxa"/>
            <w:vMerge w:val="restart"/>
          </w:tcPr>
          <w:p w14:paraId="4F2DF38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Лестницы</w:t>
            </w:r>
          </w:p>
        </w:tc>
        <w:tc>
          <w:tcPr>
            <w:tcW w:w="3502" w:type="dxa"/>
          </w:tcPr>
          <w:p w14:paraId="30E51F2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Металлические</w:t>
            </w:r>
          </w:p>
        </w:tc>
        <w:tc>
          <w:tcPr>
            <w:tcW w:w="2217" w:type="dxa"/>
          </w:tcPr>
          <w:p w14:paraId="60E8ADC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95E7A6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FDEFAFF" w14:textId="77777777" w:rsidTr="00637FD9">
        <w:trPr>
          <w:cantSplit/>
        </w:trPr>
        <w:tc>
          <w:tcPr>
            <w:tcW w:w="2469" w:type="dxa"/>
            <w:vMerge/>
          </w:tcPr>
          <w:p w14:paraId="024BA3D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AD8136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Сборные железобетонные по металлическим </w:t>
            </w:r>
            <w:proofErr w:type="spellStart"/>
            <w:r w:rsidRPr="006A5C3B">
              <w:rPr>
                <w:rFonts w:ascii="Times New Roman" w:hAnsi="Times New Roman"/>
                <w:sz w:val="24"/>
                <w:szCs w:val="24"/>
              </w:rPr>
              <w:t>косоурам</w:t>
            </w:r>
            <w:proofErr w:type="spellEnd"/>
          </w:p>
        </w:tc>
        <w:tc>
          <w:tcPr>
            <w:tcW w:w="2217" w:type="dxa"/>
          </w:tcPr>
          <w:p w14:paraId="3E6DB3D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198D98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7321535" w14:textId="77777777" w:rsidTr="00637FD9">
        <w:trPr>
          <w:cantSplit/>
        </w:trPr>
        <w:tc>
          <w:tcPr>
            <w:tcW w:w="2469" w:type="dxa"/>
            <w:vMerge/>
          </w:tcPr>
          <w:p w14:paraId="184FDD6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AECBCC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Монолитные железобетонные</w:t>
            </w:r>
          </w:p>
        </w:tc>
        <w:tc>
          <w:tcPr>
            <w:tcW w:w="2217" w:type="dxa"/>
          </w:tcPr>
          <w:p w14:paraId="7713501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AF4AA3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5F409EB" w14:textId="77777777" w:rsidTr="00637FD9">
        <w:trPr>
          <w:cantSplit/>
        </w:trPr>
        <w:tc>
          <w:tcPr>
            <w:tcW w:w="2469" w:type="dxa"/>
            <w:vMerge w:val="restart"/>
          </w:tcPr>
          <w:p w14:paraId="3764725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Окна</w:t>
            </w:r>
          </w:p>
        </w:tc>
        <w:tc>
          <w:tcPr>
            <w:tcW w:w="3502" w:type="dxa"/>
          </w:tcPr>
          <w:p w14:paraId="23823BA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Блоки оконные из поливинилхлоридных профилей двухкамерные</w:t>
            </w:r>
          </w:p>
        </w:tc>
        <w:tc>
          <w:tcPr>
            <w:tcW w:w="2217" w:type="dxa"/>
          </w:tcPr>
          <w:p w14:paraId="563778A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91C18E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9A0A7DB" w14:textId="77777777" w:rsidTr="00637FD9">
        <w:trPr>
          <w:cantSplit/>
        </w:trPr>
        <w:tc>
          <w:tcPr>
            <w:tcW w:w="2469" w:type="dxa"/>
            <w:vMerge/>
          </w:tcPr>
          <w:p w14:paraId="6E2D587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CA7636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Блоки оконные из деревянных профилей, двухкамерные импортного производства</w:t>
            </w:r>
          </w:p>
        </w:tc>
        <w:tc>
          <w:tcPr>
            <w:tcW w:w="2217" w:type="dxa"/>
          </w:tcPr>
          <w:p w14:paraId="1C9D83F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1DD80B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A4BF446" w14:textId="77777777" w:rsidTr="00637FD9">
        <w:trPr>
          <w:cantSplit/>
        </w:trPr>
        <w:tc>
          <w:tcPr>
            <w:tcW w:w="2469" w:type="dxa"/>
            <w:vMerge/>
          </w:tcPr>
          <w:p w14:paraId="7354443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2C8D82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Блоки оконные из деревянных профилей, двухкамерные местного производства</w:t>
            </w:r>
          </w:p>
        </w:tc>
        <w:tc>
          <w:tcPr>
            <w:tcW w:w="2217" w:type="dxa"/>
          </w:tcPr>
          <w:p w14:paraId="6E192D9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6F75A3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53972D4" w14:textId="77777777" w:rsidTr="00637FD9">
        <w:trPr>
          <w:cantSplit/>
        </w:trPr>
        <w:tc>
          <w:tcPr>
            <w:tcW w:w="2469" w:type="dxa"/>
            <w:vMerge w:val="restart"/>
          </w:tcPr>
          <w:p w14:paraId="7EE6FF8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Двери</w:t>
            </w:r>
          </w:p>
        </w:tc>
        <w:tc>
          <w:tcPr>
            <w:tcW w:w="3502" w:type="dxa"/>
          </w:tcPr>
          <w:p w14:paraId="7EE6305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Наружные утепленные деревянные </w:t>
            </w:r>
          </w:p>
        </w:tc>
        <w:tc>
          <w:tcPr>
            <w:tcW w:w="2217" w:type="dxa"/>
          </w:tcPr>
          <w:p w14:paraId="5FDA5AE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6DDC77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8E3F18B" w14:textId="77777777" w:rsidTr="00637FD9">
        <w:trPr>
          <w:cantSplit/>
        </w:trPr>
        <w:tc>
          <w:tcPr>
            <w:tcW w:w="2469" w:type="dxa"/>
            <w:vMerge/>
          </w:tcPr>
          <w:p w14:paraId="57F6DFA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4EE925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Наружные утепленные металлические импортные</w:t>
            </w:r>
          </w:p>
        </w:tc>
        <w:tc>
          <w:tcPr>
            <w:tcW w:w="2217" w:type="dxa"/>
          </w:tcPr>
          <w:p w14:paraId="3F71AFF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778305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D6F6223" w14:textId="77777777" w:rsidTr="00637FD9">
        <w:trPr>
          <w:cantSplit/>
          <w:trHeight w:val="482"/>
        </w:trPr>
        <w:tc>
          <w:tcPr>
            <w:tcW w:w="2469" w:type="dxa"/>
            <w:vMerge/>
          </w:tcPr>
          <w:p w14:paraId="4BB63D3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95700A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Наружные утепленные металлические отечественные</w:t>
            </w:r>
          </w:p>
        </w:tc>
        <w:tc>
          <w:tcPr>
            <w:tcW w:w="2217" w:type="dxa"/>
          </w:tcPr>
          <w:p w14:paraId="09C1F8A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16D695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CFD610F" w14:textId="77777777" w:rsidTr="00637FD9">
        <w:trPr>
          <w:cantSplit/>
        </w:trPr>
        <w:tc>
          <w:tcPr>
            <w:tcW w:w="2469" w:type="dxa"/>
            <w:vMerge/>
          </w:tcPr>
          <w:p w14:paraId="0514944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189778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Внутренние деревянные отечественные  </w:t>
            </w:r>
          </w:p>
        </w:tc>
        <w:tc>
          <w:tcPr>
            <w:tcW w:w="2217" w:type="dxa"/>
          </w:tcPr>
          <w:p w14:paraId="11BA788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9AF167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BE117A8" w14:textId="77777777" w:rsidTr="00637FD9">
        <w:trPr>
          <w:cantSplit/>
          <w:trHeight w:val="360"/>
        </w:trPr>
        <w:tc>
          <w:tcPr>
            <w:tcW w:w="2469" w:type="dxa"/>
            <w:vMerge/>
          </w:tcPr>
          <w:p w14:paraId="6F81307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A2C87D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Внутренние деревянные импортные</w:t>
            </w:r>
          </w:p>
        </w:tc>
        <w:tc>
          <w:tcPr>
            <w:tcW w:w="2217" w:type="dxa"/>
          </w:tcPr>
          <w:p w14:paraId="29650C4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494648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741580E" w14:textId="77777777" w:rsidTr="00637FD9">
        <w:trPr>
          <w:cantSplit/>
        </w:trPr>
        <w:tc>
          <w:tcPr>
            <w:tcW w:w="2469" w:type="dxa"/>
            <w:vMerge/>
          </w:tcPr>
          <w:p w14:paraId="355583F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CB45EF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Внутренние остекленные отечественные</w:t>
            </w:r>
          </w:p>
        </w:tc>
        <w:tc>
          <w:tcPr>
            <w:tcW w:w="2217" w:type="dxa"/>
          </w:tcPr>
          <w:p w14:paraId="1EACFBF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D4ABCF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A22BE79" w14:textId="77777777" w:rsidTr="00637FD9">
        <w:trPr>
          <w:cantSplit/>
          <w:trHeight w:val="358"/>
        </w:trPr>
        <w:tc>
          <w:tcPr>
            <w:tcW w:w="2469" w:type="dxa"/>
            <w:vMerge/>
          </w:tcPr>
          <w:p w14:paraId="50DBED9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037D31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Внутренние остекленные импортные</w:t>
            </w:r>
          </w:p>
        </w:tc>
        <w:tc>
          <w:tcPr>
            <w:tcW w:w="2217" w:type="dxa"/>
          </w:tcPr>
          <w:p w14:paraId="18AADE0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E14418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D783AC0" w14:textId="77777777" w:rsidTr="00637FD9">
        <w:trPr>
          <w:cantSplit/>
          <w:trHeight w:val="315"/>
        </w:trPr>
        <w:tc>
          <w:tcPr>
            <w:tcW w:w="2469" w:type="dxa"/>
            <w:vMerge/>
          </w:tcPr>
          <w:p w14:paraId="41F1E71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783C6ED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Противопожарные отечественные</w:t>
            </w:r>
          </w:p>
        </w:tc>
        <w:tc>
          <w:tcPr>
            <w:tcW w:w="2217" w:type="dxa"/>
          </w:tcPr>
          <w:p w14:paraId="417450F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6531C7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88ABC32" w14:textId="77777777" w:rsidTr="00637FD9">
        <w:trPr>
          <w:cantSplit/>
          <w:trHeight w:val="307"/>
        </w:trPr>
        <w:tc>
          <w:tcPr>
            <w:tcW w:w="2469" w:type="dxa"/>
            <w:vMerge w:val="restart"/>
          </w:tcPr>
          <w:p w14:paraId="6872CE0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Ворота</w:t>
            </w:r>
          </w:p>
        </w:tc>
        <w:tc>
          <w:tcPr>
            <w:tcW w:w="3502" w:type="dxa"/>
          </w:tcPr>
          <w:p w14:paraId="17580E6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Распашные (без калитки, с калиткой), металлические отечественного производства</w:t>
            </w:r>
          </w:p>
        </w:tc>
        <w:tc>
          <w:tcPr>
            <w:tcW w:w="2217" w:type="dxa"/>
          </w:tcPr>
          <w:p w14:paraId="282CA5E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3E4B89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391380F" w14:textId="77777777" w:rsidTr="00637FD9">
        <w:trPr>
          <w:cantSplit/>
          <w:trHeight w:val="752"/>
        </w:trPr>
        <w:tc>
          <w:tcPr>
            <w:tcW w:w="2469" w:type="dxa"/>
            <w:vMerge/>
          </w:tcPr>
          <w:p w14:paraId="4D62923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9914AA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Раздвижные</w:t>
            </w:r>
            <w:r w:rsidRPr="006A5C3B">
              <w:rPr>
                <w:rFonts w:ascii="Times New Roman" w:hAnsi="Times New Roman"/>
                <w:sz w:val="24"/>
                <w:szCs w:val="24"/>
                <w:lang w:val="en-US"/>
              </w:rPr>
              <w:t>,</w:t>
            </w:r>
            <w:r w:rsidRPr="006A5C3B">
              <w:rPr>
                <w:rFonts w:ascii="Times New Roman" w:hAnsi="Times New Roman"/>
                <w:sz w:val="24"/>
                <w:szCs w:val="24"/>
              </w:rPr>
              <w:t xml:space="preserve"> металлические отечественного производства</w:t>
            </w:r>
          </w:p>
        </w:tc>
        <w:tc>
          <w:tcPr>
            <w:tcW w:w="2217" w:type="dxa"/>
          </w:tcPr>
          <w:p w14:paraId="35EB069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467F79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F4404B2" w14:textId="77777777" w:rsidTr="00637FD9">
        <w:trPr>
          <w:cantSplit/>
          <w:trHeight w:val="618"/>
        </w:trPr>
        <w:tc>
          <w:tcPr>
            <w:tcW w:w="2469" w:type="dxa"/>
            <w:vMerge/>
          </w:tcPr>
          <w:p w14:paraId="2520951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E04F7C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Подъемные импортного производства</w:t>
            </w:r>
          </w:p>
        </w:tc>
        <w:tc>
          <w:tcPr>
            <w:tcW w:w="2217" w:type="dxa"/>
          </w:tcPr>
          <w:p w14:paraId="4FA3B99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7136CD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EAC46DA" w14:textId="77777777" w:rsidTr="00637FD9">
        <w:trPr>
          <w:cantSplit/>
          <w:trHeight w:val="1038"/>
        </w:trPr>
        <w:tc>
          <w:tcPr>
            <w:tcW w:w="2469" w:type="dxa"/>
            <w:vMerge w:val="restart"/>
          </w:tcPr>
          <w:p w14:paraId="0F74F32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lastRenderedPageBreak/>
              <w:t>Отделка ступеней лестниц</w:t>
            </w:r>
          </w:p>
        </w:tc>
        <w:tc>
          <w:tcPr>
            <w:tcW w:w="3502" w:type="dxa"/>
          </w:tcPr>
          <w:p w14:paraId="14A1453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Керамическая плитка с противоскользящим резиновым профилем </w:t>
            </w:r>
            <w:proofErr w:type="spellStart"/>
            <w:r w:rsidRPr="006A5C3B">
              <w:rPr>
                <w:rFonts w:ascii="Times New Roman" w:hAnsi="Times New Roman"/>
                <w:sz w:val="24"/>
                <w:szCs w:val="24"/>
                <w:lang w:val="en-US"/>
              </w:rPr>
              <w:t>SureStep</w:t>
            </w:r>
            <w:proofErr w:type="spellEnd"/>
          </w:p>
        </w:tc>
        <w:tc>
          <w:tcPr>
            <w:tcW w:w="2217" w:type="dxa"/>
          </w:tcPr>
          <w:p w14:paraId="09E8EFE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847344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21FF713" w14:textId="77777777" w:rsidTr="00637FD9">
        <w:trPr>
          <w:cantSplit/>
          <w:trHeight w:val="340"/>
        </w:trPr>
        <w:tc>
          <w:tcPr>
            <w:tcW w:w="2469" w:type="dxa"/>
            <w:vMerge/>
          </w:tcPr>
          <w:p w14:paraId="6226FD9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CDBBFB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Гранитные плиты</w:t>
            </w:r>
          </w:p>
        </w:tc>
        <w:tc>
          <w:tcPr>
            <w:tcW w:w="2217" w:type="dxa"/>
          </w:tcPr>
          <w:p w14:paraId="6556568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C422F5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4A2F71B" w14:textId="77777777" w:rsidTr="00637FD9">
        <w:trPr>
          <w:cantSplit/>
          <w:trHeight w:val="417"/>
        </w:trPr>
        <w:tc>
          <w:tcPr>
            <w:tcW w:w="2469" w:type="dxa"/>
            <w:vMerge/>
          </w:tcPr>
          <w:p w14:paraId="2F566A2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132E9E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Мраморные плиты</w:t>
            </w:r>
          </w:p>
        </w:tc>
        <w:tc>
          <w:tcPr>
            <w:tcW w:w="2217" w:type="dxa"/>
          </w:tcPr>
          <w:p w14:paraId="3944224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5E4C69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534CD86" w14:textId="77777777" w:rsidTr="00637FD9">
        <w:trPr>
          <w:cantSplit/>
          <w:trHeight w:val="423"/>
        </w:trPr>
        <w:tc>
          <w:tcPr>
            <w:tcW w:w="2469" w:type="dxa"/>
            <w:vMerge/>
          </w:tcPr>
          <w:p w14:paraId="6AEE8A6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C40186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Окраска масляной краской</w:t>
            </w:r>
          </w:p>
        </w:tc>
        <w:tc>
          <w:tcPr>
            <w:tcW w:w="2217" w:type="dxa"/>
          </w:tcPr>
          <w:p w14:paraId="21F463C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7A3E27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D001339" w14:textId="77777777" w:rsidTr="00637FD9">
        <w:trPr>
          <w:cantSplit/>
          <w:trHeight w:val="414"/>
        </w:trPr>
        <w:tc>
          <w:tcPr>
            <w:tcW w:w="2469" w:type="dxa"/>
            <w:vMerge/>
          </w:tcPr>
          <w:p w14:paraId="75BD47A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797381F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Без покрытия</w:t>
            </w:r>
          </w:p>
        </w:tc>
        <w:tc>
          <w:tcPr>
            <w:tcW w:w="2217" w:type="dxa"/>
          </w:tcPr>
          <w:p w14:paraId="5F4D39D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0B0E2F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2C5CFA6" w14:textId="77777777" w:rsidTr="00637FD9">
        <w:trPr>
          <w:cantSplit/>
          <w:trHeight w:val="654"/>
        </w:trPr>
        <w:tc>
          <w:tcPr>
            <w:tcW w:w="2469" w:type="dxa"/>
            <w:vMerge/>
          </w:tcPr>
          <w:p w14:paraId="56EE1DF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8015A2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Гипсокартонные по металлическому каркасу</w:t>
            </w:r>
          </w:p>
        </w:tc>
        <w:tc>
          <w:tcPr>
            <w:tcW w:w="2217" w:type="dxa"/>
          </w:tcPr>
          <w:p w14:paraId="36ECBC4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2FF9A0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752B710" w14:textId="77777777" w:rsidTr="00637FD9">
        <w:trPr>
          <w:cantSplit/>
          <w:trHeight w:val="494"/>
        </w:trPr>
        <w:tc>
          <w:tcPr>
            <w:tcW w:w="2469" w:type="dxa"/>
            <w:vMerge/>
          </w:tcPr>
          <w:p w14:paraId="49BBCE7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4EDCB0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Деревянные</w:t>
            </w:r>
          </w:p>
        </w:tc>
        <w:tc>
          <w:tcPr>
            <w:tcW w:w="2217" w:type="dxa"/>
          </w:tcPr>
          <w:p w14:paraId="7191E2A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4B0A26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B42AC49" w14:textId="77777777" w:rsidTr="00637FD9">
        <w:trPr>
          <w:cantSplit/>
          <w:trHeight w:val="680"/>
        </w:trPr>
        <w:tc>
          <w:tcPr>
            <w:tcW w:w="2469" w:type="dxa"/>
            <w:vMerge w:val="restart"/>
          </w:tcPr>
          <w:p w14:paraId="0B45A76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Полы </w:t>
            </w:r>
          </w:p>
        </w:tc>
        <w:tc>
          <w:tcPr>
            <w:tcW w:w="3502" w:type="dxa"/>
          </w:tcPr>
          <w:p w14:paraId="0A33AB9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Бетонные с покрытием мраморной крошкой</w:t>
            </w:r>
          </w:p>
        </w:tc>
        <w:tc>
          <w:tcPr>
            <w:tcW w:w="2217" w:type="dxa"/>
          </w:tcPr>
          <w:p w14:paraId="7B4A171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464D4C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0289CF3" w14:textId="77777777" w:rsidTr="00637FD9">
        <w:trPr>
          <w:cantSplit/>
          <w:trHeight w:val="630"/>
        </w:trPr>
        <w:tc>
          <w:tcPr>
            <w:tcW w:w="2469" w:type="dxa"/>
            <w:vMerge/>
          </w:tcPr>
          <w:p w14:paraId="17D81A8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87E74C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Бетонные с упрочнением верхнего слоя </w:t>
            </w:r>
            <w:proofErr w:type="spellStart"/>
            <w:r w:rsidRPr="006A5C3B">
              <w:rPr>
                <w:rFonts w:ascii="Times New Roman" w:hAnsi="Times New Roman"/>
                <w:sz w:val="24"/>
                <w:szCs w:val="24"/>
              </w:rPr>
              <w:t>топпингами</w:t>
            </w:r>
            <w:proofErr w:type="spellEnd"/>
          </w:p>
        </w:tc>
        <w:tc>
          <w:tcPr>
            <w:tcW w:w="2217" w:type="dxa"/>
          </w:tcPr>
          <w:p w14:paraId="0651BD1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8CF34C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3E4D9C6" w14:textId="77777777" w:rsidTr="00637FD9">
        <w:trPr>
          <w:cantSplit/>
          <w:trHeight w:val="654"/>
        </w:trPr>
        <w:tc>
          <w:tcPr>
            <w:tcW w:w="2469" w:type="dxa"/>
            <w:vMerge/>
          </w:tcPr>
          <w:p w14:paraId="0119C3E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47D8CD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Бетонные с окраской износостойкой </w:t>
            </w:r>
            <w:proofErr w:type="spellStart"/>
            <w:r w:rsidRPr="006A5C3B">
              <w:rPr>
                <w:rFonts w:ascii="Times New Roman" w:hAnsi="Times New Roman"/>
                <w:sz w:val="24"/>
                <w:szCs w:val="24"/>
              </w:rPr>
              <w:t>органосиликатной</w:t>
            </w:r>
            <w:proofErr w:type="spellEnd"/>
            <w:r w:rsidRPr="006A5C3B">
              <w:rPr>
                <w:rFonts w:ascii="Times New Roman" w:hAnsi="Times New Roman"/>
                <w:sz w:val="24"/>
                <w:szCs w:val="24"/>
              </w:rPr>
              <w:t xml:space="preserve"> композицией </w:t>
            </w:r>
          </w:p>
        </w:tc>
        <w:tc>
          <w:tcPr>
            <w:tcW w:w="2217" w:type="dxa"/>
          </w:tcPr>
          <w:p w14:paraId="6F922EF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61F900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7603D5E" w14:textId="77777777" w:rsidTr="00637FD9">
        <w:trPr>
          <w:cantSplit/>
          <w:trHeight w:val="722"/>
        </w:trPr>
        <w:tc>
          <w:tcPr>
            <w:tcW w:w="2469" w:type="dxa"/>
            <w:vMerge/>
          </w:tcPr>
          <w:p w14:paraId="4D833F1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F1958F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Бетонные с полиуретановым покрытием</w:t>
            </w:r>
          </w:p>
        </w:tc>
        <w:tc>
          <w:tcPr>
            <w:tcW w:w="2217" w:type="dxa"/>
          </w:tcPr>
          <w:p w14:paraId="4A76A0E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4074EA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C8BE398" w14:textId="77777777" w:rsidTr="00637FD9">
        <w:trPr>
          <w:cantSplit/>
        </w:trPr>
        <w:tc>
          <w:tcPr>
            <w:tcW w:w="2469" w:type="dxa"/>
            <w:vMerge/>
          </w:tcPr>
          <w:p w14:paraId="721F38E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2D6FC7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Крупноразмерная керамическая плитка</w:t>
            </w:r>
          </w:p>
        </w:tc>
        <w:tc>
          <w:tcPr>
            <w:tcW w:w="2217" w:type="dxa"/>
          </w:tcPr>
          <w:p w14:paraId="7CA129F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DD2D6E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051888D" w14:textId="77777777" w:rsidTr="00637FD9">
        <w:trPr>
          <w:cantSplit/>
          <w:trHeight w:val="627"/>
        </w:trPr>
        <w:tc>
          <w:tcPr>
            <w:tcW w:w="2469" w:type="dxa"/>
            <w:vMerge/>
          </w:tcPr>
          <w:p w14:paraId="0DA6F91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9AF9E8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Ламинированный паркет по подложке</w:t>
            </w:r>
          </w:p>
        </w:tc>
        <w:tc>
          <w:tcPr>
            <w:tcW w:w="2217" w:type="dxa"/>
          </w:tcPr>
          <w:p w14:paraId="4161AEC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B7C082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04A1BA8" w14:textId="77777777" w:rsidTr="00637FD9">
        <w:trPr>
          <w:cantSplit/>
          <w:trHeight w:val="527"/>
        </w:trPr>
        <w:tc>
          <w:tcPr>
            <w:tcW w:w="2469" w:type="dxa"/>
            <w:vMerge/>
          </w:tcPr>
          <w:p w14:paraId="12F04E8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80191E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Наливной пол</w:t>
            </w:r>
          </w:p>
        </w:tc>
        <w:tc>
          <w:tcPr>
            <w:tcW w:w="2217" w:type="dxa"/>
          </w:tcPr>
          <w:p w14:paraId="5F47CE6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0C5D35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4BF5939" w14:textId="77777777" w:rsidTr="00637FD9">
        <w:trPr>
          <w:cantSplit/>
          <w:trHeight w:val="449"/>
        </w:trPr>
        <w:tc>
          <w:tcPr>
            <w:tcW w:w="2469" w:type="dxa"/>
            <w:vMerge/>
          </w:tcPr>
          <w:p w14:paraId="5613CE7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0E40A7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Самовыравнивающаяся смесь</w:t>
            </w:r>
          </w:p>
        </w:tc>
        <w:tc>
          <w:tcPr>
            <w:tcW w:w="2217" w:type="dxa"/>
          </w:tcPr>
          <w:p w14:paraId="577328C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7F09CE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D9F177F" w14:textId="77777777" w:rsidTr="00637FD9">
        <w:trPr>
          <w:cantSplit/>
          <w:trHeight w:val="460"/>
        </w:trPr>
        <w:tc>
          <w:tcPr>
            <w:tcW w:w="2469" w:type="dxa"/>
            <w:vMerge/>
          </w:tcPr>
          <w:p w14:paraId="1BCED8B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95CCBB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Фальшполы с антистатическим покрытием</w:t>
            </w:r>
          </w:p>
        </w:tc>
        <w:tc>
          <w:tcPr>
            <w:tcW w:w="2217" w:type="dxa"/>
          </w:tcPr>
          <w:p w14:paraId="2800AA5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C928FB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36A53CF" w14:textId="77777777" w:rsidTr="00637FD9">
        <w:trPr>
          <w:cantSplit/>
          <w:trHeight w:val="520"/>
        </w:trPr>
        <w:tc>
          <w:tcPr>
            <w:tcW w:w="2469" w:type="dxa"/>
            <w:vMerge/>
          </w:tcPr>
          <w:p w14:paraId="3B5544B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139272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Покрытие ПВХ на клею, на акриловой основе</w:t>
            </w:r>
          </w:p>
        </w:tc>
        <w:tc>
          <w:tcPr>
            <w:tcW w:w="2217" w:type="dxa"/>
          </w:tcPr>
          <w:p w14:paraId="18A099E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43D015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49ECFB7" w14:textId="77777777" w:rsidTr="00637FD9">
        <w:trPr>
          <w:cantSplit/>
          <w:trHeight w:val="400"/>
        </w:trPr>
        <w:tc>
          <w:tcPr>
            <w:tcW w:w="2469" w:type="dxa"/>
            <w:vMerge/>
          </w:tcPr>
          <w:p w14:paraId="711DEBD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3EC6C9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Линолеум</w:t>
            </w:r>
          </w:p>
        </w:tc>
        <w:tc>
          <w:tcPr>
            <w:tcW w:w="2217" w:type="dxa"/>
          </w:tcPr>
          <w:p w14:paraId="400DE6F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06382D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16D6068" w14:textId="77777777" w:rsidTr="00637FD9">
        <w:trPr>
          <w:cantSplit/>
          <w:trHeight w:val="403"/>
        </w:trPr>
        <w:tc>
          <w:tcPr>
            <w:tcW w:w="2469" w:type="dxa"/>
            <w:vMerge/>
          </w:tcPr>
          <w:p w14:paraId="4B936B1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717FE90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531BC10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AC923C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663EE48" w14:textId="77777777" w:rsidTr="00637FD9">
        <w:trPr>
          <w:cantSplit/>
          <w:trHeight w:val="457"/>
        </w:trPr>
        <w:tc>
          <w:tcPr>
            <w:tcW w:w="2469" w:type="dxa"/>
            <w:vMerge w:val="restart"/>
          </w:tcPr>
          <w:p w14:paraId="1C183FB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Отделка внутренних стен</w:t>
            </w:r>
          </w:p>
        </w:tc>
        <w:tc>
          <w:tcPr>
            <w:tcW w:w="3502" w:type="dxa"/>
          </w:tcPr>
          <w:p w14:paraId="6951F3D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Декоративные панели</w:t>
            </w:r>
          </w:p>
        </w:tc>
        <w:tc>
          <w:tcPr>
            <w:tcW w:w="2217" w:type="dxa"/>
          </w:tcPr>
          <w:p w14:paraId="0804C2E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9B596B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D534887" w14:textId="77777777" w:rsidTr="00637FD9">
        <w:trPr>
          <w:cantSplit/>
          <w:trHeight w:val="406"/>
        </w:trPr>
        <w:tc>
          <w:tcPr>
            <w:tcW w:w="2469" w:type="dxa"/>
            <w:vMerge/>
          </w:tcPr>
          <w:p w14:paraId="42B9070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F4FDE0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Окраска масляными красками</w:t>
            </w:r>
          </w:p>
        </w:tc>
        <w:tc>
          <w:tcPr>
            <w:tcW w:w="2217" w:type="dxa"/>
          </w:tcPr>
          <w:p w14:paraId="460592C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EDBB24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DEB59E9" w14:textId="77777777" w:rsidTr="00637FD9">
        <w:trPr>
          <w:cantSplit/>
          <w:trHeight w:val="306"/>
        </w:trPr>
        <w:tc>
          <w:tcPr>
            <w:tcW w:w="2469" w:type="dxa"/>
            <w:vMerge/>
          </w:tcPr>
          <w:p w14:paraId="6F122AB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6FEDB1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Окраска клеевыми составами</w:t>
            </w:r>
          </w:p>
        </w:tc>
        <w:tc>
          <w:tcPr>
            <w:tcW w:w="2217" w:type="dxa"/>
          </w:tcPr>
          <w:p w14:paraId="1A271AC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93B2AF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19AF3FA" w14:textId="77777777" w:rsidTr="00637FD9">
        <w:trPr>
          <w:cantSplit/>
          <w:trHeight w:val="389"/>
        </w:trPr>
        <w:tc>
          <w:tcPr>
            <w:tcW w:w="2469" w:type="dxa"/>
            <w:vMerge/>
          </w:tcPr>
          <w:p w14:paraId="68E50AD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5DEF4F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Керамическая плитка</w:t>
            </w:r>
          </w:p>
        </w:tc>
        <w:tc>
          <w:tcPr>
            <w:tcW w:w="2217" w:type="dxa"/>
          </w:tcPr>
          <w:p w14:paraId="4567728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CA2837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150F5B8" w14:textId="77777777" w:rsidTr="00637FD9">
        <w:trPr>
          <w:cantSplit/>
          <w:trHeight w:val="706"/>
        </w:trPr>
        <w:tc>
          <w:tcPr>
            <w:tcW w:w="2469" w:type="dxa"/>
            <w:vMerge/>
          </w:tcPr>
          <w:p w14:paraId="608EA60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B84E74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Стеклообои</w:t>
            </w:r>
            <w:proofErr w:type="spellEnd"/>
            <w:r w:rsidRPr="006A5C3B">
              <w:rPr>
                <w:rFonts w:ascii="Times New Roman" w:hAnsi="Times New Roman"/>
                <w:sz w:val="24"/>
                <w:szCs w:val="24"/>
              </w:rPr>
              <w:t xml:space="preserve"> с декоративной моющейся акриловой краской</w:t>
            </w:r>
          </w:p>
        </w:tc>
        <w:tc>
          <w:tcPr>
            <w:tcW w:w="2217" w:type="dxa"/>
          </w:tcPr>
          <w:p w14:paraId="14AAB07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33FCAB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2504B8C" w14:textId="77777777" w:rsidTr="00637FD9">
        <w:trPr>
          <w:cantSplit/>
          <w:trHeight w:val="972"/>
        </w:trPr>
        <w:tc>
          <w:tcPr>
            <w:tcW w:w="2469" w:type="dxa"/>
            <w:vMerge/>
          </w:tcPr>
          <w:p w14:paraId="49EF7DD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3BC886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Окраска </w:t>
            </w:r>
            <w:proofErr w:type="spellStart"/>
            <w:r w:rsidRPr="006A5C3B">
              <w:rPr>
                <w:rFonts w:ascii="Times New Roman" w:hAnsi="Times New Roman"/>
                <w:sz w:val="24"/>
                <w:szCs w:val="24"/>
              </w:rPr>
              <w:t>воднодисперсионной</w:t>
            </w:r>
            <w:proofErr w:type="spellEnd"/>
            <w:r w:rsidRPr="006A5C3B">
              <w:rPr>
                <w:rFonts w:ascii="Times New Roman" w:hAnsi="Times New Roman"/>
                <w:sz w:val="24"/>
                <w:szCs w:val="24"/>
              </w:rPr>
              <w:t xml:space="preserve"> краской (в помещениях без постоянного пребывания людей)</w:t>
            </w:r>
          </w:p>
        </w:tc>
        <w:tc>
          <w:tcPr>
            <w:tcW w:w="2217" w:type="dxa"/>
          </w:tcPr>
          <w:p w14:paraId="72C9168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7722DB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4293A57" w14:textId="77777777" w:rsidTr="00637FD9">
        <w:trPr>
          <w:cantSplit/>
          <w:trHeight w:val="985"/>
        </w:trPr>
        <w:tc>
          <w:tcPr>
            <w:tcW w:w="2469" w:type="dxa"/>
            <w:vMerge/>
          </w:tcPr>
          <w:p w14:paraId="3D6F2F0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D6CBC7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Декоративная структурная штукатурка с покраской моющейся акриловой краской</w:t>
            </w:r>
          </w:p>
        </w:tc>
        <w:tc>
          <w:tcPr>
            <w:tcW w:w="2217" w:type="dxa"/>
          </w:tcPr>
          <w:p w14:paraId="7F88258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513D04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9F087D1" w14:textId="77777777" w:rsidTr="00637FD9">
        <w:trPr>
          <w:cantSplit/>
          <w:trHeight w:val="360"/>
        </w:trPr>
        <w:tc>
          <w:tcPr>
            <w:tcW w:w="2469" w:type="dxa"/>
            <w:vMerge/>
          </w:tcPr>
          <w:p w14:paraId="3CAFBE3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D21676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Звукоизоляционная высококачественная штукатурка</w:t>
            </w:r>
          </w:p>
        </w:tc>
        <w:tc>
          <w:tcPr>
            <w:tcW w:w="2217" w:type="dxa"/>
          </w:tcPr>
          <w:p w14:paraId="458893F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3A1316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4AF832B" w14:textId="77777777" w:rsidTr="00637FD9">
        <w:trPr>
          <w:cantSplit/>
          <w:trHeight w:val="427"/>
        </w:trPr>
        <w:tc>
          <w:tcPr>
            <w:tcW w:w="2469" w:type="dxa"/>
            <w:vMerge/>
          </w:tcPr>
          <w:p w14:paraId="1B97498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15EB6E9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Другие варианты </w:t>
            </w:r>
          </w:p>
        </w:tc>
        <w:tc>
          <w:tcPr>
            <w:tcW w:w="2217" w:type="dxa"/>
          </w:tcPr>
          <w:p w14:paraId="03FF894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D432A0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B28B5C5" w14:textId="77777777" w:rsidTr="00637FD9">
        <w:trPr>
          <w:cantSplit/>
        </w:trPr>
        <w:tc>
          <w:tcPr>
            <w:tcW w:w="2469" w:type="dxa"/>
            <w:vMerge w:val="restart"/>
          </w:tcPr>
          <w:p w14:paraId="2C47C69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Потолки и подвесные потолки</w:t>
            </w:r>
          </w:p>
        </w:tc>
        <w:tc>
          <w:tcPr>
            <w:tcW w:w="3502" w:type="dxa"/>
          </w:tcPr>
          <w:p w14:paraId="589A4AA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Окраска эмалью </w:t>
            </w:r>
          </w:p>
        </w:tc>
        <w:tc>
          <w:tcPr>
            <w:tcW w:w="2217" w:type="dxa"/>
          </w:tcPr>
          <w:p w14:paraId="322E9A3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0DE4C7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9DAD771" w14:textId="77777777" w:rsidTr="00637FD9">
        <w:trPr>
          <w:cantSplit/>
        </w:trPr>
        <w:tc>
          <w:tcPr>
            <w:tcW w:w="2469" w:type="dxa"/>
            <w:vMerge/>
          </w:tcPr>
          <w:p w14:paraId="53D20B0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BFECC5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Клеевая окраска</w:t>
            </w:r>
          </w:p>
        </w:tc>
        <w:tc>
          <w:tcPr>
            <w:tcW w:w="2217" w:type="dxa"/>
          </w:tcPr>
          <w:p w14:paraId="38F0E3B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C5BD3D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DBB43F7" w14:textId="77777777" w:rsidTr="00637FD9">
        <w:trPr>
          <w:cantSplit/>
        </w:trPr>
        <w:tc>
          <w:tcPr>
            <w:tcW w:w="2469" w:type="dxa"/>
            <w:vMerge/>
          </w:tcPr>
          <w:p w14:paraId="1B87D8F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59AC66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Подвесной потолок типа «</w:t>
            </w:r>
            <w:r w:rsidRPr="006A5C3B">
              <w:rPr>
                <w:rFonts w:ascii="Times New Roman" w:hAnsi="Times New Roman"/>
                <w:sz w:val="24"/>
                <w:szCs w:val="24"/>
                <w:lang w:val="en-US"/>
              </w:rPr>
              <w:t>Armstrong</w:t>
            </w:r>
            <w:r w:rsidRPr="006A5C3B">
              <w:rPr>
                <w:rFonts w:ascii="Times New Roman" w:hAnsi="Times New Roman"/>
                <w:sz w:val="24"/>
                <w:szCs w:val="24"/>
              </w:rPr>
              <w:t>»</w:t>
            </w:r>
          </w:p>
        </w:tc>
        <w:tc>
          <w:tcPr>
            <w:tcW w:w="2217" w:type="dxa"/>
          </w:tcPr>
          <w:p w14:paraId="5DB96AD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D45117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5395D98" w14:textId="77777777" w:rsidTr="00637FD9">
        <w:trPr>
          <w:cantSplit/>
          <w:trHeight w:val="339"/>
        </w:trPr>
        <w:tc>
          <w:tcPr>
            <w:tcW w:w="2469" w:type="dxa"/>
            <w:vMerge/>
          </w:tcPr>
          <w:p w14:paraId="242B36B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8DFF2F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Реечные алюминиевые подвесные потолки</w:t>
            </w:r>
          </w:p>
        </w:tc>
        <w:tc>
          <w:tcPr>
            <w:tcW w:w="2217" w:type="dxa"/>
          </w:tcPr>
          <w:p w14:paraId="32789C5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812685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4019D9C1" w14:textId="77777777" w:rsidTr="00637FD9">
        <w:trPr>
          <w:cantSplit/>
          <w:trHeight w:val="1493"/>
        </w:trPr>
        <w:tc>
          <w:tcPr>
            <w:tcW w:w="2469" w:type="dxa"/>
            <w:vMerge/>
          </w:tcPr>
          <w:p w14:paraId="14C86C7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7F58EF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Поэлементной сборки из гипсокартонных листов на оцинкованных профилях и </w:t>
            </w:r>
            <w:proofErr w:type="spellStart"/>
            <w:r w:rsidRPr="006A5C3B">
              <w:rPr>
                <w:rFonts w:ascii="Times New Roman" w:hAnsi="Times New Roman"/>
                <w:sz w:val="24"/>
                <w:szCs w:val="24"/>
              </w:rPr>
              <w:t>стеклообоями</w:t>
            </w:r>
            <w:proofErr w:type="spellEnd"/>
            <w:r w:rsidRPr="006A5C3B">
              <w:rPr>
                <w:rFonts w:ascii="Times New Roman" w:hAnsi="Times New Roman"/>
                <w:sz w:val="24"/>
                <w:szCs w:val="24"/>
              </w:rPr>
              <w:t xml:space="preserve"> с декоративной моющейся акриловой краской</w:t>
            </w:r>
          </w:p>
        </w:tc>
        <w:tc>
          <w:tcPr>
            <w:tcW w:w="2217" w:type="dxa"/>
          </w:tcPr>
          <w:p w14:paraId="527B222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8DA0C6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F519537" w14:textId="77777777" w:rsidTr="00637FD9">
        <w:trPr>
          <w:cantSplit/>
          <w:trHeight w:val="320"/>
        </w:trPr>
        <w:tc>
          <w:tcPr>
            <w:tcW w:w="2469" w:type="dxa"/>
            <w:vMerge/>
          </w:tcPr>
          <w:p w14:paraId="3AC385E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79F498A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37911F2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565D96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ADA6C3A" w14:textId="77777777" w:rsidTr="00637FD9">
        <w:trPr>
          <w:cantSplit/>
        </w:trPr>
        <w:tc>
          <w:tcPr>
            <w:tcW w:w="2469" w:type="dxa"/>
            <w:vMerge w:val="restart"/>
          </w:tcPr>
          <w:p w14:paraId="37D6283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Кровля (основной гидроизоляционный ковер)</w:t>
            </w:r>
          </w:p>
        </w:tc>
        <w:tc>
          <w:tcPr>
            <w:tcW w:w="3502" w:type="dxa"/>
          </w:tcPr>
          <w:p w14:paraId="2DD07EA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Рулонный материал «</w:t>
            </w:r>
            <w:proofErr w:type="spellStart"/>
            <w:r w:rsidRPr="006A5C3B">
              <w:rPr>
                <w:rFonts w:ascii="Times New Roman" w:hAnsi="Times New Roman"/>
                <w:sz w:val="24"/>
                <w:szCs w:val="24"/>
              </w:rPr>
              <w:t>Акваластен</w:t>
            </w:r>
            <w:proofErr w:type="spellEnd"/>
            <w:r w:rsidRPr="006A5C3B">
              <w:rPr>
                <w:rFonts w:ascii="Times New Roman" w:hAnsi="Times New Roman"/>
                <w:sz w:val="24"/>
                <w:szCs w:val="24"/>
              </w:rPr>
              <w:t>»</w:t>
            </w:r>
          </w:p>
        </w:tc>
        <w:tc>
          <w:tcPr>
            <w:tcW w:w="2217" w:type="dxa"/>
          </w:tcPr>
          <w:p w14:paraId="3298600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AA8DAB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B5F71BF" w14:textId="77777777" w:rsidTr="00637FD9">
        <w:trPr>
          <w:cantSplit/>
        </w:trPr>
        <w:tc>
          <w:tcPr>
            <w:tcW w:w="2469" w:type="dxa"/>
            <w:vMerge/>
          </w:tcPr>
          <w:p w14:paraId="0876C23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4F04927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Рулонный материал «Кромэл-1РЛ»</w:t>
            </w:r>
          </w:p>
        </w:tc>
        <w:tc>
          <w:tcPr>
            <w:tcW w:w="2217" w:type="dxa"/>
          </w:tcPr>
          <w:p w14:paraId="7D73AFB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A28696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590274B" w14:textId="77777777" w:rsidTr="00637FD9">
        <w:trPr>
          <w:cantSplit/>
          <w:trHeight w:val="853"/>
        </w:trPr>
        <w:tc>
          <w:tcPr>
            <w:tcW w:w="2469" w:type="dxa"/>
            <w:vMerge/>
          </w:tcPr>
          <w:p w14:paraId="779B9F7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841E52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Кровельные трехслойные металлические панели типа «сэндвич»</w:t>
            </w:r>
          </w:p>
        </w:tc>
        <w:tc>
          <w:tcPr>
            <w:tcW w:w="2217" w:type="dxa"/>
          </w:tcPr>
          <w:p w14:paraId="030127A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E5A9EE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9096E6A" w14:textId="77777777" w:rsidTr="00637FD9">
        <w:trPr>
          <w:cantSplit/>
          <w:trHeight w:val="993"/>
        </w:trPr>
        <w:tc>
          <w:tcPr>
            <w:tcW w:w="2469" w:type="dxa"/>
            <w:vMerge/>
          </w:tcPr>
          <w:p w14:paraId="16404B6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B9887A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Рулонный наплавляемый битумно полимерный материал «</w:t>
            </w:r>
            <w:proofErr w:type="spellStart"/>
            <w:r w:rsidRPr="006A5C3B">
              <w:rPr>
                <w:rFonts w:ascii="Times New Roman" w:hAnsi="Times New Roman"/>
                <w:sz w:val="24"/>
                <w:szCs w:val="24"/>
              </w:rPr>
              <w:t>Техноэласт</w:t>
            </w:r>
            <w:proofErr w:type="spellEnd"/>
            <w:r w:rsidRPr="006A5C3B">
              <w:rPr>
                <w:rFonts w:ascii="Times New Roman" w:hAnsi="Times New Roman"/>
                <w:sz w:val="24"/>
                <w:szCs w:val="24"/>
              </w:rPr>
              <w:t>»</w:t>
            </w:r>
          </w:p>
        </w:tc>
        <w:tc>
          <w:tcPr>
            <w:tcW w:w="2217" w:type="dxa"/>
          </w:tcPr>
          <w:p w14:paraId="6597F89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2288F2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EA4B471" w14:textId="77777777" w:rsidTr="00637FD9">
        <w:trPr>
          <w:cantSplit/>
          <w:trHeight w:val="227"/>
        </w:trPr>
        <w:tc>
          <w:tcPr>
            <w:tcW w:w="2469" w:type="dxa"/>
            <w:vMerge/>
          </w:tcPr>
          <w:p w14:paraId="39DDB3C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9466F8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Битумный СБС-модифицированный однослойный материал «</w:t>
            </w:r>
            <w:proofErr w:type="spellStart"/>
            <w:r w:rsidRPr="006A5C3B">
              <w:rPr>
                <w:rFonts w:ascii="Times New Roman" w:hAnsi="Times New Roman"/>
                <w:sz w:val="24"/>
                <w:szCs w:val="24"/>
              </w:rPr>
              <w:t>ВиллаЭластСоло</w:t>
            </w:r>
            <w:proofErr w:type="spellEnd"/>
            <w:r w:rsidRPr="006A5C3B">
              <w:rPr>
                <w:rFonts w:ascii="Times New Roman" w:hAnsi="Times New Roman"/>
                <w:sz w:val="24"/>
                <w:szCs w:val="24"/>
              </w:rPr>
              <w:t>».</w:t>
            </w:r>
          </w:p>
        </w:tc>
        <w:tc>
          <w:tcPr>
            <w:tcW w:w="2217" w:type="dxa"/>
          </w:tcPr>
          <w:p w14:paraId="6E3225A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4DC333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ED31BF7" w14:textId="77777777" w:rsidTr="00637FD9">
        <w:trPr>
          <w:cantSplit/>
          <w:trHeight w:val="412"/>
        </w:trPr>
        <w:tc>
          <w:tcPr>
            <w:tcW w:w="2469" w:type="dxa"/>
            <w:vMerge/>
          </w:tcPr>
          <w:p w14:paraId="6FAB447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186F6FC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061F6B8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E6CCBC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1D891D6" w14:textId="77777777" w:rsidTr="00637FD9">
        <w:trPr>
          <w:cantSplit/>
        </w:trPr>
        <w:tc>
          <w:tcPr>
            <w:tcW w:w="2469" w:type="dxa"/>
            <w:vMerge w:val="restart"/>
          </w:tcPr>
          <w:p w14:paraId="73E497E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Гидроизоляция</w:t>
            </w:r>
          </w:p>
        </w:tc>
        <w:tc>
          <w:tcPr>
            <w:tcW w:w="3502" w:type="dxa"/>
          </w:tcPr>
          <w:p w14:paraId="23A3D26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Битумная мастика </w:t>
            </w:r>
          </w:p>
        </w:tc>
        <w:tc>
          <w:tcPr>
            <w:tcW w:w="2217" w:type="dxa"/>
          </w:tcPr>
          <w:p w14:paraId="5ECBABD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68BF23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09B2B09" w14:textId="77777777" w:rsidTr="00637FD9">
        <w:trPr>
          <w:cantSplit/>
        </w:trPr>
        <w:tc>
          <w:tcPr>
            <w:tcW w:w="2469" w:type="dxa"/>
            <w:vMerge/>
          </w:tcPr>
          <w:p w14:paraId="6C5F6E6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41B069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Изол</w:t>
            </w:r>
            <w:proofErr w:type="spellEnd"/>
          </w:p>
        </w:tc>
        <w:tc>
          <w:tcPr>
            <w:tcW w:w="2217" w:type="dxa"/>
          </w:tcPr>
          <w:p w14:paraId="3BD9916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24ACB4A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DF4FD2B" w14:textId="77777777" w:rsidTr="00637FD9">
        <w:trPr>
          <w:cantSplit/>
        </w:trPr>
        <w:tc>
          <w:tcPr>
            <w:tcW w:w="2469" w:type="dxa"/>
            <w:vMerge/>
          </w:tcPr>
          <w:p w14:paraId="2BCEACD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2CAAE1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Гидроизол</w:t>
            </w:r>
            <w:proofErr w:type="spellEnd"/>
          </w:p>
        </w:tc>
        <w:tc>
          <w:tcPr>
            <w:tcW w:w="2217" w:type="dxa"/>
          </w:tcPr>
          <w:p w14:paraId="24869D3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B49815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957AB13" w14:textId="77777777" w:rsidTr="00637FD9">
        <w:trPr>
          <w:cantSplit/>
          <w:trHeight w:val="614"/>
        </w:trPr>
        <w:tc>
          <w:tcPr>
            <w:tcW w:w="2469" w:type="dxa"/>
            <w:vMerge/>
          </w:tcPr>
          <w:p w14:paraId="2AA1246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02FF403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Полиэтиленовая пленка толщиной 0,15 мм</w:t>
            </w:r>
          </w:p>
        </w:tc>
        <w:tc>
          <w:tcPr>
            <w:tcW w:w="2217" w:type="dxa"/>
          </w:tcPr>
          <w:p w14:paraId="154F56E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FC6668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E7530C7" w14:textId="77777777" w:rsidTr="00637FD9">
        <w:trPr>
          <w:cantSplit/>
          <w:trHeight w:val="1467"/>
        </w:trPr>
        <w:tc>
          <w:tcPr>
            <w:tcW w:w="2469" w:type="dxa"/>
            <w:vMerge/>
          </w:tcPr>
          <w:p w14:paraId="534AB89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7497632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Гидроизоляционные материалы типа «</w:t>
            </w:r>
            <w:proofErr w:type="spellStart"/>
            <w:r w:rsidRPr="006A5C3B">
              <w:rPr>
                <w:rFonts w:ascii="Times New Roman" w:hAnsi="Times New Roman"/>
                <w:sz w:val="24"/>
                <w:szCs w:val="24"/>
              </w:rPr>
              <w:t>Техноэласт</w:t>
            </w:r>
            <w:proofErr w:type="spellEnd"/>
            <w:r w:rsidRPr="006A5C3B">
              <w:rPr>
                <w:rFonts w:ascii="Times New Roman" w:hAnsi="Times New Roman"/>
                <w:sz w:val="24"/>
                <w:szCs w:val="24"/>
              </w:rPr>
              <w:t>», «</w:t>
            </w:r>
            <w:proofErr w:type="spellStart"/>
            <w:r w:rsidRPr="006A5C3B">
              <w:rPr>
                <w:rFonts w:ascii="Times New Roman" w:hAnsi="Times New Roman"/>
                <w:sz w:val="24"/>
                <w:szCs w:val="24"/>
              </w:rPr>
              <w:t>Никобенд</w:t>
            </w:r>
            <w:proofErr w:type="spellEnd"/>
            <w:r w:rsidRPr="006A5C3B">
              <w:rPr>
                <w:rFonts w:ascii="Times New Roman" w:hAnsi="Times New Roman"/>
                <w:sz w:val="24"/>
                <w:szCs w:val="24"/>
              </w:rPr>
              <w:t>», «</w:t>
            </w:r>
            <w:proofErr w:type="spellStart"/>
            <w:r w:rsidRPr="006A5C3B">
              <w:rPr>
                <w:rFonts w:ascii="Times New Roman" w:hAnsi="Times New Roman"/>
                <w:sz w:val="24"/>
                <w:szCs w:val="24"/>
              </w:rPr>
              <w:t>Унифлекс</w:t>
            </w:r>
            <w:proofErr w:type="spellEnd"/>
            <w:r w:rsidRPr="006A5C3B">
              <w:rPr>
                <w:rFonts w:ascii="Times New Roman" w:hAnsi="Times New Roman"/>
                <w:sz w:val="24"/>
                <w:szCs w:val="24"/>
              </w:rPr>
              <w:t>»,  «</w:t>
            </w:r>
            <w:proofErr w:type="spellStart"/>
            <w:r w:rsidRPr="006A5C3B">
              <w:rPr>
                <w:rFonts w:ascii="Times New Roman" w:hAnsi="Times New Roman"/>
                <w:sz w:val="24"/>
                <w:szCs w:val="24"/>
              </w:rPr>
              <w:t>Экофлекс</w:t>
            </w:r>
            <w:proofErr w:type="spellEnd"/>
            <w:r w:rsidRPr="006A5C3B">
              <w:rPr>
                <w:rFonts w:ascii="Times New Roman" w:hAnsi="Times New Roman"/>
                <w:sz w:val="24"/>
                <w:szCs w:val="24"/>
              </w:rPr>
              <w:t>»,  «</w:t>
            </w:r>
            <w:proofErr w:type="spellStart"/>
            <w:r w:rsidRPr="006A5C3B">
              <w:rPr>
                <w:rFonts w:ascii="Times New Roman" w:hAnsi="Times New Roman"/>
                <w:sz w:val="24"/>
                <w:szCs w:val="24"/>
              </w:rPr>
              <w:t>Биполь</w:t>
            </w:r>
            <w:proofErr w:type="spellEnd"/>
            <w:r w:rsidRPr="006A5C3B">
              <w:rPr>
                <w:rFonts w:ascii="Times New Roman" w:hAnsi="Times New Roman"/>
                <w:sz w:val="24"/>
                <w:szCs w:val="24"/>
              </w:rPr>
              <w:t>» и др. корпорации «</w:t>
            </w:r>
            <w:proofErr w:type="spellStart"/>
            <w:r w:rsidRPr="006A5C3B">
              <w:rPr>
                <w:rFonts w:ascii="Times New Roman" w:hAnsi="Times New Roman"/>
                <w:sz w:val="24"/>
                <w:szCs w:val="24"/>
              </w:rPr>
              <w:t>ТехноНиколь</w:t>
            </w:r>
            <w:proofErr w:type="spellEnd"/>
            <w:r w:rsidRPr="006A5C3B">
              <w:rPr>
                <w:rFonts w:ascii="Times New Roman" w:hAnsi="Times New Roman"/>
                <w:sz w:val="24"/>
                <w:szCs w:val="24"/>
              </w:rPr>
              <w:t>»</w:t>
            </w:r>
          </w:p>
        </w:tc>
        <w:tc>
          <w:tcPr>
            <w:tcW w:w="2217" w:type="dxa"/>
          </w:tcPr>
          <w:p w14:paraId="6EC385C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DF0804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8D831C6" w14:textId="77777777" w:rsidTr="00637FD9">
        <w:trPr>
          <w:cantSplit/>
          <w:trHeight w:val="336"/>
        </w:trPr>
        <w:tc>
          <w:tcPr>
            <w:tcW w:w="2469" w:type="dxa"/>
            <w:vMerge/>
          </w:tcPr>
          <w:p w14:paraId="20DD231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E9869F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1827356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3387B1F"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725DA3E" w14:textId="77777777" w:rsidTr="00637FD9">
        <w:trPr>
          <w:cantSplit/>
        </w:trPr>
        <w:tc>
          <w:tcPr>
            <w:tcW w:w="2469" w:type="dxa"/>
            <w:vMerge w:val="restart"/>
          </w:tcPr>
          <w:p w14:paraId="38FA46C8"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Утеплитель</w:t>
            </w:r>
          </w:p>
        </w:tc>
        <w:tc>
          <w:tcPr>
            <w:tcW w:w="3502" w:type="dxa"/>
          </w:tcPr>
          <w:p w14:paraId="747A35E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Минераловатные</w:t>
            </w:r>
            <w:proofErr w:type="spellEnd"/>
            <w:r w:rsidRPr="006A5C3B">
              <w:rPr>
                <w:rFonts w:ascii="Times New Roman" w:hAnsi="Times New Roman"/>
                <w:sz w:val="24"/>
                <w:szCs w:val="24"/>
              </w:rPr>
              <w:t xml:space="preserve"> плиты </w:t>
            </w:r>
          </w:p>
          <w:p w14:paraId="0F73CC0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местного изготовления</w:t>
            </w:r>
          </w:p>
        </w:tc>
        <w:tc>
          <w:tcPr>
            <w:tcW w:w="2217" w:type="dxa"/>
          </w:tcPr>
          <w:p w14:paraId="6867A11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6A9B695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AD04895" w14:textId="77777777" w:rsidTr="00637FD9">
        <w:trPr>
          <w:cantSplit/>
        </w:trPr>
        <w:tc>
          <w:tcPr>
            <w:tcW w:w="2469" w:type="dxa"/>
            <w:vMerge/>
          </w:tcPr>
          <w:p w14:paraId="323264F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258863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Полистиролбетонная</w:t>
            </w:r>
            <w:proofErr w:type="spellEnd"/>
            <w:r w:rsidRPr="006A5C3B">
              <w:rPr>
                <w:rFonts w:ascii="Times New Roman" w:hAnsi="Times New Roman"/>
                <w:sz w:val="24"/>
                <w:szCs w:val="24"/>
              </w:rPr>
              <w:t xml:space="preserve"> смесь (местная)</w:t>
            </w:r>
          </w:p>
        </w:tc>
        <w:tc>
          <w:tcPr>
            <w:tcW w:w="2217" w:type="dxa"/>
          </w:tcPr>
          <w:p w14:paraId="2922AD9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269AAF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152578CB" w14:textId="77777777" w:rsidTr="00637FD9">
        <w:trPr>
          <w:cantSplit/>
          <w:trHeight w:val="614"/>
        </w:trPr>
        <w:tc>
          <w:tcPr>
            <w:tcW w:w="2469" w:type="dxa"/>
            <w:vMerge/>
          </w:tcPr>
          <w:p w14:paraId="437D2BD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3408657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Полистиролбетонные</w:t>
            </w:r>
            <w:proofErr w:type="spellEnd"/>
            <w:r w:rsidRPr="006A5C3B">
              <w:rPr>
                <w:rFonts w:ascii="Times New Roman" w:hAnsi="Times New Roman"/>
                <w:sz w:val="24"/>
                <w:szCs w:val="24"/>
              </w:rPr>
              <w:t xml:space="preserve"> плиты (местные)</w:t>
            </w:r>
          </w:p>
        </w:tc>
        <w:tc>
          <w:tcPr>
            <w:tcW w:w="2217" w:type="dxa"/>
          </w:tcPr>
          <w:p w14:paraId="4128AE0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0A9977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87DABAA" w14:textId="77777777" w:rsidTr="00637FD9">
        <w:trPr>
          <w:cantSplit/>
          <w:trHeight w:val="614"/>
        </w:trPr>
        <w:tc>
          <w:tcPr>
            <w:tcW w:w="2469" w:type="dxa"/>
            <w:vMerge/>
          </w:tcPr>
          <w:p w14:paraId="5997CA2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2F3416A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Минераловатные</w:t>
            </w:r>
            <w:proofErr w:type="spellEnd"/>
            <w:r w:rsidRPr="006A5C3B">
              <w:rPr>
                <w:rFonts w:ascii="Times New Roman" w:hAnsi="Times New Roman"/>
                <w:sz w:val="24"/>
                <w:szCs w:val="24"/>
              </w:rPr>
              <w:t xml:space="preserve"> плиты фирмы «</w:t>
            </w:r>
            <w:r w:rsidRPr="006A5C3B">
              <w:rPr>
                <w:rFonts w:ascii="Times New Roman" w:hAnsi="Times New Roman"/>
                <w:sz w:val="24"/>
                <w:szCs w:val="24"/>
                <w:lang w:val="en-US"/>
              </w:rPr>
              <w:t>Rockwool</w:t>
            </w:r>
            <w:r w:rsidRPr="006A5C3B">
              <w:rPr>
                <w:rFonts w:ascii="Times New Roman" w:hAnsi="Times New Roman"/>
                <w:sz w:val="24"/>
                <w:szCs w:val="24"/>
              </w:rPr>
              <w:t>»</w:t>
            </w:r>
          </w:p>
        </w:tc>
        <w:tc>
          <w:tcPr>
            <w:tcW w:w="2217" w:type="dxa"/>
          </w:tcPr>
          <w:p w14:paraId="7C5623F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FAE9B0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35CEFAC5" w14:textId="77777777" w:rsidTr="00637FD9">
        <w:trPr>
          <w:cantSplit/>
          <w:trHeight w:val="361"/>
        </w:trPr>
        <w:tc>
          <w:tcPr>
            <w:tcW w:w="2469" w:type="dxa"/>
            <w:vMerge/>
          </w:tcPr>
          <w:p w14:paraId="482F6FF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EE78DC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Минераловатные</w:t>
            </w:r>
            <w:proofErr w:type="spellEnd"/>
            <w:r w:rsidRPr="006A5C3B">
              <w:rPr>
                <w:rFonts w:ascii="Times New Roman" w:hAnsi="Times New Roman"/>
                <w:sz w:val="24"/>
                <w:szCs w:val="24"/>
              </w:rPr>
              <w:t xml:space="preserve"> плиты фирмы «</w:t>
            </w:r>
            <w:r w:rsidRPr="006A5C3B">
              <w:rPr>
                <w:rFonts w:ascii="Times New Roman" w:hAnsi="Times New Roman"/>
                <w:sz w:val="24"/>
                <w:szCs w:val="24"/>
                <w:lang w:val="en-US"/>
              </w:rPr>
              <w:t>ISOVER</w:t>
            </w:r>
            <w:r w:rsidRPr="006A5C3B">
              <w:rPr>
                <w:rFonts w:ascii="Times New Roman" w:hAnsi="Times New Roman"/>
                <w:sz w:val="24"/>
                <w:szCs w:val="24"/>
              </w:rPr>
              <w:t>»</w:t>
            </w:r>
          </w:p>
        </w:tc>
        <w:tc>
          <w:tcPr>
            <w:tcW w:w="2217" w:type="dxa"/>
          </w:tcPr>
          <w:p w14:paraId="743701D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D4E097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32E5E83" w14:textId="77777777" w:rsidTr="00637FD9">
        <w:trPr>
          <w:cantSplit/>
          <w:trHeight w:val="360"/>
        </w:trPr>
        <w:tc>
          <w:tcPr>
            <w:tcW w:w="2469" w:type="dxa"/>
            <w:vMerge/>
          </w:tcPr>
          <w:p w14:paraId="607722D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5818D8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Экструзионный</w:t>
            </w:r>
            <w:proofErr w:type="spellEnd"/>
          </w:p>
          <w:p w14:paraId="661FE0B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пенополистирол</w:t>
            </w:r>
            <w:proofErr w:type="spellEnd"/>
            <w:r w:rsidRPr="006A5C3B">
              <w:rPr>
                <w:rFonts w:ascii="Times New Roman" w:hAnsi="Times New Roman"/>
                <w:sz w:val="24"/>
                <w:szCs w:val="24"/>
              </w:rPr>
              <w:t xml:space="preserve"> «</w:t>
            </w:r>
            <w:proofErr w:type="spellStart"/>
            <w:r w:rsidRPr="006A5C3B">
              <w:rPr>
                <w:rFonts w:ascii="Times New Roman" w:hAnsi="Times New Roman"/>
                <w:sz w:val="24"/>
                <w:szCs w:val="24"/>
              </w:rPr>
              <w:t>ТехноНиколь</w:t>
            </w:r>
            <w:proofErr w:type="spellEnd"/>
            <w:r w:rsidRPr="006A5C3B">
              <w:rPr>
                <w:rFonts w:ascii="Times New Roman" w:hAnsi="Times New Roman"/>
                <w:sz w:val="24"/>
                <w:szCs w:val="24"/>
              </w:rPr>
              <w:t xml:space="preserve">» </w:t>
            </w:r>
          </w:p>
        </w:tc>
        <w:tc>
          <w:tcPr>
            <w:tcW w:w="2217" w:type="dxa"/>
          </w:tcPr>
          <w:p w14:paraId="6FFDAB4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1A1470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594CCD85" w14:textId="77777777" w:rsidTr="00637FD9">
        <w:trPr>
          <w:cantSplit/>
          <w:trHeight w:val="339"/>
        </w:trPr>
        <w:tc>
          <w:tcPr>
            <w:tcW w:w="2469" w:type="dxa"/>
            <w:vMerge/>
          </w:tcPr>
          <w:p w14:paraId="34EC9D6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745E919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Другие варианты</w:t>
            </w:r>
          </w:p>
        </w:tc>
        <w:tc>
          <w:tcPr>
            <w:tcW w:w="2217" w:type="dxa"/>
          </w:tcPr>
          <w:p w14:paraId="6B052C2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07B67E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2720C2AB" w14:textId="77777777" w:rsidTr="00637FD9">
        <w:trPr>
          <w:cantSplit/>
          <w:trHeight w:val="251"/>
        </w:trPr>
        <w:tc>
          <w:tcPr>
            <w:tcW w:w="2469" w:type="dxa"/>
            <w:vMerge w:val="restart"/>
          </w:tcPr>
          <w:p w14:paraId="72755CA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Водосток</w:t>
            </w:r>
          </w:p>
        </w:tc>
        <w:tc>
          <w:tcPr>
            <w:tcW w:w="3502" w:type="dxa"/>
          </w:tcPr>
          <w:p w14:paraId="1B705DB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Наружная водосточная система</w:t>
            </w:r>
          </w:p>
        </w:tc>
        <w:tc>
          <w:tcPr>
            <w:tcW w:w="2217" w:type="dxa"/>
          </w:tcPr>
          <w:p w14:paraId="40C90B3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7BC09BAA"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C918BF9" w14:textId="77777777" w:rsidTr="00637FD9">
        <w:trPr>
          <w:cantSplit/>
          <w:trHeight w:val="334"/>
        </w:trPr>
        <w:tc>
          <w:tcPr>
            <w:tcW w:w="2469" w:type="dxa"/>
            <w:vMerge/>
          </w:tcPr>
          <w:p w14:paraId="2ED8E1FB"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5162151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Внутренний водосток</w:t>
            </w:r>
          </w:p>
        </w:tc>
        <w:tc>
          <w:tcPr>
            <w:tcW w:w="2217" w:type="dxa"/>
          </w:tcPr>
          <w:p w14:paraId="3ACF714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4338FEB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FC8DBFD" w14:textId="77777777" w:rsidTr="00637FD9">
        <w:trPr>
          <w:cantSplit/>
          <w:trHeight w:val="587"/>
        </w:trPr>
        <w:tc>
          <w:tcPr>
            <w:tcW w:w="2469" w:type="dxa"/>
          </w:tcPr>
          <w:p w14:paraId="76B3BE33"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Отмостка</w:t>
            </w:r>
            <w:proofErr w:type="spellEnd"/>
          </w:p>
        </w:tc>
        <w:tc>
          <w:tcPr>
            <w:tcW w:w="3502" w:type="dxa"/>
          </w:tcPr>
          <w:p w14:paraId="6894965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Асфальтобетонная шириной 1000 мм, толщиной 50 мм</w:t>
            </w:r>
          </w:p>
        </w:tc>
        <w:tc>
          <w:tcPr>
            <w:tcW w:w="2217" w:type="dxa"/>
          </w:tcPr>
          <w:p w14:paraId="2758BCDC"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1252065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0BFC2FB0" w14:textId="77777777" w:rsidTr="00637FD9">
        <w:trPr>
          <w:cantSplit/>
          <w:trHeight w:val="232"/>
        </w:trPr>
        <w:tc>
          <w:tcPr>
            <w:tcW w:w="2469" w:type="dxa"/>
            <w:vMerge w:val="restart"/>
          </w:tcPr>
          <w:p w14:paraId="07AC6A35"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Ограждения площадки</w:t>
            </w:r>
            <w:r w:rsidRPr="006A5C3B">
              <w:rPr>
                <w:rFonts w:ascii="Times New Roman" w:hAnsi="Times New Roman"/>
                <w:sz w:val="24"/>
                <w:szCs w:val="24"/>
                <w:lang w:val="en-US"/>
              </w:rPr>
              <w:t>,</w:t>
            </w:r>
            <w:r w:rsidRPr="006A5C3B">
              <w:rPr>
                <w:rFonts w:ascii="Times New Roman" w:hAnsi="Times New Roman"/>
                <w:sz w:val="24"/>
                <w:szCs w:val="24"/>
              </w:rPr>
              <w:t xml:space="preserve"> объектов</w:t>
            </w:r>
          </w:p>
        </w:tc>
        <w:tc>
          <w:tcPr>
            <w:tcW w:w="3502" w:type="dxa"/>
          </w:tcPr>
          <w:p w14:paraId="7C7318F1"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Железобетонные панели на железобетонных фундаментах-</w:t>
            </w:r>
            <w:proofErr w:type="spellStart"/>
            <w:r w:rsidRPr="006A5C3B">
              <w:rPr>
                <w:rFonts w:ascii="Times New Roman" w:hAnsi="Times New Roman"/>
                <w:sz w:val="24"/>
                <w:szCs w:val="24"/>
              </w:rPr>
              <w:t>подножниках</w:t>
            </w:r>
            <w:proofErr w:type="spellEnd"/>
            <w:r w:rsidRPr="006A5C3B">
              <w:rPr>
                <w:rFonts w:ascii="Times New Roman" w:hAnsi="Times New Roman"/>
                <w:sz w:val="24"/>
                <w:szCs w:val="24"/>
              </w:rPr>
              <w:t xml:space="preserve"> с колючей проволокой типа «Егоза»</w:t>
            </w:r>
          </w:p>
        </w:tc>
        <w:tc>
          <w:tcPr>
            <w:tcW w:w="2217" w:type="dxa"/>
          </w:tcPr>
          <w:p w14:paraId="6690BD6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59BEE8F7"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6A8E1D68" w14:textId="77777777" w:rsidTr="00637FD9">
        <w:trPr>
          <w:cantSplit/>
          <w:trHeight w:val="187"/>
        </w:trPr>
        <w:tc>
          <w:tcPr>
            <w:tcW w:w="2469" w:type="dxa"/>
            <w:vMerge/>
          </w:tcPr>
          <w:p w14:paraId="64BE3240"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F9AADB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roofErr w:type="spellStart"/>
            <w:r w:rsidRPr="006A5C3B">
              <w:rPr>
                <w:rFonts w:ascii="Times New Roman" w:hAnsi="Times New Roman"/>
                <w:sz w:val="24"/>
                <w:szCs w:val="24"/>
              </w:rPr>
              <w:t>Профлист</w:t>
            </w:r>
            <w:proofErr w:type="spellEnd"/>
            <w:r w:rsidRPr="006A5C3B">
              <w:rPr>
                <w:rFonts w:ascii="Times New Roman" w:hAnsi="Times New Roman"/>
                <w:sz w:val="24"/>
                <w:szCs w:val="24"/>
              </w:rPr>
              <w:t xml:space="preserve"> с металлическими опорами на железобетонных </w:t>
            </w:r>
            <w:proofErr w:type="spellStart"/>
            <w:r w:rsidRPr="006A5C3B">
              <w:rPr>
                <w:rFonts w:ascii="Times New Roman" w:hAnsi="Times New Roman"/>
                <w:sz w:val="24"/>
                <w:szCs w:val="24"/>
              </w:rPr>
              <w:t>подножниках</w:t>
            </w:r>
            <w:proofErr w:type="spellEnd"/>
          </w:p>
        </w:tc>
        <w:tc>
          <w:tcPr>
            <w:tcW w:w="2217" w:type="dxa"/>
          </w:tcPr>
          <w:p w14:paraId="1C0852D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065E4BC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r w:rsidR="006A5C3B" w:rsidRPr="006A5C3B" w14:paraId="7290F9B3" w14:textId="77777777" w:rsidTr="00637FD9">
        <w:trPr>
          <w:cantSplit/>
          <w:trHeight w:val="187"/>
        </w:trPr>
        <w:tc>
          <w:tcPr>
            <w:tcW w:w="2469" w:type="dxa"/>
            <w:vMerge/>
          </w:tcPr>
          <w:p w14:paraId="690B123E"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3502" w:type="dxa"/>
          </w:tcPr>
          <w:p w14:paraId="68C7D134"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 xml:space="preserve">Щитовое сетчатое ограждение на металлических опорах и железобетонных </w:t>
            </w:r>
            <w:proofErr w:type="spellStart"/>
            <w:r w:rsidRPr="006A5C3B">
              <w:rPr>
                <w:rFonts w:ascii="Times New Roman" w:hAnsi="Times New Roman"/>
                <w:sz w:val="24"/>
                <w:szCs w:val="24"/>
              </w:rPr>
              <w:t>подножниках</w:t>
            </w:r>
            <w:proofErr w:type="spellEnd"/>
          </w:p>
        </w:tc>
        <w:tc>
          <w:tcPr>
            <w:tcW w:w="2217" w:type="dxa"/>
          </w:tcPr>
          <w:p w14:paraId="54B19B52"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c>
          <w:tcPr>
            <w:tcW w:w="2126" w:type="dxa"/>
          </w:tcPr>
          <w:p w14:paraId="3CA0740D"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tc>
      </w:tr>
    </w:tbl>
    <w:p w14:paraId="3EC84635" w14:textId="77777777" w:rsidR="006A5C3B" w:rsidRPr="006A5C3B" w:rsidRDefault="006A5C3B" w:rsidP="006A5C3B">
      <w:pPr>
        <w:widowControl w:val="0"/>
        <w:autoSpaceDE w:val="0"/>
        <w:autoSpaceDN w:val="0"/>
        <w:adjustRightInd w:val="0"/>
        <w:ind w:firstLine="0"/>
        <w:rPr>
          <w:rFonts w:ascii="Times New Roman" w:hAnsi="Times New Roman"/>
          <w:sz w:val="24"/>
          <w:szCs w:val="24"/>
          <w:lang w:eastAsia="ar-SA"/>
        </w:rPr>
      </w:pPr>
    </w:p>
    <w:p w14:paraId="243A3499"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pacing w:val="20"/>
          <w:sz w:val="24"/>
          <w:szCs w:val="24"/>
          <w:lang w:eastAsia="ar-SA"/>
        </w:rPr>
        <w:t>Примечание</w:t>
      </w:r>
      <w:r w:rsidRPr="006A5C3B">
        <w:rPr>
          <w:rFonts w:ascii="Times New Roman" w:hAnsi="Times New Roman"/>
          <w:sz w:val="24"/>
          <w:szCs w:val="24"/>
        </w:rPr>
        <w:t>- В графе «Согласование» Заказчик отмечает словом «согласовано» конструкции и материалы, которые необходимо учесть при проектировании или указывает собственные предложения.</w:t>
      </w:r>
    </w:p>
    <w:p w14:paraId="6800A72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p>
    <w:p w14:paraId="7C194746" w14:textId="77777777" w:rsidR="006A5C3B" w:rsidRPr="006A5C3B" w:rsidRDefault="006A5C3B" w:rsidP="006A5C3B">
      <w:pPr>
        <w:widowControl w:val="0"/>
        <w:autoSpaceDE w:val="0"/>
        <w:autoSpaceDN w:val="0"/>
        <w:adjustRightInd w:val="0"/>
        <w:ind w:firstLine="0"/>
        <w:rPr>
          <w:rFonts w:ascii="Times New Roman" w:hAnsi="Times New Roman"/>
          <w:sz w:val="24"/>
          <w:szCs w:val="24"/>
        </w:rPr>
      </w:pPr>
      <w:r w:rsidRPr="006A5C3B">
        <w:rPr>
          <w:rFonts w:ascii="Times New Roman" w:hAnsi="Times New Roman"/>
          <w:sz w:val="24"/>
          <w:szCs w:val="24"/>
        </w:rPr>
        <w:t>СОГЛАСОВАНО</w:t>
      </w:r>
    </w:p>
    <w:p w14:paraId="70D04CE6" w14:textId="77777777" w:rsidR="006A5C3B" w:rsidRPr="006A5C3B" w:rsidRDefault="006A5C3B" w:rsidP="006A5C3B">
      <w:pPr>
        <w:widowControl w:val="0"/>
        <w:autoSpaceDE w:val="0"/>
        <w:autoSpaceDN w:val="0"/>
        <w:adjustRightInd w:val="0"/>
        <w:ind w:firstLine="0"/>
        <w:rPr>
          <w:rFonts w:ascii="Times New Roman" w:hAnsi="Times New Roman"/>
          <w:color w:val="000000"/>
          <w:sz w:val="24"/>
          <w:szCs w:val="24"/>
        </w:rPr>
      </w:pPr>
      <w:r w:rsidRPr="006A5C3B">
        <w:rPr>
          <w:rFonts w:ascii="Times New Roman" w:hAnsi="Times New Roman"/>
          <w:sz w:val="24"/>
          <w:szCs w:val="24"/>
        </w:rPr>
        <w:t xml:space="preserve">Ответственный руководитель Заказчика </w:t>
      </w:r>
      <w:r w:rsidRPr="006A5C3B">
        <w:rPr>
          <w:rFonts w:ascii="Times New Roman" w:hAnsi="Times New Roman"/>
          <w:color w:val="000000"/>
          <w:sz w:val="24"/>
          <w:szCs w:val="24"/>
        </w:rPr>
        <w:t>(должность, подпись, ФИО)</w:t>
      </w:r>
    </w:p>
    <w:p w14:paraId="02231928" w14:textId="5CD9EC13" w:rsidR="006A5C3B" w:rsidRDefault="006A5C3B" w:rsidP="006A5C3B">
      <w:pPr>
        <w:widowControl w:val="0"/>
        <w:autoSpaceDE w:val="0"/>
        <w:autoSpaceDN w:val="0"/>
        <w:adjustRightInd w:val="0"/>
        <w:ind w:firstLine="0"/>
        <w:rPr>
          <w:rFonts w:ascii="Times New Roman" w:hAnsi="Times New Roman"/>
          <w:color w:val="000000"/>
          <w:sz w:val="24"/>
          <w:szCs w:val="24"/>
        </w:rPr>
      </w:pPr>
      <w:r w:rsidRPr="006A5C3B">
        <w:rPr>
          <w:rFonts w:ascii="Times New Roman" w:hAnsi="Times New Roman"/>
          <w:sz w:val="24"/>
          <w:szCs w:val="24"/>
        </w:rPr>
        <w:t xml:space="preserve">Ответственный руководитель проектной организации </w:t>
      </w:r>
      <w:r w:rsidRPr="006A5C3B">
        <w:rPr>
          <w:rFonts w:ascii="Times New Roman" w:hAnsi="Times New Roman"/>
          <w:color w:val="000000"/>
          <w:sz w:val="24"/>
          <w:szCs w:val="24"/>
        </w:rPr>
        <w:t>(должность, подпись, ФИО)</w:t>
      </w:r>
    </w:p>
    <w:p w14:paraId="2F428FDC" w14:textId="2795C789" w:rsidR="0084057B" w:rsidRDefault="0084057B" w:rsidP="006A5C3B">
      <w:pPr>
        <w:widowControl w:val="0"/>
        <w:autoSpaceDE w:val="0"/>
        <w:autoSpaceDN w:val="0"/>
        <w:adjustRightInd w:val="0"/>
        <w:ind w:firstLine="0"/>
        <w:rPr>
          <w:rFonts w:ascii="Times New Roman" w:hAnsi="Times New Roman"/>
          <w:color w:val="000000"/>
          <w:sz w:val="24"/>
          <w:szCs w:val="24"/>
        </w:rPr>
      </w:pPr>
    </w:p>
    <w:p w14:paraId="381499BA" w14:textId="0243D73E" w:rsidR="0084057B" w:rsidRPr="00AD2F03" w:rsidRDefault="0084057B" w:rsidP="006A5C3B">
      <w:pPr>
        <w:widowControl w:val="0"/>
        <w:autoSpaceDE w:val="0"/>
        <w:autoSpaceDN w:val="0"/>
        <w:adjustRightInd w:val="0"/>
        <w:ind w:firstLine="0"/>
        <w:rPr>
          <w:rFonts w:ascii="Times New Roman" w:hAnsi="Times New Roman"/>
          <w:color w:val="000000"/>
          <w:sz w:val="20"/>
          <w:szCs w:val="24"/>
        </w:rPr>
      </w:pPr>
      <w:r w:rsidRPr="00AD2F03">
        <w:rPr>
          <w:rFonts w:ascii="Times New Roman" w:hAnsi="Times New Roman"/>
          <w:color w:val="000000"/>
          <w:sz w:val="20"/>
          <w:szCs w:val="24"/>
        </w:rPr>
        <w:t xml:space="preserve">Исполнитель </w:t>
      </w:r>
    </w:p>
    <w:p w14:paraId="7FA50B22" w14:textId="45A35C33" w:rsidR="0084057B" w:rsidRPr="00AD2F03" w:rsidRDefault="0084057B" w:rsidP="006A5C3B">
      <w:pPr>
        <w:widowControl w:val="0"/>
        <w:autoSpaceDE w:val="0"/>
        <w:autoSpaceDN w:val="0"/>
        <w:adjustRightInd w:val="0"/>
        <w:ind w:firstLine="0"/>
        <w:rPr>
          <w:rFonts w:ascii="Times New Roman" w:hAnsi="Times New Roman"/>
          <w:sz w:val="20"/>
          <w:szCs w:val="24"/>
        </w:rPr>
      </w:pPr>
      <w:r w:rsidRPr="00AD2F03">
        <w:rPr>
          <w:rFonts w:ascii="Times New Roman" w:hAnsi="Times New Roman"/>
          <w:color w:val="000000"/>
          <w:sz w:val="20"/>
          <w:szCs w:val="24"/>
        </w:rPr>
        <w:t>Номер телефона</w:t>
      </w:r>
    </w:p>
    <w:p w14:paraId="1788C1EA" w14:textId="77777777" w:rsidR="006A5C3B" w:rsidRPr="006A5C3B" w:rsidRDefault="006A5C3B" w:rsidP="006A5C3B">
      <w:pPr>
        <w:spacing w:after="160" w:line="259" w:lineRule="auto"/>
        <w:ind w:firstLine="0"/>
        <w:jc w:val="left"/>
        <w:rPr>
          <w:rFonts w:ascii="Times New Roman" w:hAnsi="Times New Roman"/>
          <w:snapToGrid w:val="0"/>
          <w:spacing w:val="-6"/>
          <w:sz w:val="24"/>
          <w:szCs w:val="24"/>
        </w:rPr>
      </w:pPr>
      <w:r w:rsidRPr="006A5C3B">
        <w:rPr>
          <w:rFonts w:ascii="Times New Roman" w:hAnsi="Times New Roman"/>
          <w:snapToGrid w:val="0"/>
          <w:spacing w:val="-6"/>
          <w:sz w:val="24"/>
          <w:szCs w:val="24"/>
        </w:rPr>
        <w:br w:type="page"/>
      </w:r>
    </w:p>
    <w:p w14:paraId="7483F231" w14:textId="77777777" w:rsidR="006A5C3B" w:rsidRPr="006A5C3B" w:rsidRDefault="006A5C3B" w:rsidP="006A5C3B">
      <w:pPr>
        <w:spacing w:after="160" w:line="259" w:lineRule="auto"/>
        <w:ind w:firstLine="0"/>
        <w:jc w:val="right"/>
        <w:rPr>
          <w:rFonts w:ascii="Times New Roman" w:hAnsi="Times New Roman"/>
          <w:sz w:val="24"/>
          <w:szCs w:val="24"/>
        </w:rPr>
      </w:pPr>
      <w:r w:rsidRPr="006A5C3B">
        <w:rPr>
          <w:rFonts w:ascii="Times New Roman" w:hAnsi="Times New Roman"/>
          <w:sz w:val="24"/>
          <w:szCs w:val="24"/>
        </w:rPr>
        <w:lastRenderedPageBreak/>
        <w:t>Приложение № 3</w:t>
      </w:r>
    </w:p>
    <w:p w14:paraId="04EF3DE3" w14:textId="77777777" w:rsidR="006A5C3B" w:rsidRPr="006A5C3B" w:rsidRDefault="006A5C3B" w:rsidP="006A5C3B">
      <w:pPr>
        <w:suppressAutoHyphens/>
        <w:ind w:left="5103" w:right="118" w:firstLine="0"/>
        <w:jc w:val="right"/>
        <w:rPr>
          <w:rFonts w:ascii="Times New Roman" w:hAnsi="Times New Roman"/>
          <w:sz w:val="24"/>
          <w:szCs w:val="24"/>
        </w:rPr>
      </w:pPr>
      <w:r w:rsidRPr="006A5C3B">
        <w:rPr>
          <w:rFonts w:ascii="Times New Roman" w:hAnsi="Times New Roman"/>
          <w:sz w:val="24"/>
          <w:szCs w:val="24"/>
        </w:rPr>
        <w:t>к договору на выполнение проектных работ № ___ от _</w:t>
      </w:r>
      <w:proofErr w:type="gramStart"/>
      <w:r w:rsidRPr="006A5C3B">
        <w:rPr>
          <w:rFonts w:ascii="Times New Roman" w:hAnsi="Times New Roman"/>
          <w:sz w:val="24"/>
          <w:szCs w:val="24"/>
        </w:rPr>
        <w:t>_._</w:t>
      </w:r>
      <w:proofErr w:type="gramEnd"/>
      <w:r w:rsidRPr="006A5C3B">
        <w:rPr>
          <w:rFonts w:ascii="Times New Roman" w:hAnsi="Times New Roman"/>
          <w:sz w:val="24"/>
          <w:szCs w:val="24"/>
        </w:rPr>
        <w:t>_.20__</w:t>
      </w:r>
    </w:p>
    <w:p w14:paraId="6925D925" w14:textId="77777777" w:rsidR="006A5C3B" w:rsidRPr="006A5C3B" w:rsidRDefault="006A5C3B" w:rsidP="006A5C3B">
      <w:pPr>
        <w:widowControl w:val="0"/>
        <w:autoSpaceDE w:val="0"/>
        <w:autoSpaceDN w:val="0"/>
        <w:adjustRightInd w:val="0"/>
        <w:ind w:firstLine="0"/>
        <w:jc w:val="left"/>
        <w:rPr>
          <w:rFonts w:ascii="Times New Roman" w:hAnsi="Times New Roman"/>
          <w:b/>
          <w:spacing w:val="-6"/>
          <w:sz w:val="24"/>
          <w:szCs w:val="24"/>
          <w:lang w:eastAsia="ar-SA"/>
        </w:rPr>
      </w:pPr>
    </w:p>
    <w:p w14:paraId="6C085CAC" w14:textId="77777777" w:rsidR="006A5C3B" w:rsidRPr="006A5C3B" w:rsidRDefault="006A5C3B" w:rsidP="006A5C3B">
      <w:pPr>
        <w:widowControl w:val="0"/>
        <w:autoSpaceDE w:val="0"/>
        <w:autoSpaceDN w:val="0"/>
        <w:adjustRightInd w:val="0"/>
        <w:ind w:firstLine="0"/>
        <w:jc w:val="left"/>
        <w:rPr>
          <w:rFonts w:ascii="Times New Roman" w:hAnsi="Times New Roman"/>
          <w:b/>
          <w:spacing w:val="-6"/>
          <w:sz w:val="24"/>
          <w:szCs w:val="24"/>
          <w:lang w:eastAsia="ar-SA"/>
        </w:rPr>
      </w:pPr>
    </w:p>
    <w:p w14:paraId="17D81278" w14:textId="77777777" w:rsidR="006A5C3B" w:rsidRPr="006A5C3B" w:rsidRDefault="006A5C3B" w:rsidP="006A5C3B">
      <w:pPr>
        <w:widowControl w:val="0"/>
        <w:autoSpaceDE w:val="0"/>
        <w:autoSpaceDN w:val="0"/>
        <w:adjustRightInd w:val="0"/>
        <w:ind w:firstLine="0"/>
        <w:jc w:val="center"/>
        <w:rPr>
          <w:rFonts w:ascii="Times New Roman" w:hAnsi="Times New Roman"/>
          <w:b/>
          <w:snapToGrid w:val="0"/>
          <w:spacing w:val="-6"/>
          <w:sz w:val="24"/>
          <w:szCs w:val="24"/>
        </w:rPr>
      </w:pPr>
      <w:r w:rsidRPr="006A5C3B">
        <w:rPr>
          <w:rFonts w:ascii="Times New Roman" w:hAnsi="Times New Roman"/>
          <w:b/>
          <w:spacing w:val="-6"/>
          <w:sz w:val="24"/>
          <w:szCs w:val="24"/>
          <w:lang w:eastAsia="ar-SA"/>
        </w:rPr>
        <w:t>КАЛЕНДАРНЫЙ ПЛАН</w:t>
      </w:r>
      <w:r w:rsidRPr="006A5C3B">
        <w:rPr>
          <w:rFonts w:ascii="Times New Roman" w:hAnsi="Times New Roman"/>
          <w:b/>
          <w:snapToGrid w:val="0"/>
          <w:spacing w:val="-6"/>
          <w:sz w:val="24"/>
          <w:szCs w:val="24"/>
        </w:rPr>
        <w:t>*</w:t>
      </w:r>
    </w:p>
    <w:p w14:paraId="5749534B" w14:textId="77777777" w:rsidR="006A5C3B" w:rsidRPr="006A5C3B" w:rsidRDefault="006A5C3B" w:rsidP="006A5C3B">
      <w:pPr>
        <w:widowControl w:val="0"/>
        <w:autoSpaceDE w:val="0"/>
        <w:autoSpaceDN w:val="0"/>
        <w:adjustRightInd w:val="0"/>
        <w:ind w:firstLine="0"/>
        <w:jc w:val="center"/>
        <w:rPr>
          <w:rFonts w:ascii="Times New Roman" w:hAnsi="Times New Roman"/>
          <w:b/>
          <w:snapToGrid w:val="0"/>
          <w:spacing w:val="-6"/>
          <w:sz w:val="24"/>
          <w:szCs w:val="24"/>
        </w:rPr>
      </w:pPr>
    </w:p>
    <w:p w14:paraId="330D4BF3" w14:textId="77777777" w:rsidR="006A5C3B" w:rsidRPr="006A5C3B" w:rsidRDefault="006A5C3B" w:rsidP="006A5C3B">
      <w:pPr>
        <w:widowControl w:val="0"/>
        <w:autoSpaceDE w:val="0"/>
        <w:autoSpaceDN w:val="0"/>
        <w:adjustRightInd w:val="0"/>
        <w:ind w:firstLine="0"/>
        <w:jc w:val="center"/>
        <w:rPr>
          <w:rFonts w:ascii="Times New Roman" w:hAnsi="Times New Roman"/>
          <w:snapToGrid w:val="0"/>
          <w:spacing w:val="-6"/>
          <w:sz w:val="24"/>
          <w:szCs w:val="24"/>
        </w:rPr>
      </w:pPr>
      <w:r w:rsidRPr="006A5C3B">
        <w:rPr>
          <w:rFonts w:ascii="Times New Roman" w:hAnsi="Times New Roman"/>
          <w:snapToGrid w:val="0"/>
          <w:spacing w:val="-6"/>
          <w:sz w:val="24"/>
          <w:szCs w:val="24"/>
        </w:rPr>
        <w:t>на разработку проектной/рабочей документации по объекту:</w:t>
      </w:r>
    </w:p>
    <w:p w14:paraId="20276BBE" w14:textId="77777777" w:rsidR="006A5C3B" w:rsidRPr="006A5C3B" w:rsidRDefault="006A5C3B" w:rsidP="006A5C3B">
      <w:pPr>
        <w:widowControl w:val="0"/>
        <w:autoSpaceDE w:val="0"/>
        <w:autoSpaceDN w:val="0"/>
        <w:adjustRightInd w:val="0"/>
        <w:ind w:firstLine="0"/>
        <w:jc w:val="center"/>
        <w:rPr>
          <w:rFonts w:ascii="Times New Roman" w:hAnsi="Times New Roman"/>
          <w:snapToGrid w:val="0"/>
          <w:spacing w:val="-6"/>
          <w:sz w:val="24"/>
          <w:szCs w:val="24"/>
        </w:rPr>
      </w:pPr>
      <w:r w:rsidRPr="006A5C3B">
        <w:rPr>
          <w:rFonts w:ascii="Times New Roman" w:hAnsi="Times New Roman"/>
          <w:snapToGrid w:val="0"/>
          <w:spacing w:val="-6"/>
          <w:sz w:val="24"/>
          <w:szCs w:val="24"/>
        </w:rPr>
        <w:t>«АО «Кольская ГМК». ____________________________________________»</w:t>
      </w:r>
    </w:p>
    <w:p w14:paraId="235D0FEC"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484"/>
        <w:gridCol w:w="1744"/>
        <w:gridCol w:w="1477"/>
        <w:gridCol w:w="1900"/>
      </w:tblGrid>
      <w:tr w:rsidR="006A5C3B" w:rsidRPr="006A5C3B" w14:paraId="50CA5624" w14:textId="77777777" w:rsidTr="00637FD9">
        <w:trPr>
          <w:jc w:val="center"/>
        </w:trPr>
        <w:tc>
          <w:tcPr>
            <w:tcW w:w="846" w:type="dxa"/>
            <w:vAlign w:val="center"/>
            <w:hideMark/>
          </w:tcPr>
          <w:p w14:paraId="4438978B" w14:textId="77777777" w:rsidR="006A5C3B" w:rsidRPr="006A5C3B" w:rsidRDefault="006A5C3B" w:rsidP="006A5C3B">
            <w:pPr>
              <w:widowControl w:val="0"/>
              <w:autoSpaceDE w:val="0"/>
              <w:autoSpaceDN w:val="0"/>
              <w:adjustRightInd w:val="0"/>
              <w:ind w:firstLine="0"/>
              <w:jc w:val="center"/>
              <w:rPr>
                <w:rFonts w:ascii="Times New Roman" w:hAnsi="Times New Roman"/>
                <w:b/>
                <w:snapToGrid w:val="0"/>
                <w:spacing w:val="-6"/>
                <w:sz w:val="24"/>
                <w:szCs w:val="24"/>
              </w:rPr>
            </w:pPr>
            <w:r w:rsidRPr="006A5C3B">
              <w:rPr>
                <w:rFonts w:ascii="Times New Roman" w:hAnsi="Times New Roman"/>
                <w:b/>
                <w:snapToGrid w:val="0"/>
                <w:spacing w:val="-6"/>
                <w:sz w:val="24"/>
                <w:szCs w:val="24"/>
              </w:rPr>
              <w:t>Этап</w:t>
            </w:r>
          </w:p>
        </w:tc>
        <w:tc>
          <w:tcPr>
            <w:tcW w:w="3484" w:type="dxa"/>
            <w:vAlign w:val="center"/>
          </w:tcPr>
          <w:p w14:paraId="4A1A7BEC" w14:textId="77777777" w:rsidR="006A5C3B" w:rsidRPr="006A5C3B" w:rsidRDefault="006A5C3B" w:rsidP="006A5C3B">
            <w:pPr>
              <w:widowControl w:val="0"/>
              <w:autoSpaceDE w:val="0"/>
              <w:autoSpaceDN w:val="0"/>
              <w:adjustRightInd w:val="0"/>
              <w:ind w:firstLine="0"/>
              <w:jc w:val="center"/>
              <w:rPr>
                <w:rFonts w:ascii="Times New Roman" w:hAnsi="Times New Roman"/>
                <w:b/>
                <w:snapToGrid w:val="0"/>
                <w:spacing w:val="-6"/>
                <w:sz w:val="24"/>
                <w:szCs w:val="24"/>
              </w:rPr>
            </w:pPr>
            <w:r w:rsidRPr="006A5C3B">
              <w:rPr>
                <w:rFonts w:ascii="Times New Roman" w:hAnsi="Times New Roman"/>
                <w:b/>
                <w:snapToGrid w:val="0"/>
                <w:spacing w:val="-6"/>
                <w:sz w:val="24"/>
                <w:szCs w:val="24"/>
              </w:rPr>
              <w:t>Наименование</w:t>
            </w:r>
          </w:p>
          <w:p w14:paraId="7510F10F" w14:textId="77777777" w:rsidR="006A5C3B" w:rsidRPr="006A5C3B" w:rsidRDefault="006A5C3B" w:rsidP="006A5C3B">
            <w:pPr>
              <w:widowControl w:val="0"/>
              <w:autoSpaceDE w:val="0"/>
              <w:autoSpaceDN w:val="0"/>
              <w:adjustRightInd w:val="0"/>
              <w:ind w:firstLine="0"/>
              <w:jc w:val="center"/>
              <w:rPr>
                <w:rFonts w:ascii="Times New Roman" w:hAnsi="Times New Roman"/>
                <w:b/>
                <w:snapToGrid w:val="0"/>
                <w:spacing w:val="-6"/>
                <w:sz w:val="24"/>
                <w:szCs w:val="24"/>
              </w:rPr>
            </w:pPr>
            <w:r w:rsidRPr="006A5C3B">
              <w:rPr>
                <w:rFonts w:ascii="Times New Roman" w:hAnsi="Times New Roman"/>
                <w:b/>
                <w:snapToGrid w:val="0"/>
                <w:spacing w:val="-6"/>
                <w:sz w:val="24"/>
                <w:szCs w:val="24"/>
              </w:rPr>
              <w:t>этапа</w:t>
            </w:r>
          </w:p>
        </w:tc>
        <w:tc>
          <w:tcPr>
            <w:tcW w:w="1744" w:type="dxa"/>
            <w:vAlign w:val="center"/>
            <w:hideMark/>
          </w:tcPr>
          <w:p w14:paraId="25FCD4F8" w14:textId="77777777" w:rsidR="006A5C3B" w:rsidRPr="006A5C3B" w:rsidRDefault="006A5C3B" w:rsidP="006A5C3B">
            <w:pPr>
              <w:widowControl w:val="0"/>
              <w:autoSpaceDE w:val="0"/>
              <w:autoSpaceDN w:val="0"/>
              <w:adjustRightInd w:val="0"/>
              <w:ind w:firstLine="0"/>
              <w:jc w:val="center"/>
              <w:rPr>
                <w:rFonts w:ascii="Times New Roman" w:hAnsi="Times New Roman"/>
                <w:b/>
                <w:snapToGrid w:val="0"/>
                <w:spacing w:val="-6"/>
                <w:sz w:val="24"/>
                <w:szCs w:val="24"/>
              </w:rPr>
            </w:pPr>
            <w:r w:rsidRPr="006A5C3B">
              <w:rPr>
                <w:rFonts w:ascii="Times New Roman" w:hAnsi="Times New Roman"/>
                <w:b/>
                <w:snapToGrid w:val="0"/>
                <w:spacing w:val="-6"/>
                <w:sz w:val="24"/>
                <w:szCs w:val="24"/>
              </w:rPr>
              <w:t>Сроки выполнения работ</w:t>
            </w:r>
          </w:p>
        </w:tc>
        <w:tc>
          <w:tcPr>
            <w:tcW w:w="1477" w:type="dxa"/>
            <w:vAlign w:val="center"/>
            <w:hideMark/>
          </w:tcPr>
          <w:p w14:paraId="6F830622" w14:textId="77777777" w:rsidR="006A5C3B" w:rsidRPr="006A5C3B" w:rsidRDefault="006A5C3B" w:rsidP="006A5C3B">
            <w:pPr>
              <w:widowControl w:val="0"/>
              <w:autoSpaceDE w:val="0"/>
              <w:autoSpaceDN w:val="0"/>
              <w:adjustRightInd w:val="0"/>
              <w:ind w:firstLine="0"/>
              <w:jc w:val="center"/>
              <w:rPr>
                <w:rFonts w:ascii="Times New Roman" w:hAnsi="Times New Roman"/>
                <w:b/>
                <w:snapToGrid w:val="0"/>
                <w:spacing w:val="-6"/>
                <w:sz w:val="24"/>
                <w:szCs w:val="24"/>
              </w:rPr>
            </w:pPr>
            <w:r w:rsidRPr="006A5C3B">
              <w:rPr>
                <w:rFonts w:ascii="Times New Roman" w:hAnsi="Times New Roman"/>
                <w:b/>
                <w:snapToGrid w:val="0"/>
                <w:spacing w:val="-6"/>
                <w:sz w:val="24"/>
                <w:szCs w:val="24"/>
              </w:rPr>
              <w:t>Стоимость, руб.</w:t>
            </w:r>
          </w:p>
          <w:p w14:paraId="108F309A" w14:textId="77777777" w:rsidR="006A5C3B" w:rsidRPr="006A5C3B" w:rsidRDefault="006A5C3B" w:rsidP="006A5C3B">
            <w:pPr>
              <w:widowControl w:val="0"/>
              <w:autoSpaceDE w:val="0"/>
              <w:autoSpaceDN w:val="0"/>
              <w:adjustRightInd w:val="0"/>
              <w:ind w:firstLine="0"/>
              <w:jc w:val="center"/>
              <w:rPr>
                <w:rFonts w:ascii="Times New Roman" w:hAnsi="Times New Roman"/>
                <w:b/>
                <w:snapToGrid w:val="0"/>
                <w:spacing w:val="-6"/>
                <w:sz w:val="24"/>
                <w:szCs w:val="24"/>
              </w:rPr>
            </w:pPr>
            <w:r w:rsidRPr="006A5C3B">
              <w:rPr>
                <w:rFonts w:ascii="Times New Roman" w:hAnsi="Times New Roman"/>
                <w:b/>
                <w:snapToGrid w:val="0"/>
                <w:spacing w:val="-6"/>
                <w:sz w:val="24"/>
                <w:szCs w:val="24"/>
              </w:rPr>
              <w:t>(с НДС)</w:t>
            </w:r>
          </w:p>
        </w:tc>
        <w:tc>
          <w:tcPr>
            <w:tcW w:w="1900" w:type="dxa"/>
            <w:vAlign w:val="center"/>
            <w:hideMark/>
          </w:tcPr>
          <w:p w14:paraId="60484D4C" w14:textId="77777777" w:rsidR="006A5C3B" w:rsidRPr="006A5C3B" w:rsidRDefault="006A5C3B" w:rsidP="006A5C3B">
            <w:pPr>
              <w:widowControl w:val="0"/>
              <w:autoSpaceDE w:val="0"/>
              <w:autoSpaceDN w:val="0"/>
              <w:adjustRightInd w:val="0"/>
              <w:ind w:firstLine="0"/>
              <w:jc w:val="center"/>
              <w:rPr>
                <w:rFonts w:ascii="Times New Roman" w:hAnsi="Times New Roman"/>
                <w:b/>
                <w:snapToGrid w:val="0"/>
                <w:spacing w:val="-6"/>
                <w:sz w:val="24"/>
                <w:szCs w:val="24"/>
              </w:rPr>
            </w:pPr>
            <w:r w:rsidRPr="006A5C3B">
              <w:rPr>
                <w:rFonts w:ascii="Times New Roman" w:hAnsi="Times New Roman"/>
                <w:b/>
                <w:snapToGrid w:val="0"/>
                <w:spacing w:val="-6"/>
                <w:sz w:val="24"/>
                <w:szCs w:val="24"/>
              </w:rPr>
              <w:t>Отчетные документы</w:t>
            </w:r>
          </w:p>
        </w:tc>
      </w:tr>
      <w:tr w:rsidR="006A5C3B" w:rsidRPr="006A5C3B" w14:paraId="28D84AD0" w14:textId="77777777" w:rsidTr="00637FD9">
        <w:trPr>
          <w:trHeight w:val="375"/>
          <w:jc w:val="center"/>
        </w:trPr>
        <w:tc>
          <w:tcPr>
            <w:tcW w:w="846" w:type="dxa"/>
            <w:vAlign w:val="center"/>
          </w:tcPr>
          <w:p w14:paraId="7D5794BE" w14:textId="77777777" w:rsidR="006A5C3B" w:rsidRPr="006A5C3B" w:rsidRDefault="006A5C3B" w:rsidP="006A5C3B">
            <w:pPr>
              <w:widowControl w:val="0"/>
              <w:autoSpaceDE w:val="0"/>
              <w:autoSpaceDN w:val="0"/>
              <w:adjustRightInd w:val="0"/>
              <w:ind w:firstLine="0"/>
              <w:jc w:val="center"/>
              <w:rPr>
                <w:rFonts w:ascii="Times New Roman" w:hAnsi="Times New Roman"/>
                <w:snapToGrid w:val="0"/>
                <w:spacing w:val="-6"/>
                <w:sz w:val="24"/>
                <w:szCs w:val="24"/>
              </w:rPr>
            </w:pPr>
            <w:r w:rsidRPr="006A5C3B">
              <w:rPr>
                <w:rFonts w:ascii="Times New Roman" w:hAnsi="Times New Roman"/>
                <w:snapToGrid w:val="0"/>
                <w:spacing w:val="-6"/>
                <w:sz w:val="24"/>
                <w:szCs w:val="24"/>
              </w:rPr>
              <w:t>1</w:t>
            </w:r>
          </w:p>
        </w:tc>
        <w:tc>
          <w:tcPr>
            <w:tcW w:w="3484" w:type="dxa"/>
            <w:vAlign w:val="center"/>
          </w:tcPr>
          <w:p w14:paraId="23F22BEB"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744" w:type="dxa"/>
            <w:vAlign w:val="center"/>
          </w:tcPr>
          <w:p w14:paraId="1C8BA99E"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477" w:type="dxa"/>
            <w:vAlign w:val="center"/>
          </w:tcPr>
          <w:p w14:paraId="34F6E4AC"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900" w:type="dxa"/>
            <w:vAlign w:val="center"/>
          </w:tcPr>
          <w:p w14:paraId="7EAF5EE4"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r>
      <w:tr w:rsidR="006A5C3B" w:rsidRPr="006A5C3B" w14:paraId="6A7D8F18" w14:textId="77777777" w:rsidTr="00637FD9">
        <w:trPr>
          <w:trHeight w:val="425"/>
          <w:jc w:val="center"/>
        </w:trPr>
        <w:tc>
          <w:tcPr>
            <w:tcW w:w="846" w:type="dxa"/>
            <w:vAlign w:val="center"/>
          </w:tcPr>
          <w:p w14:paraId="0CBADC51" w14:textId="77777777" w:rsidR="006A5C3B" w:rsidRPr="006A5C3B" w:rsidRDefault="006A5C3B" w:rsidP="006A5C3B">
            <w:pPr>
              <w:widowControl w:val="0"/>
              <w:autoSpaceDE w:val="0"/>
              <w:autoSpaceDN w:val="0"/>
              <w:adjustRightInd w:val="0"/>
              <w:ind w:firstLine="0"/>
              <w:jc w:val="center"/>
              <w:rPr>
                <w:rFonts w:ascii="Times New Roman" w:hAnsi="Times New Roman"/>
                <w:snapToGrid w:val="0"/>
                <w:spacing w:val="-6"/>
                <w:sz w:val="24"/>
                <w:szCs w:val="24"/>
              </w:rPr>
            </w:pPr>
            <w:r w:rsidRPr="006A5C3B">
              <w:rPr>
                <w:rFonts w:ascii="Times New Roman" w:hAnsi="Times New Roman"/>
                <w:snapToGrid w:val="0"/>
                <w:spacing w:val="-6"/>
                <w:sz w:val="24"/>
                <w:szCs w:val="24"/>
              </w:rPr>
              <w:t>2</w:t>
            </w:r>
          </w:p>
        </w:tc>
        <w:tc>
          <w:tcPr>
            <w:tcW w:w="3484" w:type="dxa"/>
            <w:vAlign w:val="center"/>
          </w:tcPr>
          <w:p w14:paraId="77A2BF3A"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744" w:type="dxa"/>
            <w:vAlign w:val="center"/>
          </w:tcPr>
          <w:p w14:paraId="398F0FED"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477" w:type="dxa"/>
            <w:vAlign w:val="center"/>
          </w:tcPr>
          <w:p w14:paraId="4062DAAD"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900" w:type="dxa"/>
            <w:vAlign w:val="center"/>
          </w:tcPr>
          <w:p w14:paraId="2B6C080C"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r>
      <w:tr w:rsidR="006A5C3B" w:rsidRPr="006A5C3B" w14:paraId="6263AD48" w14:textId="77777777" w:rsidTr="00637FD9">
        <w:trPr>
          <w:trHeight w:val="418"/>
          <w:jc w:val="center"/>
        </w:trPr>
        <w:tc>
          <w:tcPr>
            <w:tcW w:w="846" w:type="dxa"/>
            <w:vAlign w:val="center"/>
          </w:tcPr>
          <w:p w14:paraId="6DE78AA5" w14:textId="77777777" w:rsidR="006A5C3B" w:rsidRPr="006A5C3B" w:rsidRDefault="006A5C3B" w:rsidP="006A5C3B">
            <w:pPr>
              <w:widowControl w:val="0"/>
              <w:autoSpaceDE w:val="0"/>
              <w:autoSpaceDN w:val="0"/>
              <w:adjustRightInd w:val="0"/>
              <w:ind w:firstLine="0"/>
              <w:jc w:val="center"/>
              <w:rPr>
                <w:rFonts w:ascii="Times New Roman" w:hAnsi="Times New Roman"/>
                <w:snapToGrid w:val="0"/>
                <w:spacing w:val="-6"/>
                <w:sz w:val="24"/>
                <w:szCs w:val="24"/>
              </w:rPr>
            </w:pPr>
            <w:r w:rsidRPr="006A5C3B">
              <w:rPr>
                <w:rFonts w:ascii="Times New Roman" w:hAnsi="Times New Roman"/>
                <w:snapToGrid w:val="0"/>
                <w:spacing w:val="-6"/>
                <w:sz w:val="24"/>
                <w:szCs w:val="24"/>
              </w:rPr>
              <w:t>3</w:t>
            </w:r>
          </w:p>
        </w:tc>
        <w:tc>
          <w:tcPr>
            <w:tcW w:w="3484" w:type="dxa"/>
            <w:vAlign w:val="center"/>
          </w:tcPr>
          <w:p w14:paraId="66BED09A"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744" w:type="dxa"/>
            <w:vAlign w:val="center"/>
          </w:tcPr>
          <w:p w14:paraId="41559D1B"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477" w:type="dxa"/>
            <w:vAlign w:val="center"/>
          </w:tcPr>
          <w:p w14:paraId="0C78E3A3"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900" w:type="dxa"/>
            <w:vAlign w:val="center"/>
          </w:tcPr>
          <w:p w14:paraId="14C19AFE"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r>
      <w:tr w:rsidR="006A5C3B" w:rsidRPr="006A5C3B" w14:paraId="63D30201" w14:textId="77777777" w:rsidTr="00637FD9">
        <w:trPr>
          <w:trHeight w:val="410"/>
          <w:jc w:val="center"/>
        </w:trPr>
        <w:tc>
          <w:tcPr>
            <w:tcW w:w="846" w:type="dxa"/>
            <w:vAlign w:val="center"/>
          </w:tcPr>
          <w:p w14:paraId="24FB870A" w14:textId="77777777" w:rsidR="006A5C3B" w:rsidRPr="006A5C3B" w:rsidRDefault="006A5C3B" w:rsidP="006A5C3B">
            <w:pPr>
              <w:widowControl w:val="0"/>
              <w:autoSpaceDE w:val="0"/>
              <w:autoSpaceDN w:val="0"/>
              <w:adjustRightInd w:val="0"/>
              <w:ind w:firstLine="0"/>
              <w:jc w:val="center"/>
              <w:rPr>
                <w:rFonts w:ascii="Times New Roman" w:hAnsi="Times New Roman"/>
                <w:snapToGrid w:val="0"/>
                <w:spacing w:val="-6"/>
                <w:sz w:val="24"/>
                <w:szCs w:val="24"/>
              </w:rPr>
            </w:pPr>
            <w:r w:rsidRPr="006A5C3B">
              <w:rPr>
                <w:rFonts w:ascii="Times New Roman" w:hAnsi="Times New Roman"/>
                <w:snapToGrid w:val="0"/>
                <w:spacing w:val="-6"/>
                <w:sz w:val="24"/>
                <w:szCs w:val="24"/>
              </w:rPr>
              <w:t>4</w:t>
            </w:r>
          </w:p>
        </w:tc>
        <w:tc>
          <w:tcPr>
            <w:tcW w:w="3484" w:type="dxa"/>
            <w:vAlign w:val="center"/>
          </w:tcPr>
          <w:p w14:paraId="607842FA"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744" w:type="dxa"/>
            <w:vAlign w:val="center"/>
          </w:tcPr>
          <w:p w14:paraId="00AE6171"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477" w:type="dxa"/>
            <w:vAlign w:val="center"/>
          </w:tcPr>
          <w:p w14:paraId="3CDCDFC0"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900" w:type="dxa"/>
            <w:vAlign w:val="center"/>
          </w:tcPr>
          <w:p w14:paraId="0080AF55"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r>
      <w:tr w:rsidR="006A5C3B" w:rsidRPr="006A5C3B" w14:paraId="6F20408C" w14:textId="77777777" w:rsidTr="00637FD9">
        <w:trPr>
          <w:trHeight w:val="413"/>
          <w:jc w:val="center"/>
        </w:trPr>
        <w:tc>
          <w:tcPr>
            <w:tcW w:w="846" w:type="dxa"/>
            <w:vAlign w:val="center"/>
          </w:tcPr>
          <w:p w14:paraId="3100CE10" w14:textId="77777777" w:rsidR="006A5C3B" w:rsidRPr="006A5C3B" w:rsidRDefault="006A5C3B" w:rsidP="006A5C3B">
            <w:pPr>
              <w:widowControl w:val="0"/>
              <w:autoSpaceDE w:val="0"/>
              <w:autoSpaceDN w:val="0"/>
              <w:adjustRightInd w:val="0"/>
              <w:ind w:firstLine="0"/>
              <w:jc w:val="center"/>
              <w:rPr>
                <w:rFonts w:ascii="Times New Roman" w:hAnsi="Times New Roman"/>
                <w:snapToGrid w:val="0"/>
                <w:spacing w:val="-6"/>
                <w:sz w:val="24"/>
                <w:szCs w:val="24"/>
              </w:rPr>
            </w:pPr>
            <w:r w:rsidRPr="006A5C3B">
              <w:rPr>
                <w:rFonts w:ascii="Times New Roman" w:hAnsi="Times New Roman"/>
                <w:snapToGrid w:val="0"/>
                <w:spacing w:val="-6"/>
                <w:sz w:val="24"/>
                <w:szCs w:val="24"/>
              </w:rPr>
              <w:t>5</w:t>
            </w:r>
          </w:p>
        </w:tc>
        <w:tc>
          <w:tcPr>
            <w:tcW w:w="3484" w:type="dxa"/>
            <w:vAlign w:val="center"/>
          </w:tcPr>
          <w:p w14:paraId="06EDF7C2"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744" w:type="dxa"/>
            <w:vAlign w:val="center"/>
          </w:tcPr>
          <w:p w14:paraId="72468CF0"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477" w:type="dxa"/>
            <w:vAlign w:val="center"/>
          </w:tcPr>
          <w:p w14:paraId="1799CDA0"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900" w:type="dxa"/>
            <w:vAlign w:val="center"/>
          </w:tcPr>
          <w:p w14:paraId="02721F1D"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r>
      <w:tr w:rsidR="006A5C3B" w:rsidRPr="006A5C3B" w14:paraId="428DA35D" w14:textId="77777777" w:rsidTr="00637FD9">
        <w:trPr>
          <w:trHeight w:val="459"/>
          <w:jc w:val="center"/>
        </w:trPr>
        <w:tc>
          <w:tcPr>
            <w:tcW w:w="6074" w:type="dxa"/>
            <w:gridSpan w:val="3"/>
            <w:vAlign w:val="center"/>
          </w:tcPr>
          <w:p w14:paraId="435930B9" w14:textId="77777777" w:rsidR="006A5C3B" w:rsidRPr="006A5C3B" w:rsidRDefault="006A5C3B" w:rsidP="006A5C3B">
            <w:pPr>
              <w:widowControl w:val="0"/>
              <w:autoSpaceDE w:val="0"/>
              <w:autoSpaceDN w:val="0"/>
              <w:adjustRightInd w:val="0"/>
              <w:ind w:firstLine="0"/>
              <w:jc w:val="right"/>
              <w:rPr>
                <w:rFonts w:ascii="Times New Roman" w:hAnsi="Times New Roman"/>
                <w:snapToGrid w:val="0"/>
                <w:spacing w:val="-6"/>
                <w:sz w:val="24"/>
                <w:szCs w:val="24"/>
              </w:rPr>
            </w:pPr>
            <w:r w:rsidRPr="006A5C3B">
              <w:rPr>
                <w:rFonts w:ascii="Times New Roman" w:hAnsi="Times New Roman"/>
                <w:snapToGrid w:val="0"/>
                <w:spacing w:val="-6"/>
                <w:sz w:val="24"/>
                <w:szCs w:val="24"/>
              </w:rPr>
              <w:t>Итого:</w:t>
            </w:r>
          </w:p>
        </w:tc>
        <w:tc>
          <w:tcPr>
            <w:tcW w:w="1477" w:type="dxa"/>
            <w:vAlign w:val="center"/>
          </w:tcPr>
          <w:p w14:paraId="4FAF0F55"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c>
          <w:tcPr>
            <w:tcW w:w="1900" w:type="dxa"/>
          </w:tcPr>
          <w:p w14:paraId="09EC1FD3"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tc>
      </w:tr>
    </w:tbl>
    <w:p w14:paraId="4EC10C16"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0"/>
        </w:rPr>
      </w:pPr>
      <w:r w:rsidRPr="006A5C3B">
        <w:rPr>
          <w:rFonts w:ascii="Times New Roman" w:hAnsi="Times New Roman"/>
          <w:b/>
          <w:snapToGrid w:val="0"/>
          <w:spacing w:val="-6"/>
          <w:sz w:val="24"/>
          <w:szCs w:val="24"/>
        </w:rPr>
        <w:t xml:space="preserve"> </w:t>
      </w:r>
      <w:r w:rsidRPr="006A5C3B">
        <w:rPr>
          <w:rFonts w:ascii="Times New Roman" w:hAnsi="Times New Roman"/>
          <w:snapToGrid w:val="0"/>
          <w:spacing w:val="-6"/>
          <w:sz w:val="24"/>
          <w:szCs w:val="24"/>
        </w:rPr>
        <w:t xml:space="preserve">   </w:t>
      </w:r>
      <w:r w:rsidRPr="006A5C3B">
        <w:rPr>
          <w:rFonts w:ascii="Times New Roman" w:hAnsi="Times New Roman"/>
          <w:snapToGrid w:val="0"/>
          <w:spacing w:val="-6"/>
          <w:sz w:val="20"/>
        </w:rPr>
        <w:t>* Календарный план должен быть укрупненным</w:t>
      </w:r>
    </w:p>
    <w:p w14:paraId="5EF99802"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p w14:paraId="284973C6"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p w14:paraId="24EB2DC0"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tbl>
      <w:tblPr>
        <w:tblStyle w:val="3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1"/>
        <w:gridCol w:w="4466"/>
      </w:tblGrid>
      <w:tr w:rsidR="006A5C3B" w:rsidRPr="006A5C3B" w14:paraId="0FB4EF95" w14:textId="77777777" w:rsidTr="00637FD9">
        <w:tc>
          <w:tcPr>
            <w:tcW w:w="4962" w:type="dxa"/>
          </w:tcPr>
          <w:p w14:paraId="6D46E8C7"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r w:rsidRPr="006A5C3B">
              <w:rPr>
                <w:rFonts w:ascii="Times New Roman" w:hAnsi="Times New Roman"/>
                <w:b/>
                <w:snapToGrid w:val="0"/>
                <w:spacing w:val="-6"/>
                <w:sz w:val="24"/>
                <w:szCs w:val="24"/>
              </w:rPr>
              <w:t>Подрядчик:</w:t>
            </w:r>
          </w:p>
        </w:tc>
        <w:tc>
          <w:tcPr>
            <w:tcW w:w="4500" w:type="dxa"/>
          </w:tcPr>
          <w:p w14:paraId="545D05D0"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r w:rsidRPr="006A5C3B">
              <w:rPr>
                <w:rFonts w:ascii="Times New Roman" w:hAnsi="Times New Roman"/>
                <w:b/>
                <w:snapToGrid w:val="0"/>
                <w:spacing w:val="-6"/>
                <w:sz w:val="24"/>
                <w:szCs w:val="24"/>
              </w:rPr>
              <w:t>Заказчик</w:t>
            </w:r>
          </w:p>
        </w:tc>
      </w:tr>
      <w:tr w:rsidR="006A5C3B" w:rsidRPr="006A5C3B" w14:paraId="4B4427BE" w14:textId="77777777" w:rsidTr="00637FD9">
        <w:tc>
          <w:tcPr>
            <w:tcW w:w="4962" w:type="dxa"/>
          </w:tcPr>
          <w:p w14:paraId="2B57D3A3"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r w:rsidRPr="006A5C3B">
              <w:rPr>
                <w:rFonts w:ascii="Times New Roman" w:hAnsi="Times New Roman"/>
                <w:b/>
                <w:snapToGrid w:val="0"/>
                <w:spacing w:val="-6"/>
                <w:sz w:val="24"/>
                <w:szCs w:val="24"/>
              </w:rPr>
              <w:t>________________/ ___________ /</w:t>
            </w:r>
          </w:p>
        </w:tc>
        <w:tc>
          <w:tcPr>
            <w:tcW w:w="4500" w:type="dxa"/>
          </w:tcPr>
          <w:p w14:paraId="635EEA02"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r w:rsidRPr="006A5C3B">
              <w:rPr>
                <w:rFonts w:ascii="Times New Roman" w:hAnsi="Times New Roman"/>
                <w:b/>
                <w:snapToGrid w:val="0"/>
                <w:spacing w:val="-6"/>
                <w:sz w:val="24"/>
                <w:szCs w:val="24"/>
              </w:rPr>
              <w:t>________________/ _______________ /</w:t>
            </w:r>
          </w:p>
        </w:tc>
      </w:tr>
      <w:tr w:rsidR="006A5C3B" w:rsidRPr="006A5C3B" w14:paraId="256EDC34" w14:textId="77777777" w:rsidTr="00637FD9">
        <w:tc>
          <w:tcPr>
            <w:tcW w:w="4962" w:type="dxa"/>
          </w:tcPr>
          <w:p w14:paraId="10B575C6"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tc>
        <w:tc>
          <w:tcPr>
            <w:tcW w:w="4500" w:type="dxa"/>
          </w:tcPr>
          <w:p w14:paraId="1C73E6ED"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tc>
      </w:tr>
    </w:tbl>
    <w:p w14:paraId="29028305"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p w14:paraId="60691F45"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sectPr w:rsidR="006A5C3B" w:rsidRPr="006A5C3B" w:rsidSect="00637FD9">
          <w:pgSz w:w="11906" w:h="16838" w:code="9"/>
          <w:pgMar w:top="709" w:right="851" w:bottom="992" w:left="1276" w:header="652" w:footer="493" w:gutter="0"/>
          <w:pgNumType w:start="1"/>
          <w:cols w:space="708"/>
          <w:titlePg/>
        </w:sectPr>
      </w:pPr>
    </w:p>
    <w:p w14:paraId="3BE18CB5" w14:textId="77777777" w:rsidR="006A5C3B" w:rsidRPr="006A5C3B" w:rsidRDefault="006A5C3B" w:rsidP="006A5C3B">
      <w:pPr>
        <w:suppressAutoHyphens/>
        <w:ind w:left="5103" w:right="118" w:firstLine="0"/>
        <w:jc w:val="right"/>
        <w:rPr>
          <w:rFonts w:ascii="Times New Roman" w:hAnsi="Times New Roman"/>
          <w:sz w:val="24"/>
          <w:szCs w:val="24"/>
        </w:rPr>
      </w:pPr>
      <w:r w:rsidRPr="006A5C3B">
        <w:rPr>
          <w:rFonts w:ascii="Times New Roman" w:hAnsi="Times New Roman"/>
          <w:sz w:val="24"/>
          <w:szCs w:val="24"/>
        </w:rPr>
        <w:lastRenderedPageBreak/>
        <w:t>Приложение № 4</w:t>
      </w:r>
    </w:p>
    <w:p w14:paraId="56DFD225" w14:textId="77777777" w:rsidR="006A5C3B" w:rsidRPr="006A5C3B" w:rsidRDefault="006A5C3B" w:rsidP="006A5C3B">
      <w:pPr>
        <w:suppressAutoHyphens/>
        <w:ind w:left="5103" w:right="118" w:firstLine="0"/>
        <w:jc w:val="right"/>
        <w:rPr>
          <w:rFonts w:ascii="Times New Roman" w:hAnsi="Times New Roman"/>
          <w:sz w:val="24"/>
          <w:szCs w:val="24"/>
        </w:rPr>
      </w:pPr>
      <w:r w:rsidRPr="006A5C3B">
        <w:rPr>
          <w:rFonts w:ascii="Times New Roman" w:hAnsi="Times New Roman"/>
          <w:sz w:val="24"/>
          <w:szCs w:val="24"/>
        </w:rPr>
        <w:t>к договору на выполнение проектных работ № ___ от _</w:t>
      </w:r>
      <w:proofErr w:type="gramStart"/>
      <w:r w:rsidRPr="006A5C3B">
        <w:rPr>
          <w:rFonts w:ascii="Times New Roman" w:hAnsi="Times New Roman"/>
          <w:sz w:val="24"/>
          <w:szCs w:val="24"/>
        </w:rPr>
        <w:t>_._</w:t>
      </w:r>
      <w:proofErr w:type="gramEnd"/>
      <w:r w:rsidRPr="006A5C3B">
        <w:rPr>
          <w:rFonts w:ascii="Times New Roman" w:hAnsi="Times New Roman"/>
          <w:sz w:val="24"/>
          <w:szCs w:val="24"/>
        </w:rPr>
        <w:t>_.20__</w:t>
      </w:r>
    </w:p>
    <w:p w14:paraId="638DBFD6" w14:textId="77777777" w:rsidR="006A5C3B" w:rsidRPr="006A5C3B" w:rsidRDefault="006A5C3B" w:rsidP="006A5C3B">
      <w:pPr>
        <w:widowControl w:val="0"/>
        <w:autoSpaceDE w:val="0"/>
        <w:autoSpaceDN w:val="0"/>
        <w:adjustRightInd w:val="0"/>
        <w:ind w:firstLine="0"/>
        <w:jc w:val="center"/>
        <w:rPr>
          <w:rFonts w:ascii="Times New Roman" w:hAnsi="Times New Roman"/>
          <w:b/>
          <w:bCs/>
          <w:snapToGrid w:val="0"/>
          <w:spacing w:val="-6"/>
          <w:sz w:val="24"/>
          <w:szCs w:val="24"/>
        </w:rPr>
      </w:pPr>
    </w:p>
    <w:p w14:paraId="5005723F" w14:textId="77777777" w:rsidR="006A5C3B" w:rsidRPr="006A5C3B" w:rsidRDefault="006A5C3B" w:rsidP="006A5C3B">
      <w:pPr>
        <w:widowControl w:val="0"/>
        <w:autoSpaceDE w:val="0"/>
        <w:autoSpaceDN w:val="0"/>
        <w:adjustRightInd w:val="0"/>
        <w:ind w:firstLine="0"/>
        <w:jc w:val="center"/>
        <w:rPr>
          <w:rFonts w:ascii="Times New Roman" w:hAnsi="Times New Roman"/>
          <w:b/>
          <w:bCs/>
          <w:snapToGrid w:val="0"/>
          <w:spacing w:val="-6"/>
          <w:sz w:val="24"/>
          <w:szCs w:val="24"/>
        </w:rPr>
      </w:pPr>
    </w:p>
    <w:p w14:paraId="7BFCBE3D" w14:textId="77777777" w:rsidR="006A5C3B" w:rsidRPr="006A5C3B" w:rsidRDefault="006A5C3B" w:rsidP="006A5C3B">
      <w:pPr>
        <w:widowControl w:val="0"/>
        <w:autoSpaceDE w:val="0"/>
        <w:autoSpaceDN w:val="0"/>
        <w:adjustRightInd w:val="0"/>
        <w:ind w:firstLine="0"/>
        <w:jc w:val="center"/>
        <w:rPr>
          <w:rFonts w:ascii="Times New Roman" w:hAnsi="Times New Roman"/>
          <w:b/>
          <w:bCs/>
          <w:snapToGrid w:val="0"/>
          <w:spacing w:val="-6"/>
          <w:sz w:val="24"/>
          <w:szCs w:val="24"/>
        </w:rPr>
      </w:pPr>
      <w:r w:rsidRPr="006A5C3B">
        <w:rPr>
          <w:rFonts w:ascii="Times New Roman" w:hAnsi="Times New Roman"/>
          <w:b/>
          <w:bCs/>
          <w:snapToGrid w:val="0"/>
          <w:spacing w:val="-6"/>
          <w:sz w:val="24"/>
          <w:szCs w:val="24"/>
        </w:rPr>
        <w:t>Сводная смета стоимости разработки проектной/рабочей документации по объекту АО «Кольская ГМК»</w:t>
      </w:r>
    </w:p>
    <w:p w14:paraId="2A1B24D2" w14:textId="77777777" w:rsidR="006A5C3B" w:rsidRPr="006A5C3B" w:rsidRDefault="006A5C3B" w:rsidP="006A5C3B">
      <w:pPr>
        <w:widowControl w:val="0"/>
        <w:autoSpaceDE w:val="0"/>
        <w:autoSpaceDN w:val="0"/>
        <w:adjustRightInd w:val="0"/>
        <w:ind w:firstLine="0"/>
        <w:jc w:val="center"/>
        <w:rPr>
          <w:rFonts w:ascii="Times New Roman" w:hAnsi="Times New Roman"/>
          <w:b/>
          <w:bCs/>
          <w:snapToGrid w:val="0"/>
          <w:spacing w:val="-6"/>
          <w:sz w:val="24"/>
          <w:szCs w:val="24"/>
        </w:rPr>
      </w:pPr>
    </w:p>
    <w:p w14:paraId="6E604D19" w14:textId="77777777" w:rsidR="006A5C3B" w:rsidRPr="006A5C3B" w:rsidRDefault="006A5C3B" w:rsidP="006A5C3B">
      <w:pPr>
        <w:widowControl w:val="0"/>
        <w:autoSpaceDE w:val="0"/>
        <w:autoSpaceDN w:val="0"/>
        <w:adjustRightInd w:val="0"/>
        <w:ind w:firstLine="0"/>
        <w:jc w:val="center"/>
        <w:rPr>
          <w:rFonts w:ascii="Times New Roman" w:hAnsi="Times New Roman"/>
          <w:snapToGrid w:val="0"/>
          <w:spacing w:val="-6"/>
          <w:sz w:val="24"/>
          <w:szCs w:val="24"/>
        </w:rPr>
      </w:pPr>
    </w:p>
    <w:p w14:paraId="7F7ABCDA" w14:textId="77777777" w:rsidR="006A5C3B" w:rsidRPr="006A5C3B" w:rsidRDefault="006A5C3B" w:rsidP="006A5C3B">
      <w:pPr>
        <w:widowControl w:val="0"/>
        <w:autoSpaceDE w:val="0"/>
        <w:autoSpaceDN w:val="0"/>
        <w:adjustRightInd w:val="0"/>
        <w:ind w:firstLine="0"/>
        <w:jc w:val="center"/>
        <w:rPr>
          <w:rFonts w:ascii="Times New Roman" w:hAnsi="Times New Roman"/>
          <w:snapToGrid w:val="0"/>
          <w:spacing w:val="-6"/>
          <w:sz w:val="24"/>
          <w:szCs w:val="24"/>
        </w:rPr>
      </w:pPr>
    </w:p>
    <w:p w14:paraId="22ABF24E" w14:textId="77777777" w:rsidR="006A5C3B" w:rsidRPr="006A5C3B" w:rsidRDefault="006A5C3B" w:rsidP="006A5C3B">
      <w:pPr>
        <w:widowControl w:val="0"/>
        <w:autoSpaceDE w:val="0"/>
        <w:autoSpaceDN w:val="0"/>
        <w:adjustRightInd w:val="0"/>
        <w:ind w:firstLine="709"/>
        <w:jc w:val="left"/>
        <w:rPr>
          <w:rFonts w:ascii="Times New Roman" w:hAnsi="Times New Roman"/>
          <w:snapToGrid w:val="0"/>
          <w:spacing w:val="-6"/>
          <w:sz w:val="24"/>
          <w:szCs w:val="24"/>
        </w:rPr>
      </w:pPr>
      <w:r w:rsidRPr="006A5C3B">
        <w:rPr>
          <w:rFonts w:ascii="Times New Roman" w:hAnsi="Times New Roman"/>
          <w:snapToGrid w:val="0"/>
          <w:spacing w:val="-6"/>
          <w:sz w:val="24"/>
          <w:szCs w:val="24"/>
        </w:rPr>
        <w:t>Основание*: смета №1, смета №2 (расшифровка стоимости по форме №2-П (№3-П))</w:t>
      </w:r>
    </w:p>
    <w:tbl>
      <w:tblPr>
        <w:tblpPr w:leftFromText="180" w:rightFromText="180" w:vertAnchor="page" w:horzAnchor="margin" w:tblpY="3661"/>
        <w:tblW w:w="14312" w:type="dxa"/>
        <w:tblLayout w:type="fixed"/>
        <w:tblLook w:val="04A0" w:firstRow="1" w:lastRow="0" w:firstColumn="1" w:lastColumn="0" w:noHBand="0" w:noVBand="1"/>
      </w:tblPr>
      <w:tblGrid>
        <w:gridCol w:w="960"/>
        <w:gridCol w:w="2437"/>
        <w:gridCol w:w="2835"/>
        <w:gridCol w:w="2410"/>
        <w:gridCol w:w="1843"/>
        <w:gridCol w:w="2126"/>
        <w:gridCol w:w="1701"/>
      </w:tblGrid>
      <w:tr w:rsidR="006A5C3B" w:rsidRPr="006A5C3B" w14:paraId="2E82499C" w14:textId="77777777" w:rsidTr="00637FD9">
        <w:trPr>
          <w:trHeight w:val="41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97B5E99"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 xml:space="preserve">№№ </w:t>
            </w:r>
            <w:r w:rsidRPr="006A5C3B">
              <w:rPr>
                <w:rFonts w:ascii="Times New Roman" w:hAnsi="Times New Roman"/>
                <w:color w:val="000000"/>
                <w:szCs w:val="22"/>
              </w:rPr>
              <w:br/>
              <w:t>п/п</w:t>
            </w:r>
          </w:p>
        </w:tc>
        <w:tc>
          <w:tcPr>
            <w:tcW w:w="2437"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CE8D944"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Перечень выполняемых работ</w:t>
            </w:r>
          </w:p>
        </w:tc>
        <w:tc>
          <w:tcPr>
            <w:tcW w:w="2835" w:type="dxa"/>
            <w:vMerge w:val="restart"/>
            <w:tcBorders>
              <w:top w:val="single" w:sz="4" w:space="0" w:color="auto"/>
              <w:left w:val="single" w:sz="4" w:space="0" w:color="auto"/>
              <w:right w:val="single" w:sz="4" w:space="0" w:color="auto"/>
            </w:tcBorders>
          </w:tcPr>
          <w:p w14:paraId="1BE3DCB3" w14:textId="77777777" w:rsidR="006A5C3B" w:rsidRPr="006A5C3B" w:rsidDel="00DB169C"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Характеристика проектируемого объекта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F966E16"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Ссылка на № смет по форме №2-П / №3-п</w:t>
            </w:r>
          </w:p>
        </w:tc>
        <w:tc>
          <w:tcPr>
            <w:tcW w:w="5670" w:type="dxa"/>
            <w:gridSpan w:val="3"/>
            <w:tcBorders>
              <w:top w:val="single" w:sz="4" w:space="0" w:color="auto"/>
              <w:bottom w:val="single" w:sz="4" w:space="0" w:color="auto"/>
              <w:right w:val="single" w:sz="4" w:space="0" w:color="auto"/>
            </w:tcBorders>
          </w:tcPr>
          <w:p w14:paraId="1909F82B" w14:textId="77777777" w:rsidR="006A5C3B" w:rsidRPr="006A5C3B" w:rsidRDefault="006A5C3B" w:rsidP="006A5C3B">
            <w:pPr>
              <w:spacing w:after="160" w:line="259" w:lineRule="auto"/>
              <w:ind w:firstLine="0"/>
              <w:jc w:val="center"/>
              <w:rPr>
                <w:rFonts w:ascii="Times New Roman" w:hAnsi="Times New Roman"/>
                <w:sz w:val="20"/>
              </w:rPr>
            </w:pPr>
            <w:r w:rsidRPr="006A5C3B">
              <w:rPr>
                <w:rFonts w:ascii="Times New Roman" w:hAnsi="Times New Roman"/>
                <w:color w:val="000000"/>
                <w:szCs w:val="22"/>
              </w:rPr>
              <w:t>Этапы и Стоимость работ</w:t>
            </w:r>
            <w:r w:rsidRPr="006A5C3B">
              <w:rPr>
                <w:rFonts w:ascii="Times New Roman" w:hAnsi="Times New Roman"/>
                <w:color w:val="000000"/>
                <w:sz w:val="16"/>
                <w:szCs w:val="16"/>
              </w:rPr>
              <w:t>**</w:t>
            </w:r>
          </w:p>
        </w:tc>
      </w:tr>
      <w:tr w:rsidR="006A5C3B" w:rsidRPr="006A5C3B" w14:paraId="3ACB3176" w14:textId="77777777" w:rsidTr="00637FD9">
        <w:trPr>
          <w:trHeight w:val="29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74EC428" w14:textId="77777777" w:rsidR="006A5C3B" w:rsidRPr="006A5C3B" w:rsidRDefault="006A5C3B" w:rsidP="006A5C3B">
            <w:pPr>
              <w:ind w:firstLine="0"/>
              <w:jc w:val="left"/>
              <w:rPr>
                <w:rFonts w:ascii="Times New Roman" w:hAnsi="Times New Roman"/>
                <w:color w:val="000000"/>
                <w:szCs w:val="22"/>
              </w:rPr>
            </w:pPr>
          </w:p>
        </w:tc>
        <w:tc>
          <w:tcPr>
            <w:tcW w:w="2437" w:type="dxa"/>
            <w:vMerge/>
            <w:tcBorders>
              <w:top w:val="single" w:sz="4" w:space="0" w:color="auto"/>
              <w:left w:val="single" w:sz="4" w:space="0" w:color="auto"/>
              <w:bottom w:val="single" w:sz="4" w:space="0" w:color="auto"/>
              <w:right w:val="single" w:sz="4" w:space="0" w:color="auto"/>
            </w:tcBorders>
            <w:vAlign w:val="center"/>
            <w:hideMark/>
          </w:tcPr>
          <w:p w14:paraId="03C80E3F" w14:textId="77777777" w:rsidR="006A5C3B" w:rsidRPr="006A5C3B" w:rsidRDefault="006A5C3B" w:rsidP="006A5C3B">
            <w:pPr>
              <w:ind w:firstLine="0"/>
              <w:jc w:val="left"/>
              <w:rPr>
                <w:rFonts w:ascii="Times New Roman" w:hAnsi="Times New Roman"/>
                <w:color w:val="000000"/>
                <w:szCs w:val="22"/>
              </w:rPr>
            </w:pPr>
          </w:p>
        </w:tc>
        <w:tc>
          <w:tcPr>
            <w:tcW w:w="2835" w:type="dxa"/>
            <w:vMerge/>
            <w:tcBorders>
              <w:left w:val="single" w:sz="4" w:space="0" w:color="auto"/>
              <w:bottom w:val="single" w:sz="4" w:space="0" w:color="auto"/>
              <w:right w:val="single" w:sz="4" w:space="0" w:color="auto"/>
            </w:tcBorders>
          </w:tcPr>
          <w:p w14:paraId="2CD746F4" w14:textId="77777777" w:rsidR="006A5C3B" w:rsidRPr="006A5C3B" w:rsidRDefault="006A5C3B" w:rsidP="006A5C3B">
            <w:pPr>
              <w:ind w:firstLine="0"/>
              <w:jc w:val="left"/>
              <w:rPr>
                <w:rFonts w:ascii="Times New Roman" w:hAnsi="Times New Roman"/>
                <w:color w:val="000000"/>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9C9BDBB" w14:textId="77777777" w:rsidR="006A5C3B" w:rsidRPr="006A5C3B" w:rsidRDefault="006A5C3B" w:rsidP="006A5C3B">
            <w:pPr>
              <w:ind w:firstLine="0"/>
              <w:jc w:val="left"/>
              <w:rPr>
                <w:rFonts w:ascii="Times New Roman" w:hAnsi="Times New Roman"/>
                <w:color w:val="000000"/>
                <w:szCs w:val="22"/>
              </w:rPr>
            </w:pPr>
          </w:p>
        </w:tc>
        <w:tc>
          <w:tcPr>
            <w:tcW w:w="1843" w:type="dxa"/>
            <w:tcBorders>
              <w:top w:val="single" w:sz="4" w:space="0" w:color="auto"/>
              <w:left w:val="nil"/>
              <w:bottom w:val="single" w:sz="4" w:space="0" w:color="auto"/>
              <w:right w:val="single" w:sz="4" w:space="0" w:color="auto"/>
            </w:tcBorders>
          </w:tcPr>
          <w:p w14:paraId="2B808687"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изыскательских</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7CB5A97A"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проектных</w:t>
            </w:r>
          </w:p>
        </w:tc>
        <w:tc>
          <w:tcPr>
            <w:tcW w:w="1701" w:type="dxa"/>
            <w:tcBorders>
              <w:top w:val="nil"/>
              <w:left w:val="nil"/>
              <w:bottom w:val="single" w:sz="4" w:space="0" w:color="auto"/>
              <w:right w:val="single" w:sz="4" w:space="0" w:color="auto"/>
            </w:tcBorders>
            <w:shd w:val="clear" w:color="auto" w:fill="auto"/>
            <w:hideMark/>
          </w:tcPr>
          <w:p w14:paraId="6033B59D"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всего</w:t>
            </w:r>
          </w:p>
        </w:tc>
      </w:tr>
      <w:tr w:rsidR="006A5C3B" w:rsidRPr="006A5C3B" w14:paraId="7EBAC83F" w14:textId="77777777" w:rsidTr="00637F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354526"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1</w:t>
            </w:r>
          </w:p>
        </w:tc>
        <w:tc>
          <w:tcPr>
            <w:tcW w:w="2437" w:type="dxa"/>
            <w:tcBorders>
              <w:top w:val="nil"/>
              <w:left w:val="nil"/>
              <w:bottom w:val="single" w:sz="4" w:space="0" w:color="auto"/>
              <w:right w:val="single" w:sz="4" w:space="0" w:color="auto"/>
            </w:tcBorders>
            <w:shd w:val="clear" w:color="auto" w:fill="auto"/>
            <w:noWrap/>
            <w:vAlign w:val="bottom"/>
          </w:tcPr>
          <w:p w14:paraId="36AA8F02"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2</w:t>
            </w:r>
          </w:p>
        </w:tc>
        <w:tc>
          <w:tcPr>
            <w:tcW w:w="2835" w:type="dxa"/>
            <w:tcBorders>
              <w:top w:val="single" w:sz="4" w:space="0" w:color="auto"/>
              <w:left w:val="nil"/>
              <w:bottom w:val="single" w:sz="4" w:space="0" w:color="auto"/>
              <w:right w:val="single" w:sz="4" w:space="0" w:color="auto"/>
            </w:tcBorders>
          </w:tcPr>
          <w:p w14:paraId="483D0F26"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B1352"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4</w:t>
            </w:r>
          </w:p>
        </w:tc>
        <w:tc>
          <w:tcPr>
            <w:tcW w:w="1843" w:type="dxa"/>
            <w:tcBorders>
              <w:top w:val="single" w:sz="4" w:space="0" w:color="auto"/>
              <w:left w:val="nil"/>
              <w:bottom w:val="single" w:sz="4" w:space="0" w:color="auto"/>
              <w:right w:val="single" w:sz="4" w:space="0" w:color="auto"/>
            </w:tcBorders>
          </w:tcPr>
          <w:p w14:paraId="31A12DEC"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5</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F6B7740"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6</w:t>
            </w:r>
          </w:p>
        </w:tc>
        <w:tc>
          <w:tcPr>
            <w:tcW w:w="1701" w:type="dxa"/>
            <w:tcBorders>
              <w:top w:val="nil"/>
              <w:left w:val="nil"/>
              <w:bottom w:val="single" w:sz="4" w:space="0" w:color="auto"/>
              <w:right w:val="single" w:sz="4" w:space="0" w:color="auto"/>
            </w:tcBorders>
            <w:shd w:val="clear" w:color="auto" w:fill="auto"/>
            <w:noWrap/>
            <w:vAlign w:val="center"/>
            <w:hideMark/>
          </w:tcPr>
          <w:p w14:paraId="28CA94CA"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7</w:t>
            </w:r>
          </w:p>
        </w:tc>
      </w:tr>
      <w:tr w:rsidR="006A5C3B" w:rsidRPr="006A5C3B" w14:paraId="6AA31C5C" w14:textId="77777777" w:rsidTr="00637FD9">
        <w:trPr>
          <w:trHeight w:val="3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A101EF"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 </w:t>
            </w:r>
          </w:p>
        </w:tc>
        <w:tc>
          <w:tcPr>
            <w:tcW w:w="2437" w:type="dxa"/>
            <w:tcBorders>
              <w:top w:val="nil"/>
              <w:left w:val="nil"/>
              <w:bottom w:val="single" w:sz="4" w:space="0" w:color="auto"/>
              <w:right w:val="single" w:sz="4" w:space="0" w:color="auto"/>
            </w:tcBorders>
            <w:shd w:val="clear" w:color="auto" w:fill="auto"/>
            <w:noWrap/>
            <w:vAlign w:val="bottom"/>
          </w:tcPr>
          <w:p w14:paraId="61D42123" w14:textId="77777777" w:rsidR="006A5C3B" w:rsidRPr="006A5C3B" w:rsidRDefault="006A5C3B" w:rsidP="006A5C3B">
            <w:pPr>
              <w:ind w:firstLine="0"/>
              <w:jc w:val="left"/>
              <w:rPr>
                <w:rFonts w:ascii="Times New Roman" w:hAnsi="Times New Roman"/>
                <w:color w:val="000000"/>
                <w:szCs w:val="22"/>
              </w:rPr>
            </w:pPr>
          </w:p>
        </w:tc>
        <w:tc>
          <w:tcPr>
            <w:tcW w:w="2835" w:type="dxa"/>
            <w:tcBorders>
              <w:top w:val="single" w:sz="4" w:space="0" w:color="auto"/>
              <w:left w:val="nil"/>
              <w:bottom w:val="single" w:sz="4" w:space="0" w:color="auto"/>
              <w:right w:val="single" w:sz="4" w:space="0" w:color="auto"/>
            </w:tcBorders>
          </w:tcPr>
          <w:p w14:paraId="22082A76" w14:textId="77777777" w:rsidR="006A5C3B" w:rsidRPr="006A5C3B" w:rsidRDefault="006A5C3B" w:rsidP="006A5C3B">
            <w:pPr>
              <w:ind w:firstLine="0"/>
              <w:jc w:val="center"/>
              <w:rPr>
                <w:rFonts w:ascii="Times New Roman" w:hAnsi="Times New Roman"/>
                <w:color w:val="000000"/>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1B62D"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 </w:t>
            </w:r>
          </w:p>
        </w:tc>
        <w:tc>
          <w:tcPr>
            <w:tcW w:w="1843" w:type="dxa"/>
            <w:tcBorders>
              <w:top w:val="single" w:sz="4" w:space="0" w:color="auto"/>
              <w:left w:val="nil"/>
              <w:bottom w:val="single" w:sz="4" w:space="0" w:color="auto"/>
              <w:right w:val="single" w:sz="4" w:space="0" w:color="auto"/>
            </w:tcBorders>
          </w:tcPr>
          <w:p w14:paraId="0FC6B6DD" w14:textId="77777777" w:rsidR="006A5C3B" w:rsidRPr="006A5C3B" w:rsidRDefault="006A5C3B" w:rsidP="006A5C3B">
            <w:pPr>
              <w:ind w:firstLine="0"/>
              <w:jc w:val="center"/>
              <w:rPr>
                <w:rFonts w:ascii="Times New Roman" w:hAnsi="Times New Roman"/>
                <w:color w:val="000000"/>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1FFF2" w14:textId="77777777" w:rsidR="006A5C3B" w:rsidRPr="006A5C3B" w:rsidRDefault="006A5C3B" w:rsidP="006A5C3B">
            <w:pPr>
              <w:ind w:firstLine="0"/>
              <w:jc w:val="center"/>
              <w:rPr>
                <w:rFonts w:ascii="Times New Roman" w:hAnsi="Times New Roman"/>
                <w:color w:val="000000"/>
                <w:szCs w:val="22"/>
              </w:rPr>
            </w:pPr>
          </w:p>
        </w:tc>
        <w:tc>
          <w:tcPr>
            <w:tcW w:w="1701" w:type="dxa"/>
            <w:tcBorders>
              <w:top w:val="nil"/>
              <w:left w:val="nil"/>
              <w:bottom w:val="single" w:sz="4" w:space="0" w:color="auto"/>
              <w:right w:val="single" w:sz="4" w:space="0" w:color="auto"/>
            </w:tcBorders>
            <w:shd w:val="clear" w:color="auto" w:fill="auto"/>
            <w:noWrap/>
            <w:vAlign w:val="center"/>
            <w:hideMark/>
          </w:tcPr>
          <w:p w14:paraId="2BA4C194" w14:textId="77777777" w:rsidR="006A5C3B" w:rsidRPr="006A5C3B" w:rsidRDefault="006A5C3B" w:rsidP="006A5C3B">
            <w:pPr>
              <w:ind w:firstLine="0"/>
              <w:jc w:val="center"/>
              <w:rPr>
                <w:rFonts w:ascii="Times New Roman" w:hAnsi="Times New Roman"/>
                <w:color w:val="000000"/>
                <w:szCs w:val="22"/>
              </w:rPr>
            </w:pPr>
          </w:p>
        </w:tc>
      </w:tr>
      <w:tr w:rsidR="006A5C3B" w:rsidRPr="006A5C3B" w14:paraId="39C182E2" w14:textId="77777777" w:rsidTr="00637FD9">
        <w:trPr>
          <w:trHeight w:val="374"/>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E83EE36" w14:textId="77777777" w:rsidR="006A5C3B" w:rsidRPr="006A5C3B" w:rsidRDefault="006A5C3B" w:rsidP="006A5C3B">
            <w:pPr>
              <w:ind w:firstLine="0"/>
              <w:jc w:val="center"/>
              <w:rPr>
                <w:rFonts w:ascii="Times New Roman" w:hAnsi="Times New Roman"/>
                <w:color w:val="000000"/>
                <w:szCs w:val="22"/>
              </w:rPr>
            </w:pPr>
          </w:p>
        </w:tc>
        <w:tc>
          <w:tcPr>
            <w:tcW w:w="2437" w:type="dxa"/>
            <w:tcBorders>
              <w:top w:val="nil"/>
              <w:left w:val="nil"/>
              <w:bottom w:val="single" w:sz="4" w:space="0" w:color="auto"/>
              <w:right w:val="single" w:sz="4" w:space="0" w:color="auto"/>
            </w:tcBorders>
            <w:shd w:val="clear" w:color="auto" w:fill="auto"/>
            <w:noWrap/>
            <w:vAlign w:val="bottom"/>
          </w:tcPr>
          <w:p w14:paraId="76563999" w14:textId="77777777" w:rsidR="006A5C3B" w:rsidRPr="006A5C3B" w:rsidRDefault="006A5C3B" w:rsidP="006A5C3B">
            <w:pPr>
              <w:ind w:firstLine="0"/>
              <w:jc w:val="left"/>
              <w:rPr>
                <w:rFonts w:ascii="Times New Roman" w:hAnsi="Times New Roman"/>
                <w:color w:val="000000"/>
                <w:szCs w:val="22"/>
              </w:rPr>
            </w:pPr>
          </w:p>
        </w:tc>
        <w:tc>
          <w:tcPr>
            <w:tcW w:w="2835" w:type="dxa"/>
            <w:tcBorders>
              <w:top w:val="single" w:sz="4" w:space="0" w:color="auto"/>
              <w:left w:val="nil"/>
              <w:bottom w:val="single" w:sz="4" w:space="0" w:color="auto"/>
              <w:right w:val="single" w:sz="4" w:space="0" w:color="auto"/>
            </w:tcBorders>
          </w:tcPr>
          <w:p w14:paraId="64EC9452" w14:textId="77777777" w:rsidR="006A5C3B" w:rsidRPr="006A5C3B" w:rsidRDefault="006A5C3B" w:rsidP="006A5C3B">
            <w:pPr>
              <w:ind w:firstLine="0"/>
              <w:jc w:val="center"/>
              <w:rPr>
                <w:rFonts w:ascii="Times New Roman" w:hAnsi="Times New Roman"/>
                <w:color w:val="000000"/>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303CD"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 </w:t>
            </w:r>
          </w:p>
        </w:tc>
        <w:tc>
          <w:tcPr>
            <w:tcW w:w="1843" w:type="dxa"/>
            <w:tcBorders>
              <w:top w:val="single" w:sz="4" w:space="0" w:color="auto"/>
              <w:left w:val="nil"/>
              <w:bottom w:val="single" w:sz="4" w:space="0" w:color="auto"/>
              <w:right w:val="single" w:sz="4" w:space="0" w:color="auto"/>
            </w:tcBorders>
          </w:tcPr>
          <w:p w14:paraId="05B5AC8A" w14:textId="77777777" w:rsidR="006A5C3B" w:rsidRPr="006A5C3B" w:rsidRDefault="006A5C3B" w:rsidP="006A5C3B">
            <w:pPr>
              <w:ind w:firstLine="0"/>
              <w:jc w:val="center"/>
              <w:rPr>
                <w:rFonts w:ascii="Times New Roman" w:hAnsi="Times New Roman"/>
                <w:color w:val="000000"/>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8CE2D" w14:textId="77777777" w:rsidR="006A5C3B" w:rsidRPr="006A5C3B" w:rsidRDefault="006A5C3B" w:rsidP="006A5C3B">
            <w:pPr>
              <w:ind w:firstLine="0"/>
              <w:jc w:val="center"/>
              <w:rPr>
                <w:rFonts w:ascii="Times New Roman" w:hAnsi="Times New Roman"/>
                <w:color w:val="000000"/>
                <w:szCs w:val="22"/>
              </w:rPr>
            </w:pPr>
          </w:p>
        </w:tc>
        <w:tc>
          <w:tcPr>
            <w:tcW w:w="1701" w:type="dxa"/>
            <w:tcBorders>
              <w:top w:val="nil"/>
              <w:left w:val="nil"/>
              <w:bottom w:val="single" w:sz="4" w:space="0" w:color="auto"/>
              <w:right w:val="single" w:sz="4" w:space="0" w:color="auto"/>
            </w:tcBorders>
            <w:shd w:val="clear" w:color="auto" w:fill="auto"/>
            <w:noWrap/>
            <w:vAlign w:val="center"/>
            <w:hideMark/>
          </w:tcPr>
          <w:p w14:paraId="57FA55FC" w14:textId="77777777" w:rsidR="006A5C3B" w:rsidRPr="006A5C3B" w:rsidRDefault="006A5C3B" w:rsidP="006A5C3B">
            <w:pPr>
              <w:ind w:firstLine="0"/>
              <w:jc w:val="center"/>
              <w:rPr>
                <w:rFonts w:ascii="Times New Roman" w:hAnsi="Times New Roman"/>
                <w:color w:val="000000"/>
                <w:szCs w:val="22"/>
              </w:rPr>
            </w:pPr>
          </w:p>
        </w:tc>
      </w:tr>
      <w:tr w:rsidR="006A5C3B" w:rsidRPr="006A5C3B" w14:paraId="031F5849" w14:textId="77777777" w:rsidTr="00637FD9">
        <w:trPr>
          <w:trHeight w:val="35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FC6E5E0" w14:textId="77777777" w:rsidR="006A5C3B" w:rsidRPr="006A5C3B" w:rsidRDefault="006A5C3B" w:rsidP="006A5C3B">
            <w:pPr>
              <w:ind w:firstLine="0"/>
              <w:jc w:val="center"/>
              <w:rPr>
                <w:rFonts w:ascii="Times New Roman" w:hAnsi="Times New Roman"/>
                <w:color w:val="000000"/>
                <w:szCs w:val="22"/>
              </w:rPr>
            </w:pPr>
          </w:p>
        </w:tc>
        <w:tc>
          <w:tcPr>
            <w:tcW w:w="2437" w:type="dxa"/>
            <w:tcBorders>
              <w:top w:val="nil"/>
              <w:left w:val="nil"/>
              <w:bottom w:val="single" w:sz="4" w:space="0" w:color="auto"/>
              <w:right w:val="single" w:sz="4" w:space="0" w:color="auto"/>
            </w:tcBorders>
            <w:shd w:val="clear" w:color="auto" w:fill="auto"/>
            <w:noWrap/>
            <w:vAlign w:val="bottom"/>
          </w:tcPr>
          <w:p w14:paraId="1C6DB10C" w14:textId="77777777" w:rsidR="006A5C3B" w:rsidRPr="006A5C3B" w:rsidRDefault="006A5C3B" w:rsidP="006A5C3B">
            <w:pPr>
              <w:ind w:firstLine="0"/>
              <w:jc w:val="left"/>
              <w:rPr>
                <w:rFonts w:ascii="Times New Roman" w:hAnsi="Times New Roman"/>
                <w:color w:val="000000"/>
                <w:szCs w:val="22"/>
              </w:rPr>
            </w:pPr>
          </w:p>
        </w:tc>
        <w:tc>
          <w:tcPr>
            <w:tcW w:w="2835" w:type="dxa"/>
            <w:tcBorders>
              <w:top w:val="single" w:sz="4" w:space="0" w:color="auto"/>
              <w:left w:val="nil"/>
              <w:bottom w:val="single" w:sz="4" w:space="0" w:color="auto"/>
              <w:right w:val="single" w:sz="4" w:space="0" w:color="auto"/>
            </w:tcBorders>
          </w:tcPr>
          <w:p w14:paraId="372DD7B3" w14:textId="77777777" w:rsidR="006A5C3B" w:rsidRPr="006A5C3B" w:rsidRDefault="006A5C3B" w:rsidP="006A5C3B">
            <w:pPr>
              <w:ind w:firstLine="0"/>
              <w:jc w:val="center"/>
              <w:rPr>
                <w:rFonts w:ascii="Times New Roman" w:hAnsi="Times New Roman"/>
                <w:color w:val="000000"/>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8CCA9"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 </w:t>
            </w:r>
          </w:p>
        </w:tc>
        <w:tc>
          <w:tcPr>
            <w:tcW w:w="1843" w:type="dxa"/>
            <w:tcBorders>
              <w:top w:val="single" w:sz="4" w:space="0" w:color="auto"/>
              <w:left w:val="nil"/>
              <w:bottom w:val="single" w:sz="4" w:space="0" w:color="auto"/>
              <w:right w:val="single" w:sz="4" w:space="0" w:color="auto"/>
            </w:tcBorders>
          </w:tcPr>
          <w:p w14:paraId="7090590A" w14:textId="77777777" w:rsidR="006A5C3B" w:rsidRPr="006A5C3B" w:rsidRDefault="006A5C3B" w:rsidP="006A5C3B">
            <w:pPr>
              <w:ind w:firstLine="0"/>
              <w:jc w:val="center"/>
              <w:rPr>
                <w:rFonts w:ascii="Times New Roman" w:hAnsi="Times New Roman"/>
                <w:color w:val="000000"/>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4D954" w14:textId="77777777" w:rsidR="006A5C3B" w:rsidRPr="006A5C3B" w:rsidRDefault="006A5C3B" w:rsidP="006A5C3B">
            <w:pPr>
              <w:ind w:firstLine="0"/>
              <w:jc w:val="center"/>
              <w:rPr>
                <w:rFonts w:ascii="Times New Roman" w:hAnsi="Times New Roman"/>
                <w:color w:val="000000"/>
                <w:szCs w:val="22"/>
              </w:rPr>
            </w:pPr>
          </w:p>
        </w:tc>
        <w:tc>
          <w:tcPr>
            <w:tcW w:w="1701" w:type="dxa"/>
            <w:tcBorders>
              <w:top w:val="nil"/>
              <w:left w:val="nil"/>
              <w:bottom w:val="single" w:sz="4" w:space="0" w:color="auto"/>
              <w:right w:val="single" w:sz="4" w:space="0" w:color="auto"/>
            </w:tcBorders>
            <w:shd w:val="clear" w:color="auto" w:fill="auto"/>
            <w:noWrap/>
            <w:vAlign w:val="center"/>
            <w:hideMark/>
          </w:tcPr>
          <w:p w14:paraId="71025FBA" w14:textId="77777777" w:rsidR="006A5C3B" w:rsidRPr="006A5C3B" w:rsidRDefault="006A5C3B" w:rsidP="006A5C3B">
            <w:pPr>
              <w:ind w:firstLine="0"/>
              <w:jc w:val="center"/>
              <w:rPr>
                <w:rFonts w:ascii="Times New Roman" w:hAnsi="Times New Roman"/>
                <w:color w:val="000000"/>
                <w:szCs w:val="22"/>
              </w:rPr>
            </w:pPr>
          </w:p>
        </w:tc>
      </w:tr>
      <w:tr w:rsidR="006A5C3B" w:rsidRPr="006A5C3B" w14:paraId="7E01179F" w14:textId="77777777" w:rsidTr="00637FD9">
        <w:trPr>
          <w:trHeight w:val="326"/>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48AA9C8" w14:textId="77777777" w:rsidR="006A5C3B" w:rsidRPr="006A5C3B" w:rsidRDefault="006A5C3B" w:rsidP="006A5C3B">
            <w:pPr>
              <w:ind w:firstLine="0"/>
              <w:jc w:val="center"/>
              <w:rPr>
                <w:rFonts w:ascii="Times New Roman" w:hAnsi="Times New Roman"/>
                <w:color w:val="000000"/>
                <w:szCs w:val="22"/>
              </w:rPr>
            </w:pPr>
          </w:p>
        </w:tc>
        <w:tc>
          <w:tcPr>
            <w:tcW w:w="2437" w:type="dxa"/>
            <w:tcBorders>
              <w:top w:val="nil"/>
              <w:left w:val="nil"/>
              <w:bottom w:val="single" w:sz="4" w:space="0" w:color="auto"/>
              <w:right w:val="single" w:sz="4" w:space="0" w:color="auto"/>
            </w:tcBorders>
            <w:shd w:val="clear" w:color="auto" w:fill="auto"/>
            <w:noWrap/>
            <w:vAlign w:val="bottom"/>
          </w:tcPr>
          <w:p w14:paraId="36A03F84" w14:textId="77777777" w:rsidR="006A5C3B" w:rsidRPr="006A5C3B" w:rsidRDefault="006A5C3B" w:rsidP="006A5C3B">
            <w:pPr>
              <w:ind w:firstLine="0"/>
              <w:jc w:val="left"/>
              <w:rPr>
                <w:rFonts w:ascii="Times New Roman" w:hAnsi="Times New Roman"/>
                <w:color w:val="000000"/>
                <w:szCs w:val="22"/>
              </w:rPr>
            </w:pPr>
          </w:p>
        </w:tc>
        <w:tc>
          <w:tcPr>
            <w:tcW w:w="2835" w:type="dxa"/>
            <w:tcBorders>
              <w:top w:val="single" w:sz="4" w:space="0" w:color="auto"/>
              <w:left w:val="nil"/>
              <w:bottom w:val="single" w:sz="4" w:space="0" w:color="auto"/>
              <w:right w:val="single" w:sz="4" w:space="0" w:color="auto"/>
            </w:tcBorders>
          </w:tcPr>
          <w:p w14:paraId="3CB17DF9" w14:textId="77777777" w:rsidR="006A5C3B" w:rsidRPr="006A5C3B" w:rsidRDefault="006A5C3B" w:rsidP="006A5C3B">
            <w:pPr>
              <w:ind w:firstLine="0"/>
              <w:jc w:val="center"/>
              <w:rPr>
                <w:rFonts w:ascii="Times New Roman" w:hAnsi="Times New Roman"/>
                <w:color w:val="000000"/>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A9D31" w14:textId="77777777" w:rsidR="006A5C3B" w:rsidRPr="006A5C3B" w:rsidRDefault="006A5C3B" w:rsidP="006A5C3B">
            <w:pPr>
              <w:ind w:firstLine="0"/>
              <w:jc w:val="center"/>
              <w:rPr>
                <w:rFonts w:ascii="Times New Roman" w:hAnsi="Times New Roman"/>
                <w:color w:val="000000"/>
                <w:szCs w:val="22"/>
              </w:rPr>
            </w:pPr>
            <w:r w:rsidRPr="006A5C3B">
              <w:rPr>
                <w:rFonts w:ascii="Times New Roman" w:hAnsi="Times New Roman"/>
                <w:color w:val="000000"/>
                <w:szCs w:val="22"/>
              </w:rPr>
              <w:t> </w:t>
            </w:r>
          </w:p>
        </w:tc>
        <w:tc>
          <w:tcPr>
            <w:tcW w:w="1843" w:type="dxa"/>
            <w:tcBorders>
              <w:top w:val="single" w:sz="4" w:space="0" w:color="auto"/>
              <w:left w:val="nil"/>
              <w:bottom w:val="single" w:sz="4" w:space="0" w:color="auto"/>
              <w:right w:val="single" w:sz="4" w:space="0" w:color="auto"/>
            </w:tcBorders>
          </w:tcPr>
          <w:p w14:paraId="63AD0B35" w14:textId="77777777" w:rsidR="006A5C3B" w:rsidRPr="006A5C3B" w:rsidRDefault="006A5C3B" w:rsidP="006A5C3B">
            <w:pPr>
              <w:ind w:firstLine="0"/>
              <w:jc w:val="center"/>
              <w:rPr>
                <w:rFonts w:ascii="Times New Roman" w:hAnsi="Times New Roman"/>
                <w:color w:val="000000"/>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3E91E" w14:textId="77777777" w:rsidR="006A5C3B" w:rsidRPr="006A5C3B" w:rsidRDefault="006A5C3B" w:rsidP="006A5C3B">
            <w:pPr>
              <w:ind w:firstLine="0"/>
              <w:jc w:val="center"/>
              <w:rPr>
                <w:rFonts w:ascii="Times New Roman" w:hAnsi="Times New Roman"/>
                <w:color w:val="000000"/>
                <w:szCs w:val="22"/>
              </w:rPr>
            </w:pPr>
          </w:p>
        </w:tc>
        <w:tc>
          <w:tcPr>
            <w:tcW w:w="1701" w:type="dxa"/>
            <w:tcBorders>
              <w:top w:val="nil"/>
              <w:left w:val="nil"/>
              <w:bottom w:val="single" w:sz="4" w:space="0" w:color="auto"/>
              <w:right w:val="single" w:sz="4" w:space="0" w:color="auto"/>
            </w:tcBorders>
            <w:shd w:val="clear" w:color="auto" w:fill="auto"/>
            <w:noWrap/>
            <w:vAlign w:val="center"/>
            <w:hideMark/>
          </w:tcPr>
          <w:p w14:paraId="4562E53C" w14:textId="77777777" w:rsidR="006A5C3B" w:rsidRPr="006A5C3B" w:rsidRDefault="006A5C3B" w:rsidP="006A5C3B">
            <w:pPr>
              <w:ind w:firstLine="0"/>
              <w:jc w:val="center"/>
              <w:rPr>
                <w:rFonts w:ascii="Times New Roman" w:hAnsi="Times New Roman"/>
                <w:color w:val="000000"/>
                <w:szCs w:val="22"/>
              </w:rPr>
            </w:pPr>
          </w:p>
        </w:tc>
      </w:tr>
    </w:tbl>
    <w:p w14:paraId="0AF4187D"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0"/>
        </w:rPr>
      </w:pPr>
      <w:r w:rsidRPr="006A5C3B">
        <w:rPr>
          <w:rFonts w:ascii="Times New Roman" w:hAnsi="Times New Roman"/>
          <w:snapToGrid w:val="0"/>
          <w:spacing w:val="-6"/>
          <w:sz w:val="20"/>
        </w:rPr>
        <w:t>* к сводной смете обязательно формируются сметы по форме №2-П (№3-П)</w:t>
      </w:r>
    </w:p>
    <w:p w14:paraId="515C3246"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0"/>
        </w:rPr>
      </w:pPr>
      <w:r w:rsidRPr="006A5C3B">
        <w:rPr>
          <w:rFonts w:ascii="Times New Roman" w:hAnsi="Times New Roman"/>
          <w:snapToGrid w:val="0"/>
          <w:spacing w:val="-6"/>
          <w:sz w:val="20"/>
        </w:rPr>
        <w:t>** этапы работ формируются в соответствии с календарным планом</w:t>
      </w:r>
    </w:p>
    <w:p w14:paraId="5901907A"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p w14:paraId="2C108B7D"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p>
    <w:p w14:paraId="11C3F4DB"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r w:rsidRPr="006A5C3B">
        <w:rPr>
          <w:rFonts w:ascii="Times New Roman" w:hAnsi="Times New Roman"/>
          <w:snapToGrid w:val="0"/>
          <w:spacing w:val="-6"/>
          <w:sz w:val="24"/>
          <w:szCs w:val="24"/>
        </w:rPr>
        <w:t>Итого по смете __________________________________ с НДС</w:t>
      </w:r>
    </w:p>
    <w:p w14:paraId="2595431C"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16"/>
          <w:szCs w:val="16"/>
        </w:rPr>
      </w:pPr>
      <w:r w:rsidRPr="006A5C3B">
        <w:rPr>
          <w:rFonts w:ascii="Times New Roman" w:hAnsi="Times New Roman"/>
          <w:snapToGrid w:val="0"/>
          <w:spacing w:val="-6"/>
          <w:sz w:val="24"/>
          <w:szCs w:val="24"/>
        </w:rPr>
        <w:tab/>
      </w:r>
      <w:r w:rsidRPr="006A5C3B">
        <w:rPr>
          <w:rFonts w:ascii="Times New Roman" w:hAnsi="Times New Roman"/>
          <w:snapToGrid w:val="0"/>
          <w:spacing w:val="-6"/>
          <w:sz w:val="24"/>
          <w:szCs w:val="24"/>
        </w:rPr>
        <w:tab/>
      </w:r>
      <w:r w:rsidRPr="006A5C3B">
        <w:rPr>
          <w:rFonts w:ascii="Times New Roman" w:hAnsi="Times New Roman"/>
          <w:snapToGrid w:val="0"/>
          <w:spacing w:val="-6"/>
          <w:sz w:val="24"/>
          <w:szCs w:val="24"/>
        </w:rPr>
        <w:tab/>
      </w:r>
      <w:r w:rsidRPr="006A5C3B">
        <w:rPr>
          <w:rFonts w:ascii="Times New Roman" w:hAnsi="Times New Roman"/>
          <w:snapToGrid w:val="0"/>
          <w:spacing w:val="-6"/>
          <w:sz w:val="16"/>
          <w:szCs w:val="16"/>
        </w:rPr>
        <w:t xml:space="preserve">     (Сумма прописью)</w:t>
      </w:r>
    </w:p>
    <w:p w14:paraId="6A3C62EF"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p w14:paraId="29AC5BE5"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p w14:paraId="544E1756"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p w14:paraId="52E23275"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p>
    <w:p w14:paraId="4AB681C7" w14:textId="77777777" w:rsidR="006A5C3B" w:rsidRPr="006A5C3B" w:rsidRDefault="006A5C3B" w:rsidP="006A5C3B">
      <w:pPr>
        <w:widowControl w:val="0"/>
        <w:autoSpaceDE w:val="0"/>
        <w:autoSpaceDN w:val="0"/>
        <w:adjustRightInd w:val="0"/>
        <w:ind w:firstLine="0"/>
        <w:jc w:val="left"/>
        <w:rPr>
          <w:rFonts w:ascii="Times New Roman" w:hAnsi="Times New Roman"/>
          <w:b/>
          <w:snapToGrid w:val="0"/>
          <w:spacing w:val="-6"/>
          <w:sz w:val="24"/>
          <w:szCs w:val="24"/>
        </w:rPr>
      </w:pPr>
      <w:r w:rsidRPr="006A5C3B">
        <w:rPr>
          <w:rFonts w:ascii="Times New Roman" w:hAnsi="Times New Roman"/>
          <w:b/>
          <w:snapToGrid w:val="0"/>
          <w:spacing w:val="-6"/>
          <w:sz w:val="24"/>
          <w:szCs w:val="24"/>
        </w:rPr>
        <w:t>Подрядчик:</w:t>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t>Заказчик:</w:t>
      </w:r>
    </w:p>
    <w:p w14:paraId="569D8FE0"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pPr>
      <w:r w:rsidRPr="006A5C3B">
        <w:rPr>
          <w:rFonts w:ascii="Times New Roman" w:hAnsi="Times New Roman"/>
          <w:b/>
          <w:snapToGrid w:val="0"/>
          <w:spacing w:val="-6"/>
          <w:sz w:val="24"/>
          <w:szCs w:val="24"/>
        </w:rPr>
        <w:t>________________/___________/</w:t>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t>________________/___________/</w:t>
      </w:r>
      <w:r w:rsidRPr="006A5C3B">
        <w:rPr>
          <w:rFonts w:ascii="Times New Roman" w:hAnsi="Times New Roman"/>
          <w:b/>
          <w:snapToGrid w:val="0"/>
          <w:spacing w:val="-6"/>
          <w:sz w:val="24"/>
          <w:szCs w:val="24"/>
        </w:rPr>
        <w:tab/>
      </w:r>
      <w:r w:rsidRPr="006A5C3B">
        <w:rPr>
          <w:rFonts w:ascii="Times New Roman" w:hAnsi="Times New Roman"/>
          <w:b/>
          <w:snapToGrid w:val="0"/>
          <w:spacing w:val="-6"/>
          <w:sz w:val="24"/>
          <w:szCs w:val="24"/>
        </w:rPr>
        <w:tab/>
      </w:r>
      <w:r w:rsidRPr="006A5C3B">
        <w:rPr>
          <w:rFonts w:ascii="Times New Roman" w:hAnsi="Times New Roman"/>
          <w:snapToGrid w:val="0"/>
          <w:spacing w:val="-6"/>
          <w:sz w:val="24"/>
          <w:szCs w:val="24"/>
        </w:rPr>
        <w:tab/>
      </w:r>
      <w:r w:rsidRPr="006A5C3B">
        <w:rPr>
          <w:rFonts w:ascii="Times New Roman" w:hAnsi="Times New Roman"/>
          <w:snapToGrid w:val="0"/>
          <w:spacing w:val="-6"/>
          <w:sz w:val="24"/>
          <w:szCs w:val="24"/>
        </w:rPr>
        <w:tab/>
      </w:r>
      <w:r w:rsidRPr="006A5C3B">
        <w:rPr>
          <w:rFonts w:ascii="Times New Roman" w:hAnsi="Times New Roman"/>
          <w:snapToGrid w:val="0"/>
          <w:spacing w:val="-6"/>
          <w:sz w:val="24"/>
          <w:szCs w:val="24"/>
        </w:rPr>
        <w:tab/>
      </w:r>
      <w:r w:rsidRPr="006A5C3B">
        <w:rPr>
          <w:rFonts w:ascii="Times New Roman" w:hAnsi="Times New Roman"/>
          <w:snapToGrid w:val="0"/>
          <w:spacing w:val="-6"/>
          <w:sz w:val="24"/>
          <w:szCs w:val="24"/>
        </w:rPr>
        <w:tab/>
      </w:r>
      <w:r w:rsidRPr="006A5C3B">
        <w:rPr>
          <w:rFonts w:ascii="Times New Roman" w:hAnsi="Times New Roman"/>
          <w:snapToGrid w:val="0"/>
          <w:spacing w:val="-6"/>
          <w:sz w:val="24"/>
          <w:szCs w:val="24"/>
        </w:rPr>
        <w:tab/>
      </w:r>
      <w:r w:rsidRPr="006A5C3B">
        <w:rPr>
          <w:rFonts w:ascii="Times New Roman" w:hAnsi="Times New Roman"/>
          <w:snapToGrid w:val="0"/>
          <w:spacing w:val="-6"/>
          <w:sz w:val="24"/>
          <w:szCs w:val="24"/>
        </w:rPr>
        <w:tab/>
      </w:r>
    </w:p>
    <w:p w14:paraId="75A56362" w14:textId="77777777" w:rsidR="006A5C3B" w:rsidRPr="006A5C3B" w:rsidRDefault="006A5C3B" w:rsidP="006A5C3B">
      <w:pPr>
        <w:widowControl w:val="0"/>
        <w:autoSpaceDE w:val="0"/>
        <w:autoSpaceDN w:val="0"/>
        <w:adjustRightInd w:val="0"/>
        <w:ind w:firstLine="0"/>
        <w:jc w:val="left"/>
        <w:rPr>
          <w:rFonts w:ascii="Times New Roman" w:hAnsi="Times New Roman"/>
          <w:snapToGrid w:val="0"/>
          <w:spacing w:val="-6"/>
          <w:sz w:val="24"/>
          <w:szCs w:val="24"/>
        </w:rPr>
        <w:sectPr w:rsidR="006A5C3B" w:rsidRPr="006A5C3B" w:rsidSect="00637FD9">
          <w:pgSz w:w="16838" w:h="11906" w:orient="landscape"/>
          <w:pgMar w:top="1134" w:right="850" w:bottom="1134" w:left="1701" w:header="709" w:footer="493" w:gutter="0"/>
          <w:pgNumType w:start="1"/>
          <w:cols w:space="708"/>
          <w:titlePg/>
          <w:docGrid w:linePitch="326"/>
        </w:sectPr>
      </w:pPr>
    </w:p>
    <w:p w14:paraId="64E28CBA" w14:textId="1A1F5C8C" w:rsidR="006A5C3B" w:rsidRPr="006A5C3B" w:rsidRDefault="006A5C3B" w:rsidP="006A5C3B">
      <w:pPr>
        <w:suppressAutoHyphens/>
        <w:ind w:left="5103" w:right="118" w:firstLine="0"/>
        <w:jc w:val="right"/>
        <w:rPr>
          <w:rFonts w:ascii="Times New Roman" w:hAnsi="Times New Roman"/>
          <w:sz w:val="24"/>
          <w:szCs w:val="24"/>
        </w:rPr>
      </w:pPr>
      <w:r w:rsidRPr="006A5C3B">
        <w:rPr>
          <w:rFonts w:ascii="Times New Roman" w:hAnsi="Times New Roman"/>
          <w:sz w:val="24"/>
          <w:szCs w:val="24"/>
        </w:rPr>
        <w:lastRenderedPageBreak/>
        <w:t xml:space="preserve">Приложение № </w:t>
      </w:r>
      <w:r w:rsidR="00C0784A">
        <w:rPr>
          <w:rFonts w:ascii="Times New Roman" w:hAnsi="Times New Roman"/>
          <w:sz w:val="24"/>
          <w:szCs w:val="24"/>
        </w:rPr>
        <w:t>5</w:t>
      </w:r>
    </w:p>
    <w:p w14:paraId="623DAB96" w14:textId="77777777" w:rsidR="006A5C3B" w:rsidRPr="006A5C3B" w:rsidRDefault="006A5C3B" w:rsidP="006A5C3B">
      <w:pPr>
        <w:suppressAutoHyphens/>
        <w:ind w:left="5103" w:right="118" w:firstLine="0"/>
        <w:jc w:val="right"/>
        <w:rPr>
          <w:rFonts w:ascii="Times New Roman" w:hAnsi="Times New Roman"/>
          <w:sz w:val="24"/>
          <w:szCs w:val="24"/>
        </w:rPr>
      </w:pPr>
      <w:r w:rsidRPr="006A5C3B">
        <w:rPr>
          <w:rFonts w:ascii="Times New Roman" w:hAnsi="Times New Roman"/>
          <w:sz w:val="24"/>
          <w:szCs w:val="24"/>
        </w:rPr>
        <w:t>к договору на выполнение проектных работ № ___ от _</w:t>
      </w:r>
      <w:proofErr w:type="gramStart"/>
      <w:r w:rsidRPr="006A5C3B">
        <w:rPr>
          <w:rFonts w:ascii="Times New Roman" w:hAnsi="Times New Roman"/>
          <w:sz w:val="24"/>
          <w:szCs w:val="24"/>
        </w:rPr>
        <w:t>_._</w:t>
      </w:r>
      <w:proofErr w:type="gramEnd"/>
      <w:r w:rsidRPr="006A5C3B">
        <w:rPr>
          <w:rFonts w:ascii="Times New Roman" w:hAnsi="Times New Roman"/>
          <w:sz w:val="24"/>
          <w:szCs w:val="24"/>
        </w:rPr>
        <w:t>_.20__</w:t>
      </w:r>
    </w:p>
    <w:p w14:paraId="72EC8888" w14:textId="77777777" w:rsidR="006A5C3B" w:rsidRPr="006A5C3B" w:rsidRDefault="006A5C3B" w:rsidP="006A5C3B">
      <w:pPr>
        <w:ind w:firstLine="0"/>
        <w:jc w:val="center"/>
        <w:rPr>
          <w:rFonts w:ascii="Times New Roman" w:eastAsia="Arial Unicode MS" w:hAnsi="Times New Roman"/>
          <w:b/>
          <w:color w:val="000000"/>
          <w:sz w:val="24"/>
          <w:szCs w:val="24"/>
        </w:rPr>
      </w:pPr>
    </w:p>
    <w:p w14:paraId="773ED0F3" w14:textId="77777777" w:rsidR="006A5C3B" w:rsidRPr="006A5C3B" w:rsidRDefault="006A5C3B" w:rsidP="006A5C3B">
      <w:pPr>
        <w:ind w:firstLine="0"/>
        <w:jc w:val="center"/>
        <w:rPr>
          <w:rFonts w:ascii="Times New Roman" w:eastAsia="Arial Unicode MS" w:hAnsi="Times New Roman"/>
          <w:b/>
          <w:color w:val="000000"/>
          <w:sz w:val="24"/>
          <w:szCs w:val="24"/>
        </w:rPr>
      </w:pPr>
    </w:p>
    <w:p w14:paraId="3FE2EABF" w14:textId="77777777" w:rsidR="006A5C3B" w:rsidRPr="006A5C3B" w:rsidRDefault="006A5C3B" w:rsidP="006A5C3B">
      <w:pPr>
        <w:ind w:firstLine="0"/>
        <w:jc w:val="center"/>
        <w:rPr>
          <w:rFonts w:ascii="Times New Roman" w:eastAsia="Arial Unicode MS" w:hAnsi="Times New Roman"/>
          <w:color w:val="000000"/>
          <w:sz w:val="24"/>
          <w:szCs w:val="24"/>
        </w:rPr>
      </w:pPr>
      <w:r w:rsidRPr="006A5C3B">
        <w:rPr>
          <w:rFonts w:ascii="Times New Roman" w:eastAsia="Arial Unicode MS" w:hAnsi="Times New Roman"/>
          <w:b/>
          <w:color w:val="000000"/>
          <w:sz w:val="24"/>
          <w:szCs w:val="24"/>
        </w:rPr>
        <w:t>ПЕРЕЧЕНЬ НЕСТАНДАРТИЗИРОВАННОГО ОБОРУДОВАНИЯ</w:t>
      </w:r>
    </w:p>
    <w:p w14:paraId="7F546D96" w14:textId="77777777" w:rsidR="006A5C3B" w:rsidRPr="006A5C3B" w:rsidRDefault="006A5C3B" w:rsidP="006A5C3B">
      <w:pPr>
        <w:ind w:firstLine="0"/>
        <w:jc w:val="left"/>
        <w:rPr>
          <w:rFonts w:ascii="Times New Roman" w:eastAsia="Arial Unicode MS" w:hAnsi="Times New Roman"/>
          <w:color w:val="000000"/>
          <w:sz w:val="24"/>
          <w:szCs w:val="24"/>
          <w:lang w:val="ru"/>
        </w:rPr>
      </w:pPr>
    </w:p>
    <w:tbl>
      <w:tblPr>
        <w:tblStyle w:val="216"/>
        <w:tblW w:w="10173" w:type="dxa"/>
        <w:tblInd w:w="-743" w:type="dxa"/>
        <w:tblLayout w:type="fixed"/>
        <w:tblLook w:val="0620" w:firstRow="1" w:lastRow="0" w:firstColumn="0" w:lastColumn="0" w:noHBand="1" w:noVBand="1"/>
      </w:tblPr>
      <w:tblGrid>
        <w:gridCol w:w="568"/>
        <w:gridCol w:w="4502"/>
        <w:gridCol w:w="1701"/>
        <w:gridCol w:w="2126"/>
        <w:gridCol w:w="1276"/>
      </w:tblGrid>
      <w:tr w:rsidR="006A5C3B" w:rsidRPr="006A5C3B" w14:paraId="26495137" w14:textId="77777777" w:rsidTr="00637FD9">
        <w:trPr>
          <w:trHeight w:val="1298"/>
        </w:trPr>
        <w:tc>
          <w:tcPr>
            <w:tcW w:w="568" w:type="dxa"/>
            <w:tcBorders>
              <w:top w:val="double" w:sz="4" w:space="0" w:color="auto"/>
              <w:left w:val="double" w:sz="4" w:space="0" w:color="auto"/>
            </w:tcBorders>
          </w:tcPr>
          <w:p w14:paraId="64FD0947" w14:textId="77777777" w:rsidR="006A5C3B" w:rsidRPr="006A5C3B" w:rsidRDefault="006A5C3B" w:rsidP="006A5C3B">
            <w:pPr>
              <w:ind w:firstLine="0"/>
              <w:jc w:val="center"/>
              <w:rPr>
                <w:rFonts w:ascii="Times New Roman" w:hAnsi="Times New Roman"/>
                <w:b/>
                <w:color w:val="000000"/>
                <w:sz w:val="20"/>
              </w:rPr>
            </w:pPr>
            <w:r w:rsidRPr="006A5C3B">
              <w:rPr>
                <w:rFonts w:ascii="Times New Roman" w:hAnsi="Times New Roman"/>
                <w:b/>
                <w:color w:val="000000"/>
                <w:sz w:val="20"/>
              </w:rPr>
              <w:t>№ п/п</w:t>
            </w:r>
          </w:p>
        </w:tc>
        <w:tc>
          <w:tcPr>
            <w:tcW w:w="4502" w:type="dxa"/>
            <w:tcBorders>
              <w:top w:val="double" w:sz="4" w:space="0" w:color="auto"/>
              <w:right w:val="double" w:sz="4" w:space="0" w:color="auto"/>
            </w:tcBorders>
          </w:tcPr>
          <w:p w14:paraId="5A59D750" w14:textId="77777777" w:rsidR="006A5C3B" w:rsidRPr="006A5C3B" w:rsidRDefault="006A5C3B" w:rsidP="006A5C3B">
            <w:pPr>
              <w:ind w:firstLine="0"/>
              <w:jc w:val="center"/>
              <w:rPr>
                <w:rFonts w:ascii="Times New Roman" w:hAnsi="Times New Roman"/>
                <w:b/>
                <w:color w:val="000000"/>
                <w:sz w:val="20"/>
              </w:rPr>
            </w:pPr>
            <w:r w:rsidRPr="006A5C3B">
              <w:rPr>
                <w:rFonts w:ascii="Times New Roman" w:hAnsi="Times New Roman"/>
                <w:b/>
                <w:color w:val="000000"/>
                <w:sz w:val="20"/>
              </w:rPr>
              <w:t>Шифр и наименование объекта строительства</w:t>
            </w:r>
          </w:p>
          <w:p w14:paraId="43A5EED4" w14:textId="77777777" w:rsidR="006A5C3B" w:rsidRPr="006A5C3B" w:rsidRDefault="006A5C3B" w:rsidP="006A5C3B">
            <w:pPr>
              <w:ind w:firstLine="0"/>
              <w:jc w:val="center"/>
              <w:rPr>
                <w:rFonts w:ascii="Times New Roman" w:hAnsi="Times New Roman"/>
                <w:b/>
                <w:color w:val="000000"/>
                <w:sz w:val="20"/>
              </w:rPr>
            </w:pPr>
            <w:r w:rsidRPr="006A5C3B">
              <w:rPr>
                <w:rFonts w:ascii="Times New Roman" w:hAnsi="Times New Roman"/>
                <w:b/>
                <w:color w:val="000000"/>
                <w:sz w:val="20"/>
              </w:rPr>
              <w:t>/</w:t>
            </w:r>
          </w:p>
          <w:p w14:paraId="4FC821E4" w14:textId="77777777" w:rsidR="006A5C3B" w:rsidRPr="006A5C3B" w:rsidRDefault="006A5C3B" w:rsidP="006A5C3B">
            <w:pPr>
              <w:ind w:left="-142" w:firstLine="0"/>
              <w:jc w:val="center"/>
              <w:rPr>
                <w:rFonts w:ascii="Times New Roman" w:hAnsi="Times New Roman"/>
                <w:b/>
                <w:bCs/>
                <w:color w:val="000000"/>
                <w:sz w:val="20"/>
              </w:rPr>
            </w:pPr>
            <w:r w:rsidRPr="006A5C3B">
              <w:rPr>
                <w:rFonts w:ascii="Times New Roman" w:hAnsi="Times New Roman"/>
                <w:b/>
                <w:bCs/>
                <w:color w:val="000000"/>
                <w:sz w:val="20"/>
              </w:rPr>
              <w:t>Наименование оборудования</w:t>
            </w:r>
          </w:p>
        </w:tc>
        <w:tc>
          <w:tcPr>
            <w:tcW w:w="1701" w:type="dxa"/>
            <w:tcBorders>
              <w:top w:val="double" w:sz="4" w:space="0" w:color="auto"/>
              <w:left w:val="double" w:sz="4" w:space="0" w:color="auto"/>
              <w:right w:val="double" w:sz="4" w:space="0" w:color="auto"/>
            </w:tcBorders>
          </w:tcPr>
          <w:p w14:paraId="4BC910BA" w14:textId="77777777" w:rsidR="006A5C3B" w:rsidRPr="006A5C3B" w:rsidRDefault="006A5C3B" w:rsidP="006A5C3B">
            <w:pPr>
              <w:ind w:firstLine="0"/>
              <w:jc w:val="center"/>
              <w:rPr>
                <w:rFonts w:ascii="Times New Roman" w:hAnsi="Times New Roman"/>
                <w:b/>
                <w:color w:val="000000"/>
                <w:sz w:val="20"/>
              </w:rPr>
            </w:pPr>
            <w:r w:rsidRPr="006A5C3B">
              <w:rPr>
                <w:rFonts w:ascii="Times New Roman" w:hAnsi="Times New Roman"/>
                <w:b/>
                <w:color w:val="000000"/>
                <w:sz w:val="20"/>
              </w:rPr>
              <w:t>Количество</w:t>
            </w:r>
          </w:p>
        </w:tc>
        <w:tc>
          <w:tcPr>
            <w:tcW w:w="2126" w:type="dxa"/>
            <w:tcBorders>
              <w:top w:val="double" w:sz="4" w:space="0" w:color="auto"/>
              <w:left w:val="double" w:sz="4" w:space="0" w:color="auto"/>
              <w:right w:val="double" w:sz="4" w:space="0" w:color="auto"/>
            </w:tcBorders>
          </w:tcPr>
          <w:p w14:paraId="7B9394CC" w14:textId="77777777" w:rsidR="006A5C3B" w:rsidRPr="006A5C3B" w:rsidRDefault="006A5C3B" w:rsidP="006A5C3B">
            <w:pPr>
              <w:ind w:firstLine="0"/>
              <w:jc w:val="center"/>
              <w:rPr>
                <w:rFonts w:ascii="Times New Roman" w:hAnsi="Times New Roman"/>
                <w:b/>
                <w:color w:val="000000"/>
                <w:sz w:val="20"/>
              </w:rPr>
            </w:pPr>
            <w:r w:rsidRPr="006A5C3B">
              <w:rPr>
                <w:rFonts w:ascii="Times New Roman" w:hAnsi="Times New Roman"/>
                <w:b/>
                <w:color w:val="000000"/>
                <w:sz w:val="20"/>
              </w:rPr>
              <w:t>Краткое описание оборудования</w:t>
            </w:r>
          </w:p>
        </w:tc>
        <w:tc>
          <w:tcPr>
            <w:tcW w:w="1276" w:type="dxa"/>
            <w:tcBorders>
              <w:top w:val="double" w:sz="4" w:space="0" w:color="auto"/>
              <w:left w:val="double" w:sz="4" w:space="0" w:color="auto"/>
              <w:right w:val="double" w:sz="4" w:space="0" w:color="auto"/>
            </w:tcBorders>
          </w:tcPr>
          <w:p w14:paraId="67C03F28" w14:textId="77777777" w:rsidR="006A5C3B" w:rsidRPr="006A5C3B" w:rsidRDefault="006A5C3B" w:rsidP="006A5C3B">
            <w:pPr>
              <w:ind w:firstLine="0"/>
              <w:jc w:val="center"/>
              <w:rPr>
                <w:rFonts w:ascii="Times New Roman" w:hAnsi="Times New Roman"/>
                <w:b/>
                <w:color w:val="000000"/>
                <w:sz w:val="20"/>
              </w:rPr>
            </w:pPr>
            <w:r w:rsidRPr="006A5C3B">
              <w:rPr>
                <w:rFonts w:ascii="Times New Roman" w:hAnsi="Times New Roman"/>
                <w:b/>
                <w:color w:val="000000"/>
                <w:sz w:val="20"/>
              </w:rPr>
              <w:t>Стадия ПСД</w:t>
            </w:r>
          </w:p>
          <w:p w14:paraId="5543D4D8" w14:textId="77777777" w:rsidR="006A5C3B" w:rsidRPr="006A5C3B" w:rsidRDefault="006A5C3B" w:rsidP="006A5C3B">
            <w:pPr>
              <w:ind w:firstLine="0"/>
              <w:jc w:val="center"/>
              <w:rPr>
                <w:rFonts w:ascii="Times New Roman" w:hAnsi="Times New Roman"/>
                <w:b/>
                <w:color w:val="000000"/>
                <w:sz w:val="20"/>
              </w:rPr>
            </w:pPr>
            <w:r w:rsidRPr="006A5C3B">
              <w:rPr>
                <w:rFonts w:ascii="Times New Roman" w:hAnsi="Times New Roman"/>
                <w:b/>
                <w:color w:val="000000"/>
                <w:sz w:val="20"/>
              </w:rPr>
              <w:t>(П / РД )</w:t>
            </w:r>
          </w:p>
        </w:tc>
      </w:tr>
      <w:tr w:rsidR="006A5C3B" w:rsidRPr="006A5C3B" w14:paraId="56A2870E" w14:textId="77777777" w:rsidTr="00637FD9">
        <w:trPr>
          <w:trHeight w:val="20"/>
        </w:trPr>
        <w:tc>
          <w:tcPr>
            <w:tcW w:w="568" w:type="dxa"/>
            <w:tcBorders>
              <w:top w:val="double" w:sz="4" w:space="0" w:color="auto"/>
              <w:left w:val="double" w:sz="4" w:space="0" w:color="auto"/>
            </w:tcBorders>
            <w:shd w:val="clear" w:color="auto" w:fill="FFF2CC"/>
          </w:tcPr>
          <w:p w14:paraId="65BD704A" w14:textId="77777777" w:rsidR="006A5C3B" w:rsidRPr="006A5C3B" w:rsidRDefault="006A5C3B" w:rsidP="006A5C3B">
            <w:pPr>
              <w:ind w:firstLine="0"/>
              <w:jc w:val="left"/>
              <w:rPr>
                <w:rFonts w:ascii="Times New Roman" w:hAnsi="Times New Roman"/>
                <w:b/>
                <w:color w:val="000000"/>
                <w:sz w:val="20"/>
              </w:rPr>
            </w:pPr>
            <w:r w:rsidRPr="006A5C3B">
              <w:rPr>
                <w:rFonts w:ascii="Times New Roman" w:hAnsi="Times New Roman"/>
                <w:b/>
                <w:color w:val="000000"/>
                <w:sz w:val="20"/>
              </w:rPr>
              <w:t>1.1</w:t>
            </w:r>
          </w:p>
        </w:tc>
        <w:tc>
          <w:tcPr>
            <w:tcW w:w="4502" w:type="dxa"/>
            <w:tcBorders>
              <w:top w:val="double" w:sz="4" w:space="0" w:color="auto"/>
              <w:right w:val="double" w:sz="4" w:space="0" w:color="auto"/>
            </w:tcBorders>
            <w:shd w:val="clear" w:color="auto" w:fill="FFF2CC"/>
          </w:tcPr>
          <w:p w14:paraId="2F89A166" w14:textId="77777777" w:rsidR="006A5C3B" w:rsidRPr="006A5C3B" w:rsidRDefault="006A5C3B" w:rsidP="006A5C3B">
            <w:pPr>
              <w:ind w:firstLine="0"/>
              <w:jc w:val="left"/>
              <w:rPr>
                <w:rFonts w:ascii="Times New Roman" w:hAnsi="Times New Roman"/>
                <w:b/>
                <w:color w:val="000000"/>
                <w:sz w:val="20"/>
              </w:rPr>
            </w:pPr>
            <w:r w:rsidRPr="006A5C3B">
              <w:rPr>
                <w:rFonts w:ascii="Times New Roman" w:hAnsi="Times New Roman"/>
                <w:b/>
                <w:color w:val="000000"/>
                <w:sz w:val="20"/>
              </w:rPr>
              <w:t>Объект</w:t>
            </w:r>
          </w:p>
        </w:tc>
        <w:tc>
          <w:tcPr>
            <w:tcW w:w="1701" w:type="dxa"/>
            <w:tcBorders>
              <w:top w:val="double" w:sz="4" w:space="0" w:color="auto"/>
              <w:left w:val="double" w:sz="4" w:space="0" w:color="auto"/>
              <w:right w:val="double" w:sz="4" w:space="0" w:color="auto"/>
            </w:tcBorders>
            <w:shd w:val="clear" w:color="auto" w:fill="FFF2CC"/>
          </w:tcPr>
          <w:p w14:paraId="4E0189B7" w14:textId="77777777" w:rsidR="006A5C3B" w:rsidRPr="006A5C3B" w:rsidRDefault="006A5C3B" w:rsidP="006A5C3B">
            <w:pPr>
              <w:ind w:firstLine="0"/>
              <w:jc w:val="center"/>
              <w:rPr>
                <w:rFonts w:ascii="Times New Roman" w:hAnsi="Times New Roman"/>
                <w:b/>
                <w:color w:val="000000"/>
                <w:sz w:val="20"/>
              </w:rPr>
            </w:pPr>
          </w:p>
        </w:tc>
        <w:tc>
          <w:tcPr>
            <w:tcW w:w="2126" w:type="dxa"/>
            <w:tcBorders>
              <w:top w:val="double" w:sz="4" w:space="0" w:color="auto"/>
              <w:left w:val="double" w:sz="4" w:space="0" w:color="auto"/>
              <w:right w:val="double" w:sz="4" w:space="0" w:color="auto"/>
            </w:tcBorders>
            <w:shd w:val="clear" w:color="auto" w:fill="FFF2CC"/>
          </w:tcPr>
          <w:p w14:paraId="2C0D0C25" w14:textId="77777777" w:rsidR="006A5C3B" w:rsidRPr="006A5C3B" w:rsidRDefault="006A5C3B" w:rsidP="006A5C3B">
            <w:pPr>
              <w:ind w:firstLine="0"/>
              <w:jc w:val="left"/>
              <w:rPr>
                <w:rFonts w:ascii="Times New Roman" w:hAnsi="Times New Roman"/>
                <w:b/>
                <w:color w:val="000000"/>
                <w:sz w:val="20"/>
              </w:rPr>
            </w:pPr>
          </w:p>
        </w:tc>
        <w:tc>
          <w:tcPr>
            <w:tcW w:w="1276" w:type="dxa"/>
            <w:tcBorders>
              <w:top w:val="double" w:sz="4" w:space="0" w:color="auto"/>
              <w:left w:val="double" w:sz="4" w:space="0" w:color="auto"/>
              <w:right w:val="double" w:sz="4" w:space="0" w:color="auto"/>
            </w:tcBorders>
            <w:shd w:val="clear" w:color="auto" w:fill="FFF2CC"/>
          </w:tcPr>
          <w:p w14:paraId="0B97B90B" w14:textId="77777777" w:rsidR="006A5C3B" w:rsidRPr="006A5C3B" w:rsidRDefault="006A5C3B" w:rsidP="006A5C3B">
            <w:pPr>
              <w:ind w:firstLine="0"/>
              <w:jc w:val="left"/>
              <w:rPr>
                <w:rFonts w:ascii="Times New Roman" w:hAnsi="Times New Roman"/>
                <w:b/>
                <w:color w:val="000000"/>
                <w:sz w:val="20"/>
              </w:rPr>
            </w:pPr>
          </w:p>
        </w:tc>
      </w:tr>
      <w:tr w:rsidR="006A5C3B" w:rsidRPr="006A5C3B" w14:paraId="0D4BF2C6" w14:textId="77777777" w:rsidTr="00637FD9">
        <w:trPr>
          <w:trHeight w:val="20"/>
        </w:trPr>
        <w:tc>
          <w:tcPr>
            <w:tcW w:w="568" w:type="dxa"/>
            <w:tcBorders>
              <w:left w:val="double" w:sz="4" w:space="0" w:color="auto"/>
            </w:tcBorders>
          </w:tcPr>
          <w:p w14:paraId="3423F66F" w14:textId="77777777" w:rsidR="006A5C3B" w:rsidRPr="006A5C3B" w:rsidRDefault="006A5C3B" w:rsidP="006A5C3B">
            <w:pPr>
              <w:ind w:firstLine="0"/>
              <w:jc w:val="left"/>
              <w:rPr>
                <w:rFonts w:ascii="Times New Roman" w:hAnsi="Times New Roman"/>
                <w:color w:val="000000"/>
                <w:sz w:val="20"/>
              </w:rPr>
            </w:pPr>
          </w:p>
        </w:tc>
        <w:tc>
          <w:tcPr>
            <w:tcW w:w="4502" w:type="dxa"/>
            <w:tcBorders>
              <w:right w:val="double" w:sz="4" w:space="0" w:color="auto"/>
            </w:tcBorders>
          </w:tcPr>
          <w:p w14:paraId="62B1CBB3" w14:textId="77777777" w:rsidR="006A5C3B" w:rsidRPr="006A5C3B" w:rsidRDefault="006A5C3B" w:rsidP="00243925">
            <w:pPr>
              <w:widowControl w:val="0"/>
              <w:numPr>
                <w:ilvl w:val="0"/>
                <w:numId w:val="19"/>
              </w:numPr>
              <w:suppressAutoHyphens/>
              <w:autoSpaceDE w:val="0"/>
              <w:autoSpaceDN w:val="0"/>
              <w:adjustRightInd w:val="0"/>
              <w:contextualSpacing/>
              <w:jc w:val="left"/>
              <w:rPr>
                <w:rFonts w:ascii="Times New Roman" w:hAnsi="Times New Roman"/>
                <w:color w:val="000000"/>
                <w:sz w:val="20"/>
              </w:rPr>
            </w:pPr>
            <w:r w:rsidRPr="006A5C3B">
              <w:rPr>
                <w:rFonts w:ascii="Times New Roman" w:hAnsi="Times New Roman"/>
                <w:color w:val="000000"/>
                <w:sz w:val="20"/>
              </w:rPr>
              <w:t>Шифр и наименование оборудования</w:t>
            </w:r>
          </w:p>
        </w:tc>
        <w:tc>
          <w:tcPr>
            <w:tcW w:w="1701" w:type="dxa"/>
            <w:tcBorders>
              <w:left w:val="double" w:sz="4" w:space="0" w:color="auto"/>
              <w:right w:val="double" w:sz="4" w:space="0" w:color="auto"/>
            </w:tcBorders>
          </w:tcPr>
          <w:p w14:paraId="59E087E3" w14:textId="77777777" w:rsidR="006A5C3B" w:rsidRPr="006A5C3B" w:rsidRDefault="006A5C3B" w:rsidP="006A5C3B">
            <w:pPr>
              <w:ind w:firstLine="0"/>
              <w:jc w:val="center"/>
              <w:rPr>
                <w:rFonts w:ascii="Times New Roman" w:hAnsi="Times New Roman"/>
                <w:color w:val="000000"/>
                <w:sz w:val="20"/>
              </w:rPr>
            </w:pPr>
          </w:p>
        </w:tc>
        <w:tc>
          <w:tcPr>
            <w:tcW w:w="2126" w:type="dxa"/>
            <w:tcBorders>
              <w:left w:val="double" w:sz="4" w:space="0" w:color="auto"/>
              <w:right w:val="double" w:sz="4" w:space="0" w:color="auto"/>
            </w:tcBorders>
          </w:tcPr>
          <w:p w14:paraId="15CA04F5" w14:textId="77777777" w:rsidR="006A5C3B" w:rsidRPr="006A5C3B" w:rsidRDefault="006A5C3B" w:rsidP="006A5C3B">
            <w:pPr>
              <w:ind w:firstLine="0"/>
              <w:jc w:val="left"/>
              <w:rPr>
                <w:rFonts w:ascii="Times New Roman" w:hAnsi="Times New Roman"/>
                <w:color w:val="000000"/>
                <w:sz w:val="20"/>
              </w:rPr>
            </w:pPr>
          </w:p>
        </w:tc>
        <w:tc>
          <w:tcPr>
            <w:tcW w:w="1276" w:type="dxa"/>
            <w:tcBorders>
              <w:left w:val="double" w:sz="4" w:space="0" w:color="auto"/>
              <w:right w:val="double" w:sz="4" w:space="0" w:color="auto"/>
            </w:tcBorders>
          </w:tcPr>
          <w:p w14:paraId="022CD74A" w14:textId="77777777" w:rsidR="006A5C3B" w:rsidRPr="006A5C3B" w:rsidRDefault="006A5C3B" w:rsidP="006A5C3B">
            <w:pPr>
              <w:ind w:firstLine="0"/>
              <w:jc w:val="left"/>
              <w:rPr>
                <w:rFonts w:ascii="Times New Roman" w:hAnsi="Times New Roman"/>
                <w:color w:val="000000"/>
                <w:sz w:val="20"/>
              </w:rPr>
            </w:pPr>
          </w:p>
        </w:tc>
      </w:tr>
      <w:tr w:rsidR="006A5C3B" w:rsidRPr="006A5C3B" w14:paraId="4BB71729" w14:textId="77777777" w:rsidTr="00637FD9">
        <w:trPr>
          <w:trHeight w:val="20"/>
        </w:trPr>
        <w:tc>
          <w:tcPr>
            <w:tcW w:w="568" w:type="dxa"/>
            <w:tcBorders>
              <w:left w:val="double" w:sz="4" w:space="0" w:color="auto"/>
            </w:tcBorders>
          </w:tcPr>
          <w:p w14:paraId="35AD54F3" w14:textId="77777777" w:rsidR="006A5C3B" w:rsidRPr="006A5C3B" w:rsidRDefault="006A5C3B" w:rsidP="006A5C3B">
            <w:pPr>
              <w:ind w:firstLine="0"/>
              <w:jc w:val="left"/>
              <w:rPr>
                <w:rFonts w:ascii="Times New Roman" w:hAnsi="Times New Roman"/>
                <w:color w:val="000000"/>
                <w:sz w:val="20"/>
              </w:rPr>
            </w:pPr>
          </w:p>
        </w:tc>
        <w:tc>
          <w:tcPr>
            <w:tcW w:w="4502" w:type="dxa"/>
            <w:tcBorders>
              <w:right w:val="double" w:sz="4" w:space="0" w:color="auto"/>
            </w:tcBorders>
          </w:tcPr>
          <w:p w14:paraId="55A0AF88" w14:textId="77777777" w:rsidR="006A5C3B" w:rsidRPr="006A5C3B" w:rsidRDefault="006A5C3B" w:rsidP="00243925">
            <w:pPr>
              <w:widowControl w:val="0"/>
              <w:numPr>
                <w:ilvl w:val="0"/>
                <w:numId w:val="19"/>
              </w:numPr>
              <w:suppressAutoHyphens/>
              <w:autoSpaceDE w:val="0"/>
              <w:autoSpaceDN w:val="0"/>
              <w:adjustRightInd w:val="0"/>
              <w:contextualSpacing/>
              <w:jc w:val="left"/>
              <w:rPr>
                <w:rFonts w:ascii="Times New Roman" w:hAnsi="Times New Roman"/>
                <w:color w:val="000000"/>
                <w:sz w:val="20"/>
              </w:rPr>
            </w:pPr>
            <w:r w:rsidRPr="006A5C3B">
              <w:rPr>
                <w:rFonts w:ascii="Times New Roman" w:hAnsi="Times New Roman"/>
                <w:color w:val="000000"/>
                <w:sz w:val="20"/>
              </w:rPr>
              <w:t>Шифр и наименование оборудования</w:t>
            </w:r>
          </w:p>
        </w:tc>
        <w:tc>
          <w:tcPr>
            <w:tcW w:w="1701" w:type="dxa"/>
            <w:tcBorders>
              <w:left w:val="double" w:sz="4" w:space="0" w:color="auto"/>
              <w:right w:val="double" w:sz="4" w:space="0" w:color="auto"/>
            </w:tcBorders>
          </w:tcPr>
          <w:p w14:paraId="107AC6FB" w14:textId="77777777" w:rsidR="006A5C3B" w:rsidRPr="006A5C3B" w:rsidRDefault="006A5C3B" w:rsidP="006A5C3B">
            <w:pPr>
              <w:ind w:firstLine="0"/>
              <w:jc w:val="center"/>
              <w:rPr>
                <w:rFonts w:ascii="Times New Roman" w:hAnsi="Times New Roman"/>
                <w:color w:val="000000"/>
                <w:sz w:val="20"/>
              </w:rPr>
            </w:pPr>
          </w:p>
        </w:tc>
        <w:tc>
          <w:tcPr>
            <w:tcW w:w="2126" w:type="dxa"/>
            <w:tcBorders>
              <w:left w:val="double" w:sz="4" w:space="0" w:color="auto"/>
              <w:right w:val="double" w:sz="4" w:space="0" w:color="auto"/>
            </w:tcBorders>
          </w:tcPr>
          <w:p w14:paraId="5130451A" w14:textId="77777777" w:rsidR="006A5C3B" w:rsidRPr="006A5C3B" w:rsidRDefault="006A5C3B" w:rsidP="006A5C3B">
            <w:pPr>
              <w:ind w:firstLine="0"/>
              <w:jc w:val="left"/>
              <w:rPr>
                <w:rFonts w:ascii="Times New Roman" w:hAnsi="Times New Roman"/>
                <w:color w:val="000000"/>
                <w:sz w:val="20"/>
              </w:rPr>
            </w:pPr>
          </w:p>
        </w:tc>
        <w:tc>
          <w:tcPr>
            <w:tcW w:w="1276" w:type="dxa"/>
            <w:tcBorders>
              <w:left w:val="double" w:sz="4" w:space="0" w:color="auto"/>
              <w:right w:val="double" w:sz="4" w:space="0" w:color="auto"/>
            </w:tcBorders>
          </w:tcPr>
          <w:p w14:paraId="43D7DFF2" w14:textId="77777777" w:rsidR="006A5C3B" w:rsidRPr="006A5C3B" w:rsidRDefault="006A5C3B" w:rsidP="006A5C3B">
            <w:pPr>
              <w:ind w:firstLine="0"/>
              <w:jc w:val="left"/>
              <w:rPr>
                <w:rFonts w:ascii="Times New Roman" w:hAnsi="Times New Roman"/>
                <w:color w:val="000000"/>
                <w:sz w:val="20"/>
              </w:rPr>
            </w:pPr>
          </w:p>
        </w:tc>
      </w:tr>
      <w:tr w:rsidR="006A5C3B" w:rsidRPr="006A5C3B" w14:paraId="2136F753" w14:textId="77777777" w:rsidTr="00637FD9">
        <w:trPr>
          <w:trHeight w:val="20"/>
        </w:trPr>
        <w:tc>
          <w:tcPr>
            <w:tcW w:w="568" w:type="dxa"/>
            <w:tcBorders>
              <w:left w:val="double" w:sz="4" w:space="0" w:color="auto"/>
            </w:tcBorders>
          </w:tcPr>
          <w:p w14:paraId="4A006E57" w14:textId="77777777" w:rsidR="006A5C3B" w:rsidRPr="006A5C3B" w:rsidRDefault="006A5C3B" w:rsidP="006A5C3B">
            <w:pPr>
              <w:ind w:firstLine="0"/>
              <w:jc w:val="left"/>
              <w:rPr>
                <w:rFonts w:ascii="Times New Roman" w:hAnsi="Times New Roman"/>
                <w:color w:val="000000"/>
                <w:sz w:val="20"/>
              </w:rPr>
            </w:pPr>
          </w:p>
        </w:tc>
        <w:tc>
          <w:tcPr>
            <w:tcW w:w="4502" w:type="dxa"/>
            <w:tcBorders>
              <w:right w:val="double" w:sz="4" w:space="0" w:color="auto"/>
            </w:tcBorders>
          </w:tcPr>
          <w:p w14:paraId="0D95CF68" w14:textId="77777777" w:rsidR="006A5C3B" w:rsidRPr="006A5C3B" w:rsidRDefault="006A5C3B" w:rsidP="00243925">
            <w:pPr>
              <w:widowControl w:val="0"/>
              <w:numPr>
                <w:ilvl w:val="0"/>
                <w:numId w:val="19"/>
              </w:numPr>
              <w:suppressAutoHyphens/>
              <w:autoSpaceDE w:val="0"/>
              <w:autoSpaceDN w:val="0"/>
              <w:adjustRightInd w:val="0"/>
              <w:contextualSpacing/>
              <w:jc w:val="left"/>
              <w:rPr>
                <w:rFonts w:ascii="Times New Roman" w:hAnsi="Times New Roman"/>
                <w:color w:val="000000"/>
                <w:sz w:val="20"/>
              </w:rPr>
            </w:pPr>
            <w:r w:rsidRPr="006A5C3B">
              <w:rPr>
                <w:rFonts w:ascii="Times New Roman" w:hAnsi="Times New Roman"/>
                <w:color w:val="000000"/>
                <w:sz w:val="20"/>
              </w:rPr>
              <w:t>Шифр и наименование оборудования</w:t>
            </w:r>
          </w:p>
        </w:tc>
        <w:tc>
          <w:tcPr>
            <w:tcW w:w="1701" w:type="dxa"/>
            <w:tcBorders>
              <w:left w:val="double" w:sz="4" w:space="0" w:color="auto"/>
              <w:right w:val="double" w:sz="4" w:space="0" w:color="auto"/>
            </w:tcBorders>
          </w:tcPr>
          <w:p w14:paraId="47428D6A" w14:textId="77777777" w:rsidR="006A5C3B" w:rsidRPr="006A5C3B" w:rsidRDefault="006A5C3B" w:rsidP="006A5C3B">
            <w:pPr>
              <w:ind w:firstLine="0"/>
              <w:jc w:val="center"/>
              <w:rPr>
                <w:rFonts w:ascii="Times New Roman" w:hAnsi="Times New Roman"/>
                <w:color w:val="000000"/>
                <w:sz w:val="20"/>
                <w:lang w:val="ru"/>
              </w:rPr>
            </w:pPr>
          </w:p>
        </w:tc>
        <w:tc>
          <w:tcPr>
            <w:tcW w:w="2126" w:type="dxa"/>
            <w:tcBorders>
              <w:left w:val="double" w:sz="4" w:space="0" w:color="auto"/>
              <w:right w:val="double" w:sz="4" w:space="0" w:color="auto"/>
            </w:tcBorders>
          </w:tcPr>
          <w:p w14:paraId="5F380408" w14:textId="77777777" w:rsidR="006A5C3B" w:rsidRPr="006A5C3B" w:rsidRDefault="006A5C3B" w:rsidP="006A5C3B">
            <w:pPr>
              <w:ind w:firstLine="0"/>
              <w:jc w:val="left"/>
              <w:rPr>
                <w:rFonts w:ascii="Times New Roman" w:hAnsi="Times New Roman"/>
                <w:color w:val="000000"/>
                <w:sz w:val="20"/>
                <w:lang w:val="ru"/>
              </w:rPr>
            </w:pPr>
          </w:p>
        </w:tc>
        <w:tc>
          <w:tcPr>
            <w:tcW w:w="1276" w:type="dxa"/>
            <w:tcBorders>
              <w:left w:val="double" w:sz="4" w:space="0" w:color="auto"/>
              <w:right w:val="double" w:sz="4" w:space="0" w:color="auto"/>
            </w:tcBorders>
          </w:tcPr>
          <w:p w14:paraId="02FF8FA9" w14:textId="77777777" w:rsidR="006A5C3B" w:rsidRPr="006A5C3B" w:rsidRDefault="006A5C3B" w:rsidP="006A5C3B">
            <w:pPr>
              <w:ind w:firstLine="0"/>
              <w:jc w:val="left"/>
              <w:rPr>
                <w:rFonts w:ascii="Times New Roman" w:hAnsi="Times New Roman"/>
                <w:color w:val="000000"/>
                <w:sz w:val="20"/>
                <w:lang w:val="ru"/>
              </w:rPr>
            </w:pPr>
          </w:p>
        </w:tc>
      </w:tr>
      <w:tr w:rsidR="006A5C3B" w:rsidRPr="006A5C3B" w14:paraId="3432600E" w14:textId="77777777" w:rsidTr="00637FD9">
        <w:trPr>
          <w:trHeight w:val="20"/>
        </w:trPr>
        <w:tc>
          <w:tcPr>
            <w:tcW w:w="568" w:type="dxa"/>
            <w:tcBorders>
              <w:left w:val="double" w:sz="4" w:space="0" w:color="auto"/>
            </w:tcBorders>
            <w:shd w:val="clear" w:color="auto" w:fill="FFF2CC"/>
          </w:tcPr>
          <w:p w14:paraId="54BAF615" w14:textId="77777777" w:rsidR="006A5C3B" w:rsidRPr="006A5C3B" w:rsidRDefault="006A5C3B" w:rsidP="006A5C3B">
            <w:pPr>
              <w:ind w:firstLine="0"/>
              <w:jc w:val="left"/>
              <w:rPr>
                <w:rFonts w:ascii="Times New Roman" w:hAnsi="Times New Roman"/>
                <w:b/>
                <w:color w:val="000000"/>
                <w:sz w:val="20"/>
              </w:rPr>
            </w:pPr>
            <w:r w:rsidRPr="006A5C3B">
              <w:rPr>
                <w:rFonts w:ascii="Times New Roman" w:hAnsi="Times New Roman"/>
                <w:b/>
                <w:color w:val="000000"/>
                <w:sz w:val="20"/>
              </w:rPr>
              <w:t>1.2</w:t>
            </w:r>
          </w:p>
        </w:tc>
        <w:tc>
          <w:tcPr>
            <w:tcW w:w="4502" w:type="dxa"/>
            <w:tcBorders>
              <w:right w:val="double" w:sz="4" w:space="0" w:color="auto"/>
            </w:tcBorders>
            <w:shd w:val="clear" w:color="auto" w:fill="FFF2CC"/>
          </w:tcPr>
          <w:p w14:paraId="237F66B0" w14:textId="77777777" w:rsidR="006A5C3B" w:rsidRPr="006A5C3B" w:rsidRDefault="006A5C3B" w:rsidP="006A5C3B">
            <w:pPr>
              <w:ind w:firstLine="0"/>
              <w:jc w:val="left"/>
              <w:rPr>
                <w:rFonts w:ascii="Times New Roman" w:hAnsi="Times New Roman"/>
                <w:b/>
                <w:color w:val="000000"/>
                <w:sz w:val="20"/>
              </w:rPr>
            </w:pPr>
            <w:r w:rsidRPr="006A5C3B">
              <w:rPr>
                <w:rFonts w:ascii="Times New Roman" w:hAnsi="Times New Roman"/>
                <w:b/>
                <w:color w:val="000000"/>
                <w:sz w:val="20"/>
              </w:rPr>
              <w:t>Объект</w:t>
            </w:r>
          </w:p>
        </w:tc>
        <w:tc>
          <w:tcPr>
            <w:tcW w:w="1701" w:type="dxa"/>
            <w:tcBorders>
              <w:left w:val="double" w:sz="4" w:space="0" w:color="auto"/>
              <w:right w:val="double" w:sz="4" w:space="0" w:color="auto"/>
            </w:tcBorders>
            <w:shd w:val="clear" w:color="auto" w:fill="FFF2CC"/>
          </w:tcPr>
          <w:p w14:paraId="6993265B" w14:textId="77777777" w:rsidR="006A5C3B" w:rsidRPr="006A5C3B" w:rsidRDefault="006A5C3B" w:rsidP="006A5C3B">
            <w:pPr>
              <w:ind w:firstLine="0"/>
              <w:jc w:val="center"/>
              <w:rPr>
                <w:rFonts w:ascii="Times New Roman" w:hAnsi="Times New Roman"/>
                <w:b/>
                <w:color w:val="000000"/>
                <w:sz w:val="20"/>
                <w:lang w:val="ru"/>
              </w:rPr>
            </w:pPr>
          </w:p>
        </w:tc>
        <w:tc>
          <w:tcPr>
            <w:tcW w:w="2126" w:type="dxa"/>
            <w:tcBorders>
              <w:left w:val="double" w:sz="4" w:space="0" w:color="auto"/>
              <w:right w:val="double" w:sz="4" w:space="0" w:color="auto"/>
            </w:tcBorders>
            <w:shd w:val="clear" w:color="auto" w:fill="FFF2CC"/>
          </w:tcPr>
          <w:p w14:paraId="4D3368A5" w14:textId="77777777" w:rsidR="006A5C3B" w:rsidRPr="006A5C3B" w:rsidRDefault="006A5C3B" w:rsidP="006A5C3B">
            <w:pPr>
              <w:ind w:firstLine="0"/>
              <w:jc w:val="left"/>
              <w:rPr>
                <w:rFonts w:ascii="Times New Roman" w:hAnsi="Times New Roman"/>
                <w:b/>
                <w:color w:val="000000"/>
                <w:sz w:val="20"/>
                <w:lang w:val="ru"/>
              </w:rPr>
            </w:pPr>
          </w:p>
        </w:tc>
        <w:tc>
          <w:tcPr>
            <w:tcW w:w="1276" w:type="dxa"/>
            <w:tcBorders>
              <w:left w:val="double" w:sz="4" w:space="0" w:color="auto"/>
              <w:right w:val="double" w:sz="4" w:space="0" w:color="auto"/>
            </w:tcBorders>
            <w:shd w:val="clear" w:color="auto" w:fill="FFF2CC"/>
          </w:tcPr>
          <w:p w14:paraId="484257E2" w14:textId="77777777" w:rsidR="006A5C3B" w:rsidRPr="006A5C3B" w:rsidRDefault="006A5C3B" w:rsidP="006A5C3B">
            <w:pPr>
              <w:ind w:firstLine="0"/>
              <w:jc w:val="left"/>
              <w:rPr>
                <w:rFonts w:ascii="Times New Roman" w:hAnsi="Times New Roman"/>
                <w:b/>
                <w:color w:val="000000"/>
                <w:sz w:val="20"/>
                <w:lang w:val="ru"/>
              </w:rPr>
            </w:pPr>
          </w:p>
        </w:tc>
      </w:tr>
      <w:tr w:rsidR="006A5C3B" w:rsidRPr="006A5C3B" w14:paraId="5CCBB6DA" w14:textId="77777777" w:rsidTr="00637FD9">
        <w:trPr>
          <w:trHeight w:val="20"/>
        </w:trPr>
        <w:tc>
          <w:tcPr>
            <w:tcW w:w="568" w:type="dxa"/>
            <w:tcBorders>
              <w:left w:val="double" w:sz="4" w:space="0" w:color="auto"/>
            </w:tcBorders>
          </w:tcPr>
          <w:p w14:paraId="0B9BC298" w14:textId="77777777" w:rsidR="006A5C3B" w:rsidRPr="006A5C3B" w:rsidRDefault="006A5C3B" w:rsidP="006A5C3B">
            <w:pPr>
              <w:ind w:firstLine="0"/>
              <w:jc w:val="left"/>
              <w:rPr>
                <w:rFonts w:ascii="Times New Roman" w:hAnsi="Times New Roman"/>
                <w:color w:val="000000"/>
                <w:sz w:val="20"/>
              </w:rPr>
            </w:pPr>
          </w:p>
        </w:tc>
        <w:tc>
          <w:tcPr>
            <w:tcW w:w="4502" w:type="dxa"/>
            <w:tcBorders>
              <w:right w:val="double" w:sz="4" w:space="0" w:color="auto"/>
            </w:tcBorders>
          </w:tcPr>
          <w:p w14:paraId="7184FBF6" w14:textId="77777777" w:rsidR="006A5C3B" w:rsidRPr="006A5C3B" w:rsidRDefault="006A5C3B" w:rsidP="00243925">
            <w:pPr>
              <w:widowControl w:val="0"/>
              <w:numPr>
                <w:ilvl w:val="0"/>
                <w:numId w:val="19"/>
              </w:numPr>
              <w:suppressAutoHyphens/>
              <w:autoSpaceDE w:val="0"/>
              <w:autoSpaceDN w:val="0"/>
              <w:adjustRightInd w:val="0"/>
              <w:contextualSpacing/>
              <w:jc w:val="left"/>
              <w:rPr>
                <w:rFonts w:ascii="Times New Roman" w:hAnsi="Times New Roman"/>
                <w:color w:val="000000"/>
                <w:sz w:val="20"/>
              </w:rPr>
            </w:pPr>
            <w:r w:rsidRPr="006A5C3B">
              <w:rPr>
                <w:rFonts w:ascii="Times New Roman" w:hAnsi="Times New Roman"/>
                <w:color w:val="000000"/>
                <w:sz w:val="20"/>
              </w:rPr>
              <w:t>Шифр и наименование оборудования</w:t>
            </w:r>
          </w:p>
        </w:tc>
        <w:tc>
          <w:tcPr>
            <w:tcW w:w="1701" w:type="dxa"/>
            <w:tcBorders>
              <w:left w:val="double" w:sz="4" w:space="0" w:color="auto"/>
              <w:right w:val="double" w:sz="4" w:space="0" w:color="auto"/>
            </w:tcBorders>
          </w:tcPr>
          <w:p w14:paraId="15C2F5CB" w14:textId="77777777" w:rsidR="006A5C3B" w:rsidRPr="006A5C3B" w:rsidRDefault="006A5C3B" w:rsidP="006A5C3B">
            <w:pPr>
              <w:ind w:firstLine="0"/>
              <w:jc w:val="center"/>
              <w:rPr>
                <w:rFonts w:ascii="Times New Roman" w:hAnsi="Times New Roman"/>
                <w:color w:val="000000"/>
                <w:sz w:val="20"/>
                <w:lang w:val="ru"/>
              </w:rPr>
            </w:pPr>
          </w:p>
        </w:tc>
        <w:tc>
          <w:tcPr>
            <w:tcW w:w="2126" w:type="dxa"/>
            <w:tcBorders>
              <w:left w:val="double" w:sz="4" w:space="0" w:color="auto"/>
              <w:right w:val="double" w:sz="4" w:space="0" w:color="auto"/>
            </w:tcBorders>
          </w:tcPr>
          <w:p w14:paraId="735C3619" w14:textId="77777777" w:rsidR="006A5C3B" w:rsidRPr="006A5C3B" w:rsidRDefault="006A5C3B" w:rsidP="006A5C3B">
            <w:pPr>
              <w:ind w:firstLine="0"/>
              <w:jc w:val="left"/>
              <w:rPr>
                <w:rFonts w:ascii="Times New Roman" w:hAnsi="Times New Roman"/>
                <w:color w:val="000000"/>
                <w:sz w:val="20"/>
                <w:lang w:val="ru"/>
              </w:rPr>
            </w:pPr>
          </w:p>
        </w:tc>
        <w:tc>
          <w:tcPr>
            <w:tcW w:w="1276" w:type="dxa"/>
            <w:tcBorders>
              <w:left w:val="double" w:sz="4" w:space="0" w:color="auto"/>
              <w:right w:val="double" w:sz="4" w:space="0" w:color="auto"/>
            </w:tcBorders>
          </w:tcPr>
          <w:p w14:paraId="3394569E" w14:textId="77777777" w:rsidR="006A5C3B" w:rsidRPr="006A5C3B" w:rsidRDefault="006A5C3B" w:rsidP="006A5C3B">
            <w:pPr>
              <w:ind w:firstLine="0"/>
              <w:jc w:val="left"/>
              <w:rPr>
                <w:rFonts w:ascii="Times New Roman" w:hAnsi="Times New Roman"/>
                <w:color w:val="000000"/>
                <w:sz w:val="20"/>
                <w:lang w:val="ru"/>
              </w:rPr>
            </w:pPr>
          </w:p>
        </w:tc>
      </w:tr>
      <w:tr w:rsidR="006A5C3B" w:rsidRPr="006A5C3B" w14:paraId="111BBD8D" w14:textId="77777777" w:rsidTr="00637FD9">
        <w:trPr>
          <w:trHeight w:val="20"/>
        </w:trPr>
        <w:tc>
          <w:tcPr>
            <w:tcW w:w="568" w:type="dxa"/>
            <w:tcBorders>
              <w:left w:val="double" w:sz="4" w:space="0" w:color="auto"/>
            </w:tcBorders>
          </w:tcPr>
          <w:p w14:paraId="0E329FAA" w14:textId="77777777" w:rsidR="006A5C3B" w:rsidRPr="006A5C3B" w:rsidRDefault="006A5C3B" w:rsidP="006A5C3B">
            <w:pPr>
              <w:ind w:firstLine="0"/>
              <w:jc w:val="left"/>
              <w:rPr>
                <w:rFonts w:ascii="Times New Roman" w:hAnsi="Times New Roman"/>
                <w:color w:val="000000"/>
                <w:sz w:val="20"/>
              </w:rPr>
            </w:pPr>
          </w:p>
        </w:tc>
        <w:tc>
          <w:tcPr>
            <w:tcW w:w="4502" w:type="dxa"/>
            <w:tcBorders>
              <w:right w:val="double" w:sz="4" w:space="0" w:color="auto"/>
            </w:tcBorders>
          </w:tcPr>
          <w:p w14:paraId="472407C3" w14:textId="77777777" w:rsidR="006A5C3B" w:rsidRPr="006A5C3B" w:rsidRDefault="006A5C3B" w:rsidP="00243925">
            <w:pPr>
              <w:widowControl w:val="0"/>
              <w:numPr>
                <w:ilvl w:val="0"/>
                <w:numId w:val="19"/>
              </w:numPr>
              <w:suppressAutoHyphens/>
              <w:autoSpaceDE w:val="0"/>
              <w:autoSpaceDN w:val="0"/>
              <w:adjustRightInd w:val="0"/>
              <w:contextualSpacing/>
              <w:jc w:val="left"/>
              <w:rPr>
                <w:rFonts w:ascii="Times New Roman" w:hAnsi="Times New Roman"/>
                <w:color w:val="000000"/>
                <w:sz w:val="20"/>
              </w:rPr>
            </w:pPr>
            <w:r w:rsidRPr="006A5C3B">
              <w:rPr>
                <w:rFonts w:ascii="Times New Roman" w:hAnsi="Times New Roman"/>
                <w:color w:val="000000"/>
                <w:sz w:val="20"/>
              </w:rPr>
              <w:t>Шифр и наименование оборудования</w:t>
            </w:r>
          </w:p>
        </w:tc>
        <w:tc>
          <w:tcPr>
            <w:tcW w:w="1701" w:type="dxa"/>
            <w:tcBorders>
              <w:left w:val="double" w:sz="4" w:space="0" w:color="auto"/>
              <w:right w:val="double" w:sz="4" w:space="0" w:color="auto"/>
            </w:tcBorders>
          </w:tcPr>
          <w:p w14:paraId="4C4A96DC" w14:textId="77777777" w:rsidR="006A5C3B" w:rsidRPr="006A5C3B" w:rsidRDefault="006A5C3B" w:rsidP="006A5C3B">
            <w:pPr>
              <w:ind w:firstLine="0"/>
              <w:jc w:val="center"/>
              <w:rPr>
                <w:rFonts w:ascii="Times New Roman" w:hAnsi="Times New Roman"/>
                <w:color w:val="000000"/>
                <w:sz w:val="20"/>
                <w:lang w:val="ru"/>
              </w:rPr>
            </w:pPr>
          </w:p>
        </w:tc>
        <w:tc>
          <w:tcPr>
            <w:tcW w:w="2126" w:type="dxa"/>
            <w:tcBorders>
              <w:left w:val="double" w:sz="4" w:space="0" w:color="auto"/>
              <w:right w:val="double" w:sz="4" w:space="0" w:color="auto"/>
            </w:tcBorders>
          </w:tcPr>
          <w:p w14:paraId="648A59A6" w14:textId="77777777" w:rsidR="006A5C3B" w:rsidRPr="006A5C3B" w:rsidRDefault="006A5C3B" w:rsidP="006A5C3B">
            <w:pPr>
              <w:ind w:firstLine="0"/>
              <w:jc w:val="left"/>
              <w:rPr>
                <w:rFonts w:ascii="Times New Roman" w:hAnsi="Times New Roman"/>
                <w:color w:val="000000"/>
                <w:sz w:val="20"/>
                <w:lang w:val="ru"/>
              </w:rPr>
            </w:pPr>
          </w:p>
        </w:tc>
        <w:tc>
          <w:tcPr>
            <w:tcW w:w="1276" w:type="dxa"/>
            <w:tcBorders>
              <w:left w:val="double" w:sz="4" w:space="0" w:color="auto"/>
              <w:right w:val="double" w:sz="4" w:space="0" w:color="auto"/>
            </w:tcBorders>
          </w:tcPr>
          <w:p w14:paraId="2A9E2C71" w14:textId="77777777" w:rsidR="006A5C3B" w:rsidRPr="006A5C3B" w:rsidRDefault="006A5C3B" w:rsidP="006A5C3B">
            <w:pPr>
              <w:ind w:firstLine="0"/>
              <w:jc w:val="left"/>
              <w:rPr>
                <w:rFonts w:ascii="Times New Roman" w:hAnsi="Times New Roman"/>
                <w:color w:val="000000"/>
                <w:sz w:val="20"/>
                <w:lang w:val="ru"/>
              </w:rPr>
            </w:pPr>
          </w:p>
        </w:tc>
      </w:tr>
      <w:tr w:rsidR="006A5C3B" w:rsidRPr="006A5C3B" w14:paraId="47514394" w14:textId="77777777" w:rsidTr="00637FD9">
        <w:trPr>
          <w:trHeight w:val="20"/>
        </w:trPr>
        <w:tc>
          <w:tcPr>
            <w:tcW w:w="568" w:type="dxa"/>
            <w:tcBorders>
              <w:left w:val="double" w:sz="4" w:space="0" w:color="auto"/>
            </w:tcBorders>
          </w:tcPr>
          <w:p w14:paraId="70437D2C" w14:textId="77777777" w:rsidR="006A5C3B" w:rsidRPr="006A5C3B" w:rsidRDefault="006A5C3B" w:rsidP="006A5C3B">
            <w:pPr>
              <w:ind w:firstLine="0"/>
              <w:jc w:val="left"/>
              <w:rPr>
                <w:rFonts w:ascii="Times New Roman" w:hAnsi="Times New Roman"/>
                <w:color w:val="000000"/>
                <w:sz w:val="20"/>
              </w:rPr>
            </w:pPr>
          </w:p>
        </w:tc>
        <w:tc>
          <w:tcPr>
            <w:tcW w:w="4502" w:type="dxa"/>
            <w:tcBorders>
              <w:right w:val="double" w:sz="4" w:space="0" w:color="auto"/>
            </w:tcBorders>
          </w:tcPr>
          <w:p w14:paraId="6825EE9A" w14:textId="77777777" w:rsidR="006A5C3B" w:rsidRPr="006A5C3B" w:rsidRDefault="006A5C3B" w:rsidP="00243925">
            <w:pPr>
              <w:widowControl w:val="0"/>
              <w:numPr>
                <w:ilvl w:val="0"/>
                <w:numId w:val="19"/>
              </w:numPr>
              <w:suppressAutoHyphens/>
              <w:autoSpaceDE w:val="0"/>
              <w:autoSpaceDN w:val="0"/>
              <w:adjustRightInd w:val="0"/>
              <w:contextualSpacing/>
              <w:jc w:val="left"/>
              <w:rPr>
                <w:rFonts w:ascii="Times New Roman" w:hAnsi="Times New Roman"/>
                <w:color w:val="000000"/>
                <w:sz w:val="20"/>
              </w:rPr>
            </w:pPr>
            <w:r w:rsidRPr="006A5C3B">
              <w:rPr>
                <w:rFonts w:ascii="Times New Roman" w:hAnsi="Times New Roman"/>
                <w:color w:val="000000"/>
                <w:sz w:val="20"/>
              </w:rPr>
              <w:t>Шифр и наименование оборудования</w:t>
            </w:r>
          </w:p>
        </w:tc>
        <w:tc>
          <w:tcPr>
            <w:tcW w:w="1701" w:type="dxa"/>
            <w:tcBorders>
              <w:left w:val="double" w:sz="4" w:space="0" w:color="auto"/>
              <w:right w:val="double" w:sz="4" w:space="0" w:color="auto"/>
            </w:tcBorders>
          </w:tcPr>
          <w:p w14:paraId="123F8043" w14:textId="77777777" w:rsidR="006A5C3B" w:rsidRPr="006A5C3B" w:rsidRDefault="006A5C3B" w:rsidP="006A5C3B">
            <w:pPr>
              <w:ind w:firstLine="0"/>
              <w:jc w:val="center"/>
              <w:rPr>
                <w:rFonts w:ascii="Times New Roman" w:hAnsi="Times New Roman"/>
                <w:color w:val="000000"/>
                <w:sz w:val="20"/>
                <w:lang w:val="ru"/>
              </w:rPr>
            </w:pPr>
          </w:p>
        </w:tc>
        <w:tc>
          <w:tcPr>
            <w:tcW w:w="2126" w:type="dxa"/>
            <w:tcBorders>
              <w:left w:val="double" w:sz="4" w:space="0" w:color="auto"/>
              <w:right w:val="double" w:sz="4" w:space="0" w:color="auto"/>
            </w:tcBorders>
          </w:tcPr>
          <w:p w14:paraId="2928368D" w14:textId="77777777" w:rsidR="006A5C3B" w:rsidRPr="006A5C3B" w:rsidRDefault="006A5C3B" w:rsidP="006A5C3B">
            <w:pPr>
              <w:ind w:firstLine="0"/>
              <w:jc w:val="left"/>
              <w:rPr>
                <w:rFonts w:ascii="Times New Roman" w:hAnsi="Times New Roman"/>
                <w:color w:val="000000"/>
                <w:sz w:val="20"/>
                <w:lang w:val="ru"/>
              </w:rPr>
            </w:pPr>
          </w:p>
        </w:tc>
        <w:tc>
          <w:tcPr>
            <w:tcW w:w="1276" w:type="dxa"/>
            <w:tcBorders>
              <w:left w:val="double" w:sz="4" w:space="0" w:color="auto"/>
              <w:right w:val="double" w:sz="4" w:space="0" w:color="auto"/>
            </w:tcBorders>
          </w:tcPr>
          <w:p w14:paraId="06C17925" w14:textId="77777777" w:rsidR="006A5C3B" w:rsidRPr="006A5C3B" w:rsidRDefault="006A5C3B" w:rsidP="006A5C3B">
            <w:pPr>
              <w:ind w:firstLine="0"/>
              <w:jc w:val="left"/>
              <w:rPr>
                <w:rFonts w:ascii="Times New Roman" w:hAnsi="Times New Roman"/>
                <w:color w:val="000000"/>
                <w:sz w:val="20"/>
                <w:lang w:val="ru"/>
              </w:rPr>
            </w:pPr>
          </w:p>
        </w:tc>
      </w:tr>
      <w:tr w:rsidR="006A5C3B" w:rsidRPr="006A5C3B" w14:paraId="55F7EA7A" w14:textId="77777777" w:rsidTr="00637FD9">
        <w:trPr>
          <w:trHeight w:val="20"/>
        </w:trPr>
        <w:tc>
          <w:tcPr>
            <w:tcW w:w="568" w:type="dxa"/>
            <w:tcBorders>
              <w:left w:val="double" w:sz="4" w:space="0" w:color="auto"/>
            </w:tcBorders>
            <w:shd w:val="clear" w:color="auto" w:fill="FFF2CC"/>
          </w:tcPr>
          <w:p w14:paraId="139A5504" w14:textId="77777777" w:rsidR="006A5C3B" w:rsidRPr="006A5C3B" w:rsidRDefault="006A5C3B" w:rsidP="006A5C3B">
            <w:pPr>
              <w:ind w:firstLine="0"/>
              <w:jc w:val="left"/>
              <w:rPr>
                <w:rFonts w:ascii="Times New Roman" w:hAnsi="Times New Roman"/>
                <w:b/>
                <w:color w:val="000000"/>
                <w:sz w:val="20"/>
              </w:rPr>
            </w:pPr>
            <w:r w:rsidRPr="006A5C3B">
              <w:rPr>
                <w:rFonts w:ascii="Times New Roman" w:hAnsi="Times New Roman"/>
                <w:b/>
                <w:color w:val="000000"/>
                <w:sz w:val="20"/>
              </w:rPr>
              <w:t>1.3</w:t>
            </w:r>
          </w:p>
        </w:tc>
        <w:tc>
          <w:tcPr>
            <w:tcW w:w="4502" w:type="dxa"/>
            <w:tcBorders>
              <w:right w:val="double" w:sz="4" w:space="0" w:color="auto"/>
            </w:tcBorders>
            <w:shd w:val="clear" w:color="auto" w:fill="FFF2CC"/>
          </w:tcPr>
          <w:p w14:paraId="22BC4289" w14:textId="77777777" w:rsidR="006A5C3B" w:rsidRPr="006A5C3B" w:rsidRDefault="006A5C3B" w:rsidP="006A5C3B">
            <w:pPr>
              <w:ind w:firstLine="0"/>
              <w:jc w:val="left"/>
              <w:rPr>
                <w:rFonts w:ascii="Times New Roman" w:hAnsi="Times New Roman"/>
                <w:b/>
                <w:color w:val="000000"/>
                <w:sz w:val="20"/>
              </w:rPr>
            </w:pPr>
            <w:r w:rsidRPr="006A5C3B">
              <w:rPr>
                <w:rFonts w:ascii="Times New Roman" w:hAnsi="Times New Roman"/>
                <w:b/>
                <w:color w:val="000000"/>
                <w:sz w:val="20"/>
              </w:rPr>
              <w:t>Объект</w:t>
            </w:r>
          </w:p>
        </w:tc>
        <w:tc>
          <w:tcPr>
            <w:tcW w:w="1701" w:type="dxa"/>
            <w:tcBorders>
              <w:left w:val="double" w:sz="4" w:space="0" w:color="auto"/>
              <w:right w:val="double" w:sz="4" w:space="0" w:color="auto"/>
            </w:tcBorders>
            <w:shd w:val="clear" w:color="auto" w:fill="FFF2CC"/>
          </w:tcPr>
          <w:p w14:paraId="2B515192" w14:textId="77777777" w:rsidR="006A5C3B" w:rsidRPr="006A5C3B" w:rsidRDefault="006A5C3B" w:rsidP="006A5C3B">
            <w:pPr>
              <w:ind w:firstLine="0"/>
              <w:jc w:val="center"/>
              <w:rPr>
                <w:rFonts w:ascii="Times New Roman" w:hAnsi="Times New Roman"/>
                <w:b/>
                <w:color w:val="000000"/>
                <w:sz w:val="20"/>
                <w:lang w:val="ru"/>
              </w:rPr>
            </w:pPr>
          </w:p>
        </w:tc>
        <w:tc>
          <w:tcPr>
            <w:tcW w:w="2126" w:type="dxa"/>
            <w:tcBorders>
              <w:left w:val="double" w:sz="4" w:space="0" w:color="auto"/>
              <w:right w:val="double" w:sz="4" w:space="0" w:color="auto"/>
            </w:tcBorders>
            <w:shd w:val="clear" w:color="auto" w:fill="FFF2CC"/>
          </w:tcPr>
          <w:p w14:paraId="69B312AC" w14:textId="77777777" w:rsidR="006A5C3B" w:rsidRPr="006A5C3B" w:rsidRDefault="006A5C3B" w:rsidP="006A5C3B">
            <w:pPr>
              <w:ind w:firstLine="0"/>
              <w:jc w:val="left"/>
              <w:rPr>
                <w:rFonts w:ascii="Times New Roman" w:hAnsi="Times New Roman"/>
                <w:b/>
                <w:color w:val="000000"/>
                <w:sz w:val="20"/>
                <w:lang w:val="ru"/>
              </w:rPr>
            </w:pPr>
          </w:p>
        </w:tc>
        <w:tc>
          <w:tcPr>
            <w:tcW w:w="1276" w:type="dxa"/>
            <w:tcBorders>
              <w:left w:val="double" w:sz="4" w:space="0" w:color="auto"/>
              <w:right w:val="double" w:sz="4" w:space="0" w:color="auto"/>
            </w:tcBorders>
            <w:shd w:val="clear" w:color="auto" w:fill="FFF2CC"/>
          </w:tcPr>
          <w:p w14:paraId="15E03903" w14:textId="77777777" w:rsidR="006A5C3B" w:rsidRPr="006A5C3B" w:rsidRDefault="006A5C3B" w:rsidP="006A5C3B">
            <w:pPr>
              <w:ind w:firstLine="0"/>
              <w:jc w:val="left"/>
              <w:rPr>
                <w:rFonts w:ascii="Times New Roman" w:hAnsi="Times New Roman"/>
                <w:b/>
                <w:color w:val="000000"/>
                <w:sz w:val="20"/>
                <w:lang w:val="ru"/>
              </w:rPr>
            </w:pPr>
          </w:p>
        </w:tc>
      </w:tr>
      <w:tr w:rsidR="006A5C3B" w:rsidRPr="006A5C3B" w14:paraId="3EE967E3" w14:textId="77777777" w:rsidTr="00637FD9">
        <w:trPr>
          <w:trHeight w:val="20"/>
        </w:trPr>
        <w:tc>
          <w:tcPr>
            <w:tcW w:w="568" w:type="dxa"/>
            <w:tcBorders>
              <w:left w:val="double" w:sz="4" w:space="0" w:color="auto"/>
            </w:tcBorders>
          </w:tcPr>
          <w:p w14:paraId="22EB219D" w14:textId="77777777" w:rsidR="006A5C3B" w:rsidRPr="006A5C3B" w:rsidRDefault="006A5C3B" w:rsidP="006A5C3B">
            <w:pPr>
              <w:ind w:firstLine="0"/>
              <w:jc w:val="left"/>
              <w:rPr>
                <w:rFonts w:ascii="Times New Roman" w:hAnsi="Times New Roman"/>
                <w:color w:val="000000"/>
                <w:sz w:val="20"/>
              </w:rPr>
            </w:pPr>
          </w:p>
        </w:tc>
        <w:tc>
          <w:tcPr>
            <w:tcW w:w="4502" w:type="dxa"/>
            <w:tcBorders>
              <w:right w:val="double" w:sz="4" w:space="0" w:color="auto"/>
            </w:tcBorders>
          </w:tcPr>
          <w:p w14:paraId="31754EF7" w14:textId="77777777" w:rsidR="006A5C3B" w:rsidRPr="006A5C3B" w:rsidRDefault="006A5C3B" w:rsidP="00243925">
            <w:pPr>
              <w:widowControl w:val="0"/>
              <w:numPr>
                <w:ilvl w:val="0"/>
                <w:numId w:val="19"/>
              </w:numPr>
              <w:suppressAutoHyphens/>
              <w:autoSpaceDE w:val="0"/>
              <w:autoSpaceDN w:val="0"/>
              <w:adjustRightInd w:val="0"/>
              <w:contextualSpacing/>
              <w:jc w:val="left"/>
              <w:rPr>
                <w:rFonts w:ascii="Times New Roman" w:hAnsi="Times New Roman"/>
                <w:color w:val="000000"/>
                <w:sz w:val="20"/>
              </w:rPr>
            </w:pPr>
            <w:r w:rsidRPr="006A5C3B">
              <w:rPr>
                <w:rFonts w:ascii="Times New Roman" w:hAnsi="Times New Roman"/>
                <w:color w:val="000000"/>
                <w:sz w:val="20"/>
              </w:rPr>
              <w:t>Шифр и наименование оборудования</w:t>
            </w:r>
          </w:p>
        </w:tc>
        <w:tc>
          <w:tcPr>
            <w:tcW w:w="1701" w:type="dxa"/>
            <w:tcBorders>
              <w:left w:val="double" w:sz="4" w:space="0" w:color="auto"/>
              <w:right w:val="double" w:sz="4" w:space="0" w:color="auto"/>
            </w:tcBorders>
          </w:tcPr>
          <w:p w14:paraId="7C6325C8" w14:textId="77777777" w:rsidR="006A5C3B" w:rsidRPr="006A5C3B" w:rsidRDefault="006A5C3B" w:rsidP="006A5C3B">
            <w:pPr>
              <w:ind w:firstLine="0"/>
              <w:jc w:val="center"/>
              <w:rPr>
                <w:rFonts w:ascii="Times New Roman" w:hAnsi="Times New Roman"/>
                <w:color w:val="000000"/>
                <w:sz w:val="20"/>
                <w:lang w:val="ru"/>
              </w:rPr>
            </w:pPr>
          </w:p>
        </w:tc>
        <w:tc>
          <w:tcPr>
            <w:tcW w:w="2126" w:type="dxa"/>
            <w:tcBorders>
              <w:left w:val="double" w:sz="4" w:space="0" w:color="auto"/>
              <w:right w:val="double" w:sz="4" w:space="0" w:color="auto"/>
            </w:tcBorders>
          </w:tcPr>
          <w:p w14:paraId="02AD5183" w14:textId="77777777" w:rsidR="006A5C3B" w:rsidRPr="006A5C3B" w:rsidRDefault="006A5C3B" w:rsidP="006A5C3B">
            <w:pPr>
              <w:ind w:firstLine="0"/>
              <w:jc w:val="left"/>
              <w:rPr>
                <w:rFonts w:ascii="Times New Roman" w:hAnsi="Times New Roman"/>
                <w:color w:val="000000"/>
                <w:sz w:val="20"/>
                <w:lang w:val="ru"/>
              </w:rPr>
            </w:pPr>
          </w:p>
        </w:tc>
        <w:tc>
          <w:tcPr>
            <w:tcW w:w="1276" w:type="dxa"/>
            <w:tcBorders>
              <w:left w:val="double" w:sz="4" w:space="0" w:color="auto"/>
              <w:right w:val="double" w:sz="4" w:space="0" w:color="auto"/>
            </w:tcBorders>
          </w:tcPr>
          <w:p w14:paraId="4E1CB8C6" w14:textId="77777777" w:rsidR="006A5C3B" w:rsidRPr="006A5C3B" w:rsidRDefault="006A5C3B" w:rsidP="006A5C3B">
            <w:pPr>
              <w:ind w:firstLine="0"/>
              <w:jc w:val="left"/>
              <w:rPr>
                <w:rFonts w:ascii="Times New Roman" w:hAnsi="Times New Roman"/>
                <w:color w:val="000000"/>
                <w:sz w:val="20"/>
                <w:lang w:val="ru"/>
              </w:rPr>
            </w:pPr>
          </w:p>
        </w:tc>
      </w:tr>
      <w:tr w:rsidR="006A5C3B" w:rsidRPr="006A5C3B" w14:paraId="3746A565" w14:textId="77777777" w:rsidTr="00637FD9">
        <w:trPr>
          <w:trHeight w:val="20"/>
        </w:trPr>
        <w:tc>
          <w:tcPr>
            <w:tcW w:w="568" w:type="dxa"/>
            <w:tcBorders>
              <w:left w:val="double" w:sz="4" w:space="0" w:color="auto"/>
            </w:tcBorders>
          </w:tcPr>
          <w:p w14:paraId="1B4345C9" w14:textId="77777777" w:rsidR="006A5C3B" w:rsidRPr="006A5C3B" w:rsidRDefault="006A5C3B" w:rsidP="006A5C3B">
            <w:pPr>
              <w:ind w:firstLine="0"/>
              <w:jc w:val="left"/>
              <w:rPr>
                <w:rFonts w:ascii="Times New Roman" w:hAnsi="Times New Roman"/>
                <w:color w:val="000000"/>
                <w:sz w:val="20"/>
              </w:rPr>
            </w:pPr>
          </w:p>
        </w:tc>
        <w:tc>
          <w:tcPr>
            <w:tcW w:w="4502" w:type="dxa"/>
            <w:tcBorders>
              <w:right w:val="double" w:sz="4" w:space="0" w:color="auto"/>
            </w:tcBorders>
          </w:tcPr>
          <w:p w14:paraId="7ED8ED15" w14:textId="77777777" w:rsidR="006A5C3B" w:rsidRPr="006A5C3B" w:rsidRDefault="006A5C3B" w:rsidP="00243925">
            <w:pPr>
              <w:widowControl w:val="0"/>
              <w:numPr>
                <w:ilvl w:val="0"/>
                <w:numId w:val="19"/>
              </w:numPr>
              <w:suppressAutoHyphens/>
              <w:autoSpaceDE w:val="0"/>
              <w:autoSpaceDN w:val="0"/>
              <w:adjustRightInd w:val="0"/>
              <w:contextualSpacing/>
              <w:jc w:val="left"/>
              <w:rPr>
                <w:rFonts w:ascii="Times New Roman" w:hAnsi="Times New Roman"/>
                <w:color w:val="000000"/>
                <w:sz w:val="20"/>
              </w:rPr>
            </w:pPr>
            <w:r w:rsidRPr="006A5C3B">
              <w:rPr>
                <w:rFonts w:ascii="Times New Roman" w:hAnsi="Times New Roman"/>
                <w:color w:val="000000"/>
                <w:sz w:val="20"/>
              </w:rPr>
              <w:t>Шифр и наименование оборудования</w:t>
            </w:r>
          </w:p>
        </w:tc>
        <w:tc>
          <w:tcPr>
            <w:tcW w:w="1701" w:type="dxa"/>
            <w:tcBorders>
              <w:left w:val="double" w:sz="4" w:space="0" w:color="auto"/>
              <w:right w:val="double" w:sz="4" w:space="0" w:color="auto"/>
            </w:tcBorders>
          </w:tcPr>
          <w:p w14:paraId="630C4041" w14:textId="77777777" w:rsidR="006A5C3B" w:rsidRPr="006A5C3B" w:rsidRDefault="006A5C3B" w:rsidP="006A5C3B">
            <w:pPr>
              <w:ind w:firstLine="0"/>
              <w:jc w:val="center"/>
              <w:rPr>
                <w:rFonts w:ascii="Times New Roman" w:hAnsi="Times New Roman"/>
                <w:color w:val="000000"/>
                <w:sz w:val="20"/>
              </w:rPr>
            </w:pPr>
          </w:p>
        </w:tc>
        <w:tc>
          <w:tcPr>
            <w:tcW w:w="2126" w:type="dxa"/>
            <w:tcBorders>
              <w:left w:val="double" w:sz="4" w:space="0" w:color="auto"/>
              <w:right w:val="double" w:sz="4" w:space="0" w:color="auto"/>
            </w:tcBorders>
          </w:tcPr>
          <w:p w14:paraId="6809E0BE" w14:textId="77777777" w:rsidR="006A5C3B" w:rsidRPr="006A5C3B" w:rsidRDefault="006A5C3B" w:rsidP="006A5C3B">
            <w:pPr>
              <w:ind w:firstLine="0"/>
              <w:jc w:val="left"/>
              <w:rPr>
                <w:rFonts w:ascii="Times New Roman" w:hAnsi="Times New Roman"/>
                <w:color w:val="000000"/>
                <w:sz w:val="20"/>
              </w:rPr>
            </w:pPr>
          </w:p>
        </w:tc>
        <w:tc>
          <w:tcPr>
            <w:tcW w:w="1276" w:type="dxa"/>
            <w:tcBorders>
              <w:left w:val="double" w:sz="4" w:space="0" w:color="auto"/>
              <w:right w:val="double" w:sz="4" w:space="0" w:color="auto"/>
            </w:tcBorders>
          </w:tcPr>
          <w:p w14:paraId="5DFFBEC6" w14:textId="77777777" w:rsidR="006A5C3B" w:rsidRPr="006A5C3B" w:rsidRDefault="006A5C3B" w:rsidP="006A5C3B">
            <w:pPr>
              <w:ind w:firstLine="0"/>
              <w:jc w:val="left"/>
              <w:rPr>
                <w:rFonts w:ascii="Times New Roman" w:hAnsi="Times New Roman"/>
                <w:color w:val="000000"/>
                <w:sz w:val="20"/>
              </w:rPr>
            </w:pPr>
          </w:p>
        </w:tc>
      </w:tr>
      <w:tr w:rsidR="006A5C3B" w:rsidRPr="006A5C3B" w14:paraId="6A58734E" w14:textId="77777777" w:rsidTr="00637FD9">
        <w:trPr>
          <w:trHeight w:val="20"/>
        </w:trPr>
        <w:tc>
          <w:tcPr>
            <w:tcW w:w="568" w:type="dxa"/>
            <w:tcBorders>
              <w:left w:val="double" w:sz="4" w:space="0" w:color="auto"/>
              <w:bottom w:val="double" w:sz="4" w:space="0" w:color="auto"/>
            </w:tcBorders>
          </w:tcPr>
          <w:p w14:paraId="2C43EA03" w14:textId="77777777" w:rsidR="006A5C3B" w:rsidRPr="006A5C3B" w:rsidRDefault="006A5C3B" w:rsidP="006A5C3B">
            <w:pPr>
              <w:ind w:firstLine="0"/>
              <w:jc w:val="left"/>
              <w:rPr>
                <w:rFonts w:ascii="Times New Roman" w:hAnsi="Times New Roman"/>
                <w:color w:val="000000"/>
                <w:sz w:val="20"/>
              </w:rPr>
            </w:pPr>
          </w:p>
        </w:tc>
        <w:tc>
          <w:tcPr>
            <w:tcW w:w="4502" w:type="dxa"/>
            <w:tcBorders>
              <w:bottom w:val="double" w:sz="4" w:space="0" w:color="auto"/>
              <w:right w:val="double" w:sz="4" w:space="0" w:color="auto"/>
            </w:tcBorders>
          </w:tcPr>
          <w:p w14:paraId="44753228" w14:textId="77777777" w:rsidR="006A5C3B" w:rsidRPr="006A5C3B" w:rsidRDefault="006A5C3B" w:rsidP="00243925">
            <w:pPr>
              <w:widowControl w:val="0"/>
              <w:numPr>
                <w:ilvl w:val="0"/>
                <w:numId w:val="19"/>
              </w:numPr>
              <w:suppressAutoHyphens/>
              <w:autoSpaceDE w:val="0"/>
              <w:autoSpaceDN w:val="0"/>
              <w:adjustRightInd w:val="0"/>
              <w:contextualSpacing/>
              <w:jc w:val="left"/>
              <w:rPr>
                <w:rFonts w:ascii="Times New Roman" w:hAnsi="Times New Roman"/>
                <w:color w:val="000000"/>
                <w:sz w:val="20"/>
              </w:rPr>
            </w:pPr>
            <w:r w:rsidRPr="006A5C3B">
              <w:rPr>
                <w:rFonts w:ascii="Times New Roman" w:hAnsi="Times New Roman"/>
                <w:color w:val="000000"/>
                <w:sz w:val="20"/>
              </w:rPr>
              <w:t>Шифр и наименование оборудования</w:t>
            </w:r>
          </w:p>
        </w:tc>
        <w:tc>
          <w:tcPr>
            <w:tcW w:w="1701" w:type="dxa"/>
            <w:tcBorders>
              <w:left w:val="double" w:sz="4" w:space="0" w:color="auto"/>
              <w:bottom w:val="double" w:sz="4" w:space="0" w:color="auto"/>
              <w:right w:val="double" w:sz="4" w:space="0" w:color="auto"/>
            </w:tcBorders>
          </w:tcPr>
          <w:p w14:paraId="5F1203CB" w14:textId="77777777" w:rsidR="006A5C3B" w:rsidRPr="006A5C3B" w:rsidRDefault="006A5C3B" w:rsidP="006A5C3B">
            <w:pPr>
              <w:ind w:firstLine="0"/>
              <w:jc w:val="center"/>
              <w:rPr>
                <w:rFonts w:ascii="Times New Roman" w:hAnsi="Times New Roman"/>
                <w:color w:val="000000"/>
                <w:sz w:val="20"/>
              </w:rPr>
            </w:pPr>
          </w:p>
        </w:tc>
        <w:tc>
          <w:tcPr>
            <w:tcW w:w="2126" w:type="dxa"/>
            <w:tcBorders>
              <w:left w:val="double" w:sz="4" w:space="0" w:color="auto"/>
              <w:bottom w:val="double" w:sz="4" w:space="0" w:color="auto"/>
              <w:right w:val="double" w:sz="4" w:space="0" w:color="auto"/>
            </w:tcBorders>
          </w:tcPr>
          <w:p w14:paraId="512865BA" w14:textId="77777777" w:rsidR="006A5C3B" w:rsidRPr="006A5C3B" w:rsidRDefault="006A5C3B" w:rsidP="006A5C3B">
            <w:pPr>
              <w:ind w:firstLine="0"/>
              <w:jc w:val="left"/>
              <w:rPr>
                <w:rFonts w:ascii="Times New Roman" w:hAnsi="Times New Roman"/>
                <w:color w:val="000000"/>
                <w:sz w:val="20"/>
              </w:rPr>
            </w:pPr>
          </w:p>
        </w:tc>
        <w:tc>
          <w:tcPr>
            <w:tcW w:w="1276" w:type="dxa"/>
            <w:tcBorders>
              <w:left w:val="double" w:sz="4" w:space="0" w:color="auto"/>
              <w:bottom w:val="double" w:sz="4" w:space="0" w:color="auto"/>
              <w:right w:val="double" w:sz="4" w:space="0" w:color="auto"/>
            </w:tcBorders>
          </w:tcPr>
          <w:p w14:paraId="15D36864" w14:textId="77777777" w:rsidR="006A5C3B" w:rsidRPr="006A5C3B" w:rsidRDefault="006A5C3B" w:rsidP="006A5C3B">
            <w:pPr>
              <w:ind w:firstLine="0"/>
              <w:jc w:val="left"/>
              <w:rPr>
                <w:rFonts w:ascii="Times New Roman" w:hAnsi="Times New Roman"/>
                <w:color w:val="000000"/>
                <w:sz w:val="20"/>
              </w:rPr>
            </w:pPr>
          </w:p>
        </w:tc>
      </w:tr>
    </w:tbl>
    <w:p w14:paraId="5E4C7344" w14:textId="77777777" w:rsidR="006A5C3B" w:rsidRPr="006A5C3B" w:rsidRDefault="006A5C3B" w:rsidP="006A5C3B">
      <w:pPr>
        <w:ind w:firstLine="0"/>
        <w:jc w:val="left"/>
        <w:rPr>
          <w:rFonts w:ascii="Times New Roman" w:eastAsia="Arial Unicode MS" w:hAnsi="Times New Roman"/>
          <w:color w:val="000000"/>
          <w:sz w:val="24"/>
          <w:szCs w:val="24"/>
          <w:lang w:val="ru"/>
        </w:rPr>
      </w:pPr>
    </w:p>
    <w:tbl>
      <w:tblPr>
        <w:tblStyle w:val="2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1190"/>
        <w:gridCol w:w="4508"/>
      </w:tblGrid>
      <w:tr w:rsidR="006A5C3B" w:rsidRPr="006A5C3B" w14:paraId="0D4A7855" w14:textId="77777777" w:rsidTr="00637FD9">
        <w:tc>
          <w:tcPr>
            <w:tcW w:w="4853" w:type="dxa"/>
          </w:tcPr>
          <w:p w14:paraId="35EEE22D" w14:textId="77777777" w:rsidR="006A5C3B" w:rsidRPr="006A5C3B" w:rsidRDefault="006A5C3B" w:rsidP="006A5C3B">
            <w:pPr>
              <w:ind w:firstLine="0"/>
              <w:jc w:val="left"/>
              <w:rPr>
                <w:rFonts w:ascii="Times New Roman" w:hAnsi="Times New Roman"/>
                <w:color w:val="000000"/>
                <w:sz w:val="24"/>
                <w:szCs w:val="24"/>
              </w:rPr>
            </w:pPr>
            <w:r w:rsidRPr="006A5C3B">
              <w:rPr>
                <w:rFonts w:ascii="Times New Roman" w:hAnsi="Times New Roman"/>
                <w:color w:val="000000"/>
                <w:sz w:val="24"/>
                <w:szCs w:val="24"/>
              </w:rPr>
              <w:t>Заказчик:</w:t>
            </w:r>
          </w:p>
        </w:tc>
        <w:tc>
          <w:tcPr>
            <w:tcW w:w="4854" w:type="dxa"/>
          </w:tcPr>
          <w:p w14:paraId="2867B676" w14:textId="77777777" w:rsidR="006A5C3B" w:rsidRPr="006A5C3B" w:rsidRDefault="006A5C3B" w:rsidP="006A5C3B">
            <w:pPr>
              <w:ind w:firstLine="0"/>
              <w:jc w:val="left"/>
              <w:rPr>
                <w:rFonts w:ascii="Times New Roman" w:hAnsi="Times New Roman"/>
                <w:color w:val="000000"/>
                <w:sz w:val="24"/>
                <w:szCs w:val="24"/>
                <w:lang w:val="ru"/>
              </w:rPr>
            </w:pPr>
          </w:p>
        </w:tc>
        <w:tc>
          <w:tcPr>
            <w:tcW w:w="4854" w:type="dxa"/>
          </w:tcPr>
          <w:p w14:paraId="2DCF85BD" w14:textId="77777777" w:rsidR="006A5C3B" w:rsidRPr="006A5C3B" w:rsidRDefault="006A5C3B" w:rsidP="006A5C3B">
            <w:pPr>
              <w:ind w:firstLine="0"/>
              <w:jc w:val="left"/>
              <w:rPr>
                <w:rFonts w:ascii="Times New Roman" w:hAnsi="Times New Roman"/>
                <w:color w:val="000000"/>
                <w:sz w:val="24"/>
                <w:szCs w:val="24"/>
              </w:rPr>
            </w:pPr>
            <w:r w:rsidRPr="006A5C3B">
              <w:rPr>
                <w:rFonts w:ascii="Times New Roman" w:hAnsi="Times New Roman"/>
                <w:color w:val="000000"/>
                <w:sz w:val="24"/>
                <w:szCs w:val="24"/>
              </w:rPr>
              <w:t>Подрядчик:</w:t>
            </w:r>
          </w:p>
        </w:tc>
      </w:tr>
      <w:tr w:rsidR="006A5C3B" w:rsidRPr="006A5C3B" w14:paraId="788006A7" w14:textId="77777777" w:rsidTr="00637FD9">
        <w:tc>
          <w:tcPr>
            <w:tcW w:w="4853" w:type="dxa"/>
          </w:tcPr>
          <w:p w14:paraId="7CF71218" w14:textId="77777777" w:rsidR="006A5C3B" w:rsidRPr="006A5C3B" w:rsidRDefault="006A5C3B" w:rsidP="006A5C3B">
            <w:pPr>
              <w:ind w:firstLine="0"/>
              <w:jc w:val="left"/>
              <w:rPr>
                <w:rFonts w:ascii="Times New Roman" w:hAnsi="Times New Roman"/>
                <w:sz w:val="24"/>
                <w:szCs w:val="24"/>
              </w:rPr>
            </w:pPr>
            <w:r w:rsidRPr="006A5C3B">
              <w:rPr>
                <w:rFonts w:ascii="Times New Roman" w:hAnsi="Times New Roman"/>
                <w:sz w:val="24"/>
                <w:szCs w:val="24"/>
              </w:rPr>
              <w:t xml:space="preserve">___________________________________ </w:t>
            </w:r>
          </w:p>
          <w:p w14:paraId="2D7E0BEB" w14:textId="77777777" w:rsidR="006A5C3B" w:rsidRPr="006A5C3B" w:rsidRDefault="006A5C3B" w:rsidP="006A5C3B">
            <w:pPr>
              <w:ind w:firstLine="0"/>
              <w:jc w:val="left"/>
              <w:rPr>
                <w:rFonts w:ascii="Times New Roman" w:hAnsi="Times New Roman"/>
                <w:sz w:val="24"/>
                <w:szCs w:val="24"/>
                <w:lang w:val="ru"/>
              </w:rPr>
            </w:pPr>
            <w:r w:rsidRPr="006A5C3B">
              <w:rPr>
                <w:rFonts w:ascii="Times New Roman" w:hAnsi="Times New Roman"/>
                <w:sz w:val="24"/>
                <w:szCs w:val="24"/>
              </w:rPr>
              <w:t>___________________________________</w:t>
            </w:r>
          </w:p>
          <w:p w14:paraId="579C111C" w14:textId="77777777" w:rsidR="006A5C3B" w:rsidRPr="006A5C3B" w:rsidRDefault="006A5C3B" w:rsidP="006A5C3B">
            <w:pPr>
              <w:ind w:firstLine="0"/>
              <w:jc w:val="left"/>
              <w:rPr>
                <w:rFonts w:ascii="Times New Roman" w:hAnsi="Times New Roman"/>
                <w:sz w:val="24"/>
                <w:szCs w:val="24"/>
              </w:rPr>
            </w:pPr>
          </w:p>
          <w:p w14:paraId="194937BD" w14:textId="77777777" w:rsidR="006A5C3B" w:rsidRPr="006A5C3B" w:rsidRDefault="006A5C3B" w:rsidP="006A5C3B">
            <w:pPr>
              <w:ind w:firstLine="0"/>
              <w:jc w:val="left"/>
              <w:rPr>
                <w:rFonts w:ascii="Times New Roman" w:hAnsi="Times New Roman"/>
                <w:sz w:val="24"/>
                <w:szCs w:val="24"/>
              </w:rPr>
            </w:pPr>
            <w:r w:rsidRPr="006A5C3B">
              <w:rPr>
                <w:rFonts w:ascii="Times New Roman" w:hAnsi="Times New Roman"/>
                <w:sz w:val="24"/>
                <w:szCs w:val="24"/>
              </w:rPr>
              <w:t>_______________________Фамилия И.О.</w:t>
            </w:r>
          </w:p>
        </w:tc>
        <w:tc>
          <w:tcPr>
            <w:tcW w:w="4854" w:type="dxa"/>
          </w:tcPr>
          <w:p w14:paraId="28EC1BF6" w14:textId="77777777" w:rsidR="006A5C3B" w:rsidRPr="006A5C3B" w:rsidRDefault="006A5C3B" w:rsidP="006A5C3B">
            <w:pPr>
              <w:ind w:firstLine="0"/>
              <w:jc w:val="left"/>
              <w:rPr>
                <w:rFonts w:ascii="Times New Roman" w:hAnsi="Times New Roman"/>
                <w:sz w:val="24"/>
                <w:szCs w:val="24"/>
                <w:lang w:val="ru"/>
              </w:rPr>
            </w:pPr>
          </w:p>
        </w:tc>
        <w:tc>
          <w:tcPr>
            <w:tcW w:w="4854" w:type="dxa"/>
          </w:tcPr>
          <w:p w14:paraId="04F97F18" w14:textId="77777777" w:rsidR="006A5C3B" w:rsidRPr="006A5C3B" w:rsidRDefault="006A5C3B" w:rsidP="006A5C3B">
            <w:pPr>
              <w:ind w:firstLine="0"/>
              <w:jc w:val="left"/>
              <w:rPr>
                <w:rFonts w:ascii="Times New Roman" w:hAnsi="Times New Roman"/>
                <w:sz w:val="24"/>
                <w:szCs w:val="24"/>
              </w:rPr>
            </w:pPr>
            <w:r w:rsidRPr="006A5C3B">
              <w:rPr>
                <w:rFonts w:ascii="Times New Roman" w:hAnsi="Times New Roman"/>
                <w:sz w:val="24"/>
                <w:szCs w:val="24"/>
              </w:rPr>
              <w:t xml:space="preserve">___________________________________ </w:t>
            </w:r>
          </w:p>
          <w:p w14:paraId="728D5D35" w14:textId="77777777" w:rsidR="006A5C3B" w:rsidRPr="006A5C3B" w:rsidRDefault="006A5C3B" w:rsidP="006A5C3B">
            <w:pPr>
              <w:ind w:firstLine="0"/>
              <w:jc w:val="left"/>
              <w:rPr>
                <w:rFonts w:ascii="Times New Roman" w:hAnsi="Times New Roman"/>
                <w:sz w:val="24"/>
                <w:szCs w:val="24"/>
              </w:rPr>
            </w:pPr>
            <w:r w:rsidRPr="006A5C3B">
              <w:rPr>
                <w:rFonts w:ascii="Times New Roman" w:hAnsi="Times New Roman"/>
                <w:sz w:val="24"/>
                <w:szCs w:val="24"/>
              </w:rPr>
              <w:t>___________________________________</w:t>
            </w:r>
          </w:p>
          <w:p w14:paraId="343DC1E0" w14:textId="77777777" w:rsidR="006A5C3B" w:rsidRPr="006A5C3B" w:rsidRDefault="006A5C3B" w:rsidP="006A5C3B">
            <w:pPr>
              <w:ind w:firstLine="0"/>
              <w:jc w:val="left"/>
              <w:rPr>
                <w:rFonts w:ascii="Times New Roman" w:hAnsi="Times New Roman"/>
                <w:sz w:val="24"/>
                <w:szCs w:val="24"/>
                <w:lang w:val="ru"/>
              </w:rPr>
            </w:pPr>
          </w:p>
          <w:p w14:paraId="40437F86" w14:textId="77777777" w:rsidR="006A5C3B" w:rsidRPr="006A5C3B" w:rsidRDefault="006A5C3B" w:rsidP="006A5C3B">
            <w:pPr>
              <w:ind w:firstLine="0"/>
              <w:jc w:val="left"/>
              <w:rPr>
                <w:rFonts w:ascii="Times New Roman" w:hAnsi="Times New Roman"/>
                <w:sz w:val="24"/>
                <w:szCs w:val="24"/>
              </w:rPr>
            </w:pPr>
            <w:r w:rsidRPr="006A5C3B">
              <w:rPr>
                <w:rFonts w:ascii="Times New Roman" w:hAnsi="Times New Roman"/>
                <w:sz w:val="24"/>
                <w:szCs w:val="24"/>
              </w:rPr>
              <w:t>_______________________Фамилия И.О.</w:t>
            </w:r>
          </w:p>
        </w:tc>
      </w:tr>
    </w:tbl>
    <w:p w14:paraId="0AA49AF5" w14:textId="77777777" w:rsidR="0054527F" w:rsidRPr="00D64278" w:rsidRDefault="0054527F" w:rsidP="000A3CD5">
      <w:pPr>
        <w:ind w:firstLine="0"/>
        <w:rPr>
          <w:rFonts w:cs="Tahoma"/>
          <w:sz w:val="20"/>
        </w:rPr>
      </w:pPr>
    </w:p>
    <w:sectPr w:rsidR="0054527F" w:rsidRPr="00D64278" w:rsidSect="00115D54">
      <w:footerReference w:type="default" r:id="rId17"/>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7DD39" w14:textId="77777777" w:rsidR="00110E8C" w:rsidRDefault="00110E8C">
      <w:r>
        <w:separator/>
      </w:r>
    </w:p>
  </w:endnote>
  <w:endnote w:type="continuationSeparator" w:id="0">
    <w:p w14:paraId="4DA48A93" w14:textId="77777777" w:rsidR="00110E8C" w:rsidRDefault="00110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DejaVu Sans">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988A" w14:textId="77777777" w:rsidR="005F6A55" w:rsidRDefault="005F6A55" w:rsidP="00637FD9">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0C15B69C" w14:textId="77777777" w:rsidR="005F6A55" w:rsidRDefault="005F6A55">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D9B3A" w14:textId="5CCB14D2" w:rsidR="005F6A55" w:rsidRPr="0070481D" w:rsidRDefault="005F6A55">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Pr>
        <w:noProof/>
        <w:sz w:val="18"/>
        <w:szCs w:val="18"/>
      </w:rPr>
      <w:t>17</w:t>
    </w:r>
    <w:r w:rsidRPr="0070481D">
      <w:rPr>
        <w:sz w:val="18"/>
        <w:szCs w:val="18"/>
      </w:rPr>
      <w:fldChar w:fldCharType="end"/>
    </w:r>
  </w:p>
  <w:p w14:paraId="68E8E7FE" w14:textId="77777777" w:rsidR="005F6A55" w:rsidRDefault="005F6A55">
    <w:pPr>
      <w:pStyle w:val="aa"/>
    </w:pPr>
  </w:p>
  <w:p w14:paraId="392A0B8A" w14:textId="77777777" w:rsidR="005F6A55" w:rsidRDefault="005F6A55"/>
  <w:p w14:paraId="63549B70" w14:textId="77777777" w:rsidR="005F6A55" w:rsidRDefault="005F6A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6A55C" w14:textId="77777777" w:rsidR="00110E8C" w:rsidRDefault="00110E8C">
      <w:r>
        <w:separator/>
      </w:r>
    </w:p>
    <w:p w14:paraId="6C529FCC" w14:textId="77777777" w:rsidR="00110E8C" w:rsidRDefault="00110E8C"/>
  </w:footnote>
  <w:footnote w:type="continuationSeparator" w:id="0">
    <w:p w14:paraId="1D791FA5" w14:textId="77777777" w:rsidR="00110E8C" w:rsidRDefault="00110E8C">
      <w:r>
        <w:continuationSeparator/>
      </w:r>
    </w:p>
  </w:footnote>
  <w:footnote w:id="1">
    <w:p w14:paraId="09507674" w14:textId="59B022AE" w:rsidR="00144954" w:rsidRDefault="00144954">
      <w:pPr>
        <w:pStyle w:val="af0"/>
      </w:pPr>
      <w:r>
        <w:rPr>
          <w:rStyle w:val="af"/>
        </w:rPr>
        <w:footnoteRef/>
      </w:r>
      <w:r>
        <w:t xml:space="preserve"> </w:t>
      </w:r>
      <w:r w:rsidRPr="00BB589A">
        <w:t>Здесь и далее текст, ограниченный квадратными скобками, может быть исключен при необходимости.</w:t>
      </w:r>
    </w:p>
  </w:footnote>
  <w:footnote w:id="2">
    <w:p w14:paraId="5D2CC558" w14:textId="77777777" w:rsidR="005F6A55" w:rsidRPr="00BB589A" w:rsidRDefault="005F6A55" w:rsidP="00BB589A">
      <w:pPr>
        <w:pStyle w:val="af0"/>
      </w:pPr>
      <w:r w:rsidRPr="00BB589A">
        <w:rPr>
          <w:rStyle w:val="af"/>
        </w:rPr>
        <w:footnoteRef/>
      </w:r>
      <w:r w:rsidRPr="00BB589A">
        <w:t xml:space="preserve"> Данное условие добавляется в текст договора при условии необходимости сбора исходной документации самим Подрядчиком</w:t>
      </w:r>
    </w:p>
  </w:footnote>
  <w:footnote w:id="3">
    <w:p w14:paraId="199BAE4B" w14:textId="77777777" w:rsidR="005F6A55" w:rsidRPr="00BB589A" w:rsidRDefault="005F6A55" w:rsidP="00BB589A">
      <w:pPr>
        <w:pStyle w:val="af0"/>
      </w:pPr>
      <w:r w:rsidRPr="00BB589A">
        <w:rPr>
          <w:rStyle w:val="af"/>
        </w:rPr>
        <w:footnoteRef/>
      </w:r>
      <w:r w:rsidRPr="00BB589A">
        <w:t xml:space="preserve"> Пункт 4.3.3 добавляется в текст договора, если не предусматривается самостоятельный сбор исходной документации самим Подрядчиком</w:t>
      </w:r>
    </w:p>
  </w:footnote>
  <w:footnote w:id="4">
    <w:p w14:paraId="7ACDAC10" w14:textId="197B51B6" w:rsidR="005F6A55" w:rsidRPr="006C4B6C" w:rsidRDefault="005F6A55">
      <w:pPr>
        <w:pStyle w:val="af0"/>
      </w:pPr>
      <w:r w:rsidRPr="006C4B6C">
        <w:rPr>
          <w:rStyle w:val="af"/>
        </w:rPr>
        <w:footnoteRef/>
      </w:r>
      <w:r w:rsidRPr="006C4B6C">
        <w:t xml:space="preserve"> </w:t>
      </w:r>
      <w:r>
        <w:t>С учетом требований информационный безопасности для каждой системы автоматизации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pStyle w:val="31"/>
      <w:lvlText w:val=""/>
      <w:lvlJc w:val="left"/>
      <w:pPr>
        <w:tabs>
          <w:tab w:val="num" w:pos="926"/>
        </w:tabs>
        <w:ind w:left="926"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1783"/>
        </w:tabs>
        <w:ind w:left="1783" w:hanging="360"/>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1062"/>
        </w:tabs>
        <w:ind w:left="1062" w:hanging="360"/>
      </w:pPr>
      <w:rPr>
        <w:rFonts w:ascii="Symbol" w:hAnsi="Symbol"/>
        <w:sz w:val="18"/>
        <w:szCs w:val="18"/>
      </w:rPr>
    </w:lvl>
  </w:abstractNum>
  <w:abstractNum w:abstractNumId="3"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7" w15:restartNumberingAfterBreak="0">
    <w:nsid w:val="26F66BDE"/>
    <w:multiLevelType w:val="multilevel"/>
    <w:tmpl w:val="5114C0F8"/>
    <w:styleLink w:val="1"/>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2CB558D4"/>
    <w:multiLevelType w:val="hybridMultilevel"/>
    <w:tmpl w:val="2F02B3C0"/>
    <w:lvl w:ilvl="0" w:tplc="ED8EE95C">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DB74C1"/>
    <w:multiLevelType w:val="multilevel"/>
    <w:tmpl w:val="6E32DD38"/>
    <w:styleLink w:val="12"/>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F4D6961"/>
    <w:multiLevelType w:val="hybridMultilevel"/>
    <w:tmpl w:val="CAA226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2"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3" w15:restartNumberingAfterBreak="0">
    <w:nsid w:val="43FB303C"/>
    <w:multiLevelType w:val="hybridMultilevel"/>
    <w:tmpl w:val="55C003D6"/>
    <w:lvl w:ilvl="0" w:tplc="96EE8C92">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4" w15:restartNumberingAfterBreak="0">
    <w:nsid w:val="4672385A"/>
    <w:multiLevelType w:val="multilevel"/>
    <w:tmpl w:val="B5C25922"/>
    <w:styleLink w:val="13"/>
    <w:lvl w:ilvl="0">
      <w:start w:val="1"/>
      <w:numFmt w:val="decimal"/>
      <w:suff w:val="space"/>
      <w:lvlText w:val="%1."/>
      <w:lvlJc w:val="left"/>
      <w:pPr>
        <w:ind w:left="5747" w:hanging="360"/>
      </w:pPr>
      <w:rPr>
        <w:rFonts w:ascii="Times New Roman" w:hAnsi="Times New Roman"/>
        <w:b/>
        <w:sz w:val="24"/>
      </w:rPr>
    </w:lvl>
    <w:lvl w:ilvl="1">
      <w:start w:val="1"/>
      <w:numFmt w:val="decimal"/>
      <w:isLgl/>
      <w:lvlText w:val="%1.%2."/>
      <w:lvlJc w:val="left"/>
      <w:pPr>
        <w:ind w:left="1858" w:hanging="1290"/>
      </w:pPr>
      <w:rPr>
        <w:rFonts w:hint="default"/>
      </w:rPr>
    </w:lvl>
    <w:lvl w:ilvl="2">
      <w:start w:val="1"/>
      <w:numFmt w:val="decimal"/>
      <w:isLgl/>
      <w:lvlText w:val="%1.%2.%3."/>
      <w:lvlJc w:val="left"/>
      <w:pPr>
        <w:ind w:left="3068" w:hanging="1290"/>
      </w:pPr>
      <w:rPr>
        <w:rFonts w:hint="default"/>
      </w:rPr>
    </w:lvl>
    <w:lvl w:ilvl="3">
      <w:start w:val="1"/>
      <w:numFmt w:val="decimal"/>
      <w:isLgl/>
      <w:lvlText w:val="%1.%2.%3.%4."/>
      <w:lvlJc w:val="left"/>
      <w:pPr>
        <w:ind w:left="3068" w:hanging="1290"/>
      </w:pPr>
      <w:rPr>
        <w:rFonts w:hint="default"/>
      </w:rPr>
    </w:lvl>
    <w:lvl w:ilvl="4">
      <w:start w:val="1"/>
      <w:numFmt w:val="decimal"/>
      <w:isLgl/>
      <w:lvlText w:val="%1.%2.%3.%4.%5."/>
      <w:lvlJc w:val="left"/>
      <w:pPr>
        <w:ind w:left="3068" w:hanging="1290"/>
      </w:pPr>
      <w:rPr>
        <w:rFonts w:hint="default"/>
      </w:rPr>
    </w:lvl>
    <w:lvl w:ilvl="5">
      <w:start w:val="1"/>
      <w:numFmt w:val="decimal"/>
      <w:isLgl/>
      <w:lvlText w:val="%1.%2.%3.%4.%5.%6."/>
      <w:lvlJc w:val="left"/>
      <w:pPr>
        <w:ind w:left="3068" w:hanging="129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15" w15:restartNumberingAfterBreak="0">
    <w:nsid w:val="48F344F4"/>
    <w:multiLevelType w:val="multilevel"/>
    <w:tmpl w:val="120E1A48"/>
    <w:lvl w:ilvl="0">
      <w:start w:val="1"/>
      <w:numFmt w:val="decimal"/>
      <w:pStyle w:val="a"/>
      <w:suff w:val="space"/>
      <w:lvlText w:val="%1."/>
      <w:lvlJc w:val="left"/>
      <w:pPr>
        <w:ind w:left="5747" w:hanging="360"/>
      </w:pPr>
      <w:rPr>
        <w:rFonts w:ascii="Times New Roman CYR" w:hAnsi="Times New Roman CYR" w:hint="default"/>
        <w:b/>
        <w:i w:val="0"/>
      </w:rPr>
    </w:lvl>
    <w:lvl w:ilvl="1">
      <w:start w:val="1"/>
      <w:numFmt w:val="decimal"/>
      <w:pStyle w:val="14"/>
      <w:isLgl/>
      <w:suff w:val="space"/>
      <w:lvlText w:val="%1.%2."/>
      <w:lvlJc w:val="left"/>
      <w:pPr>
        <w:ind w:left="1858" w:hanging="1290"/>
      </w:pPr>
      <w:rPr>
        <w:rFonts w:hint="default"/>
        <w:b w:val="0"/>
        <w:i w:val="0"/>
      </w:rPr>
    </w:lvl>
    <w:lvl w:ilvl="2">
      <w:start w:val="1"/>
      <w:numFmt w:val="decimal"/>
      <w:pStyle w:val="15"/>
      <w:isLgl/>
      <w:lvlText w:val="%1.%2.%3."/>
      <w:lvlJc w:val="left"/>
      <w:pPr>
        <w:ind w:left="3068" w:hanging="1290"/>
      </w:pPr>
      <w:rPr>
        <w:rFonts w:hint="default"/>
        <w:b w:val="0"/>
        <w:i w:val="0"/>
      </w:rPr>
    </w:lvl>
    <w:lvl w:ilvl="3">
      <w:start w:val="1"/>
      <w:numFmt w:val="decimal"/>
      <w:isLgl/>
      <w:lvlText w:val="%1.%2.%3.%4."/>
      <w:lvlJc w:val="left"/>
      <w:pPr>
        <w:ind w:left="3068" w:hanging="1290"/>
      </w:pPr>
      <w:rPr>
        <w:rFonts w:hint="default"/>
      </w:rPr>
    </w:lvl>
    <w:lvl w:ilvl="4">
      <w:start w:val="1"/>
      <w:numFmt w:val="decimal"/>
      <w:isLgl/>
      <w:lvlText w:val="%1.%2.%3.%4.%5."/>
      <w:lvlJc w:val="left"/>
      <w:pPr>
        <w:ind w:left="3068" w:hanging="1290"/>
      </w:pPr>
      <w:rPr>
        <w:rFonts w:hint="default"/>
      </w:rPr>
    </w:lvl>
    <w:lvl w:ilvl="5">
      <w:start w:val="1"/>
      <w:numFmt w:val="decimal"/>
      <w:isLgl/>
      <w:lvlText w:val="%1.%2.%3.%4.%5.%6."/>
      <w:lvlJc w:val="left"/>
      <w:pPr>
        <w:ind w:left="3068" w:hanging="129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16" w15:restartNumberingAfterBreak="0">
    <w:nsid w:val="4B843D7A"/>
    <w:multiLevelType w:val="multilevel"/>
    <w:tmpl w:val="1E7CEBCC"/>
    <w:lvl w:ilvl="0">
      <w:start w:val="1"/>
      <w:numFmt w:val="decimal"/>
      <w:pStyle w:val="16"/>
      <w:suff w:val="space"/>
      <w:lvlText w:val="%1."/>
      <w:lvlJc w:val="left"/>
      <w:pPr>
        <w:ind w:left="2701" w:hanging="432"/>
      </w:pPr>
      <w:rPr>
        <w:rFonts w:hint="default"/>
        <w:i w:val="0"/>
      </w:rPr>
    </w:lvl>
    <w:lvl w:ilvl="1">
      <w:start w:val="1"/>
      <w:numFmt w:val="decimal"/>
      <w:pStyle w:val="2"/>
      <w:suff w:val="space"/>
      <w:lvlText w:val="%1.%2."/>
      <w:lvlJc w:val="left"/>
      <w:pPr>
        <w:ind w:left="1568" w:hanging="576"/>
      </w:pPr>
      <w:rPr>
        <w:rFonts w:ascii="Tahoma" w:hAnsi="Tahoma" w:cs="Tahoma"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0"/>
      <w:suff w:val="space"/>
      <w:lvlText w:val="%1.%2.%3.%4."/>
      <w:lvlJc w:val="left"/>
      <w:pPr>
        <w:ind w:left="864" w:hanging="864"/>
      </w:pPr>
      <w:rPr>
        <w:rFonts w:hint="default"/>
      </w:rPr>
    </w:lvl>
    <w:lvl w:ilvl="4">
      <w:start w:val="1"/>
      <w:numFmt w:val="decimal"/>
      <w:pStyle w:val="5"/>
      <w:lvlText w:val="%1.%2.%3.%4.%5"/>
      <w:lvlJc w:val="left"/>
      <w:pPr>
        <w:ind w:left="1008" w:hanging="100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50B57B1C"/>
    <w:multiLevelType w:val="multilevel"/>
    <w:tmpl w:val="D3ECAD9A"/>
    <w:lvl w:ilvl="0">
      <w:start w:val="1"/>
      <w:numFmt w:val="decimal"/>
      <w:lvlText w:val="%1."/>
      <w:lvlJc w:val="left"/>
      <w:pPr>
        <w:ind w:left="720" w:hanging="360"/>
      </w:pPr>
      <w:rPr>
        <w:rFonts w:ascii="Tahoma" w:hAnsi="Tahoma" w:cs="Tahoma" w:hint="default"/>
        <w:i w:val="0"/>
        <w:sz w:val="22"/>
        <w:szCs w:val="22"/>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4."/>
      <w:lvlJc w:val="left"/>
      <w:pPr>
        <w:ind w:left="2061" w:hanging="1080"/>
      </w:pPr>
      <w:rPr>
        <w:rFonts w:ascii="Tahoma" w:eastAsia="Times New Roman" w:hAnsi="Tahoma" w:cs="Tahoma"/>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176" w:hanging="2160"/>
      </w:pPr>
      <w:rPr>
        <w:rFonts w:hint="default"/>
      </w:rPr>
    </w:lvl>
  </w:abstractNum>
  <w:abstractNum w:abstractNumId="18" w15:restartNumberingAfterBreak="0">
    <w:nsid w:val="561A6B22"/>
    <w:multiLevelType w:val="hybridMultilevel"/>
    <w:tmpl w:val="265C0344"/>
    <w:lvl w:ilvl="0" w:tplc="A524C444">
      <w:start w:val="4"/>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423D62"/>
    <w:multiLevelType w:val="hybridMultilevel"/>
    <w:tmpl w:val="31841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22"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3572E12"/>
    <w:multiLevelType w:val="multilevel"/>
    <w:tmpl w:val="9AD2F320"/>
    <w:lvl w:ilvl="0">
      <w:start w:val="1"/>
      <w:numFmt w:val="upperRoman"/>
      <w:lvlText w:val="Статья %1."/>
      <w:lvlJc w:val="left"/>
      <w:pPr>
        <w:tabs>
          <w:tab w:val="num" w:pos="390"/>
        </w:tabs>
        <w:ind w:left="390" w:hanging="390"/>
      </w:pPr>
      <w:rPr>
        <w:rFonts w:hint="default"/>
      </w:rPr>
    </w:lvl>
    <w:lvl w:ilvl="1">
      <w:start w:val="1"/>
      <w:numFmt w:val="decimal"/>
      <w:lvlText w:val=" 1.%2."/>
      <w:lvlJc w:val="left"/>
      <w:pPr>
        <w:tabs>
          <w:tab w:val="num" w:pos="2817"/>
        </w:tabs>
        <w:ind w:left="322" w:firstLine="851"/>
      </w:pPr>
      <w:rPr>
        <w:rFonts w:hint="default"/>
      </w:rPr>
    </w:lvl>
    <w:lvl w:ilvl="2">
      <w:start w:val="1"/>
      <w:numFmt w:val="decimal"/>
      <w:pStyle w:val="tez012"/>
      <w:lvlText w:val="%1-%2.%3."/>
      <w:lvlJc w:val="left"/>
      <w:pPr>
        <w:tabs>
          <w:tab w:val="num" w:pos="1134"/>
        </w:tabs>
        <w:ind w:left="0" w:firstLine="0"/>
      </w:pPr>
      <w:rPr>
        <w:rFonts w:hint="default"/>
        <w:b/>
        <w:i w:val="0"/>
        <w:color w:val="FFFFFF"/>
      </w:rPr>
    </w:lvl>
    <w:lvl w:ilvl="3">
      <w:start w:val="1"/>
      <w:numFmt w:val="lowerLetter"/>
      <w:lvlText w:val="%4."/>
      <w:lvlJc w:val="left"/>
      <w:pPr>
        <w:tabs>
          <w:tab w:val="num" w:pos="851"/>
        </w:tabs>
        <w:ind w:left="1172" w:hanging="453"/>
      </w:pPr>
      <w:rPr>
        <w:rFonts w:hint="default"/>
        <w:b/>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4"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25"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20"/>
  </w:num>
  <w:num w:numId="2">
    <w:abstractNumId w:val="7"/>
  </w:num>
  <w:num w:numId="3">
    <w:abstractNumId w:val="22"/>
  </w:num>
  <w:num w:numId="4">
    <w:abstractNumId w:val="4"/>
  </w:num>
  <w:num w:numId="5">
    <w:abstractNumId w:val="5"/>
  </w:num>
  <w:num w:numId="6">
    <w:abstractNumId w:val="25"/>
  </w:num>
  <w:num w:numId="7">
    <w:abstractNumId w:val="12"/>
  </w:num>
  <w:num w:numId="8">
    <w:abstractNumId w:val="21"/>
  </w:num>
  <w:num w:numId="9">
    <w:abstractNumId w:val="11"/>
  </w:num>
  <w:num w:numId="10">
    <w:abstractNumId w:val="24"/>
  </w:num>
  <w:num w:numId="11">
    <w:abstractNumId w:val="6"/>
  </w:num>
  <w:num w:numId="12">
    <w:abstractNumId w:val="3"/>
  </w:num>
  <w:num w:numId="13">
    <w:abstractNumId w:val="9"/>
  </w:num>
  <w:num w:numId="14">
    <w:abstractNumId w:val="16"/>
  </w:num>
  <w:num w:numId="15">
    <w:abstractNumId w:val="0"/>
  </w:num>
  <w:num w:numId="16">
    <w:abstractNumId w:val="15"/>
  </w:num>
  <w:num w:numId="17">
    <w:abstractNumId w:val="23"/>
  </w:num>
  <w:num w:numId="18">
    <w:abstractNumId w:val="10"/>
  </w:num>
  <w:num w:numId="19">
    <w:abstractNumId w:val="19"/>
  </w:num>
  <w:num w:numId="20">
    <w:abstractNumId w:val="13"/>
  </w:num>
  <w:num w:numId="21">
    <w:abstractNumId w:val="17"/>
  </w:num>
  <w:num w:numId="22">
    <w:abstractNumId w:val="18"/>
  </w:num>
  <w:num w:numId="23">
    <w:abstractNumId w:val="14"/>
  </w:num>
  <w:num w:numId="24">
    <w:abstractNumId w:val="16"/>
    <w:lvlOverride w:ilvl="0">
      <w:startOverride w:val="11"/>
    </w:lvlOverride>
    <w:lvlOverride w:ilvl="1">
      <w:startOverride w:val="6"/>
    </w:lvlOverride>
  </w:num>
  <w:num w:numId="25">
    <w:abstractNumId w:val="8"/>
  </w:num>
  <w:num w:numId="26">
    <w:abstractNumId w:val="16"/>
    <w:lvlOverride w:ilvl="0">
      <w:startOverride w:val="9"/>
    </w:lvlOverride>
    <w:lvlOverride w:ilvl="1">
      <w:startOverride w:val="6"/>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DE8"/>
    <w:rsid w:val="00001DF3"/>
    <w:rsid w:val="000026DA"/>
    <w:rsid w:val="00002ADE"/>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5C4C"/>
    <w:rsid w:val="0002702B"/>
    <w:rsid w:val="00027276"/>
    <w:rsid w:val="0003053A"/>
    <w:rsid w:val="00031B2A"/>
    <w:rsid w:val="00032082"/>
    <w:rsid w:val="000335EF"/>
    <w:rsid w:val="00035528"/>
    <w:rsid w:val="00035858"/>
    <w:rsid w:val="00036C48"/>
    <w:rsid w:val="00037308"/>
    <w:rsid w:val="000374B3"/>
    <w:rsid w:val="00041907"/>
    <w:rsid w:val="00042CA0"/>
    <w:rsid w:val="00042F39"/>
    <w:rsid w:val="00043D22"/>
    <w:rsid w:val="00044824"/>
    <w:rsid w:val="00044D0D"/>
    <w:rsid w:val="00046528"/>
    <w:rsid w:val="00046A03"/>
    <w:rsid w:val="000478B8"/>
    <w:rsid w:val="00050532"/>
    <w:rsid w:val="00050A49"/>
    <w:rsid w:val="00051EF0"/>
    <w:rsid w:val="00051FA3"/>
    <w:rsid w:val="00052EB9"/>
    <w:rsid w:val="00052FEF"/>
    <w:rsid w:val="00053ADA"/>
    <w:rsid w:val="0005614E"/>
    <w:rsid w:val="000612CA"/>
    <w:rsid w:val="000615C2"/>
    <w:rsid w:val="000619A1"/>
    <w:rsid w:val="00061E49"/>
    <w:rsid w:val="00063260"/>
    <w:rsid w:val="00063439"/>
    <w:rsid w:val="00063AE6"/>
    <w:rsid w:val="0006532D"/>
    <w:rsid w:val="000662D0"/>
    <w:rsid w:val="00066454"/>
    <w:rsid w:val="00066997"/>
    <w:rsid w:val="00066AB5"/>
    <w:rsid w:val="00067A96"/>
    <w:rsid w:val="0007222E"/>
    <w:rsid w:val="00072796"/>
    <w:rsid w:val="00074A1C"/>
    <w:rsid w:val="00074BB4"/>
    <w:rsid w:val="00075160"/>
    <w:rsid w:val="000762C1"/>
    <w:rsid w:val="00076C27"/>
    <w:rsid w:val="000770B5"/>
    <w:rsid w:val="00077534"/>
    <w:rsid w:val="00080440"/>
    <w:rsid w:val="00080721"/>
    <w:rsid w:val="00081B02"/>
    <w:rsid w:val="00082B44"/>
    <w:rsid w:val="00083148"/>
    <w:rsid w:val="00083931"/>
    <w:rsid w:val="00084B2F"/>
    <w:rsid w:val="00084C9A"/>
    <w:rsid w:val="00085148"/>
    <w:rsid w:val="00090B48"/>
    <w:rsid w:val="00091124"/>
    <w:rsid w:val="000911C5"/>
    <w:rsid w:val="00091323"/>
    <w:rsid w:val="00093E19"/>
    <w:rsid w:val="000959A6"/>
    <w:rsid w:val="00095F0B"/>
    <w:rsid w:val="00095F15"/>
    <w:rsid w:val="00096076"/>
    <w:rsid w:val="0009664E"/>
    <w:rsid w:val="00096DCE"/>
    <w:rsid w:val="00097131"/>
    <w:rsid w:val="000A0208"/>
    <w:rsid w:val="000A19EB"/>
    <w:rsid w:val="000A3507"/>
    <w:rsid w:val="000A3CD5"/>
    <w:rsid w:val="000A3D43"/>
    <w:rsid w:val="000A43F9"/>
    <w:rsid w:val="000A7183"/>
    <w:rsid w:val="000A7371"/>
    <w:rsid w:val="000A751A"/>
    <w:rsid w:val="000B1A71"/>
    <w:rsid w:val="000B1D12"/>
    <w:rsid w:val="000B25FB"/>
    <w:rsid w:val="000B3343"/>
    <w:rsid w:val="000B6AA6"/>
    <w:rsid w:val="000C1146"/>
    <w:rsid w:val="000C1EDB"/>
    <w:rsid w:val="000C1F71"/>
    <w:rsid w:val="000C22F6"/>
    <w:rsid w:val="000C38AD"/>
    <w:rsid w:val="000C61E1"/>
    <w:rsid w:val="000C63BA"/>
    <w:rsid w:val="000C75E9"/>
    <w:rsid w:val="000D0A63"/>
    <w:rsid w:val="000D4519"/>
    <w:rsid w:val="000D45E9"/>
    <w:rsid w:val="000D472B"/>
    <w:rsid w:val="000E0F83"/>
    <w:rsid w:val="000E23CD"/>
    <w:rsid w:val="000E287F"/>
    <w:rsid w:val="000E2F33"/>
    <w:rsid w:val="000E3081"/>
    <w:rsid w:val="000E30D0"/>
    <w:rsid w:val="000E40BA"/>
    <w:rsid w:val="000E55AB"/>
    <w:rsid w:val="000E5DDD"/>
    <w:rsid w:val="000E6C16"/>
    <w:rsid w:val="000E7A0F"/>
    <w:rsid w:val="000F1FAD"/>
    <w:rsid w:val="000F3417"/>
    <w:rsid w:val="000F4E7F"/>
    <w:rsid w:val="000F4EA6"/>
    <w:rsid w:val="000F4ECC"/>
    <w:rsid w:val="000F5CE3"/>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C88"/>
    <w:rsid w:val="00106E3B"/>
    <w:rsid w:val="001079C9"/>
    <w:rsid w:val="00110E8C"/>
    <w:rsid w:val="00112FD6"/>
    <w:rsid w:val="00115C6E"/>
    <w:rsid w:val="00115D54"/>
    <w:rsid w:val="00115E5A"/>
    <w:rsid w:val="00116FCE"/>
    <w:rsid w:val="001204F7"/>
    <w:rsid w:val="00120815"/>
    <w:rsid w:val="001209AA"/>
    <w:rsid w:val="00122396"/>
    <w:rsid w:val="00123F6B"/>
    <w:rsid w:val="001244B2"/>
    <w:rsid w:val="00124737"/>
    <w:rsid w:val="00124D9C"/>
    <w:rsid w:val="00125146"/>
    <w:rsid w:val="00125A24"/>
    <w:rsid w:val="001268D5"/>
    <w:rsid w:val="001278D4"/>
    <w:rsid w:val="00127CCF"/>
    <w:rsid w:val="00131442"/>
    <w:rsid w:val="00131757"/>
    <w:rsid w:val="0013253D"/>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4954"/>
    <w:rsid w:val="001450AB"/>
    <w:rsid w:val="0014621A"/>
    <w:rsid w:val="00146E5F"/>
    <w:rsid w:val="001471A6"/>
    <w:rsid w:val="001473FA"/>
    <w:rsid w:val="00147561"/>
    <w:rsid w:val="001479C5"/>
    <w:rsid w:val="00150E33"/>
    <w:rsid w:val="00151045"/>
    <w:rsid w:val="00151B17"/>
    <w:rsid w:val="00151E84"/>
    <w:rsid w:val="00153626"/>
    <w:rsid w:val="001538F9"/>
    <w:rsid w:val="00153962"/>
    <w:rsid w:val="00154701"/>
    <w:rsid w:val="00154A05"/>
    <w:rsid w:val="00154CCC"/>
    <w:rsid w:val="001563B5"/>
    <w:rsid w:val="00156F38"/>
    <w:rsid w:val="001571AF"/>
    <w:rsid w:val="0015765B"/>
    <w:rsid w:val="00157825"/>
    <w:rsid w:val="00157B5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6D5C"/>
    <w:rsid w:val="00186E8C"/>
    <w:rsid w:val="00190CEB"/>
    <w:rsid w:val="001915DC"/>
    <w:rsid w:val="0019181D"/>
    <w:rsid w:val="001918EC"/>
    <w:rsid w:val="00192A50"/>
    <w:rsid w:val="00192CC4"/>
    <w:rsid w:val="00192F1E"/>
    <w:rsid w:val="0019359E"/>
    <w:rsid w:val="0019413B"/>
    <w:rsid w:val="0019427B"/>
    <w:rsid w:val="001977B8"/>
    <w:rsid w:val="00197FA1"/>
    <w:rsid w:val="001A0457"/>
    <w:rsid w:val="001A066F"/>
    <w:rsid w:val="001A0AF7"/>
    <w:rsid w:val="001A0B26"/>
    <w:rsid w:val="001A0B4A"/>
    <w:rsid w:val="001A1077"/>
    <w:rsid w:val="001A175F"/>
    <w:rsid w:val="001A1C92"/>
    <w:rsid w:val="001A2002"/>
    <w:rsid w:val="001A25AC"/>
    <w:rsid w:val="001A36CC"/>
    <w:rsid w:val="001A4A86"/>
    <w:rsid w:val="001A5525"/>
    <w:rsid w:val="001A6759"/>
    <w:rsid w:val="001A7066"/>
    <w:rsid w:val="001A72E2"/>
    <w:rsid w:val="001A7960"/>
    <w:rsid w:val="001A7A53"/>
    <w:rsid w:val="001A7CF1"/>
    <w:rsid w:val="001B0273"/>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B9C"/>
    <w:rsid w:val="001C2BF9"/>
    <w:rsid w:val="001C5B2E"/>
    <w:rsid w:val="001C5DD3"/>
    <w:rsid w:val="001C730B"/>
    <w:rsid w:val="001C7C45"/>
    <w:rsid w:val="001D104A"/>
    <w:rsid w:val="001D10EF"/>
    <w:rsid w:val="001D10F7"/>
    <w:rsid w:val="001D1CF8"/>
    <w:rsid w:val="001D581D"/>
    <w:rsid w:val="001D7687"/>
    <w:rsid w:val="001D7700"/>
    <w:rsid w:val="001E057F"/>
    <w:rsid w:val="001E05A0"/>
    <w:rsid w:val="001E1680"/>
    <w:rsid w:val="001E2A27"/>
    <w:rsid w:val="001E2BE5"/>
    <w:rsid w:val="001E3D61"/>
    <w:rsid w:val="001E68EE"/>
    <w:rsid w:val="001F0704"/>
    <w:rsid w:val="001F0EA9"/>
    <w:rsid w:val="001F1DF7"/>
    <w:rsid w:val="001F34D2"/>
    <w:rsid w:val="001F40F3"/>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2CF2"/>
    <w:rsid w:val="00232F6F"/>
    <w:rsid w:val="00233507"/>
    <w:rsid w:val="00235B5C"/>
    <w:rsid w:val="00240DFC"/>
    <w:rsid w:val="002436D5"/>
    <w:rsid w:val="00243925"/>
    <w:rsid w:val="00243C20"/>
    <w:rsid w:val="00243CBF"/>
    <w:rsid w:val="0024454B"/>
    <w:rsid w:val="002465CB"/>
    <w:rsid w:val="0024732E"/>
    <w:rsid w:val="002500EB"/>
    <w:rsid w:val="00250428"/>
    <w:rsid w:val="00250EAF"/>
    <w:rsid w:val="002518D9"/>
    <w:rsid w:val="00251C2B"/>
    <w:rsid w:val="00251F6F"/>
    <w:rsid w:val="002523E9"/>
    <w:rsid w:val="002534B1"/>
    <w:rsid w:val="00254DB8"/>
    <w:rsid w:val="00254F54"/>
    <w:rsid w:val="002555BD"/>
    <w:rsid w:val="00256724"/>
    <w:rsid w:val="00256767"/>
    <w:rsid w:val="00257124"/>
    <w:rsid w:val="00257160"/>
    <w:rsid w:val="00257DAA"/>
    <w:rsid w:val="00260DF3"/>
    <w:rsid w:val="00261909"/>
    <w:rsid w:val="00263174"/>
    <w:rsid w:val="002635F0"/>
    <w:rsid w:val="002644F8"/>
    <w:rsid w:val="00264AE2"/>
    <w:rsid w:val="0026552C"/>
    <w:rsid w:val="00267DA1"/>
    <w:rsid w:val="002702A3"/>
    <w:rsid w:val="0027161D"/>
    <w:rsid w:val="0027252F"/>
    <w:rsid w:val="00272F5F"/>
    <w:rsid w:val="002757F6"/>
    <w:rsid w:val="0028095C"/>
    <w:rsid w:val="00281337"/>
    <w:rsid w:val="00282622"/>
    <w:rsid w:val="00283C09"/>
    <w:rsid w:val="002844C3"/>
    <w:rsid w:val="002860D0"/>
    <w:rsid w:val="00286CE1"/>
    <w:rsid w:val="00287861"/>
    <w:rsid w:val="00287A75"/>
    <w:rsid w:val="00290680"/>
    <w:rsid w:val="0029125B"/>
    <w:rsid w:val="00291916"/>
    <w:rsid w:val="00292BC5"/>
    <w:rsid w:val="00292F3F"/>
    <w:rsid w:val="002932A0"/>
    <w:rsid w:val="00293A35"/>
    <w:rsid w:val="00294A6E"/>
    <w:rsid w:val="00295888"/>
    <w:rsid w:val="00296103"/>
    <w:rsid w:val="00296636"/>
    <w:rsid w:val="002A0FE0"/>
    <w:rsid w:val="002A13F3"/>
    <w:rsid w:val="002A2011"/>
    <w:rsid w:val="002A2062"/>
    <w:rsid w:val="002A2127"/>
    <w:rsid w:val="002A23B1"/>
    <w:rsid w:val="002A2BF2"/>
    <w:rsid w:val="002A4688"/>
    <w:rsid w:val="002A4B40"/>
    <w:rsid w:val="002A4FD5"/>
    <w:rsid w:val="002A5428"/>
    <w:rsid w:val="002A54BA"/>
    <w:rsid w:val="002A5CBC"/>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F36"/>
    <w:rsid w:val="002C240A"/>
    <w:rsid w:val="002C2A9A"/>
    <w:rsid w:val="002C31A0"/>
    <w:rsid w:val="002C3AE1"/>
    <w:rsid w:val="002C439A"/>
    <w:rsid w:val="002C727F"/>
    <w:rsid w:val="002D084A"/>
    <w:rsid w:val="002D2934"/>
    <w:rsid w:val="002D2FB5"/>
    <w:rsid w:val="002D54F7"/>
    <w:rsid w:val="002D7127"/>
    <w:rsid w:val="002D7E10"/>
    <w:rsid w:val="002E0527"/>
    <w:rsid w:val="002E0BB2"/>
    <w:rsid w:val="002E0E42"/>
    <w:rsid w:val="002E0E5E"/>
    <w:rsid w:val="002E113F"/>
    <w:rsid w:val="002E1DA9"/>
    <w:rsid w:val="002E37E0"/>
    <w:rsid w:val="002E606B"/>
    <w:rsid w:val="002E651D"/>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11"/>
    <w:rsid w:val="00316AE6"/>
    <w:rsid w:val="00316E8A"/>
    <w:rsid w:val="0032035B"/>
    <w:rsid w:val="003214AD"/>
    <w:rsid w:val="003225CF"/>
    <w:rsid w:val="00323EBD"/>
    <w:rsid w:val="00324486"/>
    <w:rsid w:val="00324783"/>
    <w:rsid w:val="00330446"/>
    <w:rsid w:val="0033096D"/>
    <w:rsid w:val="0033468F"/>
    <w:rsid w:val="00334B82"/>
    <w:rsid w:val="00335364"/>
    <w:rsid w:val="00336345"/>
    <w:rsid w:val="003368A1"/>
    <w:rsid w:val="0034091D"/>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6682"/>
    <w:rsid w:val="003566F5"/>
    <w:rsid w:val="003604AA"/>
    <w:rsid w:val="003605BE"/>
    <w:rsid w:val="00360D31"/>
    <w:rsid w:val="00363E5D"/>
    <w:rsid w:val="003640CF"/>
    <w:rsid w:val="0036669B"/>
    <w:rsid w:val="003675AC"/>
    <w:rsid w:val="00370C7B"/>
    <w:rsid w:val="00370E62"/>
    <w:rsid w:val="00371079"/>
    <w:rsid w:val="003715E7"/>
    <w:rsid w:val="00371A64"/>
    <w:rsid w:val="00373DC5"/>
    <w:rsid w:val="0037541B"/>
    <w:rsid w:val="003764C9"/>
    <w:rsid w:val="00376875"/>
    <w:rsid w:val="00376D8C"/>
    <w:rsid w:val="00377441"/>
    <w:rsid w:val="003774EC"/>
    <w:rsid w:val="003821DB"/>
    <w:rsid w:val="003828BA"/>
    <w:rsid w:val="00382F78"/>
    <w:rsid w:val="00383A53"/>
    <w:rsid w:val="00383A8B"/>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70"/>
    <w:rsid w:val="003A6E0A"/>
    <w:rsid w:val="003A70A7"/>
    <w:rsid w:val="003B04B0"/>
    <w:rsid w:val="003B0C16"/>
    <w:rsid w:val="003B0FC6"/>
    <w:rsid w:val="003B1950"/>
    <w:rsid w:val="003B1FE7"/>
    <w:rsid w:val="003B307F"/>
    <w:rsid w:val="003B4A03"/>
    <w:rsid w:val="003B4BF6"/>
    <w:rsid w:val="003B58A6"/>
    <w:rsid w:val="003B5950"/>
    <w:rsid w:val="003B5BA2"/>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0963"/>
    <w:rsid w:val="003D1352"/>
    <w:rsid w:val="003D1D82"/>
    <w:rsid w:val="003D2366"/>
    <w:rsid w:val="003D2554"/>
    <w:rsid w:val="003D47A4"/>
    <w:rsid w:val="003D4BD5"/>
    <w:rsid w:val="003D4E4E"/>
    <w:rsid w:val="003D519B"/>
    <w:rsid w:val="003D620D"/>
    <w:rsid w:val="003D6BFE"/>
    <w:rsid w:val="003D7E41"/>
    <w:rsid w:val="003E07FF"/>
    <w:rsid w:val="003E211E"/>
    <w:rsid w:val="003E23DD"/>
    <w:rsid w:val="003E3719"/>
    <w:rsid w:val="003E3928"/>
    <w:rsid w:val="003E41A2"/>
    <w:rsid w:val="003E4E2E"/>
    <w:rsid w:val="003E5128"/>
    <w:rsid w:val="003E5283"/>
    <w:rsid w:val="003E56B1"/>
    <w:rsid w:val="003E638A"/>
    <w:rsid w:val="003F2829"/>
    <w:rsid w:val="003F4A70"/>
    <w:rsid w:val="003F6576"/>
    <w:rsid w:val="003F6C07"/>
    <w:rsid w:val="0040103B"/>
    <w:rsid w:val="004020E8"/>
    <w:rsid w:val="00404197"/>
    <w:rsid w:val="004042AA"/>
    <w:rsid w:val="00407BBB"/>
    <w:rsid w:val="00410109"/>
    <w:rsid w:val="00410DB1"/>
    <w:rsid w:val="00412722"/>
    <w:rsid w:val="00412739"/>
    <w:rsid w:val="004127F0"/>
    <w:rsid w:val="004142E3"/>
    <w:rsid w:val="004145F6"/>
    <w:rsid w:val="00416B55"/>
    <w:rsid w:val="00416D07"/>
    <w:rsid w:val="00416EEA"/>
    <w:rsid w:val="004172DE"/>
    <w:rsid w:val="00420409"/>
    <w:rsid w:val="00423218"/>
    <w:rsid w:val="00424CE4"/>
    <w:rsid w:val="00425C8F"/>
    <w:rsid w:val="004262F0"/>
    <w:rsid w:val="00426F50"/>
    <w:rsid w:val="004273B8"/>
    <w:rsid w:val="00427C5B"/>
    <w:rsid w:val="00430649"/>
    <w:rsid w:val="0043171F"/>
    <w:rsid w:val="00432DC5"/>
    <w:rsid w:val="00434620"/>
    <w:rsid w:val="004347BE"/>
    <w:rsid w:val="00434D15"/>
    <w:rsid w:val="0044142C"/>
    <w:rsid w:val="00441486"/>
    <w:rsid w:val="00441506"/>
    <w:rsid w:val="00441BBB"/>
    <w:rsid w:val="00441D84"/>
    <w:rsid w:val="00442657"/>
    <w:rsid w:val="00442DA7"/>
    <w:rsid w:val="004446A3"/>
    <w:rsid w:val="004466B1"/>
    <w:rsid w:val="00446C71"/>
    <w:rsid w:val="00447033"/>
    <w:rsid w:val="0045102E"/>
    <w:rsid w:val="004520C3"/>
    <w:rsid w:val="00456D5E"/>
    <w:rsid w:val="004570BA"/>
    <w:rsid w:val="004610F7"/>
    <w:rsid w:val="00461114"/>
    <w:rsid w:val="004615DB"/>
    <w:rsid w:val="00461720"/>
    <w:rsid w:val="00461D6D"/>
    <w:rsid w:val="0046200D"/>
    <w:rsid w:val="0046435E"/>
    <w:rsid w:val="004651B2"/>
    <w:rsid w:val="00466D8A"/>
    <w:rsid w:val="00470C6B"/>
    <w:rsid w:val="00470EA9"/>
    <w:rsid w:val="00471DC1"/>
    <w:rsid w:val="00472240"/>
    <w:rsid w:val="00472770"/>
    <w:rsid w:val="004731CD"/>
    <w:rsid w:val="00474526"/>
    <w:rsid w:val="00474B6E"/>
    <w:rsid w:val="0047764F"/>
    <w:rsid w:val="00477955"/>
    <w:rsid w:val="00477A3F"/>
    <w:rsid w:val="004807F1"/>
    <w:rsid w:val="00480980"/>
    <w:rsid w:val="00482FCE"/>
    <w:rsid w:val="0048444A"/>
    <w:rsid w:val="0048780A"/>
    <w:rsid w:val="004905FA"/>
    <w:rsid w:val="00490E77"/>
    <w:rsid w:val="004911B9"/>
    <w:rsid w:val="0049170C"/>
    <w:rsid w:val="00492770"/>
    <w:rsid w:val="0049388E"/>
    <w:rsid w:val="00493F3E"/>
    <w:rsid w:val="004953C6"/>
    <w:rsid w:val="00495A57"/>
    <w:rsid w:val="00495DE1"/>
    <w:rsid w:val="00495E8E"/>
    <w:rsid w:val="00496720"/>
    <w:rsid w:val="00496C2B"/>
    <w:rsid w:val="00497365"/>
    <w:rsid w:val="00497657"/>
    <w:rsid w:val="00497E97"/>
    <w:rsid w:val="004A0B06"/>
    <w:rsid w:val="004A157E"/>
    <w:rsid w:val="004A246C"/>
    <w:rsid w:val="004A3452"/>
    <w:rsid w:val="004A395A"/>
    <w:rsid w:val="004A3C03"/>
    <w:rsid w:val="004A510B"/>
    <w:rsid w:val="004A5695"/>
    <w:rsid w:val="004A6535"/>
    <w:rsid w:val="004A68D0"/>
    <w:rsid w:val="004A6A32"/>
    <w:rsid w:val="004A72C0"/>
    <w:rsid w:val="004B0521"/>
    <w:rsid w:val="004B1A87"/>
    <w:rsid w:val="004B236D"/>
    <w:rsid w:val="004B2430"/>
    <w:rsid w:val="004B41AC"/>
    <w:rsid w:val="004B4C7A"/>
    <w:rsid w:val="004B529E"/>
    <w:rsid w:val="004B612E"/>
    <w:rsid w:val="004B6417"/>
    <w:rsid w:val="004B6B3A"/>
    <w:rsid w:val="004B6BF6"/>
    <w:rsid w:val="004B7446"/>
    <w:rsid w:val="004B7512"/>
    <w:rsid w:val="004B773D"/>
    <w:rsid w:val="004B787E"/>
    <w:rsid w:val="004C079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028"/>
    <w:rsid w:val="004E15D2"/>
    <w:rsid w:val="004E1E70"/>
    <w:rsid w:val="004E42EA"/>
    <w:rsid w:val="004E4C4E"/>
    <w:rsid w:val="004E5E71"/>
    <w:rsid w:val="004E70EC"/>
    <w:rsid w:val="004E79B7"/>
    <w:rsid w:val="004F0B42"/>
    <w:rsid w:val="004F10CC"/>
    <w:rsid w:val="004F17B9"/>
    <w:rsid w:val="004F2122"/>
    <w:rsid w:val="004F4336"/>
    <w:rsid w:val="004F4A4F"/>
    <w:rsid w:val="004F56E4"/>
    <w:rsid w:val="004F6652"/>
    <w:rsid w:val="005004FA"/>
    <w:rsid w:val="00501F27"/>
    <w:rsid w:val="00501F4C"/>
    <w:rsid w:val="005021C2"/>
    <w:rsid w:val="005031D9"/>
    <w:rsid w:val="0050341D"/>
    <w:rsid w:val="00506B74"/>
    <w:rsid w:val="005070AB"/>
    <w:rsid w:val="0050723A"/>
    <w:rsid w:val="0051088E"/>
    <w:rsid w:val="005116A6"/>
    <w:rsid w:val="00511712"/>
    <w:rsid w:val="005119EE"/>
    <w:rsid w:val="00511CDF"/>
    <w:rsid w:val="00511FFD"/>
    <w:rsid w:val="00512327"/>
    <w:rsid w:val="00512DFA"/>
    <w:rsid w:val="00513701"/>
    <w:rsid w:val="005144AB"/>
    <w:rsid w:val="0051559A"/>
    <w:rsid w:val="00516FDA"/>
    <w:rsid w:val="005210AB"/>
    <w:rsid w:val="005211CA"/>
    <w:rsid w:val="005253D0"/>
    <w:rsid w:val="0052587E"/>
    <w:rsid w:val="00527785"/>
    <w:rsid w:val="00527B9C"/>
    <w:rsid w:val="005303A5"/>
    <w:rsid w:val="00531263"/>
    <w:rsid w:val="005323D9"/>
    <w:rsid w:val="00532E89"/>
    <w:rsid w:val="00533B5D"/>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27F"/>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757"/>
    <w:rsid w:val="005603F9"/>
    <w:rsid w:val="00561828"/>
    <w:rsid w:val="00564C9F"/>
    <w:rsid w:val="00565EF7"/>
    <w:rsid w:val="005676AC"/>
    <w:rsid w:val="0057139F"/>
    <w:rsid w:val="00571DD6"/>
    <w:rsid w:val="00571F08"/>
    <w:rsid w:val="00572099"/>
    <w:rsid w:val="00572E14"/>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710D"/>
    <w:rsid w:val="00587300"/>
    <w:rsid w:val="00591257"/>
    <w:rsid w:val="0059147A"/>
    <w:rsid w:val="00594763"/>
    <w:rsid w:val="00596218"/>
    <w:rsid w:val="00597BF9"/>
    <w:rsid w:val="005A0470"/>
    <w:rsid w:val="005A23F4"/>
    <w:rsid w:val="005A2445"/>
    <w:rsid w:val="005A367D"/>
    <w:rsid w:val="005A5BA8"/>
    <w:rsid w:val="005A67C1"/>
    <w:rsid w:val="005A6D56"/>
    <w:rsid w:val="005A7EB8"/>
    <w:rsid w:val="005B1843"/>
    <w:rsid w:val="005B3F13"/>
    <w:rsid w:val="005B5339"/>
    <w:rsid w:val="005B6D5E"/>
    <w:rsid w:val="005B723A"/>
    <w:rsid w:val="005B7303"/>
    <w:rsid w:val="005C018B"/>
    <w:rsid w:val="005C1C0A"/>
    <w:rsid w:val="005C36A8"/>
    <w:rsid w:val="005C3713"/>
    <w:rsid w:val="005C3C87"/>
    <w:rsid w:val="005C40E6"/>
    <w:rsid w:val="005C4A7B"/>
    <w:rsid w:val="005C565A"/>
    <w:rsid w:val="005C6C8A"/>
    <w:rsid w:val="005C6DD2"/>
    <w:rsid w:val="005D0294"/>
    <w:rsid w:val="005D0C09"/>
    <w:rsid w:val="005D1A82"/>
    <w:rsid w:val="005D307F"/>
    <w:rsid w:val="005D32D7"/>
    <w:rsid w:val="005D5AC9"/>
    <w:rsid w:val="005D5F9A"/>
    <w:rsid w:val="005E241D"/>
    <w:rsid w:val="005E3F4C"/>
    <w:rsid w:val="005E4259"/>
    <w:rsid w:val="005E48D8"/>
    <w:rsid w:val="005E5A01"/>
    <w:rsid w:val="005E6716"/>
    <w:rsid w:val="005E6F69"/>
    <w:rsid w:val="005E7CD1"/>
    <w:rsid w:val="005F23B9"/>
    <w:rsid w:val="005F66FB"/>
    <w:rsid w:val="005F6A55"/>
    <w:rsid w:val="00600CEF"/>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96D"/>
    <w:rsid w:val="006239D1"/>
    <w:rsid w:val="00625DDB"/>
    <w:rsid w:val="00626737"/>
    <w:rsid w:val="00626BF7"/>
    <w:rsid w:val="00626EAB"/>
    <w:rsid w:val="00630938"/>
    <w:rsid w:val="00630BB5"/>
    <w:rsid w:val="00631A02"/>
    <w:rsid w:val="00634F83"/>
    <w:rsid w:val="0063521F"/>
    <w:rsid w:val="006361FE"/>
    <w:rsid w:val="00636BF5"/>
    <w:rsid w:val="00637424"/>
    <w:rsid w:val="00637FD9"/>
    <w:rsid w:val="006408F8"/>
    <w:rsid w:val="00642A4B"/>
    <w:rsid w:val="006440E8"/>
    <w:rsid w:val="00644507"/>
    <w:rsid w:val="006445DF"/>
    <w:rsid w:val="00644F40"/>
    <w:rsid w:val="006454A3"/>
    <w:rsid w:val="006475D3"/>
    <w:rsid w:val="00650481"/>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4997"/>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C3B"/>
    <w:rsid w:val="006A5E52"/>
    <w:rsid w:val="006A7CC7"/>
    <w:rsid w:val="006A7F46"/>
    <w:rsid w:val="006B070C"/>
    <w:rsid w:val="006B2614"/>
    <w:rsid w:val="006B26EF"/>
    <w:rsid w:val="006B2766"/>
    <w:rsid w:val="006B5ED5"/>
    <w:rsid w:val="006B741D"/>
    <w:rsid w:val="006B771B"/>
    <w:rsid w:val="006C1767"/>
    <w:rsid w:val="006C3531"/>
    <w:rsid w:val="006C361A"/>
    <w:rsid w:val="006C399E"/>
    <w:rsid w:val="006C4B6C"/>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551"/>
    <w:rsid w:val="006F4CD8"/>
    <w:rsid w:val="006F4D36"/>
    <w:rsid w:val="006F4EE5"/>
    <w:rsid w:val="006F5C90"/>
    <w:rsid w:val="006F6147"/>
    <w:rsid w:val="006F61C3"/>
    <w:rsid w:val="006F6F6C"/>
    <w:rsid w:val="006F712F"/>
    <w:rsid w:val="006F7E37"/>
    <w:rsid w:val="007000D0"/>
    <w:rsid w:val="0070079F"/>
    <w:rsid w:val="00700854"/>
    <w:rsid w:val="00700E0B"/>
    <w:rsid w:val="0070126E"/>
    <w:rsid w:val="00701282"/>
    <w:rsid w:val="00702FF5"/>
    <w:rsid w:val="0070412C"/>
    <w:rsid w:val="007043AA"/>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39B"/>
    <w:rsid w:val="00715D5E"/>
    <w:rsid w:val="00716172"/>
    <w:rsid w:val="007162E7"/>
    <w:rsid w:val="00717389"/>
    <w:rsid w:val="00717AEF"/>
    <w:rsid w:val="0072186C"/>
    <w:rsid w:val="00722D83"/>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B20"/>
    <w:rsid w:val="007379A9"/>
    <w:rsid w:val="00740525"/>
    <w:rsid w:val="00740896"/>
    <w:rsid w:val="00741001"/>
    <w:rsid w:val="00741113"/>
    <w:rsid w:val="00741B94"/>
    <w:rsid w:val="00741EEC"/>
    <w:rsid w:val="007422CE"/>
    <w:rsid w:val="0074288D"/>
    <w:rsid w:val="00743CA3"/>
    <w:rsid w:val="007450C8"/>
    <w:rsid w:val="00745E69"/>
    <w:rsid w:val="00746194"/>
    <w:rsid w:val="00752D44"/>
    <w:rsid w:val="00755AE0"/>
    <w:rsid w:val="00755B1E"/>
    <w:rsid w:val="0075676F"/>
    <w:rsid w:val="007569F0"/>
    <w:rsid w:val="00756ABA"/>
    <w:rsid w:val="00757718"/>
    <w:rsid w:val="007577A1"/>
    <w:rsid w:val="00757DB1"/>
    <w:rsid w:val="00760ED4"/>
    <w:rsid w:val="00760ED6"/>
    <w:rsid w:val="00761465"/>
    <w:rsid w:val="0076171E"/>
    <w:rsid w:val="0076207A"/>
    <w:rsid w:val="00762C84"/>
    <w:rsid w:val="00762ED2"/>
    <w:rsid w:val="0076300F"/>
    <w:rsid w:val="00764054"/>
    <w:rsid w:val="00764B65"/>
    <w:rsid w:val="00766B90"/>
    <w:rsid w:val="00766D5D"/>
    <w:rsid w:val="00771D2F"/>
    <w:rsid w:val="00774B8D"/>
    <w:rsid w:val="00775078"/>
    <w:rsid w:val="0077521A"/>
    <w:rsid w:val="00775405"/>
    <w:rsid w:val="0077686C"/>
    <w:rsid w:val="00777C45"/>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7EF"/>
    <w:rsid w:val="007931A6"/>
    <w:rsid w:val="00794C8C"/>
    <w:rsid w:val="00795133"/>
    <w:rsid w:val="00795BA0"/>
    <w:rsid w:val="007972F1"/>
    <w:rsid w:val="00797446"/>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171"/>
    <w:rsid w:val="007B6FFB"/>
    <w:rsid w:val="007B7920"/>
    <w:rsid w:val="007C423F"/>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7BF3"/>
    <w:rsid w:val="007F00C5"/>
    <w:rsid w:val="007F111A"/>
    <w:rsid w:val="007F1902"/>
    <w:rsid w:val="007F1B06"/>
    <w:rsid w:val="007F1C13"/>
    <w:rsid w:val="007F4D4F"/>
    <w:rsid w:val="007F6B27"/>
    <w:rsid w:val="00800402"/>
    <w:rsid w:val="00801C2D"/>
    <w:rsid w:val="00806AF0"/>
    <w:rsid w:val="00806B6D"/>
    <w:rsid w:val="00813C52"/>
    <w:rsid w:val="008145C0"/>
    <w:rsid w:val="00814BAC"/>
    <w:rsid w:val="00815C09"/>
    <w:rsid w:val="0081733A"/>
    <w:rsid w:val="008178E8"/>
    <w:rsid w:val="008219E3"/>
    <w:rsid w:val="00821FE0"/>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DF2"/>
    <w:rsid w:val="00835E1B"/>
    <w:rsid w:val="0083611E"/>
    <w:rsid w:val="008366AA"/>
    <w:rsid w:val="0084057B"/>
    <w:rsid w:val="00841841"/>
    <w:rsid w:val="00841E84"/>
    <w:rsid w:val="00841FC5"/>
    <w:rsid w:val="008432A6"/>
    <w:rsid w:val="008436D8"/>
    <w:rsid w:val="00844FB1"/>
    <w:rsid w:val="008453A2"/>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60814"/>
    <w:rsid w:val="00862B67"/>
    <w:rsid w:val="00862EE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A7156"/>
    <w:rsid w:val="008B09A4"/>
    <w:rsid w:val="008B102A"/>
    <w:rsid w:val="008B14E3"/>
    <w:rsid w:val="008B177F"/>
    <w:rsid w:val="008B290E"/>
    <w:rsid w:val="008B3711"/>
    <w:rsid w:val="008B3902"/>
    <w:rsid w:val="008B757A"/>
    <w:rsid w:val="008B7ACF"/>
    <w:rsid w:val="008C2502"/>
    <w:rsid w:val="008C32E6"/>
    <w:rsid w:val="008C735F"/>
    <w:rsid w:val="008C7A7A"/>
    <w:rsid w:val="008D20B9"/>
    <w:rsid w:val="008D26C3"/>
    <w:rsid w:val="008D313E"/>
    <w:rsid w:val="008D4C78"/>
    <w:rsid w:val="008D75C0"/>
    <w:rsid w:val="008E0AA4"/>
    <w:rsid w:val="008E0D07"/>
    <w:rsid w:val="008E2045"/>
    <w:rsid w:val="008E20E5"/>
    <w:rsid w:val="008E29F1"/>
    <w:rsid w:val="008E3724"/>
    <w:rsid w:val="008E4772"/>
    <w:rsid w:val="008E5627"/>
    <w:rsid w:val="008E595D"/>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176F"/>
    <w:rsid w:val="0090183D"/>
    <w:rsid w:val="009048FC"/>
    <w:rsid w:val="00904F92"/>
    <w:rsid w:val="00906D9D"/>
    <w:rsid w:val="00907250"/>
    <w:rsid w:val="00907B8E"/>
    <w:rsid w:val="00907DE2"/>
    <w:rsid w:val="00910318"/>
    <w:rsid w:val="009105DE"/>
    <w:rsid w:val="0091195F"/>
    <w:rsid w:val="00912304"/>
    <w:rsid w:val="00913584"/>
    <w:rsid w:val="009141C3"/>
    <w:rsid w:val="00914B3B"/>
    <w:rsid w:val="009151DA"/>
    <w:rsid w:val="009151EF"/>
    <w:rsid w:val="00916126"/>
    <w:rsid w:val="0092036A"/>
    <w:rsid w:val="00922390"/>
    <w:rsid w:val="00922861"/>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CF4"/>
    <w:rsid w:val="00936B20"/>
    <w:rsid w:val="00936E68"/>
    <w:rsid w:val="00936FC9"/>
    <w:rsid w:val="009405EE"/>
    <w:rsid w:val="0094081D"/>
    <w:rsid w:val="009427B1"/>
    <w:rsid w:val="0094294E"/>
    <w:rsid w:val="00944031"/>
    <w:rsid w:val="0094508E"/>
    <w:rsid w:val="009462D9"/>
    <w:rsid w:val="00947592"/>
    <w:rsid w:val="009478EE"/>
    <w:rsid w:val="00947C3B"/>
    <w:rsid w:val="00947CE1"/>
    <w:rsid w:val="00947DFA"/>
    <w:rsid w:val="009522B9"/>
    <w:rsid w:val="0095251C"/>
    <w:rsid w:val="0095256C"/>
    <w:rsid w:val="00953765"/>
    <w:rsid w:val="0095431F"/>
    <w:rsid w:val="0095533D"/>
    <w:rsid w:val="00955559"/>
    <w:rsid w:val="00955C20"/>
    <w:rsid w:val="0095748F"/>
    <w:rsid w:val="00957AA3"/>
    <w:rsid w:val="00960471"/>
    <w:rsid w:val="009604AA"/>
    <w:rsid w:val="009606A6"/>
    <w:rsid w:val="00965152"/>
    <w:rsid w:val="009656A8"/>
    <w:rsid w:val="00972443"/>
    <w:rsid w:val="00972C97"/>
    <w:rsid w:val="00972DAA"/>
    <w:rsid w:val="00974DE9"/>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52DA"/>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3784"/>
    <w:rsid w:val="009B4D41"/>
    <w:rsid w:val="009B5AB5"/>
    <w:rsid w:val="009B5E53"/>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696E"/>
    <w:rsid w:val="009F0491"/>
    <w:rsid w:val="009F1497"/>
    <w:rsid w:val="009F17A0"/>
    <w:rsid w:val="009F2BB8"/>
    <w:rsid w:val="009F2E10"/>
    <w:rsid w:val="009F2FEF"/>
    <w:rsid w:val="009F4D0E"/>
    <w:rsid w:val="009F5F39"/>
    <w:rsid w:val="009F6F50"/>
    <w:rsid w:val="009F70BB"/>
    <w:rsid w:val="009F74CD"/>
    <w:rsid w:val="009F76F7"/>
    <w:rsid w:val="009F7C7D"/>
    <w:rsid w:val="00A00215"/>
    <w:rsid w:val="00A00B49"/>
    <w:rsid w:val="00A01B06"/>
    <w:rsid w:val="00A025EC"/>
    <w:rsid w:val="00A03FE4"/>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5745"/>
    <w:rsid w:val="00A26799"/>
    <w:rsid w:val="00A3098C"/>
    <w:rsid w:val="00A34A78"/>
    <w:rsid w:val="00A35F4C"/>
    <w:rsid w:val="00A37132"/>
    <w:rsid w:val="00A40C1D"/>
    <w:rsid w:val="00A40DD1"/>
    <w:rsid w:val="00A42AF5"/>
    <w:rsid w:val="00A43515"/>
    <w:rsid w:val="00A43DE7"/>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BF8"/>
    <w:rsid w:val="00A61916"/>
    <w:rsid w:val="00A62598"/>
    <w:rsid w:val="00A632BF"/>
    <w:rsid w:val="00A64392"/>
    <w:rsid w:val="00A644A8"/>
    <w:rsid w:val="00A65C01"/>
    <w:rsid w:val="00A65DE3"/>
    <w:rsid w:val="00A66E91"/>
    <w:rsid w:val="00A66F6D"/>
    <w:rsid w:val="00A67569"/>
    <w:rsid w:val="00A70081"/>
    <w:rsid w:val="00A70837"/>
    <w:rsid w:val="00A719AC"/>
    <w:rsid w:val="00A72560"/>
    <w:rsid w:val="00A743DC"/>
    <w:rsid w:val="00A75E88"/>
    <w:rsid w:val="00A763FC"/>
    <w:rsid w:val="00A81758"/>
    <w:rsid w:val="00A83F1A"/>
    <w:rsid w:val="00A85673"/>
    <w:rsid w:val="00A85F14"/>
    <w:rsid w:val="00A86344"/>
    <w:rsid w:val="00A86A7F"/>
    <w:rsid w:val="00A86B45"/>
    <w:rsid w:val="00A87BC6"/>
    <w:rsid w:val="00A90336"/>
    <w:rsid w:val="00A90715"/>
    <w:rsid w:val="00A92AE9"/>
    <w:rsid w:val="00A9369E"/>
    <w:rsid w:val="00A94814"/>
    <w:rsid w:val="00A95445"/>
    <w:rsid w:val="00A95E11"/>
    <w:rsid w:val="00A95E61"/>
    <w:rsid w:val="00A97765"/>
    <w:rsid w:val="00A97986"/>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B9D"/>
    <w:rsid w:val="00AC72F3"/>
    <w:rsid w:val="00AC7CB6"/>
    <w:rsid w:val="00AD0EBA"/>
    <w:rsid w:val="00AD1015"/>
    <w:rsid w:val="00AD1786"/>
    <w:rsid w:val="00AD19CF"/>
    <w:rsid w:val="00AD1DB2"/>
    <w:rsid w:val="00AD2D8F"/>
    <w:rsid w:val="00AD2F03"/>
    <w:rsid w:val="00AD354D"/>
    <w:rsid w:val="00AD444E"/>
    <w:rsid w:val="00AD469E"/>
    <w:rsid w:val="00AD5A41"/>
    <w:rsid w:val="00AD6ADA"/>
    <w:rsid w:val="00AD77AA"/>
    <w:rsid w:val="00AE2643"/>
    <w:rsid w:val="00AE286E"/>
    <w:rsid w:val="00AE3C82"/>
    <w:rsid w:val="00AE4442"/>
    <w:rsid w:val="00AE4AC4"/>
    <w:rsid w:val="00AE5941"/>
    <w:rsid w:val="00AF073A"/>
    <w:rsid w:val="00AF07C1"/>
    <w:rsid w:val="00AF2103"/>
    <w:rsid w:val="00AF3ECE"/>
    <w:rsid w:val="00AF419A"/>
    <w:rsid w:val="00AF45D3"/>
    <w:rsid w:val="00AF46C4"/>
    <w:rsid w:val="00AF6091"/>
    <w:rsid w:val="00B0114C"/>
    <w:rsid w:val="00B01ED9"/>
    <w:rsid w:val="00B038E0"/>
    <w:rsid w:val="00B03A4C"/>
    <w:rsid w:val="00B041D3"/>
    <w:rsid w:val="00B043D5"/>
    <w:rsid w:val="00B051F9"/>
    <w:rsid w:val="00B06019"/>
    <w:rsid w:val="00B0626B"/>
    <w:rsid w:val="00B07751"/>
    <w:rsid w:val="00B11DF3"/>
    <w:rsid w:val="00B12080"/>
    <w:rsid w:val="00B12131"/>
    <w:rsid w:val="00B126C4"/>
    <w:rsid w:val="00B12832"/>
    <w:rsid w:val="00B12A87"/>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4F49"/>
    <w:rsid w:val="00B268A1"/>
    <w:rsid w:val="00B333F6"/>
    <w:rsid w:val="00B337E8"/>
    <w:rsid w:val="00B33B6F"/>
    <w:rsid w:val="00B3627C"/>
    <w:rsid w:val="00B400DE"/>
    <w:rsid w:val="00B409FB"/>
    <w:rsid w:val="00B40DF5"/>
    <w:rsid w:val="00B4262A"/>
    <w:rsid w:val="00B454BD"/>
    <w:rsid w:val="00B463B3"/>
    <w:rsid w:val="00B47248"/>
    <w:rsid w:val="00B51DA2"/>
    <w:rsid w:val="00B5201B"/>
    <w:rsid w:val="00B522D7"/>
    <w:rsid w:val="00B526EE"/>
    <w:rsid w:val="00B52E6A"/>
    <w:rsid w:val="00B52EDA"/>
    <w:rsid w:val="00B54085"/>
    <w:rsid w:val="00B544F4"/>
    <w:rsid w:val="00B54516"/>
    <w:rsid w:val="00B54B6C"/>
    <w:rsid w:val="00B57200"/>
    <w:rsid w:val="00B614CC"/>
    <w:rsid w:val="00B61C9B"/>
    <w:rsid w:val="00B62579"/>
    <w:rsid w:val="00B627C3"/>
    <w:rsid w:val="00B64010"/>
    <w:rsid w:val="00B64167"/>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CEC"/>
    <w:rsid w:val="00BA4F03"/>
    <w:rsid w:val="00BA563F"/>
    <w:rsid w:val="00BA5CC9"/>
    <w:rsid w:val="00BA6764"/>
    <w:rsid w:val="00BA6832"/>
    <w:rsid w:val="00BA75F2"/>
    <w:rsid w:val="00BB0121"/>
    <w:rsid w:val="00BB0220"/>
    <w:rsid w:val="00BB5448"/>
    <w:rsid w:val="00BB589A"/>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F0400"/>
    <w:rsid w:val="00BF08E4"/>
    <w:rsid w:val="00BF18B6"/>
    <w:rsid w:val="00BF1A6F"/>
    <w:rsid w:val="00BF2834"/>
    <w:rsid w:val="00BF2AED"/>
    <w:rsid w:val="00BF3061"/>
    <w:rsid w:val="00BF4351"/>
    <w:rsid w:val="00BF46AF"/>
    <w:rsid w:val="00BF677D"/>
    <w:rsid w:val="00C01163"/>
    <w:rsid w:val="00C026A3"/>
    <w:rsid w:val="00C02729"/>
    <w:rsid w:val="00C034BA"/>
    <w:rsid w:val="00C03588"/>
    <w:rsid w:val="00C05151"/>
    <w:rsid w:val="00C05C44"/>
    <w:rsid w:val="00C05C53"/>
    <w:rsid w:val="00C06E07"/>
    <w:rsid w:val="00C070B5"/>
    <w:rsid w:val="00C07137"/>
    <w:rsid w:val="00C0784A"/>
    <w:rsid w:val="00C11117"/>
    <w:rsid w:val="00C12AAC"/>
    <w:rsid w:val="00C14232"/>
    <w:rsid w:val="00C1464A"/>
    <w:rsid w:val="00C15614"/>
    <w:rsid w:val="00C15E1C"/>
    <w:rsid w:val="00C17363"/>
    <w:rsid w:val="00C17B34"/>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32D7"/>
    <w:rsid w:val="00C33CC6"/>
    <w:rsid w:val="00C33CCB"/>
    <w:rsid w:val="00C3402F"/>
    <w:rsid w:val="00C351EA"/>
    <w:rsid w:val="00C3531E"/>
    <w:rsid w:val="00C36937"/>
    <w:rsid w:val="00C428A9"/>
    <w:rsid w:val="00C42995"/>
    <w:rsid w:val="00C436AF"/>
    <w:rsid w:val="00C453EF"/>
    <w:rsid w:val="00C455A3"/>
    <w:rsid w:val="00C45ED2"/>
    <w:rsid w:val="00C47772"/>
    <w:rsid w:val="00C522F5"/>
    <w:rsid w:val="00C52857"/>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CED"/>
    <w:rsid w:val="00C675B6"/>
    <w:rsid w:val="00C67A2F"/>
    <w:rsid w:val="00C7060E"/>
    <w:rsid w:val="00C7131A"/>
    <w:rsid w:val="00C71420"/>
    <w:rsid w:val="00C743C8"/>
    <w:rsid w:val="00C743F0"/>
    <w:rsid w:val="00C747BA"/>
    <w:rsid w:val="00C7659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3B2A"/>
    <w:rsid w:val="00C951EA"/>
    <w:rsid w:val="00C9588E"/>
    <w:rsid w:val="00C95C7B"/>
    <w:rsid w:val="00C96456"/>
    <w:rsid w:val="00C96CD6"/>
    <w:rsid w:val="00C96EE4"/>
    <w:rsid w:val="00C9743A"/>
    <w:rsid w:val="00CA03F5"/>
    <w:rsid w:val="00CA0DB9"/>
    <w:rsid w:val="00CA1863"/>
    <w:rsid w:val="00CA2661"/>
    <w:rsid w:val="00CA2EBD"/>
    <w:rsid w:val="00CA3AD1"/>
    <w:rsid w:val="00CA65A1"/>
    <w:rsid w:val="00CA72CF"/>
    <w:rsid w:val="00CA7309"/>
    <w:rsid w:val="00CA7CFC"/>
    <w:rsid w:val="00CA7D21"/>
    <w:rsid w:val="00CA7F2F"/>
    <w:rsid w:val="00CB040E"/>
    <w:rsid w:val="00CB0AB0"/>
    <w:rsid w:val="00CB309D"/>
    <w:rsid w:val="00CB464E"/>
    <w:rsid w:val="00CB48AC"/>
    <w:rsid w:val="00CC01C6"/>
    <w:rsid w:val="00CC0468"/>
    <w:rsid w:val="00CC4B55"/>
    <w:rsid w:val="00CC6045"/>
    <w:rsid w:val="00CC653F"/>
    <w:rsid w:val="00CC6592"/>
    <w:rsid w:val="00CC71F4"/>
    <w:rsid w:val="00CC7577"/>
    <w:rsid w:val="00CC7616"/>
    <w:rsid w:val="00CC76C8"/>
    <w:rsid w:val="00CC7AA4"/>
    <w:rsid w:val="00CD05C8"/>
    <w:rsid w:val="00CD103A"/>
    <w:rsid w:val="00CD17CC"/>
    <w:rsid w:val="00CD297D"/>
    <w:rsid w:val="00CD3468"/>
    <w:rsid w:val="00CD37EA"/>
    <w:rsid w:val="00CD4AA5"/>
    <w:rsid w:val="00CD4B2D"/>
    <w:rsid w:val="00CD4D29"/>
    <w:rsid w:val="00CD5113"/>
    <w:rsid w:val="00CD52B9"/>
    <w:rsid w:val="00CD5B55"/>
    <w:rsid w:val="00CD6FD8"/>
    <w:rsid w:val="00CD7928"/>
    <w:rsid w:val="00CD79F9"/>
    <w:rsid w:val="00CD7E02"/>
    <w:rsid w:val="00CE291F"/>
    <w:rsid w:val="00CE3640"/>
    <w:rsid w:val="00CE3801"/>
    <w:rsid w:val="00CE395D"/>
    <w:rsid w:val="00CE4067"/>
    <w:rsid w:val="00CE49F9"/>
    <w:rsid w:val="00CE4DB0"/>
    <w:rsid w:val="00CE64E7"/>
    <w:rsid w:val="00CE708B"/>
    <w:rsid w:val="00CF02EF"/>
    <w:rsid w:val="00CF043C"/>
    <w:rsid w:val="00CF0A0E"/>
    <w:rsid w:val="00CF0C99"/>
    <w:rsid w:val="00CF23D9"/>
    <w:rsid w:val="00CF3AFD"/>
    <w:rsid w:val="00CF41B8"/>
    <w:rsid w:val="00CF47E9"/>
    <w:rsid w:val="00CF4D45"/>
    <w:rsid w:val="00CF5EFD"/>
    <w:rsid w:val="00CF6AED"/>
    <w:rsid w:val="00CF7A4E"/>
    <w:rsid w:val="00CF7DEF"/>
    <w:rsid w:val="00D00204"/>
    <w:rsid w:val="00D013F8"/>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306EE"/>
    <w:rsid w:val="00D31681"/>
    <w:rsid w:val="00D31F8A"/>
    <w:rsid w:val="00D33471"/>
    <w:rsid w:val="00D33A32"/>
    <w:rsid w:val="00D3444B"/>
    <w:rsid w:val="00D34F8E"/>
    <w:rsid w:val="00D3508B"/>
    <w:rsid w:val="00D3611E"/>
    <w:rsid w:val="00D364E7"/>
    <w:rsid w:val="00D36892"/>
    <w:rsid w:val="00D376D4"/>
    <w:rsid w:val="00D40A6A"/>
    <w:rsid w:val="00D413B2"/>
    <w:rsid w:val="00D41E8C"/>
    <w:rsid w:val="00D4236F"/>
    <w:rsid w:val="00D425F4"/>
    <w:rsid w:val="00D42655"/>
    <w:rsid w:val="00D430ED"/>
    <w:rsid w:val="00D4441A"/>
    <w:rsid w:val="00D44E03"/>
    <w:rsid w:val="00D45893"/>
    <w:rsid w:val="00D469B0"/>
    <w:rsid w:val="00D47F41"/>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03"/>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2DF7"/>
    <w:rsid w:val="00DE350D"/>
    <w:rsid w:val="00DE3BA5"/>
    <w:rsid w:val="00DE3D53"/>
    <w:rsid w:val="00DE3F23"/>
    <w:rsid w:val="00DE644B"/>
    <w:rsid w:val="00DE6DB5"/>
    <w:rsid w:val="00DF0E21"/>
    <w:rsid w:val="00DF106D"/>
    <w:rsid w:val="00DF2741"/>
    <w:rsid w:val="00DF28E5"/>
    <w:rsid w:val="00DF3EDF"/>
    <w:rsid w:val="00DF4C1D"/>
    <w:rsid w:val="00DF5AC7"/>
    <w:rsid w:val="00DF7493"/>
    <w:rsid w:val="00E00496"/>
    <w:rsid w:val="00E01CA0"/>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40BB6"/>
    <w:rsid w:val="00E40C62"/>
    <w:rsid w:val="00E40CF6"/>
    <w:rsid w:val="00E42A10"/>
    <w:rsid w:val="00E43017"/>
    <w:rsid w:val="00E44574"/>
    <w:rsid w:val="00E45096"/>
    <w:rsid w:val="00E5178B"/>
    <w:rsid w:val="00E517A7"/>
    <w:rsid w:val="00E5185C"/>
    <w:rsid w:val="00E51EEC"/>
    <w:rsid w:val="00E52115"/>
    <w:rsid w:val="00E52A4B"/>
    <w:rsid w:val="00E5333A"/>
    <w:rsid w:val="00E53AF8"/>
    <w:rsid w:val="00E5406D"/>
    <w:rsid w:val="00E54AF3"/>
    <w:rsid w:val="00E54B8A"/>
    <w:rsid w:val="00E557D7"/>
    <w:rsid w:val="00E56984"/>
    <w:rsid w:val="00E5787F"/>
    <w:rsid w:val="00E57B73"/>
    <w:rsid w:val="00E57D39"/>
    <w:rsid w:val="00E61580"/>
    <w:rsid w:val="00E6482E"/>
    <w:rsid w:val="00E678A6"/>
    <w:rsid w:val="00E7001D"/>
    <w:rsid w:val="00E7004A"/>
    <w:rsid w:val="00E70ABB"/>
    <w:rsid w:val="00E70BD0"/>
    <w:rsid w:val="00E70F67"/>
    <w:rsid w:val="00E71BA0"/>
    <w:rsid w:val="00E735BA"/>
    <w:rsid w:val="00E75563"/>
    <w:rsid w:val="00E76EB6"/>
    <w:rsid w:val="00E80A54"/>
    <w:rsid w:val="00E81373"/>
    <w:rsid w:val="00E81C73"/>
    <w:rsid w:val="00E81EFF"/>
    <w:rsid w:val="00E82ABA"/>
    <w:rsid w:val="00E83129"/>
    <w:rsid w:val="00E85FB8"/>
    <w:rsid w:val="00E86FB1"/>
    <w:rsid w:val="00E873B9"/>
    <w:rsid w:val="00E87418"/>
    <w:rsid w:val="00E87FAE"/>
    <w:rsid w:val="00E901B3"/>
    <w:rsid w:val="00E91719"/>
    <w:rsid w:val="00E919BF"/>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948"/>
    <w:rsid w:val="00EA7A8E"/>
    <w:rsid w:val="00EA7E50"/>
    <w:rsid w:val="00EB05A8"/>
    <w:rsid w:val="00EB2560"/>
    <w:rsid w:val="00EB25CB"/>
    <w:rsid w:val="00EB2B47"/>
    <w:rsid w:val="00EB30B3"/>
    <w:rsid w:val="00EB32DC"/>
    <w:rsid w:val="00EB358E"/>
    <w:rsid w:val="00EB46BD"/>
    <w:rsid w:val="00EB4C98"/>
    <w:rsid w:val="00EB64B7"/>
    <w:rsid w:val="00EB701A"/>
    <w:rsid w:val="00EC2578"/>
    <w:rsid w:val="00EC25F6"/>
    <w:rsid w:val="00EC2694"/>
    <w:rsid w:val="00EC3650"/>
    <w:rsid w:val="00EC369E"/>
    <w:rsid w:val="00EC6CD4"/>
    <w:rsid w:val="00EC6E3D"/>
    <w:rsid w:val="00ED049A"/>
    <w:rsid w:val="00ED4413"/>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977"/>
    <w:rsid w:val="00EE5125"/>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AA0"/>
    <w:rsid w:val="00F02E22"/>
    <w:rsid w:val="00F0572C"/>
    <w:rsid w:val="00F0637E"/>
    <w:rsid w:val="00F0706C"/>
    <w:rsid w:val="00F076A8"/>
    <w:rsid w:val="00F076F8"/>
    <w:rsid w:val="00F1058D"/>
    <w:rsid w:val="00F105D1"/>
    <w:rsid w:val="00F11761"/>
    <w:rsid w:val="00F12D5A"/>
    <w:rsid w:val="00F1437E"/>
    <w:rsid w:val="00F14847"/>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B8"/>
    <w:rsid w:val="00F47EF4"/>
    <w:rsid w:val="00F5079F"/>
    <w:rsid w:val="00F510D9"/>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360E"/>
    <w:rsid w:val="00F74927"/>
    <w:rsid w:val="00F750AB"/>
    <w:rsid w:val="00F776E7"/>
    <w:rsid w:val="00F77836"/>
    <w:rsid w:val="00F77FC3"/>
    <w:rsid w:val="00F80357"/>
    <w:rsid w:val="00F805A0"/>
    <w:rsid w:val="00F81646"/>
    <w:rsid w:val="00F8289A"/>
    <w:rsid w:val="00F83244"/>
    <w:rsid w:val="00F838DA"/>
    <w:rsid w:val="00F83C0B"/>
    <w:rsid w:val="00F83EE9"/>
    <w:rsid w:val="00F85A07"/>
    <w:rsid w:val="00F86A22"/>
    <w:rsid w:val="00F870D8"/>
    <w:rsid w:val="00F92074"/>
    <w:rsid w:val="00F9279D"/>
    <w:rsid w:val="00F93F2A"/>
    <w:rsid w:val="00F94D0C"/>
    <w:rsid w:val="00F94DA6"/>
    <w:rsid w:val="00F95FB7"/>
    <w:rsid w:val="00FA002E"/>
    <w:rsid w:val="00FA057D"/>
    <w:rsid w:val="00FA45DF"/>
    <w:rsid w:val="00FA5139"/>
    <w:rsid w:val="00FA5A5A"/>
    <w:rsid w:val="00FA66DC"/>
    <w:rsid w:val="00FA6A22"/>
    <w:rsid w:val="00FA6B29"/>
    <w:rsid w:val="00FA6CEB"/>
    <w:rsid w:val="00FA7707"/>
    <w:rsid w:val="00FB0107"/>
    <w:rsid w:val="00FB0D8E"/>
    <w:rsid w:val="00FB1938"/>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099C0A"/>
  <w15:chartTrackingRefBased/>
  <w15:docId w15:val="{D76C206B-370B-403D-9FD5-0E2CEC634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F4551"/>
    <w:pPr>
      <w:ind w:firstLine="567"/>
      <w:jc w:val="both"/>
    </w:pPr>
    <w:rPr>
      <w:rFonts w:ascii="Tahoma" w:hAnsi="Tahoma"/>
      <w:sz w:val="22"/>
    </w:rPr>
  </w:style>
  <w:style w:type="paragraph" w:styleId="16">
    <w:name w:val="heading 1"/>
    <w:basedOn w:val="a1"/>
    <w:next w:val="a1"/>
    <w:link w:val="17"/>
    <w:qFormat/>
    <w:rsid w:val="00495A57"/>
    <w:pPr>
      <w:widowControl w:val="0"/>
      <w:numPr>
        <w:numId w:val="14"/>
      </w:numPr>
      <w:spacing w:before="240" w:after="120"/>
      <w:ind w:left="431" w:hanging="431"/>
      <w:jc w:val="center"/>
      <w:outlineLvl w:val="0"/>
    </w:pPr>
    <w:rPr>
      <w:b/>
      <w:caps/>
    </w:rPr>
  </w:style>
  <w:style w:type="paragraph" w:styleId="2">
    <w:name w:val="heading 2"/>
    <w:basedOn w:val="a1"/>
    <w:next w:val="a1"/>
    <w:link w:val="21"/>
    <w:qFormat/>
    <w:rsid w:val="00E919BF"/>
    <w:pPr>
      <w:widowControl w:val="0"/>
      <w:numPr>
        <w:ilvl w:val="1"/>
        <w:numId w:val="14"/>
      </w:numPr>
      <w:ind w:left="0" w:firstLine="567"/>
      <w:outlineLvl w:val="1"/>
    </w:pPr>
  </w:style>
  <w:style w:type="paragraph" w:styleId="30">
    <w:name w:val="heading 3"/>
    <w:basedOn w:val="a1"/>
    <w:next w:val="a1"/>
    <w:link w:val="32"/>
    <w:qFormat/>
    <w:rsid w:val="00E919BF"/>
    <w:pPr>
      <w:widowControl w:val="0"/>
      <w:numPr>
        <w:ilvl w:val="2"/>
        <w:numId w:val="14"/>
      </w:numPr>
      <w:ind w:left="0" w:firstLine="567"/>
      <w:outlineLvl w:val="2"/>
    </w:pPr>
  </w:style>
  <w:style w:type="paragraph" w:styleId="40">
    <w:name w:val="heading 4"/>
    <w:basedOn w:val="a1"/>
    <w:next w:val="a1"/>
    <w:link w:val="41"/>
    <w:uiPriority w:val="9"/>
    <w:unhideWhenUsed/>
    <w:qFormat/>
    <w:rsid w:val="00E919BF"/>
    <w:pPr>
      <w:keepNext/>
      <w:numPr>
        <w:ilvl w:val="3"/>
        <w:numId w:val="14"/>
      </w:numPr>
      <w:ind w:left="0" w:firstLine="567"/>
      <w:outlineLvl w:val="3"/>
    </w:pPr>
    <w:rPr>
      <w:bCs/>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link w:val="61"/>
    <w:qFormat/>
    <w:rsid w:val="00E919BF"/>
    <w:pPr>
      <w:widowControl w:val="0"/>
      <w:numPr>
        <w:ilvl w:val="5"/>
        <w:numId w:val="14"/>
      </w:numPr>
      <w:ind w:left="0" w:firstLine="567"/>
      <w:outlineLvl w:val="5"/>
    </w:pPr>
  </w:style>
  <w:style w:type="paragraph" w:styleId="7">
    <w:name w:val="heading 7"/>
    <w:basedOn w:val="a1"/>
    <w:next w:val="a1"/>
    <w:link w:val="71"/>
    <w:uiPriority w:val="9"/>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link w:val="9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pPr>
      <w:tabs>
        <w:tab w:val="center" w:pos="4153"/>
        <w:tab w:val="right" w:pos="8306"/>
      </w:tabs>
      <w:jc w:val="center"/>
    </w:pPr>
    <w:rPr>
      <w:color w:val="808080"/>
      <w:sz w:val="18"/>
    </w:rPr>
  </w:style>
  <w:style w:type="paragraph" w:styleId="18">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2">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6"/>
    <w:pPr>
      <w:numPr>
        <w:numId w:val="0"/>
      </w:numPr>
      <w:jc w:val="right"/>
    </w:pPr>
  </w:style>
  <w:style w:type="paragraph" w:styleId="33">
    <w:name w:val="toc 3"/>
    <w:basedOn w:val="a1"/>
    <w:next w:val="a1"/>
    <w:autoRedefine/>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sid w:val="00BB589A"/>
    <w:pPr>
      <w:ind w:firstLine="0"/>
    </w:pPr>
    <w:rPr>
      <w:sz w:val="18"/>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2">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2">
    <w:name w:val="toc 9"/>
    <w:basedOn w:val="a1"/>
    <w:next w:val="a1"/>
    <w:autoRedefine/>
    <w:uiPriority w:val="39"/>
    <w:pPr>
      <w:ind w:left="1920"/>
    </w:pPr>
  </w:style>
  <w:style w:type="character" w:styleId="af3">
    <w:name w:val="page number"/>
    <w:basedOn w:val="a2"/>
  </w:style>
  <w:style w:type="paragraph" w:customStyle="1" w:styleId="a0">
    <w:name w:val="Буллет"/>
    <w:basedOn w:val="a1"/>
    <w:pPr>
      <w:numPr>
        <w:numId w:val="1"/>
      </w:numPr>
    </w:pPr>
  </w:style>
  <w:style w:type="paragraph" w:styleId="af4">
    <w:name w:val="Body Text Indent"/>
    <w:basedOn w:val="a1"/>
    <w:link w:val="af5"/>
    <w:pPr>
      <w:ind w:firstLine="709"/>
    </w:pPr>
  </w:style>
  <w:style w:type="character" w:styleId="af6">
    <w:name w:val="annotation reference"/>
    <w:uiPriority w:val="99"/>
    <w:rPr>
      <w:sz w:val="16"/>
      <w:szCs w:val="16"/>
    </w:rPr>
  </w:style>
  <w:style w:type="paragraph" w:styleId="af7">
    <w:name w:val="annotation text"/>
    <w:basedOn w:val="a1"/>
    <w:link w:val="af8"/>
    <w:uiPriority w:val="99"/>
    <w:pPr>
      <w:jc w:val="left"/>
    </w:pPr>
    <w:rPr>
      <w:sz w:val="20"/>
    </w:rPr>
  </w:style>
  <w:style w:type="paragraph" w:styleId="af9">
    <w:name w:val="Body Text"/>
    <w:aliases w:val="Основной,текст,Основной текст Знак2,Основной текст Знак1 Знак,Основной текст Знак Знак Знак, Знак Знак Знак Знак, Знак Знак4 Знак,Основной текст Знак Знак1, Знак Знак,Знак Знак Знак Знак,Знак Знак4 Знак"/>
    <w:basedOn w:val="a1"/>
    <w:link w:val="afa"/>
    <w:rPr>
      <w:b/>
      <w:bCs/>
      <w:szCs w:val="24"/>
    </w:rPr>
  </w:style>
  <w:style w:type="character" w:styleId="afb">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c">
    <w:name w:val="FollowedHyperlink"/>
    <w:rPr>
      <w:color w:val="800080"/>
      <w:u w:val="single"/>
    </w:rPr>
  </w:style>
  <w:style w:type="paragraph" w:styleId="afd">
    <w:name w:val="Balloon Text"/>
    <w:basedOn w:val="a1"/>
    <w:link w:val="afe"/>
    <w:unhideWhenUsed/>
    <w:rsid w:val="00DE6DB5"/>
    <w:rPr>
      <w:rFonts w:cs="Tahoma"/>
      <w:sz w:val="16"/>
      <w:szCs w:val="16"/>
    </w:rPr>
  </w:style>
  <w:style w:type="character" w:customStyle="1" w:styleId="afe">
    <w:name w:val="Текст выноски Знак"/>
    <w:link w:val="afd"/>
    <w:rsid w:val="00DE6DB5"/>
    <w:rPr>
      <w:rFonts w:ascii="Tahoma" w:hAnsi="Tahoma" w:cs="Tahoma"/>
      <w:sz w:val="16"/>
      <w:szCs w:val="16"/>
    </w:rPr>
  </w:style>
  <w:style w:type="paragraph" w:styleId="aff">
    <w:name w:val="annotation subject"/>
    <w:basedOn w:val="af7"/>
    <w:next w:val="af7"/>
    <w:link w:val="aff0"/>
    <w:unhideWhenUsed/>
    <w:rsid w:val="00DE6DB5"/>
    <w:pPr>
      <w:jc w:val="both"/>
    </w:pPr>
    <w:rPr>
      <w:b/>
      <w:bCs/>
    </w:rPr>
  </w:style>
  <w:style w:type="character" w:customStyle="1" w:styleId="af8">
    <w:name w:val="Текст примечания Знак"/>
    <w:basedOn w:val="a2"/>
    <w:link w:val="af7"/>
    <w:uiPriority w:val="99"/>
    <w:rsid w:val="00DE6DB5"/>
  </w:style>
  <w:style w:type="character" w:customStyle="1" w:styleId="aff0">
    <w:name w:val="Тема примечания Знак"/>
    <w:link w:val="aff"/>
    <w:rsid w:val="00DE6DB5"/>
    <w:rPr>
      <w:b/>
      <w:bCs/>
    </w:rPr>
  </w:style>
  <w:style w:type="paragraph" w:customStyle="1" w:styleId="aff1">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
    <w:name w:val="Стиль12"/>
    <w:uiPriority w:val="99"/>
    <w:rsid w:val="00264AE2"/>
    <w:pPr>
      <w:numPr>
        <w:numId w:val="13"/>
      </w:numPr>
    </w:pPr>
  </w:style>
  <w:style w:type="paragraph" w:styleId="aff2">
    <w:name w:val="List Paragraph"/>
    <w:aliases w:val="Заголовок_3"/>
    <w:basedOn w:val="a1"/>
    <w:link w:val="aff3"/>
    <w:uiPriority w:val="34"/>
    <w:qFormat/>
    <w:rsid w:val="00FE2C66"/>
    <w:pPr>
      <w:ind w:left="708"/>
    </w:pPr>
  </w:style>
  <w:style w:type="character" w:customStyle="1" w:styleId="41">
    <w:name w:val="Заголовок 4 Знак"/>
    <w:link w:val="40"/>
    <w:uiPriority w:val="9"/>
    <w:rsid w:val="00E919BF"/>
    <w:rPr>
      <w:rFonts w:ascii="Tahoma" w:hAnsi="Tahoma"/>
      <w:bCs/>
      <w:sz w:val="22"/>
      <w:szCs w:val="28"/>
    </w:rPr>
  </w:style>
  <w:style w:type="character" w:customStyle="1" w:styleId="71">
    <w:name w:val="Заголовок 7 Знак"/>
    <w:link w:val="7"/>
    <w:uiPriority w:val="9"/>
    <w:rsid w:val="006F2789"/>
    <w:rPr>
      <w:rFonts w:ascii="Calibri" w:hAnsi="Calibri"/>
      <w:sz w:val="22"/>
      <w:szCs w:val="24"/>
    </w:rPr>
  </w:style>
  <w:style w:type="character" w:customStyle="1" w:styleId="81">
    <w:name w:val="Заголовок 8 Знак"/>
    <w:link w:val="80"/>
    <w:uiPriority w:val="9"/>
    <w:rsid w:val="006F2789"/>
    <w:rPr>
      <w:rFonts w:ascii="Calibri" w:hAnsi="Calibri"/>
      <w:i/>
      <w:iCs/>
      <w:sz w:val="22"/>
      <w:szCs w:val="24"/>
    </w:rPr>
  </w:style>
  <w:style w:type="paragraph" w:styleId="aff4">
    <w:name w:val="TOC Heading"/>
    <w:basedOn w:val="16"/>
    <w:next w:val="a1"/>
    <w:uiPriority w:val="39"/>
    <w:unhideWhenUsed/>
    <w:qFormat/>
    <w:rsid w:val="0075676F"/>
    <w:pPr>
      <w:keepNext/>
      <w:keepLines/>
      <w:numPr>
        <w:numId w:val="0"/>
      </w:numPr>
      <w:spacing w:line="259" w:lineRule="auto"/>
      <w:jc w:val="left"/>
      <w:outlineLvl w:val="9"/>
    </w:pPr>
    <w:rPr>
      <w:rFonts w:ascii="Calibri Light" w:hAnsi="Calibri Light"/>
      <w:b w:val="0"/>
      <w:color w:val="2E74B5"/>
      <w:sz w:val="32"/>
      <w:szCs w:val="32"/>
    </w:rPr>
  </w:style>
  <w:style w:type="table" w:styleId="aff5">
    <w:name w:val="Table Grid"/>
    <w:basedOn w:val="a3"/>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Revision"/>
    <w:hidden/>
    <w:uiPriority w:val="99"/>
    <w:semiHidden/>
    <w:rsid w:val="00D31681"/>
    <w:rPr>
      <w:sz w:val="24"/>
    </w:rPr>
  </w:style>
  <w:style w:type="character" w:customStyle="1" w:styleId="a9">
    <w:name w:val="Верхний колонтитул Знак"/>
    <w:link w:val="a8"/>
    <w:rsid w:val="00BC4D56"/>
    <w:rPr>
      <w:color w:val="808080"/>
      <w:sz w:val="18"/>
    </w:rPr>
  </w:style>
  <w:style w:type="character" w:customStyle="1" w:styleId="ab">
    <w:name w:val="Нижний колонтитул Знак"/>
    <w:link w:val="aa"/>
    <w:uiPriority w:val="99"/>
    <w:rsid w:val="0070481D"/>
    <w:rPr>
      <w:sz w:val="22"/>
    </w:rPr>
  </w:style>
  <w:style w:type="paragraph" w:styleId="aff7">
    <w:name w:val="endnote text"/>
    <w:basedOn w:val="a1"/>
    <w:link w:val="aff8"/>
    <w:uiPriority w:val="99"/>
    <w:unhideWhenUsed/>
    <w:rsid w:val="00006457"/>
    <w:rPr>
      <w:sz w:val="20"/>
    </w:rPr>
  </w:style>
  <w:style w:type="character" w:customStyle="1" w:styleId="aff8">
    <w:name w:val="Текст концевой сноски Знак"/>
    <w:basedOn w:val="a2"/>
    <w:link w:val="aff7"/>
    <w:uiPriority w:val="99"/>
    <w:rsid w:val="00006457"/>
  </w:style>
  <w:style w:type="character" w:styleId="aff9">
    <w:name w:val="endnote reference"/>
    <w:uiPriority w:val="99"/>
    <w:unhideWhenUsed/>
    <w:rsid w:val="00006457"/>
    <w:rPr>
      <w:vertAlign w:val="superscript"/>
    </w:rPr>
  </w:style>
  <w:style w:type="character" w:customStyle="1" w:styleId="aff3">
    <w:name w:val="Абзац списка Знак"/>
    <w:aliases w:val="Заголовок_3 Знак"/>
    <w:link w:val="aff2"/>
    <w:uiPriority w:val="34"/>
    <w:locked/>
    <w:rsid w:val="00612D89"/>
    <w:rPr>
      <w:sz w:val="22"/>
    </w:rPr>
  </w:style>
  <w:style w:type="character" w:customStyle="1" w:styleId="32">
    <w:name w:val="Заголовок 3 Знак"/>
    <w:link w:val="30"/>
    <w:rsid w:val="00E919BF"/>
    <w:rPr>
      <w:rFonts w:ascii="Tahoma" w:hAnsi="Tahoma"/>
      <w:sz w:val="22"/>
    </w:rPr>
  </w:style>
  <w:style w:type="character" w:customStyle="1" w:styleId="af1">
    <w:name w:val="Текст сноски Знак"/>
    <w:aliases w:val="Car Знак"/>
    <w:link w:val="af0"/>
    <w:uiPriority w:val="99"/>
    <w:rsid w:val="00BB589A"/>
    <w:rPr>
      <w:rFonts w:ascii="Tahoma" w:hAnsi="Tahoma"/>
      <w:sz w:val="18"/>
    </w:rPr>
  </w:style>
  <w:style w:type="character" w:customStyle="1" w:styleId="17">
    <w:name w:val="Заголовок 1 Знак"/>
    <w:link w:val="16"/>
    <w:rsid w:val="00495A57"/>
    <w:rPr>
      <w:rFonts w:ascii="Tahoma" w:hAnsi="Tahoma"/>
      <w:b/>
      <w:caps/>
      <w:sz w:val="22"/>
    </w:rPr>
  </w:style>
  <w:style w:type="paragraph" w:styleId="23">
    <w:name w:val="envelope return"/>
    <w:basedOn w:val="a1"/>
    <w:semiHidden/>
    <w:unhideWhenUsed/>
    <w:rsid w:val="008E4772"/>
    <w:pPr>
      <w:ind w:firstLine="0"/>
      <w:jc w:val="left"/>
    </w:pPr>
    <w:rPr>
      <w:rFonts w:ascii="Bookman Old Style" w:hAnsi="Bookman Old Style"/>
      <w:sz w:val="24"/>
    </w:rPr>
  </w:style>
  <w:style w:type="table" w:customStyle="1" w:styleId="24">
    <w:name w:val="Сетка таблицы2"/>
    <w:basedOn w:val="a3"/>
    <w:uiPriority w:val="39"/>
    <w:rsid w:val="008E4772"/>
    <w:pPr>
      <w:spacing w:before="60" w:after="60"/>
      <w:jc w:val="both"/>
    </w:pPr>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0">
    <w:name w:val="WW8Num2z0"/>
    <w:rsid w:val="00B12080"/>
    <w:rPr>
      <w:rFonts w:ascii="Symbol" w:hAnsi="Symbol"/>
    </w:rPr>
  </w:style>
  <w:style w:type="character" w:customStyle="1" w:styleId="WW8Num3z0">
    <w:name w:val="WW8Num3z0"/>
    <w:rsid w:val="00B12080"/>
    <w:rPr>
      <w:rFonts w:ascii="Symbol" w:hAnsi="Symbol"/>
    </w:rPr>
  </w:style>
  <w:style w:type="character" w:customStyle="1" w:styleId="WW8Num4z0">
    <w:name w:val="WW8Num4z0"/>
    <w:rsid w:val="00B12080"/>
    <w:rPr>
      <w:rFonts w:ascii="Symbol" w:hAnsi="Symbol"/>
      <w:sz w:val="18"/>
      <w:szCs w:val="18"/>
    </w:rPr>
  </w:style>
  <w:style w:type="character" w:customStyle="1" w:styleId="Absatz-Standardschriftart">
    <w:name w:val="Absatz-Standardschriftart"/>
    <w:rsid w:val="00B12080"/>
  </w:style>
  <w:style w:type="character" w:customStyle="1" w:styleId="WW-Absatz-Standardschriftart">
    <w:name w:val="WW-Absatz-Standardschriftart"/>
    <w:rsid w:val="00B12080"/>
  </w:style>
  <w:style w:type="character" w:customStyle="1" w:styleId="WW-Absatz-Standardschriftart1">
    <w:name w:val="WW-Absatz-Standardschriftart1"/>
    <w:rsid w:val="00B12080"/>
  </w:style>
  <w:style w:type="character" w:customStyle="1" w:styleId="25">
    <w:name w:val="Основной шрифт абзаца2"/>
    <w:rsid w:val="00B12080"/>
  </w:style>
  <w:style w:type="character" w:customStyle="1" w:styleId="WW-Absatz-Standardschriftart11">
    <w:name w:val="WW-Absatz-Standardschriftart11"/>
    <w:rsid w:val="00B12080"/>
  </w:style>
  <w:style w:type="character" w:customStyle="1" w:styleId="WW8Num1z0">
    <w:name w:val="WW8Num1z0"/>
    <w:rsid w:val="00B12080"/>
    <w:rPr>
      <w:rFonts w:ascii="Symbol" w:hAnsi="Symbol"/>
    </w:rPr>
  </w:style>
  <w:style w:type="character" w:customStyle="1" w:styleId="WW8Num5z0">
    <w:name w:val="WW8Num5z0"/>
    <w:rsid w:val="00B12080"/>
    <w:rPr>
      <w:rFonts w:ascii="Symbol" w:hAnsi="Symbol"/>
    </w:rPr>
  </w:style>
  <w:style w:type="character" w:customStyle="1" w:styleId="WW8Num6z0">
    <w:name w:val="WW8Num6z0"/>
    <w:rsid w:val="00B12080"/>
    <w:rPr>
      <w:rFonts w:ascii="Symbol" w:hAnsi="Symbol"/>
    </w:rPr>
  </w:style>
  <w:style w:type="character" w:customStyle="1" w:styleId="WW8Num7z0">
    <w:name w:val="WW8Num7z0"/>
    <w:rsid w:val="00B12080"/>
    <w:rPr>
      <w:rFonts w:ascii="Symbol" w:hAnsi="Symbol"/>
      <w:sz w:val="18"/>
      <w:szCs w:val="18"/>
    </w:rPr>
  </w:style>
  <w:style w:type="character" w:customStyle="1" w:styleId="WW8Num7z1">
    <w:name w:val="WW8Num7z1"/>
    <w:rsid w:val="00B12080"/>
    <w:rPr>
      <w:rFonts w:ascii="Courier New" w:hAnsi="Courier New" w:cs="Courier New"/>
    </w:rPr>
  </w:style>
  <w:style w:type="character" w:customStyle="1" w:styleId="WW8Num7z2">
    <w:name w:val="WW8Num7z2"/>
    <w:rsid w:val="00B12080"/>
    <w:rPr>
      <w:rFonts w:ascii="Wingdings" w:hAnsi="Wingdings"/>
    </w:rPr>
  </w:style>
  <w:style w:type="character" w:customStyle="1" w:styleId="WW8Num7z3">
    <w:name w:val="WW8Num7z3"/>
    <w:rsid w:val="00B12080"/>
    <w:rPr>
      <w:rFonts w:ascii="Symbol" w:hAnsi="Symbol"/>
    </w:rPr>
  </w:style>
  <w:style w:type="character" w:customStyle="1" w:styleId="WW8Num8z0">
    <w:name w:val="WW8Num8z0"/>
    <w:rsid w:val="00B12080"/>
    <w:rPr>
      <w:rFonts w:ascii="Symbol" w:hAnsi="Symbol"/>
      <w:sz w:val="18"/>
      <w:szCs w:val="18"/>
    </w:rPr>
  </w:style>
  <w:style w:type="character" w:customStyle="1" w:styleId="WW8Num8z1">
    <w:name w:val="WW8Num8z1"/>
    <w:rsid w:val="00B12080"/>
    <w:rPr>
      <w:rFonts w:ascii="Courier New" w:hAnsi="Courier New" w:cs="Courier New"/>
    </w:rPr>
  </w:style>
  <w:style w:type="character" w:customStyle="1" w:styleId="WW8Num8z2">
    <w:name w:val="WW8Num8z2"/>
    <w:rsid w:val="00B12080"/>
    <w:rPr>
      <w:rFonts w:ascii="Wingdings" w:hAnsi="Wingdings"/>
    </w:rPr>
  </w:style>
  <w:style w:type="character" w:customStyle="1" w:styleId="WW8Num8z3">
    <w:name w:val="WW8Num8z3"/>
    <w:rsid w:val="00B12080"/>
    <w:rPr>
      <w:rFonts w:ascii="Symbol" w:hAnsi="Symbol"/>
    </w:rPr>
  </w:style>
  <w:style w:type="character" w:customStyle="1" w:styleId="WW8Num9z0">
    <w:name w:val="WW8Num9z0"/>
    <w:rsid w:val="00B12080"/>
    <w:rPr>
      <w:sz w:val="24"/>
    </w:rPr>
  </w:style>
  <w:style w:type="character" w:customStyle="1" w:styleId="WW8Num10z0">
    <w:name w:val="WW8Num10z0"/>
    <w:rsid w:val="00B12080"/>
    <w:rPr>
      <w:b/>
    </w:rPr>
  </w:style>
  <w:style w:type="character" w:customStyle="1" w:styleId="WW8Num10z1">
    <w:name w:val="WW8Num10z1"/>
    <w:rsid w:val="00B12080"/>
    <w:rPr>
      <w:b w:val="0"/>
    </w:rPr>
  </w:style>
  <w:style w:type="character" w:customStyle="1" w:styleId="WW8Num10z2">
    <w:name w:val="WW8Num10z2"/>
    <w:rsid w:val="00B12080"/>
    <w:rPr>
      <w:b w:val="0"/>
      <w:color w:val="auto"/>
    </w:rPr>
  </w:style>
  <w:style w:type="character" w:customStyle="1" w:styleId="WW8Num11z0">
    <w:name w:val="WW8Num11z0"/>
    <w:rsid w:val="00B12080"/>
    <w:rPr>
      <w:rFonts w:ascii="Times New Roman" w:eastAsia="Times New Roman" w:hAnsi="Times New Roman" w:cs="Times New Roman"/>
    </w:rPr>
  </w:style>
  <w:style w:type="character" w:customStyle="1" w:styleId="WW8Num11z1">
    <w:name w:val="WW8Num11z1"/>
    <w:rsid w:val="00B12080"/>
    <w:rPr>
      <w:rFonts w:ascii="Courier New" w:hAnsi="Courier New"/>
    </w:rPr>
  </w:style>
  <w:style w:type="character" w:customStyle="1" w:styleId="WW8Num11z2">
    <w:name w:val="WW8Num11z2"/>
    <w:rsid w:val="00B12080"/>
    <w:rPr>
      <w:rFonts w:ascii="Wingdings" w:hAnsi="Wingdings"/>
    </w:rPr>
  </w:style>
  <w:style w:type="character" w:customStyle="1" w:styleId="WW8Num11z3">
    <w:name w:val="WW8Num11z3"/>
    <w:rsid w:val="00B12080"/>
    <w:rPr>
      <w:rFonts w:ascii="Symbol" w:hAnsi="Symbol"/>
    </w:rPr>
  </w:style>
  <w:style w:type="character" w:customStyle="1" w:styleId="WW8Num13z0">
    <w:name w:val="WW8Num13z0"/>
    <w:rsid w:val="00B12080"/>
    <w:rPr>
      <w:color w:val="auto"/>
    </w:rPr>
  </w:style>
  <w:style w:type="character" w:customStyle="1" w:styleId="WW8Num15z0">
    <w:name w:val="WW8Num15z0"/>
    <w:rsid w:val="00B12080"/>
    <w:rPr>
      <w:rFonts w:ascii="Symbol" w:hAnsi="Symbol"/>
      <w:sz w:val="18"/>
      <w:szCs w:val="18"/>
    </w:rPr>
  </w:style>
  <w:style w:type="character" w:customStyle="1" w:styleId="WW8Num15z1">
    <w:name w:val="WW8Num15z1"/>
    <w:rsid w:val="00B12080"/>
    <w:rPr>
      <w:rFonts w:ascii="Courier New" w:hAnsi="Courier New" w:cs="Courier New"/>
    </w:rPr>
  </w:style>
  <w:style w:type="character" w:customStyle="1" w:styleId="WW8Num15z2">
    <w:name w:val="WW8Num15z2"/>
    <w:rsid w:val="00B12080"/>
    <w:rPr>
      <w:rFonts w:ascii="Wingdings" w:hAnsi="Wingdings"/>
    </w:rPr>
  </w:style>
  <w:style w:type="character" w:customStyle="1" w:styleId="WW8Num15z3">
    <w:name w:val="WW8Num15z3"/>
    <w:rsid w:val="00B12080"/>
    <w:rPr>
      <w:rFonts w:ascii="Symbol" w:hAnsi="Symbol"/>
    </w:rPr>
  </w:style>
  <w:style w:type="character" w:customStyle="1" w:styleId="WW8Num16z0">
    <w:name w:val="WW8Num16z0"/>
    <w:rsid w:val="00B12080"/>
    <w:rPr>
      <w:rFonts w:ascii="Symbol" w:hAnsi="Symbol"/>
    </w:rPr>
  </w:style>
  <w:style w:type="character" w:customStyle="1" w:styleId="WW8Num16z1">
    <w:name w:val="WW8Num16z1"/>
    <w:rsid w:val="00B12080"/>
    <w:rPr>
      <w:rFonts w:ascii="Courier New" w:hAnsi="Courier New" w:cs="Courier New"/>
    </w:rPr>
  </w:style>
  <w:style w:type="character" w:customStyle="1" w:styleId="WW8Num16z2">
    <w:name w:val="WW8Num16z2"/>
    <w:rsid w:val="00B12080"/>
    <w:rPr>
      <w:rFonts w:ascii="Wingdings" w:hAnsi="Wingdings"/>
    </w:rPr>
  </w:style>
  <w:style w:type="character" w:customStyle="1" w:styleId="WW8Num17z0">
    <w:name w:val="WW8Num17z0"/>
    <w:rsid w:val="00B12080"/>
    <w:rPr>
      <w:rFonts w:ascii="Symbol" w:hAnsi="Symbol"/>
    </w:rPr>
  </w:style>
  <w:style w:type="character" w:customStyle="1" w:styleId="WW8Num17z1">
    <w:name w:val="WW8Num17z1"/>
    <w:rsid w:val="00B12080"/>
    <w:rPr>
      <w:rFonts w:ascii="Courier New" w:hAnsi="Courier New"/>
    </w:rPr>
  </w:style>
  <w:style w:type="character" w:customStyle="1" w:styleId="WW8Num17z2">
    <w:name w:val="WW8Num17z2"/>
    <w:rsid w:val="00B12080"/>
    <w:rPr>
      <w:rFonts w:ascii="Wingdings" w:hAnsi="Wingdings"/>
    </w:rPr>
  </w:style>
  <w:style w:type="character" w:customStyle="1" w:styleId="WW8Num21z0">
    <w:name w:val="WW8Num21z0"/>
    <w:rsid w:val="00B12080"/>
    <w:rPr>
      <w:rFonts w:ascii="Symbol" w:hAnsi="Symbol"/>
    </w:rPr>
  </w:style>
  <w:style w:type="character" w:customStyle="1" w:styleId="WW8Num21z1">
    <w:name w:val="WW8Num21z1"/>
    <w:rsid w:val="00B12080"/>
    <w:rPr>
      <w:rFonts w:ascii="Courier New" w:hAnsi="Courier New" w:cs="Courier New"/>
    </w:rPr>
  </w:style>
  <w:style w:type="character" w:customStyle="1" w:styleId="WW8Num21z2">
    <w:name w:val="WW8Num21z2"/>
    <w:rsid w:val="00B12080"/>
    <w:rPr>
      <w:rFonts w:ascii="Wingdings" w:hAnsi="Wingdings"/>
    </w:rPr>
  </w:style>
  <w:style w:type="character" w:customStyle="1" w:styleId="WW8Num22z0">
    <w:name w:val="WW8Num22z0"/>
    <w:rsid w:val="00B12080"/>
    <w:rPr>
      <w:rFonts w:ascii="Symbol" w:hAnsi="Symbol"/>
      <w:sz w:val="18"/>
      <w:szCs w:val="18"/>
    </w:rPr>
  </w:style>
  <w:style w:type="character" w:customStyle="1" w:styleId="WW8Num22z1">
    <w:name w:val="WW8Num22z1"/>
    <w:rsid w:val="00B12080"/>
    <w:rPr>
      <w:rFonts w:ascii="Courier New" w:hAnsi="Courier New" w:cs="Courier New"/>
    </w:rPr>
  </w:style>
  <w:style w:type="character" w:customStyle="1" w:styleId="WW8Num22z2">
    <w:name w:val="WW8Num22z2"/>
    <w:rsid w:val="00B12080"/>
    <w:rPr>
      <w:rFonts w:ascii="Wingdings" w:hAnsi="Wingdings"/>
    </w:rPr>
  </w:style>
  <w:style w:type="character" w:customStyle="1" w:styleId="WW8Num22z3">
    <w:name w:val="WW8Num22z3"/>
    <w:rsid w:val="00B12080"/>
    <w:rPr>
      <w:rFonts w:ascii="Symbol" w:hAnsi="Symbol"/>
    </w:rPr>
  </w:style>
  <w:style w:type="character" w:customStyle="1" w:styleId="WW8Num23z0">
    <w:name w:val="WW8Num23z0"/>
    <w:rsid w:val="00B12080"/>
    <w:rPr>
      <w:rFonts w:ascii="Symbol" w:hAnsi="Symbol"/>
      <w:sz w:val="18"/>
      <w:szCs w:val="18"/>
    </w:rPr>
  </w:style>
  <w:style w:type="character" w:customStyle="1" w:styleId="WW8Num23z1">
    <w:name w:val="WW8Num23z1"/>
    <w:rsid w:val="00B12080"/>
    <w:rPr>
      <w:rFonts w:ascii="Courier New" w:hAnsi="Courier New" w:cs="Courier New"/>
    </w:rPr>
  </w:style>
  <w:style w:type="character" w:customStyle="1" w:styleId="WW8Num23z2">
    <w:name w:val="WW8Num23z2"/>
    <w:rsid w:val="00B12080"/>
    <w:rPr>
      <w:rFonts w:ascii="Wingdings" w:hAnsi="Wingdings"/>
    </w:rPr>
  </w:style>
  <w:style w:type="character" w:customStyle="1" w:styleId="WW8Num23z3">
    <w:name w:val="WW8Num23z3"/>
    <w:rsid w:val="00B12080"/>
    <w:rPr>
      <w:rFonts w:ascii="Symbol" w:hAnsi="Symbol"/>
    </w:rPr>
  </w:style>
  <w:style w:type="character" w:customStyle="1" w:styleId="WW8Num24z0">
    <w:name w:val="WW8Num24z0"/>
    <w:rsid w:val="00B12080"/>
    <w:rPr>
      <w:rFonts w:ascii="Symbol" w:hAnsi="Symbol"/>
      <w:sz w:val="18"/>
      <w:szCs w:val="18"/>
    </w:rPr>
  </w:style>
  <w:style w:type="character" w:customStyle="1" w:styleId="WW8Num24z1">
    <w:name w:val="WW8Num24z1"/>
    <w:rsid w:val="00B12080"/>
    <w:rPr>
      <w:rFonts w:ascii="Courier New" w:hAnsi="Courier New" w:cs="Courier New"/>
    </w:rPr>
  </w:style>
  <w:style w:type="character" w:customStyle="1" w:styleId="WW8Num24z2">
    <w:name w:val="WW8Num24z2"/>
    <w:rsid w:val="00B12080"/>
    <w:rPr>
      <w:rFonts w:ascii="Wingdings" w:hAnsi="Wingdings"/>
    </w:rPr>
  </w:style>
  <w:style w:type="character" w:customStyle="1" w:styleId="WW8Num24z3">
    <w:name w:val="WW8Num24z3"/>
    <w:rsid w:val="00B12080"/>
    <w:rPr>
      <w:rFonts w:ascii="Symbol" w:hAnsi="Symbol"/>
    </w:rPr>
  </w:style>
  <w:style w:type="character" w:customStyle="1" w:styleId="WW8Num25z0">
    <w:name w:val="WW8Num25z0"/>
    <w:rsid w:val="00B12080"/>
    <w:rPr>
      <w:rFonts w:ascii="Symbol" w:hAnsi="Symbol"/>
      <w:sz w:val="18"/>
      <w:szCs w:val="18"/>
    </w:rPr>
  </w:style>
  <w:style w:type="character" w:customStyle="1" w:styleId="WW8Num25z1">
    <w:name w:val="WW8Num25z1"/>
    <w:rsid w:val="00B12080"/>
    <w:rPr>
      <w:rFonts w:ascii="Courier New" w:hAnsi="Courier New" w:cs="Courier New"/>
    </w:rPr>
  </w:style>
  <w:style w:type="character" w:customStyle="1" w:styleId="WW8Num25z2">
    <w:name w:val="WW8Num25z2"/>
    <w:rsid w:val="00B12080"/>
    <w:rPr>
      <w:rFonts w:ascii="Wingdings" w:hAnsi="Wingdings"/>
    </w:rPr>
  </w:style>
  <w:style w:type="character" w:customStyle="1" w:styleId="WW8Num25z3">
    <w:name w:val="WW8Num25z3"/>
    <w:rsid w:val="00B12080"/>
    <w:rPr>
      <w:rFonts w:ascii="Symbol" w:hAnsi="Symbol"/>
    </w:rPr>
  </w:style>
  <w:style w:type="character" w:customStyle="1" w:styleId="19">
    <w:name w:val="Основной шрифт абзаца1"/>
    <w:rsid w:val="00B12080"/>
  </w:style>
  <w:style w:type="character" w:customStyle="1" w:styleId="1a">
    <w:name w:val="Знак Знак1"/>
    <w:rsid w:val="00B12080"/>
    <w:rPr>
      <w:sz w:val="24"/>
      <w:szCs w:val="24"/>
      <w:lang w:val="ru-RU" w:eastAsia="ar-SA" w:bidi="ar-SA"/>
    </w:rPr>
  </w:style>
  <w:style w:type="character" w:customStyle="1" w:styleId="affa">
    <w:name w:val="Символ нумерации"/>
    <w:rsid w:val="00B12080"/>
  </w:style>
  <w:style w:type="character" w:customStyle="1" w:styleId="affb">
    <w:name w:val="Знак Знак"/>
    <w:rsid w:val="00B12080"/>
    <w:rPr>
      <w:sz w:val="16"/>
      <w:szCs w:val="16"/>
    </w:rPr>
  </w:style>
  <w:style w:type="character" w:customStyle="1" w:styleId="26">
    <w:name w:val="Знак Знак2"/>
    <w:rsid w:val="00B12080"/>
    <w:rPr>
      <w:sz w:val="24"/>
      <w:szCs w:val="24"/>
    </w:rPr>
  </w:style>
  <w:style w:type="paragraph" w:styleId="affc">
    <w:name w:val="Title"/>
    <w:basedOn w:val="a1"/>
    <w:next w:val="af9"/>
    <w:link w:val="affd"/>
    <w:rsid w:val="00B12080"/>
    <w:pPr>
      <w:keepNext/>
      <w:suppressAutoHyphens/>
      <w:spacing w:before="240" w:after="120"/>
      <w:ind w:firstLine="0"/>
      <w:jc w:val="left"/>
    </w:pPr>
    <w:rPr>
      <w:rFonts w:ascii="Arial" w:eastAsia="DejaVu Sans" w:hAnsi="Arial" w:cs="Tahoma"/>
      <w:sz w:val="28"/>
      <w:szCs w:val="28"/>
      <w:lang w:eastAsia="ar-SA"/>
    </w:rPr>
  </w:style>
  <w:style w:type="character" w:customStyle="1" w:styleId="affd">
    <w:name w:val="Заголовок Знак"/>
    <w:basedOn w:val="a2"/>
    <w:link w:val="affc"/>
    <w:rsid w:val="00B12080"/>
    <w:rPr>
      <w:rFonts w:ascii="Arial" w:eastAsia="DejaVu Sans" w:hAnsi="Arial" w:cs="Tahoma"/>
      <w:sz w:val="28"/>
      <w:szCs w:val="28"/>
      <w:lang w:eastAsia="ar-SA"/>
    </w:rPr>
  </w:style>
  <w:style w:type="paragraph" w:styleId="affe">
    <w:name w:val="List"/>
    <w:basedOn w:val="a1"/>
    <w:rsid w:val="00B12080"/>
    <w:pPr>
      <w:suppressAutoHyphens/>
      <w:ind w:left="283" w:hanging="283"/>
      <w:jc w:val="left"/>
    </w:pPr>
    <w:rPr>
      <w:rFonts w:ascii="Times New Roman" w:hAnsi="Times New Roman"/>
      <w:sz w:val="24"/>
      <w:szCs w:val="24"/>
      <w:lang w:eastAsia="ar-SA"/>
    </w:rPr>
  </w:style>
  <w:style w:type="paragraph" w:customStyle="1" w:styleId="27">
    <w:name w:val="Название2"/>
    <w:basedOn w:val="a1"/>
    <w:rsid w:val="00B12080"/>
    <w:pPr>
      <w:suppressLineNumbers/>
      <w:suppressAutoHyphens/>
      <w:spacing w:before="120" w:after="120"/>
      <w:ind w:firstLine="0"/>
      <w:jc w:val="left"/>
    </w:pPr>
    <w:rPr>
      <w:rFonts w:ascii="Arial" w:hAnsi="Arial" w:cs="Tahoma"/>
      <w:i/>
      <w:iCs/>
      <w:sz w:val="20"/>
      <w:szCs w:val="24"/>
      <w:lang w:eastAsia="ar-SA"/>
    </w:rPr>
  </w:style>
  <w:style w:type="paragraph" w:customStyle="1" w:styleId="28">
    <w:name w:val="Указатель2"/>
    <w:basedOn w:val="a1"/>
    <w:rsid w:val="00B12080"/>
    <w:pPr>
      <w:suppressLineNumbers/>
      <w:suppressAutoHyphens/>
      <w:ind w:firstLine="0"/>
      <w:jc w:val="left"/>
    </w:pPr>
    <w:rPr>
      <w:rFonts w:ascii="Arial" w:hAnsi="Arial" w:cs="Tahoma"/>
      <w:sz w:val="24"/>
      <w:szCs w:val="24"/>
      <w:lang w:eastAsia="ar-SA"/>
    </w:rPr>
  </w:style>
  <w:style w:type="paragraph" w:customStyle="1" w:styleId="1b">
    <w:name w:val="Название1"/>
    <w:basedOn w:val="a1"/>
    <w:rsid w:val="00B12080"/>
    <w:pPr>
      <w:suppressLineNumbers/>
      <w:suppressAutoHyphens/>
      <w:spacing w:before="120" w:after="120"/>
      <w:ind w:firstLine="0"/>
      <w:jc w:val="left"/>
    </w:pPr>
    <w:rPr>
      <w:rFonts w:ascii="Arial" w:hAnsi="Arial" w:cs="Tahoma"/>
      <w:i/>
      <w:iCs/>
      <w:sz w:val="20"/>
      <w:szCs w:val="24"/>
      <w:lang w:eastAsia="ar-SA"/>
    </w:rPr>
  </w:style>
  <w:style w:type="paragraph" w:customStyle="1" w:styleId="1c">
    <w:name w:val="Указатель1"/>
    <w:basedOn w:val="a1"/>
    <w:rsid w:val="00B12080"/>
    <w:pPr>
      <w:suppressLineNumbers/>
      <w:suppressAutoHyphens/>
      <w:ind w:firstLine="0"/>
      <w:jc w:val="left"/>
    </w:pPr>
    <w:rPr>
      <w:rFonts w:ascii="Arial" w:hAnsi="Arial" w:cs="Tahoma"/>
      <w:sz w:val="24"/>
      <w:szCs w:val="24"/>
      <w:lang w:eastAsia="ar-SA"/>
    </w:rPr>
  </w:style>
  <w:style w:type="paragraph" w:customStyle="1" w:styleId="210">
    <w:name w:val="Основной текст 21"/>
    <w:basedOn w:val="a1"/>
    <w:rsid w:val="00B12080"/>
    <w:pPr>
      <w:suppressAutoHyphens/>
      <w:ind w:firstLine="0"/>
    </w:pPr>
    <w:rPr>
      <w:rFonts w:ascii="Times New Roman" w:hAnsi="Times New Roman"/>
      <w:sz w:val="32"/>
      <w:szCs w:val="24"/>
      <w:lang w:eastAsia="ar-SA"/>
    </w:rPr>
  </w:style>
  <w:style w:type="paragraph" w:customStyle="1" w:styleId="34">
    <w:name w:val="Название3"/>
    <w:basedOn w:val="a1"/>
    <w:next w:val="afff"/>
    <w:qFormat/>
    <w:rsid w:val="00B12080"/>
    <w:pPr>
      <w:suppressAutoHyphens/>
      <w:ind w:firstLine="0"/>
      <w:jc w:val="center"/>
    </w:pPr>
    <w:rPr>
      <w:rFonts w:ascii="Times New Roman" w:hAnsi="Times New Roman"/>
      <w:b/>
      <w:bCs/>
      <w:sz w:val="32"/>
      <w:szCs w:val="24"/>
      <w:lang w:eastAsia="ar-SA"/>
    </w:rPr>
  </w:style>
  <w:style w:type="paragraph" w:styleId="afff">
    <w:name w:val="Subtitle"/>
    <w:basedOn w:val="affc"/>
    <w:next w:val="af9"/>
    <w:link w:val="afff0"/>
    <w:qFormat/>
    <w:rsid w:val="00B12080"/>
    <w:pPr>
      <w:jc w:val="center"/>
    </w:pPr>
    <w:rPr>
      <w:i/>
      <w:iCs/>
    </w:rPr>
  </w:style>
  <w:style w:type="character" w:customStyle="1" w:styleId="afff0">
    <w:name w:val="Подзаголовок Знак"/>
    <w:basedOn w:val="a2"/>
    <w:link w:val="afff"/>
    <w:rsid w:val="00B12080"/>
    <w:rPr>
      <w:rFonts w:ascii="Arial" w:eastAsia="DejaVu Sans" w:hAnsi="Arial" w:cs="Tahoma"/>
      <w:i/>
      <w:iCs/>
      <w:sz w:val="28"/>
      <w:szCs w:val="28"/>
      <w:lang w:eastAsia="ar-SA"/>
    </w:rPr>
  </w:style>
  <w:style w:type="paragraph" w:customStyle="1" w:styleId="1d">
    <w:name w:val="Красная строка1"/>
    <w:basedOn w:val="af9"/>
    <w:rsid w:val="00B12080"/>
    <w:pPr>
      <w:suppressAutoHyphens/>
      <w:spacing w:after="120"/>
      <w:ind w:firstLine="210"/>
      <w:jc w:val="left"/>
    </w:pPr>
    <w:rPr>
      <w:rFonts w:ascii="Times New Roman" w:hAnsi="Times New Roman"/>
      <w:b w:val="0"/>
      <w:bCs w:val="0"/>
      <w:sz w:val="24"/>
      <w:lang w:eastAsia="ar-SA"/>
    </w:rPr>
  </w:style>
  <w:style w:type="paragraph" w:customStyle="1" w:styleId="211">
    <w:name w:val="Список 21"/>
    <w:basedOn w:val="a1"/>
    <w:rsid w:val="00B12080"/>
    <w:pPr>
      <w:suppressAutoHyphens/>
      <w:ind w:left="566" w:hanging="283"/>
      <w:jc w:val="left"/>
    </w:pPr>
    <w:rPr>
      <w:rFonts w:ascii="Times New Roman" w:hAnsi="Times New Roman"/>
      <w:sz w:val="24"/>
      <w:szCs w:val="24"/>
      <w:lang w:eastAsia="ar-SA"/>
    </w:rPr>
  </w:style>
  <w:style w:type="paragraph" w:customStyle="1" w:styleId="1e">
    <w:name w:val="Продолжение списка1"/>
    <w:basedOn w:val="a1"/>
    <w:rsid w:val="00B12080"/>
    <w:pPr>
      <w:suppressAutoHyphens/>
      <w:spacing w:after="120"/>
      <w:ind w:left="283" w:firstLine="0"/>
      <w:jc w:val="left"/>
    </w:pPr>
    <w:rPr>
      <w:rFonts w:ascii="Times New Roman" w:hAnsi="Times New Roman"/>
      <w:sz w:val="24"/>
      <w:szCs w:val="24"/>
      <w:lang w:eastAsia="ar-SA"/>
    </w:rPr>
  </w:style>
  <w:style w:type="paragraph" w:customStyle="1" w:styleId="ConsNormal">
    <w:name w:val="ConsNormal"/>
    <w:rsid w:val="00B12080"/>
    <w:pPr>
      <w:widowControl w:val="0"/>
      <w:suppressAutoHyphens/>
      <w:autoSpaceDE w:val="0"/>
      <w:ind w:firstLine="720"/>
    </w:pPr>
    <w:rPr>
      <w:rFonts w:ascii="Arial" w:eastAsia="Arial" w:hAnsi="Arial" w:cs="Arial"/>
      <w:lang w:eastAsia="ar-SA"/>
    </w:rPr>
  </w:style>
  <w:style w:type="paragraph" w:customStyle="1" w:styleId="212">
    <w:name w:val="Продолжение списка 21"/>
    <w:basedOn w:val="a1"/>
    <w:rsid w:val="00B12080"/>
    <w:pPr>
      <w:suppressAutoHyphens/>
      <w:spacing w:after="120"/>
      <w:ind w:left="566" w:firstLine="0"/>
      <w:jc w:val="left"/>
    </w:pPr>
    <w:rPr>
      <w:rFonts w:ascii="Times New Roman" w:hAnsi="Times New Roman"/>
      <w:sz w:val="24"/>
      <w:szCs w:val="24"/>
      <w:lang w:eastAsia="ar-SA"/>
    </w:rPr>
  </w:style>
  <w:style w:type="paragraph" w:customStyle="1" w:styleId="31">
    <w:name w:val="Маркированный список 31"/>
    <w:basedOn w:val="a1"/>
    <w:rsid w:val="00B12080"/>
    <w:pPr>
      <w:numPr>
        <w:numId w:val="15"/>
      </w:numPr>
      <w:suppressAutoHyphens/>
      <w:jc w:val="left"/>
    </w:pPr>
    <w:rPr>
      <w:rFonts w:ascii="Times New Roman" w:hAnsi="Times New Roman"/>
      <w:sz w:val="24"/>
      <w:szCs w:val="24"/>
      <w:lang w:eastAsia="ar-SA"/>
    </w:rPr>
  </w:style>
  <w:style w:type="paragraph" w:customStyle="1" w:styleId="310">
    <w:name w:val="Основной текст 31"/>
    <w:basedOn w:val="a1"/>
    <w:rsid w:val="00B12080"/>
    <w:pPr>
      <w:suppressAutoHyphens/>
      <w:spacing w:after="120"/>
      <w:ind w:firstLine="0"/>
      <w:jc w:val="left"/>
    </w:pPr>
    <w:rPr>
      <w:rFonts w:ascii="Times New Roman" w:hAnsi="Times New Roman"/>
      <w:sz w:val="16"/>
      <w:szCs w:val="16"/>
      <w:lang w:eastAsia="ar-SA"/>
    </w:rPr>
  </w:style>
  <w:style w:type="paragraph" w:customStyle="1" w:styleId="213">
    <w:name w:val="Основной текст с отступом 21"/>
    <w:basedOn w:val="a1"/>
    <w:rsid w:val="00B12080"/>
    <w:pPr>
      <w:suppressAutoHyphens/>
      <w:spacing w:after="120" w:line="480" w:lineRule="auto"/>
      <w:ind w:left="283" w:firstLine="0"/>
      <w:jc w:val="left"/>
    </w:pPr>
    <w:rPr>
      <w:rFonts w:ascii="Times New Roman" w:hAnsi="Times New Roman"/>
      <w:sz w:val="24"/>
      <w:szCs w:val="24"/>
      <w:lang w:eastAsia="ar-SA"/>
    </w:rPr>
  </w:style>
  <w:style w:type="paragraph" w:customStyle="1" w:styleId="1f">
    <w:name w:val="Текст1"/>
    <w:basedOn w:val="a1"/>
    <w:rsid w:val="00B12080"/>
    <w:pPr>
      <w:suppressAutoHyphens/>
      <w:autoSpaceDE w:val="0"/>
      <w:ind w:firstLine="0"/>
      <w:jc w:val="left"/>
    </w:pPr>
    <w:rPr>
      <w:rFonts w:ascii="Courier New" w:hAnsi="Courier New" w:cs="Courier New"/>
      <w:sz w:val="20"/>
      <w:lang w:eastAsia="ar-SA"/>
    </w:rPr>
  </w:style>
  <w:style w:type="paragraph" w:customStyle="1" w:styleId="214">
    <w:name w:val="Красная строка 21"/>
    <w:basedOn w:val="af4"/>
    <w:rsid w:val="00B12080"/>
    <w:pPr>
      <w:suppressAutoHyphens/>
      <w:spacing w:after="120"/>
      <w:ind w:left="283" w:firstLine="210"/>
      <w:jc w:val="left"/>
    </w:pPr>
    <w:rPr>
      <w:rFonts w:ascii="Times New Roman" w:hAnsi="Times New Roman"/>
      <w:sz w:val="24"/>
      <w:szCs w:val="24"/>
      <w:lang w:eastAsia="ar-SA"/>
    </w:rPr>
  </w:style>
  <w:style w:type="paragraph" w:customStyle="1" w:styleId="1f0">
    <w:name w:val="Схема документа1"/>
    <w:basedOn w:val="a1"/>
    <w:rsid w:val="00B12080"/>
    <w:pPr>
      <w:shd w:val="clear" w:color="auto" w:fill="000080"/>
      <w:suppressAutoHyphens/>
      <w:ind w:firstLine="0"/>
      <w:jc w:val="left"/>
    </w:pPr>
    <w:rPr>
      <w:rFonts w:cs="Tahoma"/>
      <w:sz w:val="20"/>
      <w:lang w:eastAsia="ar-SA"/>
    </w:rPr>
  </w:style>
  <w:style w:type="paragraph" w:customStyle="1" w:styleId="afff1">
    <w:name w:val="Знак"/>
    <w:basedOn w:val="a1"/>
    <w:rsid w:val="00B12080"/>
    <w:pPr>
      <w:suppressAutoHyphens/>
      <w:spacing w:after="160" w:line="240" w:lineRule="exact"/>
      <w:ind w:firstLine="0"/>
      <w:jc w:val="left"/>
    </w:pPr>
    <w:rPr>
      <w:rFonts w:ascii="Verdana" w:hAnsi="Verdana"/>
      <w:sz w:val="20"/>
      <w:lang w:val="en-US" w:eastAsia="ar-SA"/>
    </w:rPr>
  </w:style>
  <w:style w:type="paragraph" w:customStyle="1" w:styleId="afff2">
    <w:name w:val="Содержимое таблицы"/>
    <w:basedOn w:val="a1"/>
    <w:rsid w:val="00B12080"/>
    <w:pPr>
      <w:suppressLineNumbers/>
      <w:suppressAutoHyphens/>
      <w:ind w:firstLine="0"/>
      <w:jc w:val="left"/>
    </w:pPr>
    <w:rPr>
      <w:rFonts w:ascii="Times New Roman" w:hAnsi="Times New Roman"/>
      <w:sz w:val="24"/>
      <w:szCs w:val="24"/>
      <w:lang w:eastAsia="ar-SA"/>
    </w:rPr>
  </w:style>
  <w:style w:type="paragraph" w:customStyle="1" w:styleId="afff3">
    <w:name w:val="Заголовок таблицы"/>
    <w:basedOn w:val="afff2"/>
    <w:rsid w:val="00B12080"/>
    <w:pPr>
      <w:jc w:val="center"/>
    </w:pPr>
    <w:rPr>
      <w:b/>
      <w:bCs/>
    </w:rPr>
  </w:style>
  <w:style w:type="paragraph" w:customStyle="1" w:styleId="afff4">
    <w:name w:val="Содержимое врезки"/>
    <w:basedOn w:val="af9"/>
    <w:rsid w:val="00B12080"/>
    <w:pPr>
      <w:suppressAutoHyphens/>
      <w:ind w:firstLine="0"/>
    </w:pPr>
    <w:rPr>
      <w:rFonts w:ascii="Times New Roman" w:hAnsi="Times New Roman"/>
      <w:b w:val="0"/>
      <w:bCs w:val="0"/>
      <w:sz w:val="24"/>
      <w:lang w:eastAsia="ar-SA"/>
    </w:rPr>
  </w:style>
  <w:style w:type="paragraph" w:customStyle="1" w:styleId="320">
    <w:name w:val="Основной текст 32"/>
    <w:basedOn w:val="a1"/>
    <w:rsid w:val="00B12080"/>
    <w:pPr>
      <w:suppressAutoHyphens/>
      <w:spacing w:after="120"/>
      <w:ind w:firstLine="0"/>
      <w:jc w:val="left"/>
    </w:pPr>
    <w:rPr>
      <w:rFonts w:ascii="Times New Roman" w:hAnsi="Times New Roman"/>
      <w:sz w:val="16"/>
      <w:szCs w:val="16"/>
      <w:lang w:eastAsia="ar-SA"/>
    </w:rPr>
  </w:style>
  <w:style w:type="paragraph" w:customStyle="1" w:styleId="220">
    <w:name w:val="Список 22"/>
    <w:basedOn w:val="a1"/>
    <w:rsid w:val="00B12080"/>
    <w:pPr>
      <w:suppressAutoHyphens/>
      <w:ind w:left="566" w:hanging="283"/>
      <w:jc w:val="left"/>
    </w:pPr>
    <w:rPr>
      <w:rFonts w:ascii="Times New Roman" w:hAnsi="Times New Roman"/>
      <w:sz w:val="24"/>
      <w:szCs w:val="24"/>
      <w:lang w:eastAsia="ar-SA"/>
    </w:rPr>
  </w:style>
  <w:style w:type="character" w:customStyle="1" w:styleId="afa">
    <w:name w:val="Основной текст Знак"/>
    <w:aliases w:val="Основной Знак,текст Знак,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Знак Знак4 Знак Знак"/>
    <w:link w:val="af9"/>
    <w:rsid w:val="00B12080"/>
    <w:rPr>
      <w:rFonts w:ascii="Tahoma" w:hAnsi="Tahoma"/>
      <w:b/>
      <w:bCs/>
      <w:sz w:val="22"/>
      <w:szCs w:val="24"/>
    </w:rPr>
  </w:style>
  <w:style w:type="paragraph" w:styleId="afff5">
    <w:name w:val="Normal (Web)"/>
    <w:basedOn w:val="a1"/>
    <w:uiPriority w:val="99"/>
    <w:unhideWhenUsed/>
    <w:rsid w:val="00B12080"/>
    <w:pPr>
      <w:spacing w:before="100" w:beforeAutospacing="1" w:after="100" w:afterAutospacing="1"/>
      <w:ind w:firstLine="0"/>
      <w:jc w:val="left"/>
    </w:pPr>
    <w:rPr>
      <w:rFonts w:ascii="Times New Roman" w:eastAsiaTheme="minorHAnsi" w:hAnsi="Times New Roman"/>
      <w:sz w:val="24"/>
      <w:szCs w:val="24"/>
    </w:rPr>
  </w:style>
  <w:style w:type="table" w:customStyle="1" w:styleId="1f1">
    <w:name w:val="Сетка таблицы1"/>
    <w:basedOn w:val="a3"/>
    <w:next w:val="aff5"/>
    <w:uiPriority w:val="39"/>
    <w:rsid w:val="00B1208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аголовок 6 Знак"/>
    <w:basedOn w:val="a2"/>
    <w:link w:val="60"/>
    <w:rsid w:val="00B12080"/>
    <w:rPr>
      <w:rFonts w:ascii="Tahoma" w:hAnsi="Tahoma"/>
      <w:sz w:val="22"/>
    </w:rPr>
  </w:style>
  <w:style w:type="character" w:customStyle="1" w:styleId="91">
    <w:name w:val="Заголовок 9 Знак"/>
    <w:basedOn w:val="a2"/>
    <w:link w:val="9"/>
    <w:rsid w:val="00B12080"/>
    <w:rPr>
      <w:rFonts w:ascii="Tahoma" w:hAnsi="Tahoma"/>
      <w:sz w:val="22"/>
    </w:rPr>
  </w:style>
  <w:style w:type="numbering" w:customStyle="1" w:styleId="1f2">
    <w:name w:val="Нет списка1"/>
    <w:next w:val="a4"/>
    <w:uiPriority w:val="99"/>
    <w:semiHidden/>
    <w:unhideWhenUsed/>
    <w:rsid w:val="00B12080"/>
  </w:style>
  <w:style w:type="paragraph" w:customStyle="1" w:styleId="afff6">
    <w:name w:val="ТЗ заголовок"/>
    <w:autoRedefine/>
    <w:rsid w:val="00B12080"/>
    <w:pPr>
      <w:keepNext/>
      <w:keepLines/>
      <w:tabs>
        <w:tab w:val="left" w:pos="9214"/>
      </w:tabs>
      <w:spacing w:before="120"/>
      <w:ind w:right="265"/>
      <w:jc w:val="both"/>
    </w:pPr>
    <w:rPr>
      <w:noProof/>
      <w:sz w:val="24"/>
      <w:szCs w:val="24"/>
      <w:lang w:eastAsia="en-US"/>
    </w:rPr>
  </w:style>
  <w:style w:type="paragraph" w:customStyle="1" w:styleId="a">
    <w:name w:val="заголовок"/>
    <w:basedOn w:val="16"/>
    <w:next w:val="16"/>
    <w:link w:val="afff7"/>
    <w:qFormat/>
    <w:rsid w:val="00B12080"/>
    <w:pPr>
      <w:numPr>
        <w:numId w:val="16"/>
      </w:numPr>
      <w:spacing w:before="0" w:after="0"/>
      <w:ind w:left="0" w:firstLine="709"/>
    </w:pPr>
    <w:rPr>
      <w:rFonts w:ascii="Times New Roman" w:eastAsiaTheme="minorHAnsi" w:hAnsi="Times New Roman"/>
      <w:caps w:val="0"/>
      <w:sz w:val="24"/>
      <w:szCs w:val="24"/>
      <w:lang w:eastAsia="ar-SA"/>
    </w:rPr>
  </w:style>
  <w:style w:type="paragraph" w:customStyle="1" w:styleId="14">
    <w:name w:val="договор  х.1"/>
    <w:basedOn w:val="aff2"/>
    <w:qFormat/>
    <w:rsid w:val="00B12080"/>
    <w:pPr>
      <w:widowControl w:val="0"/>
      <w:numPr>
        <w:ilvl w:val="1"/>
        <w:numId w:val="16"/>
      </w:numPr>
      <w:ind w:left="0" w:firstLine="709"/>
      <w:contextualSpacing/>
    </w:pPr>
    <w:rPr>
      <w:rFonts w:ascii="Times New Roman" w:hAnsi="Times New Roman"/>
      <w:sz w:val="24"/>
    </w:rPr>
  </w:style>
  <w:style w:type="paragraph" w:customStyle="1" w:styleId="15">
    <w:name w:val="договор х.х.1"/>
    <w:basedOn w:val="14"/>
    <w:link w:val="1f3"/>
    <w:qFormat/>
    <w:rsid w:val="00B12080"/>
    <w:pPr>
      <w:numPr>
        <w:ilvl w:val="2"/>
      </w:numPr>
      <w:ind w:left="0" w:firstLine="709"/>
    </w:pPr>
  </w:style>
  <w:style w:type="character" w:customStyle="1" w:styleId="afff7">
    <w:name w:val="заголовок Знак"/>
    <w:basedOn w:val="a2"/>
    <w:link w:val="a"/>
    <w:rsid w:val="00B12080"/>
    <w:rPr>
      <w:rFonts w:eastAsiaTheme="minorHAnsi"/>
      <w:b/>
      <w:sz w:val="24"/>
      <w:szCs w:val="24"/>
      <w:lang w:eastAsia="ar-SA"/>
    </w:rPr>
  </w:style>
  <w:style w:type="character" w:customStyle="1" w:styleId="1f3">
    <w:name w:val="договор х.х.1 Знак"/>
    <w:basedOn w:val="a2"/>
    <w:link w:val="15"/>
    <w:rsid w:val="00B12080"/>
    <w:rPr>
      <w:sz w:val="24"/>
    </w:rPr>
  </w:style>
  <w:style w:type="character" w:customStyle="1" w:styleId="af5">
    <w:name w:val="Основной текст с отступом Знак"/>
    <w:basedOn w:val="a2"/>
    <w:link w:val="af4"/>
    <w:rsid w:val="00B12080"/>
    <w:rPr>
      <w:rFonts w:ascii="Tahoma" w:hAnsi="Tahoma"/>
      <w:sz w:val="22"/>
    </w:rPr>
  </w:style>
  <w:style w:type="table" w:customStyle="1" w:styleId="35">
    <w:name w:val="Сетка таблицы3"/>
    <w:basedOn w:val="a3"/>
    <w:next w:val="aff5"/>
    <w:rsid w:val="00B1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8">
    <w:name w:val="No Spacing"/>
    <w:uiPriority w:val="1"/>
    <w:qFormat/>
    <w:rsid w:val="00B12080"/>
    <w:pPr>
      <w:suppressAutoHyphens/>
    </w:pPr>
    <w:rPr>
      <w:sz w:val="24"/>
      <w:szCs w:val="24"/>
      <w:lang w:eastAsia="ar-SA"/>
    </w:rPr>
  </w:style>
  <w:style w:type="table" w:customStyle="1" w:styleId="110">
    <w:name w:val="Сетка таблицы11"/>
    <w:basedOn w:val="a3"/>
    <w:next w:val="aff5"/>
    <w:uiPriority w:val="59"/>
    <w:rsid w:val="00B1208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5">
    <w:name w:val="Основной текст (2)1"/>
    <w:basedOn w:val="a1"/>
    <w:rsid w:val="00B12080"/>
    <w:pPr>
      <w:widowControl w:val="0"/>
      <w:shd w:val="clear" w:color="auto" w:fill="FFFFFF"/>
      <w:spacing w:before="120" w:after="660" w:line="0" w:lineRule="atLeast"/>
      <w:ind w:firstLine="0"/>
      <w:jc w:val="right"/>
    </w:pPr>
    <w:rPr>
      <w:rFonts w:ascii="Times New Roman" w:hAnsi="Times New Roman"/>
      <w:sz w:val="28"/>
      <w:szCs w:val="28"/>
      <w:lang w:bidi="ru-RU"/>
    </w:rPr>
  </w:style>
  <w:style w:type="character" w:customStyle="1" w:styleId="36">
    <w:name w:val="Заголовок №3_"/>
    <w:basedOn w:val="a2"/>
    <w:link w:val="37"/>
    <w:rsid w:val="00B12080"/>
    <w:rPr>
      <w:b/>
      <w:bCs/>
      <w:sz w:val="28"/>
      <w:szCs w:val="28"/>
      <w:shd w:val="clear" w:color="auto" w:fill="FFFFFF"/>
    </w:rPr>
  </w:style>
  <w:style w:type="paragraph" w:customStyle="1" w:styleId="37">
    <w:name w:val="Заголовок №3"/>
    <w:basedOn w:val="a1"/>
    <w:link w:val="36"/>
    <w:rsid w:val="00B12080"/>
    <w:pPr>
      <w:widowControl w:val="0"/>
      <w:shd w:val="clear" w:color="auto" w:fill="FFFFFF"/>
      <w:spacing w:line="324" w:lineRule="exact"/>
      <w:ind w:hanging="2100"/>
      <w:outlineLvl w:val="2"/>
    </w:pPr>
    <w:rPr>
      <w:rFonts w:ascii="Times New Roman" w:hAnsi="Times New Roman"/>
      <w:b/>
      <w:bCs/>
      <w:sz w:val="28"/>
      <w:szCs w:val="28"/>
    </w:rPr>
  </w:style>
  <w:style w:type="paragraph" w:customStyle="1" w:styleId="tez012">
    <w:name w:val="te_z012"/>
    <w:basedOn w:val="a1"/>
    <w:rsid w:val="00B12080"/>
    <w:pPr>
      <w:numPr>
        <w:ilvl w:val="2"/>
        <w:numId w:val="17"/>
      </w:numPr>
      <w:spacing w:after="60"/>
    </w:pPr>
    <w:rPr>
      <w:rFonts w:ascii="Times New Roman" w:hAnsi="Times New Roman" w:cs="Arial"/>
      <w:sz w:val="24"/>
      <w:szCs w:val="24"/>
    </w:rPr>
  </w:style>
  <w:style w:type="paragraph" w:customStyle="1" w:styleId="FORMATTEXT">
    <w:name w:val=".FORMATTEXT"/>
    <w:uiPriority w:val="99"/>
    <w:rsid w:val="00B12080"/>
    <w:pPr>
      <w:widowControl w:val="0"/>
      <w:autoSpaceDE w:val="0"/>
      <w:autoSpaceDN w:val="0"/>
      <w:adjustRightInd w:val="0"/>
    </w:pPr>
    <w:rPr>
      <w:sz w:val="24"/>
      <w:szCs w:val="24"/>
    </w:rPr>
  </w:style>
  <w:style w:type="character" w:customStyle="1" w:styleId="21">
    <w:name w:val="Заголовок 2 Знак"/>
    <w:basedOn w:val="a2"/>
    <w:link w:val="2"/>
    <w:rsid w:val="00B12080"/>
    <w:rPr>
      <w:rFonts w:ascii="Tahoma" w:hAnsi="Tahoma"/>
      <w:sz w:val="22"/>
    </w:rPr>
  </w:style>
  <w:style w:type="paragraph" w:styleId="29">
    <w:name w:val="Body Text Indent 2"/>
    <w:basedOn w:val="a1"/>
    <w:link w:val="2a"/>
    <w:rsid w:val="00B12080"/>
    <w:pPr>
      <w:ind w:firstLine="708"/>
    </w:pPr>
    <w:rPr>
      <w:rFonts w:ascii="Arial" w:hAnsi="Arial" w:cs="Arial"/>
      <w:color w:val="000000"/>
      <w:sz w:val="24"/>
    </w:rPr>
  </w:style>
  <w:style w:type="character" w:customStyle="1" w:styleId="2a">
    <w:name w:val="Основной текст с отступом 2 Знак"/>
    <w:basedOn w:val="a2"/>
    <w:link w:val="29"/>
    <w:rsid w:val="00B12080"/>
    <w:rPr>
      <w:rFonts w:ascii="Arial" w:hAnsi="Arial" w:cs="Arial"/>
      <w:color w:val="000000"/>
      <w:sz w:val="24"/>
    </w:rPr>
  </w:style>
  <w:style w:type="paragraph" w:styleId="2b">
    <w:name w:val="Body Text 2"/>
    <w:basedOn w:val="a1"/>
    <w:link w:val="2c"/>
    <w:rsid w:val="00B12080"/>
    <w:pPr>
      <w:ind w:firstLine="0"/>
    </w:pPr>
    <w:rPr>
      <w:rFonts w:ascii="Arial" w:hAnsi="Arial"/>
      <w:sz w:val="26"/>
    </w:rPr>
  </w:style>
  <w:style w:type="character" w:customStyle="1" w:styleId="2c">
    <w:name w:val="Основной текст 2 Знак"/>
    <w:basedOn w:val="a2"/>
    <w:link w:val="2b"/>
    <w:rsid w:val="00B12080"/>
    <w:rPr>
      <w:rFonts w:ascii="Arial" w:hAnsi="Arial"/>
      <w:sz w:val="26"/>
    </w:rPr>
  </w:style>
  <w:style w:type="paragraph" w:customStyle="1" w:styleId="1f4">
    <w:name w:val="Обычный1"/>
    <w:rsid w:val="00B12080"/>
    <w:pPr>
      <w:widowControl w:val="0"/>
      <w:spacing w:before="60" w:line="260" w:lineRule="auto"/>
      <w:ind w:firstLine="680"/>
      <w:jc w:val="both"/>
    </w:pPr>
    <w:rPr>
      <w:snapToGrid w:val="0"/>
      <w:sz w:val="22"/>
    </w:rPr>
  </w:style>
  <w:style w:type="paragraph" w:customStyle="1" w:styleId="afff9">
    <w:name w:val="Îáû÷íûé"/>
    <w:rsid w:val="00B12080"/>
    <w:rPr>
      <w:sz w:val="24"/>
    </w:rPr>
  </w:style>
  <w:style w:type="paragraph" w:styleId="38">
    <w:name w:val="Body Text Indent 3"/>
    <w:basedOn w:val="a1"/>
    <w:link w:val="39"/>
    <w:rsid w:val="00B12080"/>
    <w:pPr>
      <w:spacing w:after="120"/>
      <w:ind w:left="283" w:firstLine="0"/>
      <w:jc w:val="left"/>
    </w:pPr>
    <w:rPr>
      <w:rFonts w:ascii="Arial" w:hAnsi="Arial"/>
      <w:sz w:val="16"/>
      <w:szCs w:val="16"/>
    </w:rPr>
  </w:style>
  <w:style w:type="character" w:customStyle="1" w:styleId="39">
    <w:name w:val="Основной текст с отступом 3 Знак"/>
    <w:basedOn w:val="a2"/>
    <w:link w:val="38"/>
    <w:rsid w:val="00B12080"/>
    <w:rPr>
      <w:rFonts w:ascii="Arial" w:hAnsi="Arial"/>
      <w:sz w:val="16"/>
      <w:szCs w:val="16"/>
    </w:rPr>
  </w:style>
  <w:style w:type="paragraph" w:styleId="3a">
    <w:name w:val="Body Text 3"/>
    <w:basedOn w:val="a1"/>
    <w:link w:val="3b"/>
    <w:rsid w:val="00B12080"/>
    <w:pPr>
      <w:spacing w:after="120"/>
      <w:ind w:firstLine="0"/>
      <w:jc w:val="left"/>
    </w:pPr>
    <w:rPr>
      <w:rFonts w:ascii="Arial" w:hAnsi="Arial"/>
      <w:sz w:val="16"/>
      <w:szCs w:val="16"/>
    </w:rPr>
  </w:style>
  <w:style w:type="character" w:customStyle="1" w:styleId="3b">
    <w:name w:val="Основной текст 3 Знак"/>
    <w:basedOn w:val="a2"/>
    <w:link w:val="3a"/>
    <w:rsid w:val="00B12080"/>
    <w:rPr>
      <w:rFonts w:ascii="Arial" w:hAnsi="Arial"/>
      <w:sz w:val="16"/>
      <w:szCs w:val="16"/>
    </w:rPr>
  </w:style>
  <w:style w:type="paragraph" w:customStyle="1" w:styleId="caaieiaie1">
    <w:name w:val="caaieiaie 1"/>
    <w:basedOn w:val="a1"/>
    <w:next w:val="a1"/>
    <w:rsid w:val="00B12080"/>
    <w:pPr>
      <w:keepNext/>
      <w:ind w:firstLine="0"/>
      <w:jc w:val="center"/>
    </w:pPr>
    <w:rPr>
      <w:rFonts w:ascii="Arial" w:hAnsi="Arial"/>
      <w:b/>
      <w:sz w:val="24"/>
    </w:rPr>
  </w:style>
  <w:style w:type="character" w:styleId="afffa">
    <w:name w:val="Strong"/>
    <w:qFormat/>
    <w:rsid w:val="00B12080"/>
    <w:rPr>
      <w:b/>
      <w:bCs/>
    </w:rPr>
  </w:style>
  <w:style w:type="character" w:styleId="afffb">
    <w:name w:val="Emphasis"/>
    <w:qFormat/>
    <w:rsid w:val="00B12080"/>
    <w:rPr>
      <w:i/>
      <w:iCs/>
    </w:rPr>
  </w:style>
  <w:style w:type="paragraph" w:styleId="afffc">
    <w:name w:val="Document Map"/>
    <w:basedOn w:val="a1"/>
    <w:link w:val="afffd"/>
    <w:rsid w:val="00B12080"/>
    <w:pPr>
      <w:ind w:firstLine="0"/>
      <w:jc w:val="left"/>
    </w:pPr>
    <w:rPr>
      <w:rFonts w:cs="Tahoma"/>
      <w:sz w:val="16"/>
      <w:szCs w:val="16"/>
    </w:rPr>
  </w:style>
  <w:style w:type="character" w:customStyle="1" w:styleId="afffd">
    <w:name w:val="Схема документа Знак"/>
    <w:basedOn w:val="a2"/>
    <w:link w:val="afffc"/>
    <w:rsid w:val="00B12080"/>
    <w:rPr>
      <w:rFonts w:ascii="Tahoma" w:hAnsi="Tahoma" w:cs="Tahoma"/>
      <w:sz w:val="16"/>
      <w:szCs w:val="16"/>
    </w:rPr>
  </w:style>
  <w:style w:type="paragraph" w:customStyle="1" w:styleId="headertext">
    <w:name w:val="headertext"/>
    <w:basedOn w:val="a1"/>
    <w:rsid w:val="00B12080"/>
    <w:pPr>
      <w:spacing w:after="72" w:line="345" w:lineRule="atLeast"/>
      <w:ind w:firstLine="0"/>
      <w:jc w:val="center"/>
    </w:pPr>
    <w:rPr>
      <w:rFonts w:ascii="Times New Roman" w:hAnsi="Times New Roman"/>
      <w:b/>
      <w:bCs/>
      <w:color w:val="2B4279"/>
      <w:sz w:val="29"/>
      <w:szCs w:val="29"/>
    </w:rPr>
  </w:style>
  <w:style w:type="paragraph" w:styleId="2d">
    <w:name w:val="List Continue 2"/>
    <w:basedOn w:val="a1"/>
    <w:rsid w:val="00B12080"/>
    <w:pPr>
      <w:suppressAutoHyphens/>
      <w:spacing w:after="120"/>
      <w:ind w:left="566" w:firstLine="0"/>
      <w:contextualSpacing/>
      <w:jc w:val="left"/>
    </w:pPr>
    <w:rPr>
      <w:rFonts w:ascii="Times New Roman" w:hAnsi="Times New Roman"/>
      <w:sz w:val="24"/>
      <w:szCs w:val="24"/>
      <w:lang w:eastAsia="ar-SA"/>
    </w:rPr>
  </w:style>
  <w:style w:type="paragraph" w:customStyle="1" w:styleId="afffe">
    <w:name w:val="договор х"/>
    <w:basedOn w:val="16"/>
    <w:link w:val="affff"/>
    <w:qFormat/>
    <w:rsid w:val="00B12080"/>
    <w:pPr>
      <w:widowControl/>
      <w:numPr>
        <w:numId w:val="0"/>
      </w:numPr>
      <w:spacing w:before="360" w:after="0"/>
      <w:ind w:left="5747" w:hanging="360"/>
    </w:pPr>
    <w:rPr>
      <w:rFonts w:ascii="Times New Roman" w:hAnsi="Times New Roman"/>
      <w:caps w:val="0"/>
      <w:sz w:val="24"/>
    </w:rPr>
  </w:style>
  <w:style w:type="character" w:customStyle="1" w:styleId="affff">
    <w:name w:val="договор х Знак"/>
    <w:basedOn w:val="a2"/>
    <w:link w:val="afffe"/>
    <w:rsid w:val="00B12080"/>
    <w:rPr>
      <w:b/>
      <w:sz w:val="24"/>
    </w:rPr>
  </w:style>
  <w:style w:type="numbering" w:customStyle="1" w:styleId="2e">
    <w:name w:val="Нет списка2"/>
    <w:next w:val="a4"/>
    <w:uiPriority w:val="99"/>
    <w:semiHidden/>
    <w:unhideWhenUsed/>
    <w:rsid w:val="006A5C3B"/>
  </w:style>
  <w:style w:type="table" w:customStyle="1" w:styleId="216">
    <w:name w:val="Сетка таблицы21"/>
    <w:basedOn w:val="a3"/>
    <w:next w:val="aff5"/>
    <w:uiPriority w:val="39"/>
    <w:rsid w:val="006A5C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4"/>
    <w:uiPriority w:val="99"/>
    <w:semiHidden/>
    <w:unhideWhenUsed/>
    <w:rsid w:val="006A5C3B"/>
  </w:style>
  <w:style w:type="numbering" w:customStyle="1" w:styleId="13">
    <w:name w:val="Стиль13"/>
    <w:basedOn w:val="a4"/>
    <w:uiPriority w:val="99"/>
    <w:rsid w:val="006A5C3B"/>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347856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25695936">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926526172">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www.kolagmk.ru/suppliers/how-to-become-a-supplier/index.php?sphrase_id=25316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kolagmk.ru/suppliers/how-to-become-a-supplier/index.php?sphrase_id=2531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yperlink" Target="https://www.kolagmk.ru/suppliers/how-to-become-a-supplier/index.php?sphrase_id=253160" TargetMode="External"/><Relationship Id="rId10" Type="http://schemas.openxmlformats.org/officeDocument/2006/relationships/hyperlink" Target="mailto:PriemnayaDB@kolagm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5"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B585A-90A3-490E-93F6-731400D1B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149</TotalTime>
  <Pages>38</Pages>
  <Words>14263</Words>
  <Characters>81305</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95378</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subject/>
  <dc:creator>Нестеренко А.И.</dc:creator>
  <cp:keywords/>
  <dc:description/>
  <cp:lastModifiedBy>Новичкова Дарина Олеговна</cp:lastModifiedBy>
  <cp:revision>18</cp:revision>
  <cp:lastPrinted>2019-04-04T06:15:00Z</cp:lastPrinted>
  <dcterms:created xsi:type="dcterms:W3CDTF">2024-06-27T13:21:00Z</dcterms:created>
  <dcterms:modified xsi:type="dcterms:W3CDTF">2024-06-28T14:15:00Z</dcterms:modified>
</cp:coreProperties>
</file>