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245"/>
        <w:gridCol w:w="3826"/>
      </w:tblGrid>
      <w:tr w:rsidR="00B7089F" w:rsidRPr="004D7736" w14:paraId="194E0A35" w14:textId="77777777" w:rsidTr="009B176D">
        <w:tc>
          <w:tcPr>
            <w:tcW w:w="2891" w:type="pct"/>
          </w:tcPr>
          <w:p w14:paraId="738325D2" w14:textId="77777777" w:rsidR="00B7089F" w:rsidRPr="002E1905" w:rsidRDefault="00B7089F" w:rsidP="009B176D">
            <w:pPr>
              <w:pStyle w:val="FR1"/>
              <w:spacing w:before="0"/>
              <w:jc w:val="right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109" w:type="pct"/>
          </w:tcPr>
          <w:p w14:paraId="094EF09D" w14:textId="77777777" w:rsidR="00B7089F" w:rsidRPr="00AC0034" w:rsidRDefault="00B7089F" w:rsidP="009B176D">
            <w:pPr>
              <w:tabs>
                <w:tab w:val="left" w:pos="1701"/>
                <w:tab w:val="left" w:pos="9498"/>
              </w:tabs>
              <w:ind w:right="281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AC0034">
              <w:rPr>
                <w:rFonts w:ascii="Tahoma" w:hAnsi="Tahoma" w:cs="Tahoma"/>
                <w:sz w:val="16"/>
                <w:szCs w:val="16"/>
              </w:rPr>
              <w:t xml:space="preserve">Приложение 1 к служебной записке </w:t>
            </w:r>
          </w:p>
          <w:p w14:paraId="34716C4F" w14:textId="77777777" w:rsidR="00B7089F" w:rsidRPr="00AC0034" w:rsidRDefault="00B7089F" w:rsidP="009B176D">
            <w:pPr>
              <w:tabs>
                <w:tab w:val="left" w:pos="567"/>
                <w:tab w:val="left" w:pos="1701"/>
                <w:tab w:val="left" w:pos="9498"/>
              </w:tabs>
              <w:ind w:right="28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C0034">
              <w:rPr>
                <w:rFonts w:ascii="Tahoma" w:hAnsi="Tahoma" w:cs="Tahoma"/>
                <w:sz w:val="16"/>
                <w:szCs w:val="16"/>
              </w:rPr>
              <w:tab/>
              <w:t xml:space="preserve">                                                                    от ______________ №___________</w:t>
            </w:r>
          </w:p>
          <w:p w14:paraId="7E54F228" w14:textId="77777777" w:rsidR="00B7089F" w:rsidRPr="00EC0038" w:rsidRDefault="00B7089F" w:rsidP="009B176D">
            <w:pPr>
              <w:rPr>
                <w:rFonts w:ascii="Tahoma" w:hAnsi="Tahoma" w:cs="Tahoma"/>
              </w:rPr>
            </w:pPr>
          </w:p>
          <w:p w14:paraId="1BDAD21C" w14:textId="77777777" w:rsidR="00B7089F" w:rsidRDefault="00B7089F" w:rsidP="009B176D">
            <w:pPr>
              <w:rPr>
                <w:rFonts w:ascii="Tahoma" w:hAnsi="Tahoma" w:cs="Tahoma"/>
                <w:b/>
              </w:rPr>
            </w:pPr>
          </w:p>
          <w:p w14:paraId="34BB2D1A" w14:textId="77777777" w:rsidR="00B7089F" w:rsidRPr="004D7736" w:rsidRDefault="00B7089F" w:rsidP="009B176D">
            <w:pPr>
              <w:rPr>
                <w:rFonts w:ascii="Tahoma" w:hAnsi="Tahoma" w:cs="Tahoma"/>
                <w:b/>
              </w:rPr>
            </w:pPr>
            <w:r w:rsidRPr="004D7736">
              <w:rPr>
                <w:rFonts w:ascii="Tahoma" w:hAnsi="Tahoma" w:cs="Tahoma"/>
                <w:b/>
              </w:rPr>
              <w:t xml:space="preserve">УТВЕРЖДАЮ           </w:t>
            </w:r>
          </w:p>
          <w:p w14:paraId="0BBE0961" w14:textId="77777777" w:rsidR="00B7089F" w:rsidRDefault="00B7089F" w:rsidP="009B17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Директор департамента экологии и устойчивого развития </w:t>
            </w:r>
          </w:p>
          <w:p w14:paraId="147A73EE" w14:textId="77777777" w:rsidR="00B7089F" w:rsidRPr="004D7736" w:rsidRDefault="00B7089F" w:rsidP="009B17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АО «Кольская ГМК»</w:t>
            </w:r>
          </w:p>
          <w:p w14:paraId="38BE32F3" w14:textId="77777777" w:rsidR="00B7089F" w:rsidRPr="004D7736" w:rsidRDefault="00B7089F" w:rsidP="009B17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</w:t>
            </w:r>
            <w:r w:rsidRPr="004D7736">
              <w:rPr>
                <w:rFonts w:ascii="Tahoma" w:hAnsi="Tahoma" w:cs="Tahoma"/>
              </w:rPr>
              <w:t>_____</w:t>
            </w:r>
            <w:r>
              <w:rPr>
                <w:rFonts w:ascii="Tahoma" w:hAnsi="Tahoma" w:cs="Tahoma"/>
                <w:b/>
              </w:rPr>
              <w:t>Е</w:t>
            </w:r>
            <w:r w:rsidRPr="004D7736">
              <w:rPr>
                <w:rFonts w:ascii="Tahoma" w:hAnsi="Tahoma" w:cs="Tahoma"/>
                <w:b/>
              </w:rPr>
              <w:t>.</w:t>
            </w:r>
            <w:r>
              <w:rPr>
                <w:rFonts w:ascii="Tahoma" w:hAnsi="Tahoma" w:cs="Tahoma"/>
                <w:b/>
              </w:rPr>
              <w:t>А. Курбатов</w:t>
            </w:r>
          </w:p>
          <w:p w14:paraId="73B564AC" w14:textId="77777777" w:rsidR="00B7089F" w:rsidRPr="004D7736" w:rsidRDefault="00B7089F" w:rsidP="009B17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«____» __________ 2025 </w:t>
            </w:r>
            <w:r w:rsidRPr="004D7736">
              <w:rPr>
                <w:rFonts w:ascii="Tahoma" w:hAnsi="Tahoma" w:cs="Tahoma"/>
              </w:rPr>
              <w:t>г.</w:t>
            </w:r>
          </w:p>
          <w:p w14:paraId="10E416DE" w14:textId="77777777" w:rsidR="00B7089F" w:rsidRPr="004D7736" w:rsidRDefault="00B7089F" w:rsidP="009B176D"/>
        </w:tc>
      </w:tr>
      <w:tr w:rsidR="004D7736" w:rsidRPr="004D7736" w14:paraId="0D400092" w14:textId="77777777" w:rsidTr="00251EF2">
        <w:tc>
          <w:tcPr>
            <w:tcW w:w="2891" w:type="pct"/>
          </w:tcPr>
          <w:p w14:paraId="61EA58A3" w14:textId="77777777" w:rsidR="00C66FFB" w:rsidRPr="002E1905" w:rsidRDefault="00C66FFB" w:rsidP="004D7736">
            <w:pPr>
              <w:pStyle w:val="FR1"/>
              <w:spacing w:before="0"/>
              <w:jc w:val="right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109" w:type="pct"/>
          </w:tcPr>
          <w:p w14:paraId="765746B2" w14:textId="77777777" w:rsidR="00C66FFB" w:rsidRPr="004D7736" w:rsidRDefault="00C66FFB" w:rsidP="004D7736"/>
        </w:tc>
      </w:tr>
    </w:tbl>
    <w:p w14:paraId="6B6295B6" w14:textId="77777777" w:rsidR="00C66FFB" w:rsidRPr="002E1905" w:rsidRDefault="00C66FFB" w:rsidP="00C66FFB">
      <w:pPr>
        <w:pStyle w:val="FR1"/>
        <w:spacing w:before="0"/>
        <w:rPr>
          <w:rFonts w:ascii="Tahoma" w:hAnsi="Tahoma" w:cs="Tahoma"/>
          <w:sz w:val="24"/>
          <w:szCs w:val="24"/>
        </w:rPr>
      </w:pPr>
    </w:p>
    <w:p w14:paraId="40165B8E" w14:textId="77777777" w:rsidR="00E543A5" w:rsidRPr="002E1905" w:rsidRDefault="00E543A5" w:rsidP="00E543A5">
      <w:pPr>
        <w:suppressAutoHyphens w:val="0"/>
        <w:spacing w:line="259" w:lineRule="auto"/>
        <w:jc w:val="center"/>
        <w:rPr>
          <w:rFonts w:ascii="Tahoma" w:eastAsia="Calibri" w:hAnsi="Tahoma" w:cs="Tahoma"/>
          <w:b/>
          <w:lang w:eastAsia="en-US"/>
        </w:rPr>
      </w:pPr>
      <w:r w:rsidRPr="002E1905">
        <w:rPr>
          <w:rFonts w:ascii="Tahoma" w:eastAsia="Calibri" w:hAnsi="Tahoma" w:cs="Tahoma"/>
          <w:b/>
          <w:lang w:eastAsia="en-US"/>
        </w:rPr>
        <w:t>ТЕХНИЧЕСКОЕ ЗАДАНИЕ</w:t>
      </w:r>
      <w:r w:rsidR="00B7089F">
        <w:rPr>
          <w:rFonts w:ascii="Tahoma" w:eastAsia="Calibri" w:hAnsi="Tahoma" w:cs="Tahoma"/>
          <w:b/>
          <w:lang w:eastAsia="en-US"/>
        </w:rPr>
        <w:t xml:space="preserve"> №20 </w:t>
      </w:r>
      <w:proofErr w:type="spellStart"/>
      <w:r w:rsidR="00B7089F">
        <w:rPr>
          <w:rFonts w:ascii="Tahoma" w:eastAsia="Calibri" w:hAnsi="Tahoma" w:cs="Tahoma"/>
          <w:b/>
          <w:lang w:eastAsia="en-US"/>
        </w:rPr>
        <w:t>ДЭиУР</w:t>
      </w:r>
      <w:proofErr w:type="spellEnd"/>
      <w:r w:rsidR="00B7089F">
        <w:rPr>
          <w:rFonts w:ascii="Tahoma" w:eastAsia="Calibri" w:hAnsi="Tahoma" w:cs="Tahoma"/>
          <w:b/>
          <w:lang w:eastAsia="en-US"/>
        </w:rPr>
        <w:t xml:space="preserve"> от 14.04.2025</w:t>
      </w:r>
    </w:p>
    <w:p w14:paraId="34C33AEA" w14:textId="77777777" w:rsidR="00E543A5" w:rsidRPr="002E1905" w:rsidRDefault="00E543A5" w:rsidP="0043006F">
      <w:pPr>
        <w:suppressAutoHyphens w:val="0"/>
        <w:jc w:val="center"/>
        <w:rPr>
          <w:rFonts w:ascii="Tahoma" w:hAnsi="Tahoma" w:cs="Tahoma"/>
          <w:lang w:eastAsia="ru-RU"/>
        </w:rPr>
      </w:pPr>
    </w:p>
    <w:p w14:paraId="40B8052A" w14:textId="77777777" w:rsidR="00506495" w:rsidRPr="0043006F" w:rsidRDefault="00256DCF" w:rsidP="0043006F">
      <w:pPr>
        <w:suppressAutoHyphens w:val="0"/>
        <w:jc w:val="center"/>
        <w:rPr>
          <w:rFonts w:ascii="Tahoma" w:hAnsi="Tahoma" w:cs="Tahoma"/>
          <w:lang w:eastAsia="ru-RU"/>
        </w:rPr>
      </w:pPr>
      <w:r w:rsidRPr="0043006F">
        <w:rPr>
          <w:rFonts w:ascii="Tahoma" w:hAnsi="Tahoma" w:cs="Tahoma"/>
          <w:lang w:eastAsia="ru-RU"/>
        </w:rPr>
        <w:t xml:space="preserve">на проведение комплексного обследования системы </w:t>
      </w:r>
      <w:r w:rsidR="00251EF2">
        <w:rPr>
          <w:rFonts w:ascii="Tahoma" w:hAnsi="Tahoma" w:cs="Tahoma"/>
          <w:lang w:eastAsia="ru-RU"/>
        </w:rPr>
        <w:t>очистки хозяйственно-бытовых и производственно-ливневых сточных</w:t>
      </w:r>
      <w:r w:rsidR="004971DC">
        <w:rPr>
          <w:rFonts w:ascii="Tahoma" w:hAnsi="Tahoma" w:cs="Tahoma"/>
          <w:lang w:eastAsia="ru-RU"/>
        </w:rPr>
        <w:t xml:space="preserve"> вод</w:t>
      </w:r>
    </w:p>
    <w:p w14:paraId="6EAAF425" w14:textId="77777777" w:rsidR="00E543A5" w:rsidRPr="0043006F" w:rsidRDefault="00256DCF" w:rsidP="0043006F">
      <w:pPr>
        <w:suppressAutoHyphens w:val="0"/>
        <w:jc w:val="center"/>
        <w:rPr>
          <w:rFonts w:ascii="Tahoma" w:hAnsi="Tahoma" w:cs="Tahoma"/>
          <w:b/>
          <w:lang w:eastAsia="ru-RU"/>
        </w:rPr>
      </w:pPr>
      <w:r w:rsidRPr="0043006F">
        <w:rPr>
          <w:rFonts w:ascii="Tahoma" w:hAnsi="Tahoma" w:cs="Tahoma"/>
          <w:lang w:eastAsia="ru-RU"/>
        </w:rPr>
        <w:t>АО «Кольская ГМК»</w:t>
      </w:r>
      <w:r w:rsidR="00F944C4" w:rsidRPr="0043006F">
        <w:rPr>
          <w:rFonts w:ascii="Tahoma" w:hAnsi="Tahoma" w:cs="Tahoma"/>
          <w:lang w:eastAsia="ru-RU"/>
        </w:rPr>
        <w:t xml:space="preserve"> </w:t>
      </w:r>
      <w:r w:rsidR="00251EF2">
        <w:rPr>
          <w:rFonts w:ascii="Tahoma" w:hAnsi="Tahoma" w:cs="Tahoma"/>
          <w:lang w:eastAsia="ru-RU"/>
        </w:rPr>
        <w:t>промышленная площадка Мончегорск</w:t>
      </w:r>
    </w:p>
    <w:p w14:paraId="2F65321E" w14:textId="77777777" w:rsidR="00E543A5" w:rsidRPr="0043006F" w:rsidRDefault="00E543A5" w:rsidP="00E543A5">
      <w:pPr>
        <w:suppressAutoHyphens w:val="0"/>
        <w:jc w:val="both"/>
        <w:rPr>
          <w:rFonts w:ascii="Tahoma" w:hAnsi="Tahoma" w:cs="Tahoma"/>
          <w:b/>
          <w:lang w:eastAsia="ru-RU"/>
        </w:rPr>
      </w:pPr>
    </w:p>
    <w:p w14:paraId="58407A58" w14:textId="77777777" w:rsidR="00E543A5" w:rsidRPr="0043006F" w:rsidRDefault="00E543A5" w:rsidP="00251EF2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Arial Unicode MS" w:hAnsi="Tahoma" w:cs="Tahoma"/>
          <w:bCs/>
          <w:lang w:eastAsia="en-US"/>
        </w:rPr>
      </w:pPr>
      <w:r w:rsidRPr="0043006F">
        <w:rPr>
          <w:rFonts w:ascii="Tahoma" w:eastAsia="Calibri" w:hAnsi="Tahoma" w:cs="Tahoma"/>
          <w:b/>
          <w:lang w:eastAsia="en-US"/>
        </w:rPr>
        <w:t>Заказчик:</w:t>
      </w:r>
      <w:r w:rsidRPr="0043006F">
        <w:rPr>
          <w:rFonts w:ascii="Tahoma" w:eastAsia="Calibri" w:hAnsi="Tahoma" w:cs="Tahoma"/>
          <w:lang w:eastAsia="en-US"/>
        </w:rPr>
        <w:t xml:space="preserve"> АО «Кольская ГМК»</w:t>
      </w:r>
      <w:r w:rsidR="004F1937" w:rsidRPr="0043006F">
        <w:rPr>
          <w:rFonts w:ascii="Tahoma" w:eastAsia="Calibri" w:hAnsi="Tahoma" w:cs="Tahoma"/>
          <w:lang w:eastAsia="en-US"/>
        </w:rPr>
        <w:t>.</w:t>
      </w:r>
    </w:p>
    <w:p w14:paraId="3CA26CD1" w14:textId="77777777" w:rsidR="00E543A5" w:rsidRPr="0043006F" w:rsidRDefault="00E543A5" w:rsidP="00251EF2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Calibri" w:hAnsi="Tahoma" w:cs="Tahoma"/>
          <w:b/>
          <w:lang w:eastAsia="en-US"/>
        </w:rPr>
      </w:pPr>
      <w:r w:rsidRPr="0043006F">
        <w:rPr>
          <w:rFonts w:ascii="Tahoma" w:eastAsia="Calibri" w:hAnsi="Tahoma" w:cs="Tahoma"/>
          <w:b/>
          <w:lang w:eastAsia="en-US"/>
        </w:rPr>
        <w:t>Исполнитель</w:t>
      </w:r>
      <w:r w:rsidR="009C15EE">
        <w:rPr>
          <w:rFonts w:ascii="Tahoma" w:eastAsia="Calibri" w:hAnsi="Tahoma" w:cs="Tahoma"/>
          <w:b/>
          <w:lang w:eastAsia="en-US"/>
        </w:rPr>
        <w:t xml:space="preserve"> р</w:t>
      </w:r>
      <w:r w:rsidR="004F1937" w:rsidRPr="0043006F">
        <w:rPr>
          <w:rFonts w:ascii="Tahoma" w:eastAsia="Calibri" w:hAnsi="Tahoma" w:cs="Tahoma"/>
          <w:b/>
          <w:lang w:eastAsia="en-US"/>
        </w:rPr>
        <w:t>абот</w:t>
      </w:r>
      <w:r w:rsidRPr="0043006F">
        <w:rPr>
          <w:rFonts w:ascii="Tahoma" w:eastAsia="Calibri" w:hAnsi="Tahoma" w:cs="Tahoma"/>
          <w:b/>
          <w:lang w:eastAsia="en-US"/>
        </w:rPr>
        <w:t xml:space="preserve">: </w:t>
      </w:r>
      <w:r w:rsidR="004F1937" w:rsidRPr="0043006F">
        <w:rPr>
          <w:rFonts w:ascii="Tahoma" w:eastAsia="Calibri" w:hAnsi="Tahoma" w:cs="Tahoma"/>
          <w:lang w:eastAsia="en-US"/>
        </w:rPr>
        <w:t>определяется по результатам торгов.</w:t>
      </w:r>
    </w:p>
    <w:p w14:paraId="3E356884" w14:textId="431B03CD" w:rsidR="00E543A5" w:rsidRPr="0043006F" w:rsidRDefault="009C15EE" w:rsidP="00251EF2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b/>
          <w:lang w:eastAsia="en-US"/>
        </w:rPr>
        <w:t>Сроки выполнения р</w:t>
      </w:r>
      <w:r w:rsidR="00F33B10" w:rsidRPr="0043006F">
        <w:rPr>
          <w:rFonts w:ascii="Tahoma" w:eastAsia="Calibri" w:hAnsi="Tahoma" w:cs="Tahoma"/>
          <w:b/>
          <w:lang w:eastAsia="en-US"/>
        </w:rPr>
        <w:t>абот</w:t>
      </w:r>
      <w:r w:rsidR="00E543A5" w:rsidRPr="0043006F">
        <w:rPr>
          <w:rFonts w:ascii="Tahoma" w:eastAsia="Calibri" w:hAnsi="Tahoma" w:cs="Tahoma"/>
          <w:b/>
          <w:lang w:eastAsia="en-US"/>
        </w:rPr>
        <w:t xml:space="preserve">: </w:t>
      </w:r>
      <w:r>
        <w:rPr>
          <w:rFonts w:ascii="Tahoma" w:eastAsia="Calibri" w:hAnsi="Tahoma" w:cs="Tahoma"/>
          <w:lang w:eastAsia="en-US"/>
        </w:rPr>
        <w:t>в течен</w:t>
      </w:r>
      <w:r w:rsidR="00544331" w:rsidRPr="00544331">
        <w:rPr>
          <w:rFonts w:ascii="Tahoma" w:eastAsia="Calibri" w:hAnsi="Tahoma" w:cs="Tahoma"/>
          <w:lang w:eastAsia="en-US"/>
        </w:rPr>
        <w:t>и</w:t>
      </w:r>
      <w:r w:rsidR="00544331">
        <w:rPr>
          <w:rFonts w:ascii="Tahoma" w:eastAsia="Calibri" w:hAnsi="Tahoma" w:cs="Tahoma"/>
          <w:lang w:eastAsia="en-US"/>
        </w:rPr>
        <w:t>е</w:t>
      </w:r>
      <w:r w:rsidR="00544331">
        <w:rPr>
          <w:rFonts w:ascii="Tahoma" w:eastAsia="Calibri" w:hAnsi="Tahoma" w:cs="Tahoma"/>
          <w:b/>
          <w:lang w:eastAsia="en-US"/>
        </w:rPr>
        <w:t xml:space="preserve"> </w:t>
      </w:r>
      <w:r w:rsidR="00B86DEF">
        <w:rPr>
          <w:rFonts w:ascii="Tahoma" w:eastAsia="Calibri" w:hAnsi="Tahoma" w:cs="Tahoma"/>
          <w:lang w:eastAsia="en-US"/>
        </w:rPr>
        <w:t>4</w:t>
      </w:r>
      <w:r w:rsidR="00294F14" w:rsidRPr="0043006F">
        <w:rPr>
          <w:rFonts w:ascii="Tahoma" w:eastAsia="Calibri" w:hAnsi="Tahoma" w:cs="Tahoma"/>
          <w:lang w:eastAsia="en-US"/>
        </w:rPr>
        <w:t xml:space="preserve"> месяц</w:t>
      </w:r>
      <w:r w:rsidR="00B53113">
        <w:rPr>
          <w:rFonts w:ascii="Tahoma" w:eastAsia="Calibri" w:hAnsi="Tahoma" w:cs="Tahoma"/>
          <w:lang w:eastAsia="en-US"/>
        </w:rPr>
        <w:t>ев</w:t>
      </w:r>
      <w:r w:rsidR="00294F14" w:rsidRPr="0043006F">
        <w:rPr>
          <w:rFonts w:ascii="Tahoma" w:eastAsia="Calibri" w:hAnsi="Tahoma" w:cs="Tahoma"/>
          <w:b/>
          <w:lang w:eastAsia="en-US"/>
        </w:rPr>
        <w:t xml:space="preserve"> </w:t>
      </w:r>
      <w:r w:rsidR="004F1937" w:rsidRPr="0043006F">
        <w:rPr>
          <w:rFonts w:ascii="Tahoma" w:eastAsia="Calibri" w:hAnsi="Tahoma" w:cs="Tahoma"/>
          <w:lang w:eastAsia="en-US"/>
        </w:rPr>
        <w:t>с даты подписания договора</w:t>
      </w:r>
      <w:r w:rsidR="00473FC1" w:rsidRPr="00473FC1">
        <w:rPr>
          <w:rFonts w:ascii="Tahoma" w:eastAsia="Calibri" w:hAnsi="Tahoma" w:cs="Tahoma"/>
          <w:lang w:eastAsia="en-US"/>
        </w:rPr>
        <w:t xml:space="preserve"> </w:t>
      </w:r>
      <w:r w:rsidR="00473FC1">
        <w:rPr>
          <w:rFonts w:ascii="Tahoma" w:eastAsia="Calibri" w:hAnsi="Tahoma" w:cs="Tahoma"/>
          <w:lang w:eastAsia="en-US"/>
        </w:rPr>
        <w:t>в соответствии с календарным графиком выполнения работ</w:t>
      </w:r>
      <w:r w:rsidR="00D74C4C">
        <w:rPr>
          <w:rFonts w:ascii="Tahoma" w:eastAsia="Calibri" w:hAnsi="Tahoma" w:cs="Tahoma"/>
          <w:lang w:eastAsia="en-US"/>
        </w:rPr>
        <w:t>.</w:t>
      </w:r>
    </w:p>
    <w:p w14:paraId="21F75A95" w14:textId="77777777" w:rsidR="00F33B10" w:rsidRPr="0043006F" w:rsidRDefault="00DD3CE4" w:rsidP="00251EF2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Calibri" w:hAnsi="Tahoma" w:cs="Tahoma"/>
          <w:b/>
          <w:lang w:eastAsia="en-US"/>
        </w:rPr>
      </w:pPr>
      <w:r w:rsidRPr="0043006F">
        <w:rPr>
          <w:rFonts w:ascii="Tahoma" w:eastAsia="Calibri" w:hAnsi="Tahoma" w:cs="Tahoma"/>
          <w:b/>
          <w:lang w:eastAsia="en-US"/>
        </w:rPr>
        <w:t>Существующее положение</w:t>
      </w:r>
      <w:r w:rsidR="00CA5656" w:rsidRPr="0043006F">
        <w:rPr>
          <w:rFonts w:ascii="Tahoma" w:eastAsia="Calibri" w:hAnsi="Tahoma" w:cs="Tahoma"/>
          <w:b/>
          <w:lang w:eastAsia="en-US"/>
        </w:rPr>
        <w:t>:</w:t>
      </w:r>
    </w:p>
    <w:p w14:paraId="295ADCAC" w14:textId="77777777" w:rsidR="00E71892" w:rsidRDefault="00E34E5B" w:rsidP="00E34E5B">
      <w:pPr>
        <w:pStyle w:val="Style6"/>
        <w:widowControl/>
        <w:tabs>
          <w:tab w:val="left" w:pos="0"/>
        </w:tabs>
        <w:spacing w:line="240" w:lineRule="auto"/>
        <w:ind w:firstLine="0"/>
        <w:rPr>
          <w:rStyle w:val="FontStyle18"/>
          <w:rFonts w:ascii="Tahoma" w:hAnsi="Tahoma" w:cs="Tahoma"/>
          <w:sz w:val="24"/>
          <w:szCs w:val="24"/>
        </w:rPr>
      </w:pPr>
      <w:r>
        <w:rPr>
          <w:rFonts w:ascii="Tahoma" w:hAnsi="Tahoma" w:cs="Tahoma"/>
        </w:rPr>
        <w:t>4.1.</w:t>
      </w:r>
      <w:r w:rsidRPr="0043006F">
        <w:rPr>
          <w:rFonts w:ascii="Tahoma" w:hAnsi="Tahoma" w:cs="Tahoma"/>
        </w:rPr>
        <w:t xml:space="preserve"> Система</w:t>
      </w:r>
      <w:r w:rsidR="00E71892" w:rsidRPr="0043006F">
        <w:rPr>
          <w:rFonts w:ascii="Tahoma" w:hAnsi="Tahoma" w:cs="Tahoma"/>
        </w:rPr>
        <w:t xml:space="preserve"> </w:t>
      </w:r>
      <w:r w:rsidR="00251EF2">
        <w:rPr>
          <w:rFonts w:ascii="Tahoma" w:hAnsi="Tahoma" w:cs="Tahoma"/>
        </w:rPr>
        <w:t>очистки сточных вод промышленной площадки Мончегорск</w:t>
      </w:r>
      <w:r w:rsidR="00E71892" w:rsidRPr="0043006F">
        <w:rPr>
          <w:rFonts w:ascii="Tahoma" w:hAnsi="Tahoma" w:cs="Tahoma"/>
        </w:rPr>
        <w:t>, включает в себя</w:t>
      </w:r>
      <w:r w:rsidR="00E71892" w:rsidRPr="0043006F">
        <w:rPr>
          <w:rStyle w:val="FontStyle18"/>
          <w:rFonts w:ascii="Tahoma" w:hAnsi="Tahoma" w:cs="Tahoma"/>
          <w:sz w:val="24"/>
          <w:szCs w:val="24"/>
        </w:rPr>
        <w:t xml:space="preserve"> следующие подсистемы:</w:t>
      </w:r>
    </w:p>
    <w:p w14:paraId="1DD08475" w14:textId="77777777" w:rsidR="00251EF2" w:rsidRDefault="00251EF2" w:rsidP="0098082F">
      <w:pPr>
        <w:pStyle w:val="Style6"/>
        <w:widowControl/>
        <w:numPr>
          <w:ilvl w:val="0"/>
          <w:numId w:val="19"/>
        </w:numPr>
        <w:tabs>
          <w:tab w:val="left" w:pos="0"/>
        </w:tabs>
        <w:spacing w:line="240" w:lineRule="auto"/>
        <w:jc w:val="left"/>
        <w:rPr>
          <w:rStyle w:val="FontStyle18"/>
          <w:rFonts w:ascii="Tahoma" w:hAnsi="Tahoma" w:cs="Tahoma"/>
          <w:sz w:val="24"/>
          <w:szCs w:val="24"/>
        </w:rPr>
      </w:pPr>
      <w:r>
        <w:rPr>
          <w:rStyle w:val="FontStyle18"/>
          <w:rFonts w:ascii="Tahoma" w:hAnsi="Tahoma" w:cs="Tahoma"/>
          <w:sz w:val="24"/>
          <w:szCs w:val="24"/>
        </w:rPr>
        <w:t xml:space="preserve">очистные сооружения для </w:t>
      </w:r>
      <w:r w:rsidR="004971DC">
        <w:rPr>
          <w:rStyle w:val="FontStyle18"/>
          <w:rFonts w:ascii="Tahoma" w:hAnsi="Tahoma" w:cs="Tahoma"/>
          <w:sz w:val="24"/>
          <w:szCs w:val="24"/>
        </w:rPr>
        <w:t xml:space="preserve">физико-химической </w:t>
      </w:r>
      <w:r>
        <w:rPr>
          <w:rStyle w:val="FontStyle18"/>
          <w:rFonts w:ascii="Tahoma" w:hAnsi="Tahoma" w:cs="Tahoma"/>
          <w:sz w:val="24"/>
          <w:szCs w:val="24"/>
        </w:rPr>
        <w:t>очистки хозяйственно-бытовых сточных вод;</w:t>
      </w:r>
    </w:p>
    <w:p w14:paraId="63764B67" w14:textId="77777777" w:rsidR="00E07926" w:rsidRPr="00E07926" w:rsidRDefault="00251EF2" w:rsidP="0098082F">
      <w:pPr>
        <w:pStyle w:val="Style6"/>
        <w:widowControl/>
        <w:numPr>
          <w:ilvl w:val="0"/>
          <w:numId w:val="19"/>
        </w:numPr>
        <w:tabs>
          <w:tab w:val="left" w:pos="0"/>
        </w:tabs>
        <w:spacing w:line="240" w:lineRule="auto"/>
        <w:jc w:val="left"/>
        <w:rPr>
          <w:rFonts w:ascii="Tahoma" w:hAnsi="Tahoma" w:cs="Tahoma"/>
        </w:rPr>
      </w:pPr>
      <w:r>
        <w:rPr>
          <w:rStyle w:val="FontStyle18"/>
          <w:rFonts w:ascii="Tahoma" w:hAnsi="Tahoma" w:cs="Tahoma"/>
          <w:sz w:val="24"/>
          <w:szCs w:val="24"/>
        </w:rPr>
        <w:t xml:space="preserve">очистные сооружения для </w:t>
      </w:r>
      <w:r w:rsidR="004971DC">
        <w:rPr>
          <w:rStyle w:val="FontStyle18"/>
          <w:rFonts w:ascii="Tahoma" w:hAnsi="Tahoma" w:cs="Tahoma"/>
          <w:sz w:val="24"/>
          <w:szCs w:val="24"/>
        </w:rPr>
        <w:t xml:space="preserve">физико-химической </w:t>
      </w:r>
      <w:r>
        <w:rPr>
          <w:rStyle w:val="FontStyle18"/>
          <w:rFonts w:ascii="Tahoma" w:hAnsi="Tahoma" w:cs="Tahoma"/>
          <w:sz w:val="24"/>
          <w:szCs w:val="24"/>
        </w:rPr>
        <w:t>очистки произ</w:t>
      </w:r>
      <w:r w:rsidR="004971DC">
        <w:rPr>
          <w:rStyle w:val="FontStyle18"/>
          <w:rFonts w:ascii="Tahoma" w:hAnsi="Tahoma" w:cs="Tahoma"/>
          <w:sz w:val="24"/>
          <w:szCs w:val="24"/>
        </w:rPr>
        <w:t>водственно-ливневых сточных вод.</w:t>
      </w:r>
    </w:p>
    <w:p w14:paraId="4C379286" w14:textId="77777777" w:rsidR="00E71892" w:rsidRPr="000E2D4B" w:rsidRDefault="000E2D4B" w:rsidP="0098082F">
      <w:pPr>
        <w:pStyle w:val="aff"/>
        <w:numPr>
          <w:ilvl w:val="2"/>
          <w:numId w:val="3"/>
        </w:numPr>
        <w:tabs>
          <w:tab w:val="left" w:pos="851"/>
        </w:tabs>
        <w:spacing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0E2D4B">
        <w:rPr>
          <w:rFonts w:ascii="Tahoma" w:hAnsi="Tahoma" w:cs="Tahoma"/>
          <w:sz w:val="24"/>
          <w:szCs w:val="24"/>
        </w:rPr>
        <w:t>Очистные сооружения физико-химической очистки хозяйственно-бытовых сточных вод</w:t>
      </w:r>
      <w:r w:rsidR="00E71892" w:rsidRPr="000E2D4B">
        <w:rPr>
          <w:rFonts w:ascii="Tahoma" w:hAnsi="Tahoma" w:cs="Tahoma"/>
          <w:sz w:val="24"/>
          <w:szCs w:val="24"/>
        </w:rPr>
        <w:t xml:space="preserve">. В состав </w:t>
      </w:r>
      <w:r w:rsidRPr="000E2D4B">
        <w:rPr>
          <w:rFonts w:ascii="Tahoma" w:hAnsi="Tahoma" w:cs="Tahoma"/>
          <w:sz w:val="24"/>
          <w:szCs w:val="24"/>
        </w:rPr>
        <w:t xml:space="preserve">очистных сооружений входят следующие здания и сооружения: канализационная насосная станция, горизонтальные песколовки, первичные отстойники, </w:t>
      </w:r>
      <w:proofErr w:type="spellStart"/>
      <w:r w:rsidRPr="000E2D4B">
        <w:rPr>
          <w:rFonts w:ascii="Tahoma" w:hAnsi="Tahoma" w:cs="Tahoma"/>
          <w:sz w:val="24"/>
          <w:szCs w:val="24"/>
        </w:rPr>
        <w:t>аэротенки</w:t>
      </w:r>
      <w:proofErr w:type="spellEnd"/>
      <w:r w:rsidRPr="000E2D4B">
        <w:rPr>
          <w:rFonts w:ascii="Tahoma" w:hAnsi="Tahoma" w:cs="Tahoma"/>
          <w:sz w:val="24"/>
          <w:szCs w:val="24"/>
        </w:rPr>
        <w:t xml:space="preserve">, вторичные отстойники, контактные резервуары, </w:t>
      </w:r>
      <w:proofErr w:type="spellStart"/>
      <w:r w:rsidRPr="000E2D4B">
        <w:rPr>
          <w:rFonts w:ascii="Tahoma" w:hAnsi="Tahoma" w:cs="Tahoma"/>
          <w:sz w:val="24"/>
          <w:szCs w:val="24"/>
        </w:rPr>
        <w:t>илоперегниватели</w:t>
      </w:r>
      <w:proofErr w:type="spellEnd"/>
      <w:r w:rsidRPr="000E2D4B">
        <w:rPr>
          <w:rFonts w:ascii="Tahoma" w:hAnsi="Tahoma" w:cs="Tahoma"/>
          <w:sz w:val="24"/>
          <w:szCs w:val="24"/>
        </w:rPr>
        <w:t xml:space="preserve">, аэробные минерализаторы, иловые и </w:t>
      </w:r>
      <w:proofErr w:type="spellStart"/>
      <w:r w:rsidRPr="000E2D4B">
        <w:rPr>
          <w:rFonts w:ascii="Tahoma" w:hAnsi="Tahoma" w:cs="Tahoma"/>
          <w:sz w:val="24"/>
          <w:szCs w:val="24"/>
        </w:rPr>
        <w:t>песковые</w:t>
      </w:r>
      <w:proofErr w:type="spellEnd"/>
      <w:r w:rsidRPr="000E2D4B">
        <w:rPr>
          <w:rFonts w:ascii="Tahoma" w:hAnsi="Tahoma" w:cs="Tahoma"/>
          <w:sz w:val="24"/>
          <w:szCs w:val="24"/>
        </w:rPr>
        <w:t xml:space="preserve"> площадки.</w:t>
      </w:r>
      <w:r w:rsidR="00C37956">
        <w:rPr>
          <w:rFonts w:ascii="Tahoma" w:hAnsi="Tahoma" w:cs="Tahoma"/>
          <w:sz w:val="24"/>
          <w:szCs w:val="24"/>
        </w:rPr>
        <w:t xml:space="preserve"> Объем сточных вод составляет 200-400 м3/час.</w:t>
      </w:r>
    </w:p>
    <w:p w14:paraId="0AFCEBEF" w14:textId="77777777" w:rsidR="00E71892" w:rsidRPr="0043006F" w:rsidRDefault="00E07926" w:rsidP="0098082F">
      <w:pPr>
        <w:pStyle w:val="aff"/>
        <w:numPr>
          <w:ilvl w:val="2"/>
          <w:numId w:val="3"/>
        </w:numPr>
        <w:spacing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Очистные сооружения физико-химической очистки производственно-ливневых сточных вод</w:t>
      </w:r>
      <w:r w:rsidR="00E71892" w:rsidRPr="00E07926">
        <w:rPr>
          <w:rFonts w:ascii="Tahoma" w:hAnsi="Tahoma" w:cs="Tahoma"/>
          <w:sz w:val="24"/>
          <w:szCs w:val="24"/>
        </w:rPr>
        <w:t xml:space="preserve">. В состав </w:t>
      </w:r>
      <w:r>
        <w:rPr>
          <w:rFonts w:ascii="Tahoma" w:hAnsi="Tahoma" w:cs="Tahoma"/>
          <w:sz w:val="24"/>
          <w:szCs w:val="24"/>
        </w:rPr>
        <w:t>очистных сооружений входит: узел приготовления известкового молока</w:t>
      </w:r>
      <w:r w:rsidR="00896969">
        <w:rPr>
          <w:rFonts w:ascii="Tahoma" w:hAnsi="Tahoma" w:cs="Tahoma"/>
          <w:sz w:val="24"/>
          <w:szCs w:val="24"/>
        </w:rPr>
        <w:t>, технологический отстойник</w:t>
      </w:r>
      <w:r>
        <w:rPr>
          <w:rFonts w:ascii="Tahoma" w:hAnsi="Tahoma" w:cs="Tahoma"/>
          <w:sz w:val="24"/>
          <w:szCs w:val="24"/>
        </w:rPr>
        <w:t>.</w:t>
      </w:r>
      <w:r w:rsidR="00C37956">
        <w:rPr>
          <w:rFonts w:ascii="Tahoma" w:hAnsi="Tahoma" w:cs="Tahoma"/>
          <w:sz w:val="24"/>
          <w:szCs w:val="24"/>
        </w:rPr>
        <w:t xml:space="preserve"> Объем сточных вод составляет 900-1300 м3/час.</w:t>
      </w:r>
    </w:p>
    <w:p w14:paraId="23F3EDB8" w14:textId="77777777" w:rsidR="007B1867" w:rsidRPr="0043006F" w:rsidRDefault="007B1867" w:rsidP="007B1867">
      <w:pPr>
        <w:pStyle w:val="aff"/>
        <w:numPr>
          <w:ilvl w:val="1"/>
          <w:numId w:val="3"/>
        </w:numPr>
        <w:tabs>
          <w:tab w:val="left" w:pos="0"/>
        </w:tabs>
        <w:spacing w:line="240" w:lineRule="auto"/>
        <w:rPr>
          <w:rFonts w:ascii="Tahoma" w:hAnsi="Tahoma" w:cs="Tahoma"/>
          <w:vanish/>
          <w:sz w:val="24"/>
          <w:szCs w:val="24"/>
        </w:rPr>
      </w:pPr>
    </w:p>
    <w:p w14:paraId="5FF360AB" w14:textId="77777777" w:rsidR="00701F24" w:rsidRPr="0043006F" w:rsidRDefault="00701F24" w:rsidP="00701F24">
      <w:pPr>
        <w:pStyle w:val="aff"/>
        <w:numPr>
          <w:ilvl w:val="1"/>
          <w:numId w:val="3"/>
        </w:numPr>
        <w:jc w:val="both"/>
        <w:rPr>
          <w:rFonts w:ascii="Tahoma" w:hAnsi="Tahoma" w:cs="Tahoma"/>
          <w:vanish/>
          <w:sz w:val="24"/>
          <w:szCs w:val="24"/>
        </w:rPr>
      </w:pPr>
    </w:p>
    <w:p w14:paraId="16D05C23" w14:textId="77777777" w:rsidR="00701F24" w:rsidRPr="0043006F" w:rsidRDefault="00701F24" w:rsidP="00701F24">
      <w:pPr>
        <w:pStyle w:val="aff"/>
        <w:numPr>
          <w:ilvl w:val="2"/>
          <w:numId w:val="3"/>
        </w:numPr>
        <w:jc w:val="both"/>
        <w:rPr>
          <w:rFonts w:ascii="Tahoma" w:hAnsi="Tahoma" w:cs="Tahoma"/>
          <w:vanish/>
          <w:sz w:val="24"/>
          <w:szCs w:val="24"/>
        </w:rPr>
      </w:pPr>
    </w:p>
    <w:p w14:paraId="526B604A" w14:textId="77777777" w:rsidR="00701F24" w:rsidRPr="0043006F" w:rsidRDefault="00701F24" w:rsidP="00701F24">
      <w:pPr>
        <w:pStyle w:val="aff"/>
        <w:numPr>
          <w:ilvl w:val="2"/>
          <w:numId w:val="3"/>
        </w:numPr>
        <w:jc w:val="both"/>
        <w:rPr>
          <w:rFonts w:ascii="Tahoma" w:hAnsi="Tahoma" w:cs="Tahoma"/>
          <w:vanish/>
          <w:sz w:val="24"/>
          <w:szCs w:val="24"/>
        </w:rPr>
      </w:pPr>
    </w:p>
    <w:p w14:paraId="7C59CBD9" w14:textId="77777777" w:rsidR="00701F24" w:rsidRPr="0043006F" w:rsidRDefault="00701F24" w:rsidP="00701F24">
      <w:pPr>
        <w:pStyle w:val="aff"/>
        <w:numPr>
          <w:ilvl w:val="2"/>
          <w:numId w:val="3"/>
        </w:numPr>
        <w:jc w:val="both"/>
        <w:rPr>
          <w:rFonts w:ascii="Tahoma" w:hAnsi="Tahoma" w:cs="Tahoma"/>
          <w:vanish/>
          <w:sz w:val="24"/>
          <w:szCs w:val="24"/>
        </w:rPr>
      </w:pPr>
    </w:p>
    <w:p w14:paraId="1BEE434A" w14:textId="77777777" w:rsidR="009501CD" w:rsidRPr="0043006F" w:rsidRDefault="009501CD" w:rsidP="0098082F">
      <w:pPr>
        <w:pStyle w:val="a9"/>
        <w:rPr>
          <w:rFonts w:ascii="Tahoma" w:hAnsi="Tahoma" w:cs="Tahoma"/>
          <w:color w:val="FF0000"/>
          <w:lang w:val="ru-RU"/>
        </w:rPr>
      </w:pPr>
    </w:p>
    <w:p w14:paraId="1E982050" w14:textId="77777777" w:rsidR="00DD3CE4" w:rsidRPr="0043006F" w:rsidRDefault="00DD3CE4" w:rsidP="0098082F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Calibri" w:hAnsi="Tahoma" w:cs="Tahoma"/>
          <w:b/>
          <w:lang w:eastAsia="en-US"/>
        </w:rPr>
      </w:pPr>
      <w:r w:rsidRPr="0043006F">
        <w:rPr>
          <w:rFonts w:ascii="Tahoma" w:eastAsia="Calibri" w:hAnsi="Tahoma" w:cs="Tahoma"/>
          <w:b/>
          <w:lang w:eastAsia="en-US"/>
        </w:rPr>
        <w:t>Цель работы:</w:t>
      </w:r>
      <w:r w:rsidR="00B42980" w:rsidRPr="0043006F">
        <w:rPr>
          <w:rFonts w:ascii="Tahoma" w:eastAsia="Calibri" w:hAnsi="Tahoma" w:cs="Tahoma"/>
          <w:b/>
          <w:lang w:eastAsia="en-US"/>
        </w:rPr>
        <w:t xml:space="preserve"> </w:t>
      </w:r>
    </w:p>
    <w:p w14:paraId="4D1C59E7" w14:textId="77777777" w:rsidR="00E71892" w:rsidRPr="0043006F" w:rsidRDefault="00E71892" w:rsidP="0098082F">
      <w:pPr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t>Проведение технического ауд</w:t>
      </w:r>
      <w:r w:rsidR="0098082F">
        <w:rPr>
          <w:rFonts w:ascii="Tahoma" w:hAnsi="Tahoma" w:cs="Tahoma"/>
        </w:rPr>
        <w:t>ита (технического обследования)</w:t>
      </w:r>
      <w:r w:rsidRPr="0043006F">
        <w:rPr>
          <w:rFonts w:ascii="Tahoma" w:hAnsi="Tahoma" w:cs="Tahoma"/>
        </w:rPr>
        <w:t xml:space="preserve"> систем </w:t>
      </w:r>
      <w:r w:rsidR="0098082F">
        <w:rPr>
          <w:rFonts w:ascii="Tahoma" w:hAnsi="Tahoma" w:cs="Tahoma"/>
        </w:rPr>
        <w:t>очистки хозяйственно-бытовых и производственно-ливневых сточных вод</w:t>
      </w:r>
      <w:r w:rsidRPr="0043006F">
        <w:rPr>
          <w:rFonts w:ascii="Tahoma" w:hAnsi="Tahoma" w:cs="Tahoma"/>
        </w:rPr>
        <w:t xml:space="preserve">, </w:t>
      </w:r>
      <w:r w:rsidR="0098082F" w:rsidRPr="0043006F">
        <w:rPr>
          <w:rFonts w:ascii="Tahoma" w:hAnsi="Tahoma" w:cs="Tahoma"/>
        </w:rPr>
        <w:t>подготовка технического</w:t>
      </w:r>
      <w:r w:rsidR="0098082F">
        <w:rPr>
          <w:rFonts w:ascii="Tahoma" w:hAnsi="Tahoma" w:cs="Tahoma"/>
        </w:rPr>
        <w:t xml:space="preserve"> отчета, включающего   в себя разработанную и согласованную «Программу </w:t>
      </w:r>
      <w:r w:rsidRPr="0043006F">
        <w:rPr>
          <w:rFonts w:ascii="Tahoma" w:hAnsi="Tahoma" w:cs="Tahoma"/>
        </w:rPr>
        <w:t xml:space="preserve">модернизации систем </w:t>
      </w:r>
      <w:r w:rsidR="0098082F">
        <w:rPr>
          <w:rFonts w:ascii="Tahoma" w:hAnsi="Tahoma" w:cs="Tahoma"/>
        </w:rPr>
        <w:t>очистки хозяйственно-бытовых и производственно-ливневых сточных вод</w:t>
      </w:r>
      <w:r w:rsidRPr="0043006F">
        <w:rPr>
          <w:rFonts w:ascii="Tahoma" w:hAnsi="Tahoma" w:cs="Tahoma"/>
        </w:rPr>
        <w:t>» направленную на:</w:t>
      </w:r>
    </w:p>
    <w:p w14:paraId="53B1DFA3" w14:textId="77777777" w:rsidR="00E71892" w:rsidRPr="0043006F" w:rsidRDefault="00E71892" w:rsidP="0098082F">
      <w:pPr>
        <w:numPr>
          <w:ilvl w:val="0"/>
          <w:numId w:val="21"/>
        </w:numPr>
        <w:suppressAutoHyphens w:val="0"/>
        <w:ind w:left="709"/>
        <w:rPr>
          <w:rFonts w:ascii="Tahoma" w:hAnsi="Tahoma" w:cs="Tahoma"/>
        </w:rPr>
      </w:pPr>
      <w:r w:rsidRPr="0043006F">
        <w:rPr>
          <w:rFonts w:ascii="Tahoma" w:hAnsi="Tahoma" w:cs="Tahoma"/>
        </w:rPr>
        <w:t xml:space="preserve">максимальную оптимизацию </w:t>
      </w:r>
      <w:r w:rsidR="0098082F">
        <w:rPr>
          <w:rFonts w:ascii="Tahoma" w:hAnsi="Tahoma" w:cs="Tahoma"/>
        </w:rPr>
        <w:t>систем очистки сточных вод</w:t>
      </w:r>
      <w:r w:rsidRPr="0043006F">
        <w:rPr>
          <w:rFonts w:ascii="Tahoma" w:hAnsi="Tahoma" w:cs="Tahoma"/>
        </w:rPr>
        <w:t>;</w:t>
      </w:r>
    </w:p>
    <w:p w14:paraId="69DD5F8E" w14:textId="77777777" w:rsidR="00E71892" w:rsidRPr="0043006F" w:rsidRDefault="00E71892" w:rsidP="0098082F">
      <w:pPr>
        <w:numPr>
          <w:ilvl w:val="0"/>
          <w:numId w:val="21"/>
        </w:numPr>
        <w:suppressAutoHyphens w:val="0"/>
        <w:ind w:left="709"/>
        <w:rPr>
          <w:rFonts w:ascii="Tahoma" w:hAnsi="Tahoma" w:cs="Tahoma"/>
        </w:rPr>
      </w:pPr>
      <w:r w:rsidRPr="0043006F">
        <w:rPr>
          <w:rFonts w:ascii="Tahoma" w:hAnsi="Tahoma" w:cs="Tahoma"/>
        </w:rPr>
        <w:lastRenderedPageBreak/>
        <w:t xml:space="preserve">повышение эффективности </w:t>
      </w:r>
      <w:r w:rsidR="0098082F">
        <w:rPr>
          <w:rFonts w:ascii="Tahoma" w:hAnsi="Tahoma" w:cs="Tahoma"/>
        </w:rPr>
        <w:t>степени очистки хозяйственно-бытовых и производственно-ливневых сточных вод</w:t>
      </w:r>
      <w:r w:rsidRPr="0043006F">
        <w:rPr>
          <w:rFonts w:ascii="Tahoma" w:hAnsi="Tahoma" w:cs="Tahoma"/>
        </w:rPr>
        <w:t>;</w:t>
      </w:r>
    </w:p>
    <w:p w14:paraId="6CA7C7A4" w14:textId="77777777" w:rsidR="00E71892" w:rsidRPr="0043006F" w:rsidRDefault="0098082F" w:rsidP="0098082F">
      <w:pPr>
        <w:numPr>
          <w:ilvl w:val="0"/>
          <w:numId w:val="21"/>
        </w:numPr>
        <w:suppressAutoHyphens w:val="0"/>
        <w:ind w:left="709"/>
        <w:rPr>
          <w:rFonts w:ascii="Tahoma" w:hAnsi="Tahoma" w:cs="Tahoma"/>
        </w:rPr>
      </w:pPr>
      <w:r>
        <w:rPr>
          <w:rFonts w:ascii="Tahoma" w:hAnsi="Tahoma" w:cs="Tahoma"/>
        </w:rPr>
        <w:t>п</w:t>
      </w:r>
      <w:r w:rsidR="00E71892" w:rsidRPr="0043006F">
        <w:rPr>
          <w:rFonts w:ascii="Tahoma" w:hAnsi="Tahoma" w:cs="Tahoma"/>
        </w:rPr>
        <w:t xml:space="preserve">овышение надежности </w:t>
      </w:r>
      <w:r>
        <w:rPr>
          <w:rFonts w:ascii="Tahoma" w:hAnsi="Tahoma" w:cs="Tahoma"/>
        </w:rPr>
        <w:t>работы систем очистки сточных вод</w:t>
      </w:r>
      <w:r w:rsidR="00E71892" w:rsidRPr="0043006F">
        <w:rPr>
          <w:rFonts w:ascii="Tahoma" w:hAnsi="Tahoma" w:cs="Tahoma"/>
        </w:rPr>
        <w:t>;</w:t>
      </w:r>
    </w:p>
    <w:p w14:paraId="7BA2BE7C" w14:textId="77777777" w:rsidR="00E71892" w:rsidRPr="0043006F" w:rsidRDefault="00E71892" w:rsidP="0098082F">
      <w:pPr>
        <w:tabs>
          <w:tab w:val="num" w:pos="720"/>
        </w:tabs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t xml:space="preserve">При проведении технического аудита </w:t>
      </w:r>
      <w:r w:rsidR="0098082F">
        <w:rPr>
          <w:rFonts w:ascii="Tahoma" w:hAnsi="Tahoma" w:cs="Tahoma"/>
        </w:rPr>
        <w:t xml:space="preserve">(технического обследования) </w:t>
      </w:r>
      <w:r w:rsidR="00A55402">
        <w:rPr>
          <w:rFonts w:ascii="Tahoma" w:hAnsi="Tahoma" w:cs="Tahoma"/>
        </w:rPr>
        <w:t>необходимо выполнить:</w:t>
      </w:r>
    </w:p>
    <w:p w14:paraId="2D728812" w14:textId="77777777" w:rsidR="00E71892" w:rsidRPr="00A55402" w:rsidRDefault="00807057" w:rsidP="00A55402">
      <w:pPr>
        <w:pStyle w:val="aff"/>
        <w:numPr>
          <w:ilvl w:val="0"/>
          <w:numId w:val="22"/>
        </w:numPr>
        <w:tabs>
          <w:tab w:val="left" w:pos="851"/>
        </w:tabs>
        <w:spacing w:line="240" w:lineRule="auto"/>
        <w:ind w:left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обследование</w:t>
      </w:r>
      <w:r w:rsidR="00E71892" w:rsidRPr="00A55402">
        <w:rPr>
          <w:rFonts w:ascii="Tahoma" w:hAnsi="Tahoma" w:cs="Tahoma"/>
          <w:sz w:val="24"/>
          <w:szCs w:val="24"/>
        </w:rPr>
        <w:t xml:space="preserve"> систем </w:t>
      </w:r>
      <w:r w:rsidR="001E4F6C" w:rsidRPr="001E4F6C">
        <w:rPr>
          <w:rFonts w:ascii="Tahoma" w:hAnsi="Tahoma" w:cs="Tahoma"/>
          <w:sz w:val="24"/>
          <w:szCs w:val="24"/>
        </w:rPr>
        <w:t>очистки хозяйственно-бытовых и производственно-ливневых сточных вод</w:t>
      </w:r>
      <w:r w:rsidR="00E71892" w:rsidRPr="001E4F6C">
        <w:rPr>
          <w:rFonts w:ascii="Tahoma" w:hAnsi="Tahoma" w:cs="Tahoma"/>
          <w:sz w:val="24"/>
          <w:szCs w:val="24"/>
        </w:rPr>
        <w:t>,</w:t>
      </w:r>
      <w:r w:rsidR="00E71892" w:rsidRPr="00A55402">
        <w:rPr>
          <w:rFonts w:ascii="Tahoma" w:hAnsi="Tahoma" w:cs="Tahoma"/>
          <w:sz w:val="24"/>
          <w:szCs w:val="24"/>
        </w:rPr>
        <w:t xml:space="preserve"> включая </w:t>
      </w:r>
      <w:r w:rsidR="00C409CB">
        <w:rPr>
          <w:rFonts w:ascii="Tahoma" w:hAnsi="Tahoma" w:cs="Tahoma"/>
          <w:sz w:val="24"/>
          <w:szCs w:val="24"/>
        </w:rPr>
        <w:t xml:space="preserve">при необходимости </w:t>
      </w:r>
      <w:r w:rsidR="00E71892" w:rsidRPr="00A55402">
        <w:rPr>
          <w:rFonts w:ascii="Tahoma" w:hAnsi="Tahoma" w:cs="Tahoma"/>
          <w:sz w:val="24"/>
          <w:szCs w:val="24"/>
        </w:rPr>
        <w:t xml:space="preserve">проведение </w:t>
      </w:r>
      <w:r w:rsidR="00C409CB">
        <w:rPr>
          <w:rFonts w:ascii="Tahoma" w:hAnsi="Tahoma" w:cs="Tahoma"/>
          <w:sz w:val="24"/>
          <w:szCs w:val="24"/>
        </w:rPr>
        <w:t>инструментальных</w:t>
      </w:r>
      <w:r>
        <w:rPr>
          <w:rFonts w:ascii="Tahoma" w:hAnsi="Tahoma" w:cs="Tahoma"/>
          <w:sz w:val="24"/>
          <w:szCs w:val="24"/>
        </w:rPr>
        <w:t>, лабораторно-аналитических и иных</w:t>
      </w:r>
      <w:r w:rsidR="00C409CB">
        <w:rPr>
          <w:rFonts w:ascii="Tahoma" w:hAnsi="Tahoma" w:cs="Tahoma"/>
          <w:sz w:val="24"/>
          <w:szCs w:val="24"/>
        </w:rPr>
        <w:t xml:space="preserve"> </w:t>
      </w:r>
      <w:r w:rsidR="00E71892" w:rsidRPr="00A55402">
        <w:rPr>
          <w:rFonts w:ascii="Tahoma" w:hAnsi="Tahoma" w:cs="Tahoma"/>
          <w:sz w:val="24"/>
          <w:szCs w:val="24"/>
        </w:rPr>
        <w:t>замеров</w:t>
      </w:r>
      <w:r w:rsidR="0098082F" w:rsidRPr="00A55402">
        <w:rPr>
          <w:rFonts w:ascii="Tahoma" w:hAnsi="Tahoma" w:cs="Tahoma"/>
          <w:sz w:val="24"/>
          <w:szCs w:val="24"/>
        </w:rPr>
        <w:t>;</w:t>
      </w:r>
    </w:p>
    <w:p w14:paraId="1DDAD91B" w14:textId="77777777" w:rsidR="00E71892" w:rsidRPr="00A55402" w:rsidRDefault="00AE2E44" w:rsidP="00F455DB">
      <w:pPr>
        <w:pStyle w:val="aff"/>
        <w:numPr>
          <w:ilvl w:val="0"/>
          <w:numId w:val="22"/>
        </w:numPr>
        <w:tabs>
          <w:tab w:val="left" w:pos="851"/>
        </w:tabs>
        <w:spacing w:after="0" w:line="240" w:lineRule="auto"/>
        <w:ind w:left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по результатам обследования</w:t>
      </w:r>
      <w:r w:rsidR="00E71892" w:rsidRPr="00A55402">
        <w:rPr>
          <w:rFonts w:ascii="Tahoma" w:hAnsi="Tahoma" w:cs="Tahoma"/>
          <w:sz w:val="24"/>
          <w:szCs w:val="24"/>
        </w:rPr>
        <w:t xml:space="preserve"> разработать и согласовать «Программу модернизации систем </w:t>
      </w:r>
      <w:r w:rsidRPr="001E4F6C">
        <w:rPr>
          <w:rFonts w:ascii="Tahoma" w:hAnsi="Tahoma" w:cs="Tahoma"/>
          <w:sz w:val="24"/>
          <w:szCs w:val="24"/>
        </w:rPr>
        <w:t>очистки хозяйственно-бытовых и производственно-ливневых сточных вод</w:t>
      </w:r>
      <w:r w:rsidR="00E71892" w:rsidRPr="00A55402">
        <w:rPr>
          <w:rFonts w:ascii="Tahoma" w:hAnsi="Tahoma" w:cs="Tahoma"/>
          <w:sz w:val="24"/>
          <w:szCs w:val="24"/>
        </w:rPr>
        <w:t>» с обоснованными (техническими и экономическими расчетами) мероприятиями по повышению эффективности, надежности</w:t>
      </w:r>
      <w:r>
        <w:rPr>
          <w:rFonts w:ascii="Tahoma" w:hAnsi="Tahoma" w:cs="Tahoma"/>
          <w:sz w:val="24"/>
          <w:szCs w:val="24"/>
        </w:rPr>
        <w:t>, работы систем очистки сточных вод,</w:t>
      </w:r>
      <w:r w:rsidRPr="00AE2E4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снижению </w:t>
      </w:r>
      <w:proofErr w:type="spellStart"/>
      <w:r>
        <w:rPr>
          <w:rFonts w:ascii="Tahoma" w:hAnsi="Tahoma" w:cs="Tahoma"/>
          <w:sz w:val="24"/>
          <w:szCs w:val="24"/>
        </w:rPr>
        <w:t>энергозатрат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14:paraId="6FC7ADFB" w14:textId="77777777" w:rsidR="00E71892" w:rsidRPr="0043006F" w:rsidRDefault="00E71892" w:rsidP="00F455DB">
      <w:pPr>
        <w:tabs>
          <w:tab w:val="left" w:pos="851"/>
        </w:tabs>
        <w:ind w:left="284"/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t xml:space="preserve">В «Программу модернизации систем </w:t>
      </w:r>
      <w:r w:rsidR="00AE2E44" w:rsidRPr="001E4F6C">
        <w:rPr>
          <w:rFonts w:ascii="Tahoma" w:hAnsi="Tahoma" w:cs="Tahoma"/>
        </w:rPr>
        <w:t>очистки хозяйственно-бытовых и производственно-ливневых сточных вод</w:t>
      </w:r>
      <w:r w:rsidRPr="0043006F">
        <w:rPr>
          <w:rFonts w:ascii="Tahoma" w:hAnsi="Tahoma" w:cs="Tahoma"/>
        </w:rPr>
        <w:t>» необходимо включить:</w:t>
      </w:r>
      <w:r w:rsidR="00AE2E44">
        <w:rPr>
          <w:rFonts w:ascii="Tahoma" w:hAnsi="Tahoma" w:cs="Tahoma"/>
        </w:rPr>
        <w:t xml:space="preserve"> </w:t>
      </w:r>
    </w:p>
    <w:p w14:paraId="5A6A79D5" w14:textId="77777777" w:rsidR="00E71892" w:rsidRPr="0043006F" w:rsidRDefault="00AE2E44" w:rsidP="00AE2E44">
      <w:pPr>
        <w:numPr>
          <w:ilvl w:val="0"/>
          <w:numId w:val="23"/>
        </w:numPr>
        <w:tabs>
          <w:tab w:val="left" w:pos="851"/>
        </w:tabs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</w:t>
      </w:r>
      <w:r w:rsidR="00E71892" w:rsidRPr="0043006F">
        <w:rPr>
          <w:rFonts w:ascii="Tahoma" w:hAnsi="Tahoma" w:cs="Tahoma"/>
        </w:rPr>
        <w:t>еречень мероприятий, направленных на повышение эффе</w:t>
      </w:r>
      <w:r w:rsidR="000B742C">
        <w:rPr>
          <w:rFonts w:ascii="Tahoma" w:hAnsi="Tahoma" w:cs="Tahoma"/>
        </w:rPr>
        <w:t>ктивности и надежности работы систем очистки сточных вод</w:t>
      </w:r>
      <w:r w:rsidR="00E71892" w:rsidRPr="0043006F">
        <w:rPr>
          <w:rFonts w:ascii="Tahoma" w:hAnsi="Tahoma" w:cs="Tahoma"/>
        </w:rPr>
        <w:t>;</w:t>
      </w:r>
    </w:p>
    <w:p w14:paraId="41D0BFC3" w14:textId="77777777" w:rsidR="00E71892" w:rsidRPr="0043006F" w:rsidRDefault="00E71892" w:rsidP="00AE2E44">
      <w:pPr>
        <w:pStyle w:val="af0"/>
        <w:numPr>
          <w:ilvl w:val="0"/>
          <w:numId w:val="23"/>
        </w:numPr>
        <w:tabs>
          <w:tab w:val="left" w:pos="1276"/>
          <w:tab w:val="left" w:pos="1418"/>
        </w:tabs>
        <w:suppressAutoHyphens w:val="0"/>
        <w:spacing w:after="0"/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t xml:space="preserve">перечень мероприятий по устранению проблемных и узких мест </w:t>
      </w:r>
      <w:r w:rsidR="000B742C">
        <w:rPr>
          <w:rFonts w:ascii="Tahoma" w:hAnsi="Tahoma" w:cs="Tahoma"/>
        </w:rPr>
        <w:t>работы систем</w:t>
      </w:r>
      <w:r w:rsidRPr="0043006F">
        <w:rPr>
          <w:rFonts w:ascii="Tahoma" w:hAnsi="Tahoma" w:cs="Tahoma"/>
        </w:rPr>
        <w:t xml:space="preserve"> </w:t>
      </w:r>
      <w:r w:rsidR="000B742C">
        <w:rPr>
          <w:rFonts w:ascii="Tahoma" w:hAnsi="Tahoma" w:cs="Tahoma"/>
        </w:rPr>
        <w:t>очистки сточных вод</w:t>
      </w:r>
      <w:r w:rsidRPr="0043006F">
        <w:rPr>
          <w:rFonts w:ascii="Tahoma" w:hAnsi="Tahoma" w:cs="Tahoma"/>
        </w:rPr>
        <w:t>;</w:t>
      </w:r>
    </w:p>
    <w:p w14:paraId="00597E73" w14:textId="77777777" w:rsidR="00E71892" w:rsidRPr="0043006F" w:rsidRDefault="00E71892" w:rsidP="00AE2E44">
      <w:pPr>
        <w:numPr>
          <w:ilvl w:val="0"/>
          <w:numId w:val="23"/>
        </w:numPr>
        <w:tabs>
          <w:tab w:val="left" w:pos="709"/>
          <w:tab w:val="left" w:pos="851"/>
        </w:tabs>
        <w:suppressAutoHyphens w:val="0"/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t>основные технологические р</w:t>
      </w:r>
      <w:r w:rsidR="000B742C">
        <w:rPr>
          <w:rFonts w:ascii="Tahoma" w:hAnsi="Tahoma" w:cs="Tahoma"/>
        </w:rPr>
        <w:t>асчеты параметров работы систем очистки сточных вод</w:t>
      </w:r>
      <w:r w:rsidRPr="0043006F">
        <w:rPr>
          <w:rFonts w:ascii="Tahoma" w:hAnsi="Tahoma" w:cs="Tahoma"/>
        </w:rPr>
        <w:t>;</w:t>
      </w:r>
    </w:p>
    <w:p w14:paraId="0454B6C1" w14:textId="77777777" w:rsidR="00E71892" w:rsidRPr="0043006F" w:rsidRDefault="00E71892" w:rsidP="00AE2E44">
      <w:pPr>
        <w:numPr>
          <w:ilvl w:val="0"/>
          <w:numId w:val="23"/>
        </w:numPr>
        <w:tabs>
          <w:tab w:val="left" w:pos="709"/>
          <w:tab w:val="left" w:pos="851"/>
        </w:tabs>
        <w:suppressAutoHyphens w:val="0"/>
        <w:jc w:val="both"/>
        <w:rPr>
          <w:rFonts w:ascii="Tahoma" w:hAnsi="Tahoma" w:cs="Tahoma"/>
        </w:rPr>
      </w:pPr>
      <w:r w:rsidRPr="0043006F">
        <w:rPr>
          <w:rFonts w:ascii="Tahoma" w:hAnsi="Tahoma" w:cs="Tahoma"/>
          <w:bCs/>
        </w:rPr>
        <w:t>определение</w:t>
      </w:r>
      <w:r w:rsidRPr="0043006F">
        <w:rPr>
          <w:rFonts w:ascii="Tahoma" w:hAnsi="Tahoma" w:cs="Tahoma"/>
        </w:rPr>
        <w:t xml:space="preserve"> состава </w:t>
      </w:r>
      <w:r w:rsidR="0080660E">
        <w:rPr>
          <w:rFonts w:ascii="Tahoma" w:hAnsi="Tahoma" w:cs="Tahoma"/>
        </w:rPr>
        <w:t xml:space="preserve">сооружений </w:t>
      </w:r>
      <w:r w:rsidRPr="0043006F">
        <w:rPr>
          <w:rFonts w:ascii="Tahoma" w:hAnsi="Tahoma" w:cs="Tahoma"/>
        </w:rPr>
        <w:t xml:space="preserve">и </w:t>
      </w:r>
      <w:r w:rsidR="00267595">
        <w:rPr>
          <w:rFonts w:ascii="Tahoma" w:hAnsi="Tahoma" w:cs="Tahoma"/>
        </w:rPr>
        <w:t>технологического оборудования, необходимых для реконструкции (модернизации) систем очистки сточных вод</w:t>
      </w:r>
      <w:r w:rsidRPr="0043006F">
        <w:rPr>
          <w:rFonts w:ascii="Tahoma" w:hAnsi="Tahoma" w:cs="Tahoma"/>
        </w:rPr>
        <w:t xml:space="preserve">; </w:t>
      </w:r>
    </w:p>
    <w:p w14:paraId="40F3CDB3" w14:textId="77777777" w:rsidR="00E71892" w:rsidRPr="0043006F" w:rsidRDefault="00E71892" w:rsidP="00AE2E44">
      <w:pPr>
        <w:numPr>
          <w:ilvl w:val="0"/>
          <w:numId w:val="23"/>
        </w:numPr>
        <w:tabs>
          <w:tab w:val="left" w:pos="709"/>
        </w:tabs>
        <w:suppressAutoHyphens w:val="0"/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t>схемы компоновки технологического оборудования, размещения объектов на генплане предприятия (при необходимости указать места возведения дополнительных сооружений), с указанием точек подключения к существующим энергоносителям, технологическим трубопроводам;</w:t>
      </w:r>
    </w:p>
    <w:p w14:paraId="64272E18" w14:textId="77777777" w:rsidR="00E71892" w:rsidRPr="0043006F" w:rsidRDefault="00E71892" w:rsidP="00AE2E44">
      <w:pPr>
        <w:numPr>
          <w:ilvl w:val="0"/>
          <w:numId w:val="23"/>
        </w:numPr>
        <w:tabs>
          <w:tab w:val="left" w:pos="709"/>
          <w:tab w:val="left" w:pos="851"/>
        </w:tabs>
        <w:suppressAutoHyphens w:val="0"/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t>предв</w:t>
      </w:r>
      <w:r w:rsidR="00854A9E">
        <w:rPr>
          <w:rFonts w:ascii="Tahoma" w:hAnsi="Tahoma" w:cs="Tahoma"/>
        </w:rPr>
        <w:t>арительный</w:t>
      </w:r>
      <w:r w:rsidRPr="0043006F">
        <w:rPr>
          <w:rFonts w:ascii="Tahoma" w:hAnsi="Tahoma" w:cs="Tahoma"/>
        </w:rPr>
        <w:t xml:space="preserve"> </w:t>
      </w:r>
      <w:r w:rsidR="00854A9E">
        <w:rPr>
          <w:rFonts w:ascii="Tahoma" w:hAnsi="Tahoma" w:cs="Tahoma"/>
        </w:rPr>
        <w:t>проект очистки сточных вод</w:t>
      </w:r>
      <w:r w:rsidRPr="0043006F">
        <w:rPr>
          <w:rFonts w:ascii="Tahoma" w:hAnsi="Tahoma" w:cs="Tahoma"/>
        </w:rPr>
        <w:t>, с учетом альтернативных вариант</w:t>
      </w:r>
      <w:r w:rsidR="00854A9E">
        <w:rPr>
          <w:rFonts w:ascii="Tahoma" w:hAnsi="Tahoma" w:cs="Tahoma"/>
        </w:rPr>
        <w:t>ов предполагаемой реконструкции (</w:t>
      </w:r>
      <w:r w:rsidRPr="0043006F">
        <w:rPr>
          <w:rFonts w:ascii="Tahoma" w:hAnsi="Tahoma" w:cs="Tahoma"/>
        </w:rPr>
        <w:t>модернизации</w:t>
      </w:r>
      <w:r w:rsidR="00854A9E">
        <w:rPr>
          <w:rFonts w:ascii="Tahoma" w:hAnsi="Tahoma" w:cs="Tahoma"/>
        </w:rPr>
        <w:t>) сооружений и технологического</w:t>
      </w:r>
      <w:r w:rsidRPr="0043006F">
        <w:rPr>
          <w:rFonts w:ascii="Tahoma" w:hAnsi="Tahoma" w:cs="Tahoma"/>
        </w:rPr>
        <w:t xml:space="preserve"> оборудования, включая возведение дополнительных сооружений (при необходимос</w:t>
      </w:r>
      <w:r w:rsidR="00854A9E">
        <w:rPr>
          <w:rFonts w:ascii="Tahoma" w:hAnsi="Tahoma" w:cs="Tahoma"/>
        </w:rPr>
        <w:t>ти)</w:t>
      </w:r>
      <w:r w:rsidRPr="0043006F">
        <w:rPr>
          <w:rFonts w:ascii="Tahoma" w:hAnsi="Tahoma" w:cs="Tahoma"/>
        </w:rPr>
        <w:t>, сравнительную оценку предлагаемых вариантов проектных решений (не менее двух вариантов), включая полную сто</w:t>
      </w:r>
      <w:r w:rsidR="00854A9E">
        <w:rPr>
          <w:rFonts w:ascii="Tahoma" w:hAnsi="Tahoma" w:cs="Tahoma"/>
        </w:rPr>
        <w:t>имость реализации проекта</w:t>
      </w:r>
      <w:r w:rsidRPr="0043006F">
        <w:rPr>
          <w:rFonts w:ascii="Tahoma" w:hAnsi="Tahoma" w:cs="Tahoma"/>
        </w:rPr>
        <w:t>;</w:t>
      </w:r>
    </w:p>
    <w:p w14:paraId="4E202F27" w14:textId="77777777" w:rsidR="00E71892" w:rsidRPr="0043006F" w:rsidRDefault="00E71892" w:rsidP="00AE2E44">
      <w:pPr>
        <w:numPr>
          <w:ilvl w:val="0"/>
          <w:numId w:val="23"/>
        </w:numPr>
        <w:tabs>
          <w:tab w:val="left" w:pos="709"/>
        </w:tabs>
        <w:suppressAutoHyphens w:val="0"/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t>рекомендованный список производителей и поставщиков оборудования;</w:t>
      </w:r>
    </w:p>
    <w:p w14:paraId="43BDBC3E" w14:textId="77777777" w:rsidR="00E71892" w:rsidRPr="0043006F" w:rsidRDefault="00E71892" w:rsidP="00AE2E44">
      <w:pPr>
        <w:numPr>
          <w:ilvl w:val="0"/>
          <w:numId w:val="23"/>
        </w:numPr>
        <w:tabs>
          <w:tab w:val="left" w:pos="709"/>
        </w:tabs>
        <w:suppressAutoHyphens w:val="0"/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t>технико-экономические обоснования предлагаемых мероприятий с</w:t>
      </w:r>
      <w:r w:rsidR="00086EE5" w:rsidRPr="0043006F">
        <w:rPr>
          <w:rFonts w:ascii="Tahoma" w:hAnsi="Tahoma" w:cs="Tahoma"/>
        </w:rPr>
        <w:t xml:space="preserve"> учетом их поэтапного внедрения;</w:t>
      </w:r>
    </w:p>
    <w:p w14:paraId="60EB5E87" w14:textId="77777777" w:rsidR="00086EE5" w:rsidRPr="0043006F" w:rsidRDefault="00854A9E" w:rsidP="00854A9E">
      <w:pPr>
        <w:pStyle w:val="aff"/>
        <w:numPr>
          <w:ilvl w:val="0"/>
          <w:numId w:val="23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т</w:t>
      </w:r>
      <w:r w:rsidR="00086EE5" w:rsidRPr="0043006F">
        <w:rPr>
          <w:rFonts w:ascii="Tahoma" w:hAnsi="Tahoma" w:cs="Tahoma"/>
          <w:sz w:val="24"/>
          <w:szCs w:val="24"/>
        </w:rPr>
        <w:t xml:space="preserve">ехнологические решения, разработанные на основе технического аудита (обследования), а также технологические решения, включенные в «Программу модернизации систем </w:t>
      </w:r>
      <w:r w:rsidRPr="001E4F6C">
        <w:rPr>
          <w:rFonts w:ascii="Tahoma" w:hAnsi="Tahoma" w:cs="Tahoma"/>
          <w:sz w:val="24"/>
          <w:szCs w:val="24"/>
        </w:rPr>
        <w:t>очистки хозяйственно-бытовых и производственно-ливневых сточных вод</w:t>
      </w:r>
      <w:r w:rsidR="00086EE5" w:rsidRPr="0043006F">
        <w:rPr>
          <w:rFonts w:ascii="Tahoma" w:hAnsi="Tahoma" w:cs="Tahoma"/>
          <w:sz w:val="24"/>
          <w:szCs w:val="24"/>
        </w:rPr>
        <w:t>», должны обеспечивать бесперебойную, надежную работу реконструируемого</w:t>
      </w:r>
      <w:r>
        <w:rPr>
          <w:rFonts w:ascii="Tahoma" w:hAnsi="Tahoma" w:cs="Tahoma"/>
          <w:sz w:val="24"/>
          <w:szCs w:val="24"/>
        </w:rPr>
        <w:t xml:space="preserve"> (модернизируемого)</w:t>
      </w:r>
      <w:r w:rsidR="00086EE5" w:rsidRPr="0043006F">
        <w:rPr>
          <w:rFonts w:ascii="Tahoma" w:hAnsi="Tahoma" w:cs="Tahoma"/>
          <w:sz w:val="24"/>
          <w:szCs w:val="24"/>
        </w:rPr>
        <w:t xml:space="preserve"> оборудования </w:t>
      </w:r>
      <w:r>
        <w:rPr>
          <w:rFonts w:ascii="Tahoma" w:hAnsi="Tahoma" w:cs="Tahoma"/>
          <w:sz w:val="24"/>
          <w:szCs w:val="24"/>
        </w:rPr>
        <w:t>систем очистки сточных вод</w:t>
      </w:r>
      <w:r w:rsidR="00086EE5" w:rsidRPr="0043006F">
        <w:rPr>
          <w:rFonts w:ascii="Tahoma" w:hAnsi="Tahoma" w:cs="Tahoma"/>
          <w:sz w:val="24"/>
          <w:szCs w:val="24"/>
        </w:rPr>
        <w:t xml:space="preserve"> в течение не менее 20 лет. </w:t>
      </w:r>
    </w:p>
    <w:p w14:paraId="4096503D" w14:textId="77777777" w:rsidR="002761E9" w:rsidRPr="0043006F" w:rsidRDefault="00E52039" w:rsidP="00040E11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Calibri" w:hAnsi="Tahoma" w:cs="Tahoma"/>
          <w:b/>
          <w:lang w:eastAsia="en-US"/>
        </w:rPr>
      </w:pPr>
      <w:r w:rsidRPr="0043006F">
        <w:rPr>
          <w:rFonts w:ascii="Tahoma" w:eastAsia="Calibri" w:hAnsi="Tahoma" w:cs="Tahoma"/>
          <w:b/>
          <w:lang w:eastAsia="en-US"/>
        </w:rPr>
        <w:t>Результат выполнения Работ</w:t>
      </w:r>
      <w:r w:rsidR="00141E4E" w:rsidRPr="0043006F">
        <w:rPr>
          <w:rFonts w:ascii="Tahoma" w:eastAsia="Calibri" w:hAnsi="Tahoma" w:cs="Tahoma"/>
          <w:b/>
          <w:lang w:eastAsia="en-US"/>
        </w:rPr>
        <w:t>:</w:t>
      </w:r>
    </w:p>
    <w:p w14:paraId="6190FCEA" w14:textId="77777777" w:rsidR="00061442" w:rsidRPr="0043006F" w:rsidRDefault="00061442" w:rsidP="00040E11">
      <w:pPr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t>Результатом работ является:</w:t>
      </w:r>
    </w:p>
    <w:p w14:paraId="12438529" w14:textId="77777777" w:rsidR="00061442" w:rsidRPr="00040E11" w:rsidRDefault="00061442" w:rsidP="00040E11">
      <w:pPr>
        <w:pStyle w:val="aff"/>
        <w:numPr>
          <w:ilvl w:val="0"/>
          <w:numId w:val="24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040E11">
        <w:rPr>
          <w:rFonts w:ascii="Tahoma" w:hAnsi="Tahoma" w:cs="Tahoma"/>
          <w:sz w:val="24"/>
          <w:szCs w:val="24"/>
        </w:rPr>
        <w:t xml:space="preserve">технический отчет (заключение), включающий в себя разработанную и согласованную «Программу модернизации систем </w:t>
      </w:r>
      <w:r w:rsidR="00040E11" w:rsidRPr="001E4F6C">
        <w:rPr>
          <w:rFonts w:ascii="Tahoma" w:hAnsi="Tahoma" w:cs="Tahoma"/>
          <w:sz w:val="24"/>
          <w:szCs w:val="24"/>
        </w:rPr>
        <w:t>очистки хозяйственно-бытовых и производственно-ливневых сточных вод</w:t>
      </w:r>
      <w:r w:rsidR="00040E11">
        <w:rPr>
          <w:rFonts w:ascii="Tahoma" w:hAnsi="Tahoma" w:cs="Tahoma"/>
          <w:sz w:val="24"/>
          <w:szCs w:val="24"/>
        </w:rPr>
        <w:t>».</w:t>
      </w:r>
    </w:p>
    <w:p w14:paraId="43583BCE" w14:textId="77777777" w:rsidR="00061442" w:rsidRPr="0043006F" w:rsidRDefault="00061442" w:rsidP="00E34E5B">
      <w:pPr>
        <w:pStyle w:val="af0"/>
        <w:numPr>
          <w:ilvl w:val="1"/>
          <w:numId w:val="27"/>
        </w:numPr>
        <w:suppressAutoHyphens w:val="0"/>
        <w:spacing w:after="0"/>
        <w:ind w:left="0" w:firstLine="0"/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lastRenderedPageBreak/>
        <w:t>Технический отчет по результатам технического аудита (обследования)</w:t>
      </w:r>
      <w:r w:rsidR="00040E11">
        <w:rPr>
          <w:rFonts w:ascii="Tahoma" w:hAnsi="Tahoma" w:cs="Tahoma"/>
        </w:rPr>
        <w:t xml:space="preserve"> систем очистки сточных вод</w:t>
      </w:r>
      <w:r w:rsidRPr="0043006F">
        <w:rPr>
          <w:rFonts w:ascii="Tahoma" w:hAnsi="Tahoma" w:cs="Tahoma"/>
          <w:b/>
          <w:bCs/>
        </w:rPr>
        <w:t xml:space="preserve"> </w:t>
      </w:r>
      <w:r w:rsidRPr="0043006F">
        <w:rPr>
          <w:rFonts w:ascii="Tahoma" w:hAnsi="Tahoma" w:cs="Tahoma"/>
        </w:rPr>
        <w:t>должен включать:</w:t>
      </w:r>
    </w:p>
    <w:p w14:paraId="2AFB135F" w14:textId="77777777" w:rsidR="00061442" w:rsidRPr="0043006F" w:rsidRDefault="00061442" w:rsidP="00040E11">
      <w:pPr>
        <w:pStyle w:val="af0"/>
        <w:numPr>
          <w:ilvl w:val="0"/>
          <w:numId w:val="24"/>
        </w:numPr>
        <w:suppressAutoHyphens w:val="0"/>
        <w:spacing w:after="0"/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t>титульный лист;</w:t>
      </w:r>
    </w:p>
    <w:p w14:paraId="7D22EC90" w14:textId="77777777" w:rsidR="00061442" w:rsidRPr="0043006F" w:rsidRDefault="00061442" w:rsidP="00040E11">
      <w:pPr>
        <w:pStyle w:val="af0"/>
        <w:numPr>
          <w:ilvl w:val="0"/>
          <w:numId w:val="24"/>
        </w:numPr>
        <w:suppressAutoHyphens w:val="0"/>
        <w:spacing w:after="0"/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t>лист согласования;</w:t>
      </w:r>
    </w:p>
    <w:p w14:paraId="3FDA5456" w14:textId="77777777" w:rsidR="00061442" w:rsidRPr="0043006F" w:rsidRDefault="00061442" w:rsidP="00040E11">
      <w:pPr>
        <w:pStyle w:val="af0"/>
        <w:numPr>
          <w:ilvl w:val="0"/>
          <w:numId w:val="24"/>
        </w:numPr>
        <w:suppressAutoHyphens w:val="0"/>
        <w:spacing w:after="0"/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t>сведения об исполнителях;</w:t>
      </w:r>
    </w:p>
    <w:p w14:paraId="35E2432E" w14:textId="77777777" w:rsidR="00061442" w:rsidRPr="0043006F" w:rsidRDefault="00061442" w:rsidP="00040E11">
      <w:pPr>
        <w:pStyle w:val="af0"/>
        <w:numPr>
          <w:ilvl w:val="0"/>
          <w:numId w:val="24"/>
        </w:numPr>
        <w:suppressAutoHyphens w:val="0"/>
        <w:spacing w:after="0"/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t>введение;</w:t>
      </w:r>
    </w:p>
    <w:p w14:paraId="443810AE" w14:textId="77777777" w:rsidR="00061442" w:rsidRPr="0043006F" w:rsidRDefault="00061442" w:rsidP="00040E11">
      <w:pPr>
        <w:pStyle w:val="af0"/>
        <w:numPr>
          <w:ilvl w:val="0"/>
          <w:numId w:val="24"/>
        </w:numPr>
        <w:suppressAutoHyphens w:val="0"/>
        <w:spacing w:after="0"/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t>принятые термины и понятия;</w:t>
      </w:r>
    </w:p>
    <w:p w14:paraId="35E4BC4D" w14:textId="77777777" w:rsidR="00061442" w:rsidRPr="0043006F" w:rsidRDefault="00061442" w:rsidP="00040E11">
      <w:pPr>
        <w:pStyle w:val="af0"/>
        <w:numPr>
          <w:ilvl w:val="0"/>
          <w:numId w:val="24"/>
        </w:numPr>
        <w:suppressAutoHyphens w:val="0"/>
        <w:spacing w:after="0"/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t>используемые сокращения;</w:t>
      </w:r>
    </w:p>
    <w:p w14:paraId="2318AEB1" w14:textId="77777777" w:rsidR="00061442" w:rsidRPr="0043006F" w:rsidRDefault="00D756F3" w:rsidP="00040E11">
      <w:pPr>
        <w:pStyle w:val="af0"/>
        <w:numPr>
          <w:ilvl w:val="0"/>
          <w:numId w:val="24"/>
        </w:numPr>
        <w:suppressAutoHyphens w:val="0"/>
        <w:spacing w:after="0"/>
        <w:jc w:val="both"/>
        <w:rPr>
          <w:rFonts w:ascii="Tahoma" w:hAnsi="Tahoma" w:cs="Tahoma"/>
        </w:rPr>
      </w:pPr>
      <w:r w:rsidRPr="00040E11">
        <w:rPr>
          <w:rFonts w:ascii="Tahoma" w:hAnsi="Tahoma" w:cs="Tahoma"/>
        </w:rPr>
        <w:t xml:space="preserve">«Программу модернизации систем </w:t>
      </w:r>
      <w:r w:rsidRPr="001E4F6C">
        <w:rPr>
          <w:rFonts w:ascii="Tahoma" w:hAnsi="Tahoma" w:cs="Tahoma"/>
        </w:rPr>
        <w:t>очистки хозяйственно-бытовых и производственно-ливневых сточных вод</w:t>
      </w:r>
      <w:r>
        <w:rPr>
          <w:rFonts w:ascii="Tahoma" w:hAnsi="Tahoma" w:cs="Tahoma"/>
        </w:rPr>
        <w:t>».</w:t>
      </w:r>
    </w:p>
    <w:p w14:paraId="04F2722E" w14:textId="77777777" w:rsidR="00061442" w:rsidRPr="0043006F" w:rsidRDefault="00061442" w:rsidP="00D756F3">
      <w:pPr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t xml:space="preserve">Предлагаемые в «Программе модернизации систем </w:t>
      </w:r>
      <w:r w:rsidR="00D756F3" w:rsidRPr="001E4F6C">
        <w:rPr>
          <w:rFonts w:ascii="Tahoma" w:hAnsi="Tahoma" w:cs="Tahoma"/>
        </w:rPr>
        <w:t>очистки хозяйственно-бытовых и производственно-ливневых сточных вод</w:t>
      </w:r>
      <w:r w:rsidRPr="0043006F">
        <w:rPr>
          <w:rFonts w:ascii="Tahoma" w:hAnsi="Tahoma" w:cs="Tahoma"/>
        </w:rPr>
        <w:t xml:space="preserve">» технические решения должны быть наиболее эффективными, иметь наименьшие капитальные и эксплуатационные затраты и соответствовать требованиям современного уровня максимальной </w:t>
      </w:r>
      <w:proofErr w:type="spellStart"/>
      <w:r w:rsidRPr="0043006F">
        <w:rPr>
          <w:rFonts w:ascii="Tahoma" w:hAnsi="Tahoma" w:cs="Tahoma"/>
        </w:rPr>
        <w:t>энергоэффективности</w:t>
      </w:r>
      <w:proofErr w:type="spellEnd"/>
      <w:r w:rsidRPr="0043006F">
        <w:rPr>
          <w:rFonts w:ascii="Tahoma" w:hAnsi="Tahoma" w:cs="Tahoma"/>
        </w:rPr>
        <w:t xml:space="preserve">. </w:t>
      </w:r>
    </w:p>
    <w:p w14:paraId="6412F2D3" w14:textId="77777777" w:rsidR="00061442" w:rsidRPr="0043006F" w:rsidRDefault="00061442" w:rsidP="00D756F3">
      <w:pPr>
        <w:pStyle w:val="af0"/>
        <w:spacing w:after="0"/>
        <w:ind w:left="0"/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t xml:space="preserve">Каждое мероприятие, техническое решение «Программы модернизации систем </w:t>
      </w:r>
      <w:r w:rsidR="00D756F3" w:rsidRPr="001E4F6C">
        <w:rPr>
          <w:rFonts w:ascii="Tahoma" w:hAnsi="Tahoma" w:cs="Tahoma"/>
        </w:rPr>
        <w:t>очистки хозяйственно-бытовых и производственно-ливневых сточных вод</w:t>
      </w:r>
      <w:r w:rsidRPr="0043006F">
        <w:rPr>
          <w:rFonts w:ascii="Tahoma" w:hAnsi="Tahoma" w:cs="Tahoma"/>
        </w:rPr>
        <w:t>» должно быть подкреплено технико-экономическим обоснованием.</w:t>
      </w:r>
    </w:p>
    <w:p w14:paraId="45FA779F" w14:textId="77777777" w:rsidR="00061442" w:rsidRDefault="00061442" w:rsidP="00D756F3">
      <w:pPr>
        <w:pStyle w:val="af0"/>
        <w:numPr>
          <w:ilvl w:val="0"/>
          <w:numId w:val="25"/>
        </w:numPr>
        <w:tabs>
          <w:tab w:val="left" w:pos="709"/>
          <w:tab w:val="left" w:pos="1418"/>
        </w:tabs>
        <w:suppressAutoHyphens w:val="0"/>
        <w:spacing w:after="0"/>
        <w:ind w:left="709"/>
        <w:jc w:val="both"/>
        <w:rPr>
          <w:rFonts w:ascii="Tahoma" w:hAnsi="Tahoma" w:cs="Tahoma"/>
        </w:rPr>
      </w:pPr>
      <w:r w:rsidRPr="0043006F">
        <w:rPr>
          <w:rFonts w:ascii="Tahoma" w:hAnsi="Tahoma" w:cs="Tahoma"/>
        </w:rPr>
        <w:t>использованные документы и литература.</w:t>
      </w:r>
    </w:p>
    <w:p w14:paraId="34CBE8FA" w14:textId="77777777" w:rsidR="00D756F3" w:rsidRPr="0043006F" w:rsidRDefault="00D756F3" w:rsidP="00D756F3">
      <w:pPr>
        <w:pStyle w:val="af0"/>
        <w:tabs>
          <w:tab w:val="left" w:pos="709"/>
          <w:tab w:val="left" w:pos="1418"/>
        </w:tabs>
        <w:suppressAutoHyphens w:val="0"/>
        <w:spacing w:after="0"/>
        <w:jc w:val="both"/>
        <w:rPr>
          <w:rFonts w:ascii="Tahoma" w:hAnsi="Tahoma" w:cs="Tahoma"/>
        </w:rPr>
      </w:pPr>
    </w:p>
    <w:p w14:paraId="0DB58CF9" w14:textId="77777777" w:rsidR="00E543A5" w:rsidRPr="0043006F" w:rsidRDefault="00E543A5" w:rsidP="00D756F3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Calibri" w:hAnsi="Tahoma" w:cs="Tahoma"/>
          <w:b/>
          <w:lang w:eastAsia="en-US"/>
        </w:rPr>
      </w:pPr>
      <w:r w:rsidRPr="0043006F">
        <w:rPr>
          <w:rFonts w:ascii="Tahoma" w:eastAsia="Calibri" w:hAnsi="Tahoma" w:cs="Tahoma"/>
          <w:b/>
          <w:lang w:eastAsia="en-US"/>
        </w:rPr>
        <w:t xml:space="preserve">Этапы </w:t>
      </w:r>
      <w:r w:rsidR="00F33B10" w:rsidRPr="0043006F">
        <w:rPr>
          <w:rFonts w:ascii="Tahoma" w:eastAsia="Calibri" w:hAnsi="Tahoma" w:cs="Tahoma"/>
          <w:b/>
          <w:lang w:eastAsia="en-US"/>
        </w:rPr>
        <w:t>выполнения Работ</w:t>
      </w:r>
      <w:r w:rsidR="00DD3CE4" w:rsidRPr="0043006F">
        <w:rPr>
          <w:rFonts w:ascii="Tahoma" w:eastAsia="Calibri" w:hAnsi="Tahoma" w:cs="Tahoma"/>
          <w:b/>
          <w:lang w:eastAsia="en-US"/>
        </w:rPr>
        <w:t>:</w:t>
      </w:r>
    </w:p>
    <w:p w14:paraId="08EDF13F" w14:textId="77777777" w:rsidR="004F573C" w:rsidRPr="00504D7B" w:rsidRDefault="004F573C" w:rsidP="001F7FEB">
      <w:pPr>
        <w:pStyle w:val="aff"/>
        <w:numPr>
          <w:ilvl w:val="1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4"/>
          <w:szCs w:val="24"/>
        </w:rPr>
      </w:pPr>
      <w:r w:rsidRPr="00504D7B">
        <w:rPr>
          <w:rFonts w:ascii="Tahoma" w:hAnsi="Tahoma" w:cs="Tahoma"/>
          <w:sz w:val="24"/>
          <w:szCs w:val="24"/>
        </w:rPr>
        <w:t>Календарный график выполнения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"/>
        <w:gridCol w:w="6256"/>
        <w:gridCol w:w="1879"/>
      </w:tblGrid>
      <w:tr w:rsidR="00D6187F" w:rsidRPr="0043006F" w14:paraId="7823A00E" w14:textId="77777777" w:rsidTr="00D6187F">
        <w:tc>
          <w:tcPr>
            <w:tcW w:w="926" w:type="dxa"/>
            <w:shd w:val="clear" w:color="auto" w:fill="auto"/>
            <w:vAlign w:val="center"/>
          </w:tcPr>
          <w:p w14:paraId="2B4CA7A0" w14:textId="77777777" w:rsidR="00D6187F" w:rsidRPr="0043006F" w:rsidRDefault="00D6187F" w:rsidP="00D6187F">
            <w:pPr>
              <w:jc w:val="center"/>
              <w:rPr>
                <w:rFonts w:ascii="Tahoma" w:hAnsi="Tahoma" w:cs="Tahoma"/>
              </w:rPr>
            </w:pPr>
            <w:r w:rsidRPr="0043006F">
              <w:rPr>
                <w:rFonts w:ascii="Tahoma" w:hAnsi="Tahoma" w:cs="Tahoma"/>
              </w:rPr>
              <w:t>№ этапа</w:t>
            </w:r>
          </w:p>
        </w:tc>
        <w:tc>
          <w:tcPr>
            <w:tcW w:w="6256" w:type="dxa"/>
            <w:shd w:val="clear" w:color="auto" w:fill="auto"/>
            <w:vAlign w:val="center"/>
          </w:tcPr>
          <w:p w14:paraId="36C75F45" w14:textId="77777777" w:rsidR="00D6187F" w:rsidRPr="0043006F" w:rsidRDefault="00D6187F" w:rsidP="00D6187F">
            <w:pPr>
              <w:jc w:val="center"/>
              <w:rPr>
                <w:rFonts w:ascii="Tahoma" w:hAnsi="Tahoma" w:cs="Tahoma"/>
              </w:rPr>
            </w:pPr>
            <w:r w:rsidRPr="0043006F">
              <w:rPr>
                <w:rFonts w:ascii="Tahoma" w:hAnsi="Tahoma" w:cs="Tahoma"/>
              </w:rPr>
              <w:t>Перечень услуг</w:t>
            </w:r>
          </w:p>
        </w:tc>
        <w:tc>
          <w:tcPr>
            <w:tcW w:w="1879" w:type="dxa"/>
            <w:shd w:val="clear" w:color="auto" w:fill="auto"/>
            <w:vAlign w:val="center"/>
          </w:tcPr>
          <w:p w14:paraId="199EB21C" w14:textId="77777777" w:rsidR="00D6187F" w:rsidRPr="0043006F" w:rsidRDefault="00D6187F" w:rsidP="00D6187F">
            <w:pPr>
              <w:jc w:val="center"/>
              <w:rPr>
                <w:rFonts w:ascii="Tahoma" w:hAnsi="Tahoma" w:cs="Tahoma"/>
              </w:rPr>
            </w:pPr>
            <w:r w:rsidRPr="0043006F">
              <w:rPr>
                <w:rFonts w:ascii="Tahoma" w:hAnsi="Tahoma" w:cs="Tahoma"/>
              </w:rPr>
              <w:t>Сроки выполнения</w:t>
            </w:r>
          </w:p>
        </w:tc>
      </w:tr>
      <w:tr w:rsidR="00D6187F" w:rsidRPr="0043006F" w14:paraId="06A5089A" w14:textId="77777777" w:rsidTr="00D6187F">
        <w:tc>
          <w:tcPr>
            <w:tcW w:w="926" w:type="dxa"/>
            <w:shd w:val="clear" w:color="auto" w:fill="auto"/>
            <w:vAlign w:val="center"/>
          </w:tcPr>
          <w:p w14:paraId="09C028A8" w14:textId="77777777" w:rsidR="00D6187F" w:rsidRPr="0043006F" w:rsidRDefault="00D6187F" w:rsidP="00D6187F">
            <w:pPr>
              <w:jc w:val="center"/>
              <w:rPr>
                <w:rFonts w:ascii="Tahoma" w:hAnsi="Tahoma" w:cs="Tahoma"/>
              </w:rPr>
            </w:pPr>
            <w:r w:rsidRPr="0043006F">
              <w:rPr>
                <w:rFonts w:ascii="Tahoma" w:hAnsi="Tahoma" w:cs="Tahoma"/>
              </w:rPr>
              <w:t>1</w:t>
            </w:r>
          </w:p>
        </w:tc>
        <w:tc>
          <w:tcPr>
            <w:tcW w:w="6256" w:type="dxa"/>
            <w:shd w:val="clear" w:color="auto" w:fill="auto"/>
            <w:vAlign w:val="center"/>
          </w:tcPr>
          <w:p w14:paraId="2BE47A57" w14:textId="77777777" w:rsidR="009E3BEB" w:rsidRDefault="00D6187F" w:rsidP="00AF26F7">
            <w:pPr>
              <w:shd w:val="clear" w:color="auto" w:fill="FFFFFF"/>
              <w:spacing w:line="300" w:lineRule="atLeast"/>
              <w:jc w:val="both"/>
              <w:textAlignment w:val="baseline"/>
              <w:rPr>
                <w:rFonts w:ascii="Tahoma" w:hAnsi="Tahoma" w:cs="Tahoma"/>
                <w:color w:val="000000" w:themeColor="text1"/>
                <w:lang w:eastAsia="ru-RU"/>
              </w:rPr>
            </w:pPr>
            <w:r w:rsidRPr="00911CA0">
              <w:rPr>
                <w:rFonts w:ascii="Tahoma" w:hAnsi="Tahoma" w:cs="Tahoma"/>
                <w:color w:val="000000" w:themeColor="text1"/>
              </w:rPr>
              <w:t>Изучение технической, проектной и эксплуатационной документации, схем параметров и режимов работы оборудования</w:t>
            </w:r>
            <w:r w:rsidR="009E3BEB">
              <w:rPr>
                <w:rFonts w:ascii="Tahoma" w:hAnsi="Tahoma" w:cs="Tahoma"/>
                <w:color w:val="000000" w:themeColor="text1"/>
              </w:rPr>
              <w:t xml:space="preserve"> очистных сооружений</w:t>
            </w:r>
            <w:r w:rsidRPr="00911CA0">
              <w:rPr>
                <w:rFonts w:ascii="Tahoma" w:hAnsi="Tahoma" w:cs="Tahoma"/>
                <w:color w:val="000000" w:themeColor="text1"/>
              </w:rPr>
              <w:t xml:space="preserve">. </w:t>
            </w:r>
            <w:r w:rsidR="00AF26F7" w:rsidRPr="00911CA0">
              <w:rPr>
                <w:rFonts w:ascii="Tahoma" w:hAnsi="Tahoma" w:cs="Tahoma"/>
                <w:color w:val="000000" w:themeColor="text1"/>
                <w:lang w:eastAsia="ru-RU"/>
              </w:rPr>
              <w:t xml:space="preserve">Анализ данных статистической отчетности (годовые и месячные отчеты о </w:t>
            </w:r>
            <w:r w:rsidR="00504D7B">
              <w:rPr>
                <w:rFonts w:ascii="Tahoma" w:hAnsi="Tahoma" w:cs="Tahoma"/>
                <w:color w:val="000000" w:themeColor="text1"/>
                <w:lang w:eastAsia="ru-RU"/>
              </w:rPr>
              <w:t>работе системы водоотведения и очистки сточных вод)</w:t>
            </w:r>
            <w:r w:rsidR="009E3BEB">
              <w:rPr>
                <w:rFonts w:ascii="Tahoma" w:hAnsi="Tahoma" w:cs="Tahoma"/>
                <w:color w:val="000000" w:themeColor="text1"/>
                <w:lang w:eastAsia="ru-RU"/>
              </w:rPr>
              <w:t xml:space="preserve"> об эксплуатации систем очистки сточных вод</w:t>
            </w:r>
            <w:r w:rsidR="00AF26F7" w:rsidRPr="00911CA0">
              <w:rPr>
                <w:rFonts w:ascii="Tahoma" w:hAnsi="Tahoma" w:cs="Tahoma"/>
                <w:color w:val="000000" w:themeColor="text1"/>
                <w:lang w:eastAsia="ru-RU"/>
              </w:rPr>
              <w:t xml:space="preserve">. </w:t>
            </w:r>
          </w:p>
          <w:p w14:paraId="7736361E" w14:textId="77777777" w:rsidR="00D6187F" w:rsidRPr="00911CA0" w:rsidRDefault="00D6187F" w:rsidP="00AF26F7">
            <w:pPr>
              <w:shd w:val="clear" w:color="auto" w:fill="FFFFFF"/>
              <w:spacing w:line="300" w:lineRule="atLeast"/>
              <w:jc w:val="both"/>
              <w:textAlignment w:val="baseline"/>
              <w:rPr>
                <w:rFonts w:ascii="Tahoma" w:hAnsi="Tahoma" w:cs="Tahoma"/>
                <w:color w:val="000000" w:themeColor="text1"/>
              </w:rPr>
            </w:pPr>
            <w:r w:rsidRPr="00911CA0">
              <w:rPr>
                <w:rFonts w:ascii="Tahoma" w:hAnsi="Tahoma" w:cs="Tahoma"/>
                <w:color w:val="000000" w:themeColor="text1"/>
              </w:rPr>
              <w:t>Обследование и анализ с</w:t>
            </w:r>
            <w:r w:rsidR="00504D7B">
              <w:rPr>
                <w:rFonts w:ascii="Tahoma" w:hAnsi="Tahoma" w:cs="Tahoma"/>
                <w:color w:val="000000" w:themeColor="text1"/>
              </w:rPr>
              <w:t>истем очистки сточных вод и входящих в нее элементов</w:t>
            </w:r>
            <w:r w:rsidRPr="00911CA0">
              <w:rPr>
                <w:rFonts w:ascii="Tahoma" w:hAnsi="Tahoma" w:cs="Tahoma"/>
                <w:color w:val="000000" w:themeColor="text1"/>
              </w:rPr>
              <w:t>. Уточнение фактических параметров (расход, давлен</w:t>
            </w:r>
            <w:r w:rsidR="00504D7B">
              <w:rPr>
                <w:rFonts w:ascii="Tahoma" w:hAnsi="Tahoma" w:cs="Tahoma"/>
                <w:color w:val="000000" w:themeColor="text1"/>
              </w:rPr>
              <w:t>ие, концентрации загрязняющих веществ</w:t>
            </w:r>
            <w:r w:rsidRPr="00911CA0">
              <w:rPr>
                <w:rFonts w:ascii="Tahoma" w:hAnsi="Tahoma" w:cs="Tahoma"/>
                <w:color w:val="000000" w:themeColor="text1"/>
              </w:rPr>
              <w:t xml:space="preserve"> и др.) систем </w:t>
            </w:r>
            <w:r w:rsidR="00504D7B">
              <w:rPr>
                <w:rFonts w:ascii="Tahoma" w:hAnsi="Tahoma" w:cs="Tahoma"/>
                <w:color w:val="000000" w:themeColor="text1"/>
              </w:rPr>
              <w:t>очистки сточных вод.</w:t>
            </w:r>
          </w:p>
          <w:p w14:paraId="75C706EB" w14:textId="77777777" w:rsidR="00AF26F7" w:rsidRPr="00911CA0" w:rsidRDefault="00AF26F7" w:rsidP="00B30044">
            <w:pPr>
              <w:shd w:val="clear" w:color="auto" w:fill="FFFFFF"/>
              <w:spacing w:line="300" w:lineRule="atLeast"/>
              <w:jc w:val="both"/>
              <w:textAlignment w:val="baseline"/>
              <w:rPr>
                <w:rFonts w:ascii="Tahoma" w:hAnsi="Tahoma" w:cs="Tahoma"/>
                <w:color w:val="000000" w:themeColor="text1"/>
                <w:lang w:eastAsia="ru-RU"/>
              </w:rPr>
            </w:pPr>
            <w:r w:rsidRPr="00911CA0">
              <w:rPr>
                <w:rFonts w:ascii="Tahoma" w:hAnsi="Tahoma" w:cs="Tahoma"/>
                <w:color w:val="000000" w:themeColor="text1"/>
                <w:lang w:eastAsia="ru-RU"/>
              </w:rPr>
              <w:t xml:space="preserve">Анализ технического состояния </w:t>
            </w:r>
            <w:r w:rsidR="00B30044">
              <w:rPr>
                <w:rFonts w:ascii="Tahoma" w:hAnsi="Tahoma" w:cs="Tahoma"/>
                <w:color w:val="000000" w:themeColor="text1"/>
                <w:lang w:eastAsia="ru-RU"/>
              </w:rPr>
              <w:t>сооружений и технологического оборудования</w:t>
            </w:r>
            <w:r w:rsidRPr="00911CA0">
              <w:rPr>
                <w:rFonts w:ascii="Tahoma" w:hAnsi="Tahoma" w:cs="Tahoma"/>
                <w:color w:val="000000" w:themeColor="text1"/>
                <w:lang w:eastAsia="ru-RU"/>
              </w:rPr>
              <w:t xml:space="preserve"> </w:t>
            </w:r>
            <w:r w:rsidR="00B30044">
              <w:rPr>
                <w:rFonts w:ascii="Tahoma" w:hAnsi="Tahoma" w:cs="Tahoma"/>
                <w:color w:val="000000" w:themeColor="text1"/>
                <w:lang w:eastAsia="ru-RU"/>
              </w:rPr>
              <w:t>систем очистки сточных вод</w:t>
            </w:r>
            <w:r w:rsidRPr="00911CA0">
              <w:rPr>
                <w:rFonts w:ascii="Tahoma" w:hAnsi="Tahoma" w:cs="Tahoma"/>
                <w:color w:val="000000" w:themeColor="text1"/>
                <w:lang w:eastAsia="ru-RU"/>
              </w:rPr>
              <w:t>.</w:t>
            </w:r>
          </w:p>
        </w:tc>
        <w:tc>
          <w:tcPr>
            <w:tcW w:w="1879" w:type="dxa"/>
            <w:shd w:val="clear" w:color="auto" w:fill="auto"/>
            <w:vAlign w:val="center"/>
          </w:tcPr>
          <w:p w14:paraId="6F616678" w14:textId="11F003B1" w:rsidR="00D6187F" w:rsidRPr="0043006F" w:rsidRDefault="00A134CA" w:rsidP="00D618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30 </w:t>
            </w:r>
            <w:r w:rsidRPr="0043006F">
              <w:rPr>
                <w:rFonts w:ascii="Tahoma" w:hAnsi="Tahoma" w:cs="Tahoma"/>
              </w:rPr>
              <w:t xml:space="preserve">календарных дней </w:t>
            </w:r>
            <w:r>
              <w:rPr>
                <w:rFonts w:ascii="Tahoma" w:hAnsi="Tahoma" w:cs="Tahoma"/>
              </w:rPr>
              <w:t>с даты подписания договора</w:t>
            </w:r>
          </w:p>
        </w:tc>
      </w:tr>
      <w:tr w:rsidR="00D6187F" w:rsidRPr="0043006F" w14:paraId="4CC13C8B" w14:textId="77777777" w:rsidTr="00D6187F">
        <w:tc>
          <w:tcPr>
            <w:tcW w:w="926" w:type="dxa"/>
            <w:shd w:val="clear" w:color="auto" w:fill="auto"/>
            <w:vAlign w:val="center"/>
          </w:tcPr>
          <w:p w14:paraId="0447AAEE" w14:textId="77777777" w:rsidR="00D6187F" w:rsidRPr="0043006F" w:rsidRDefault="00D6187F" w:rsidP="00D6187F">
            <w:pPr>
              <w:jc w:val="center"/>
              <w:rPr>
                <w:rFonts w:ascii="Tahoma" w:hAnsi="Tahoma" w:cs="Tahoma"/>
              </w:rPr>
            </w:pPr>
            <w:r w:rsidRPr="0043006F">
              <w:rPr>
                <w:rFonts w:ascii="Tahoma" w:hAnsi="Tahoma" w:cs="Tahoma"/>
              </w:rPr>
              <w:t>2</w:t>
            </w:r>
          </w:p>
        </w:tc>
        <w:tc>
          <w:tcPr>
            <w:tcW w:w="6256" w:type="dxa"/>
            <w:shd w:val="clear" w:color="auto" w:fill="auto"/>
            <w:vAlign w:val="center"/>
          </w:tcPr>
          <w:p w14:paraId="4C751BAA" w14:textId="77777777" w:rsidR="00D6187F" w:rsidRPr="0043006F" w:rsidRDefault="00D6187F" w:rsidP="00D6187F">
            <w:pPr>
              <w:jc w:val="both"/>
              <w:rPr>
                <w:rFonts w:ascii="Tahoma" w:hAnsi="Tahoma" w:cs="Tahoma"/>
              </w:rPr>
            </w:pPr>
            <w:r w:rsidRPr="0043006F">
              <w:rPr>
                <w:rFonts w:ascii="Tahoma" w:hAnsi="Tahoma" w:cs="Tahoma"/>
              </w:rPr>
              <w:t xml:space="preserve">Подготовка мероприятий по оптимизации </w:t>
            </w:r>
            <w:r w:rsidR="009E3BEB">
              <w:rPr>
                <w:rFonts w:ascii="Tahoma" w:hAnsi="Tahoma" w:cs="Tahoma"/>
              </w:rPr>
              <w:t>работы систем очистки сточных вод,</w:t>
            </w:r>
            <w:r w:rsidRPr="0043006F">
              <w:rPr>
                <w:rFonts w:ascii="Tahoma" w:hAnsi="Tahoma" w:cs="Tahoma"/>
              </w:rPr>
              <w:t xml:space="preserve"> повышению эффекти</w:t>
            </w:r>
            <w:r w:rsidR="009E3BEB">
              <w:rPr>
                <w:rFonts w:ascii="Tahoma" w:hAnsi="Tahoma" w:cs="Tahoma"/>
              </w:rPr>
              <w:t>вности очистки стоков</w:t>
            </w:r>
            <w:r w:rsidRPr="0043006F">
              <w:rPr>
                <w:rFonts w:ascii="Tahoma" w:hAnsi="Tahoma" w:cs="Tahoma"/>
              </w:rPr>
              <w:t xml:space="preserve"> и снижению удельных </w:t>
            </w:r>
            <w:proofErr w:type="spellStart"/>
            <w:r w:rsidRPr="0043006F">
              <w:rPr>
                <w:rFonts w:ascii="Tahoma" w:hAnsi="Tahoma" w:cs="Tahoma"/>
              </w:rPr>
              <w:t>энергозатрат</w:t>
            </w:r>
            <w:proofErr w:type="spellEnd"/>
            <w:r w:rsidRPr="0043006F">
              <w:rPr>
                <w:rFonts w:ascii="Tahoma" w:hAnsi="Tahoma" w:cs="Tahoma"/>
              </w:rPr>
              <w:t>.</w:t>
            </w:r>
          </w:p>
        </w:tc>
        <w:tc>
          <w:tcPr>
            <w:tcW w:w="1879" w:type="dxa"/>
            <w:shd w:val="clear" w:color="auto" w:fill="auto"/>
            <w:vAlign w:val="center"/>
          </w:tcPr>
          <w:p w14:paraId="43B3333B" w14:textId="6AA5ED8D" w:rsidR="00D6187F" w:rsidRPr="0043006F" w:rsidRDefault="00A134CA" w:rsidP="00D6187F">
            <w:pPr>
              <w:jc w:val="center"/>
              <w:rPr>
                <w:rFonts w:ascii="Tahoma" w:hAnsi="Tahoma" w:cs="Tahoma"/>
              </w:rPr>
            </w:pPr>
            <w:r w:rsidRPr="0043006F">
              <w:rPr>
                <w:rFonts w:ascii="Tahoma" w:hAnsi="Tahoma" w:cs="Tahoma"/>
              </w:rPr>
              <w:t xml:space="preserve">30 календарных дней </w:t>
            </w:r>
            <w:r>
              <w:rPr>
                <w:rFonts w:ascii="Tahoma" w:hAnsi="Tahoma" w:cs="Tahoma"/>
              </w:rPr>
              <w:t>после выполнения п.1 календарного графика</w:t>
            </w:r>
          </w:p>
        </w:tc>
      </w:tr>
      <w:tr w:rsidR="00D6187F" w:rsidRPr="0043006F" w14:paraId="55A4E5EA" w14:textId="77777777" w:rsidTr="00D6187F">
        <w:tc>
          <w:tcPr>
            <w:tcW w:w="926" w:type="dxa"/>
            <w:shd w:val="clear" w:color="auto" w:fill="auto"/>
            <w:vAlign w:val="center"/>
          </w:tcPr>
          <w:p w14:paraId="2C3C7FBB" w14:textId="77777777" w:rsidR="00D6187F" w:rsidRPr="0043006F" w:rsidRDefault="00D6187F" w:rsidP="00D6187F">
            <w:pPr>
              <w:jc w:val="center"/>
              <w:rPr>
                <w:rFonts w:ascii="Tahoma" w:hAnsi="Tahoma" w:cs="Tahoma"/>
              </w:rPr>
            </w:pPr>
            <w:r w:rsidRPr="0043006F">
              <w:rPr>
                <w:rFonts w:ascii="Tahoma" w:hAnsi="Tahoma" w:cs="Tahoma"/>
              </w:rPr>
              <w:lastRenderedPageBreak/>
              <w:t>3</w:t>
            </w:r>
          </w:p>
        </w:tc>
        <w:tc>
          <w:tcPr>
            <w:tcW w:w="6256" w:type="dxa"/>
            <w:shd w:val="clear" w:color="auto" w:fill="auto"/>
            <w:vAlign w:val="center"/>
          </w:tcPr>
          <w:p w14:paraId="27FCFD9B" w14:textId="77777777" w:rsidR="00B86DEF" w:rsidRDefault="00D6187F" w:rsidP="00B86DEF">
            <w:pPr>
              <w:jc w:val="both"/>
              <w:rPr>
                <w:rFonts w:ascii="Tahoma" w:hAnsi="Tahoma" w:cs="Tahoma"/>
              </w:rPr>
            </w:pPr>
            <w:r w:rsidRPr="0043006F">
              <w:rPr>
                <w:rFonts w:ascii="Tahoma" w:hAnsi="Tahoma" w:cs="Tahoma"/>
              </w:rPr>
              <w:t>Разработка вариант</w:t>
            </w:r>
            <w:r w:rsidR="00B86DEF">
              <w:rPr>
                <w:rFonts w:ascii="Tahoma" w:hAnsi="Tahoma" w:cs="Tahoma"/>
              </w:rPr>
              <w:t>ов технологических схем систем</w:t>
            </w:r>
            <w:r w:rsidRPr="0043006F">
              <w:rPr>
                <w:rFonts w:ascii="Tahoma" w:hAnsi="Tahoma" w:cs="Tahoma"/>
              </w:rPr>
              <w:t xml:space="preserve"> </w:t>
            </w:r>
            <w:r w:rsidR="00B86DEF">
              <w:rPr>
                <w:rFonts w:ascii="Tahoma" w:hAnsi="Tahoma" w:cs="Tahoma"/>
              </w:rPr>
              <w:t>очистки сточных вод учетом заданных требований к качеству сбрасываемых стоков</w:t>
            </w:r>
            <w:r w:rsidRPr="0043006F">
              <w:rPr>
                <w:rFonts w:ascii="Tahoma" w:hAnsi="Tahoma" w:cs="Tahoma"/>
              </w:rPr>
              <w:t xml:space="preserve">. </w:t>
            </w:r>
          </w:p>
          <w:p w14:paraId="2F99E087" w14:textId="77777777" w:rsidR="00B86DEF" w:rsidRDefault="00D6187F" w:rsidP="00B86DEF">
            <w:pPr>
              <w:jc w:val="both"/>
              <w:rPr>
                <w:rFonts w:ascii="Tahoma" w:hAnsi="Tahoma" w:cs="Tahoma"/>
              </w:rPr>
            </w:pPr>
            <w:r w:rsidRPr="0043006F">
              <w:rPr>
                <w:rFonts w:ascii="Tahoma" w:hAnsi="Tahoma" w:cs="Tahoma"/>
              </w:rPr>
              <w:t xml:space="preserve">Разработка и согласование мероприятий по </w:t>
            </w:r>
            <w:r w:rsidRPr="0043006F">
              <w:rPr>
                <w:rFonts w:ascii="Tahoma" w:hAnsi="Tahoma" w:cs="Tahoma"/>
                <w:iCs/>
              </w:rPr>
              <w:t xml:space="preserve">внедрению </w:t>
            </w:r>
            <w:r w:rsidRPr="0043006F">
              <w:rPr>
                <w:rFonts w:ascii="Tahoma" w:hAnsi="Tahoma" w:cs="Tahoma"/>
              </w:rPr>
              <w:t xml:space="preserve">современных </w:t>
            </w:r>
            <w:proofErr w:type="spellStart"/>
            <w:r w:rsidRPr="0043006F">
              <w:rPr>
                <w:rFonts w:ascii="Tahoma" w:hAnsi="Tahoma" w:cs="Tahoma"/>
              </w:rPr>
              <w:t>энергоэффективных</w:t>
            </w:r>
            <w:proofErr w:type="spellEnd"/>
            <w:r w:rsidRPr="0043006F">
              <w:rPr>
                <w:rFonts w:ascii="Tahoma" w:hAnsi="Tahoma" w:cs="Tahoma"/>
              </w:rPr>
              <w:t xml:space="preserve"> технологических решений и техническому перевооружению систем</w:t>
            </w:r>
            <w:r w:rsidR="00B86DEF">
              <w:rPr>
                <w:rFonts w:ascii="Tahoma" w:hAnsi="Tahoma" w:cs="Tahoma"/>
              </w:rPr>
              <w:t xml:space="preserve"> очистки сточных вод</w:t>
            </w:r>
            <w:r w:rsidRPr="0043006F">
              <w:rPr>
                <w:rFonts w:ascii="Tahoma" w:hAnsi="Tahoma" w:cs="Tahoma"/>
              </w:rPr>
              <w:t xml:space="preserve">, направленных на повышение эффективности работы систем (в </w:t>
            </w:r>
            <w:proofErr w:type="spellStart"/>
            <w:r w:rsidRPr="0043006F">
              <w:rPr>
                <w:rFonts w:ascii="Tahoma" w:hAnsi="Tahoma" w:cs="Tahoma"/>
              </w:rPr>
              <w:t>т.ч</w:t>
            </w:r>
            <w:proofErr w:type="spellEnd"/>
            <w:r w:rsidRPr="0043006F">
              <w:rPr>
                <w:rFonts w:ascii="Tahoma" w:hAnsi="Tahoma" w:cs="Tahoma"/>
              </w:rPr>
              <w:t>. рекомендации по сниж</w:t>
            </w:r>
            <w:r w:rsidR="00B86DEF">
              <w:rPr>
                <w:rFonts w:ascii="Tahoma" w:hAnsi="Tahoma" w:cs="Tahoma"/>
              </w:rPr>
              <w:t xml:space="preserve">ению </w:t>
            </w:r>
            <w:proofErr w:type="spellStart"/>
            <w:r w:rsidR="00B86DEF">
              <w:rPr>
                <w:rFonts w:ascii="Tahoma" w:hAnsi="Tahoma" w:cs="Tahoma"/>
              </w:rPr>
              <w:t>энергозатрат</w:t>
            </w:r>
            <w:proofErr w:type="spellEnd"/>
            <w:r w:rsidRPr="0043006F">
              <w:rPr>
                <w:rFonts w:ascii="Tahoma" w:hAnsi="Tahoma" w:cs="Tahoma"/>
              </w:rPr>
              <w:t xml:space="preserve">). </w:t>
            </w:r>
          </w:p>
          <w:p w14:paraId="3D475DE1" w14:textId="77777777" w:rsidR="00B86DEF" w:rsidRDefault="00D6187F" w:rsidP="00B86DEF">
            <w:pPr>
              <w:jc w:val="both"/>
              <w:rPr>
                <w:rFonts w:ascii="Tahoma" w:hAnsi="Tahoma" w:cs="Tahoma"/>
              </w:rPr>
            </w:pPr>
            <w:r w:rsidRPr="0043006F">
              <w:rPr>
                <w:rFonts w:ascii="Tahoma" w:hAnsi="Tahoma" w:cs="Tahoma"/>
              </w:rPr>
              <w:t>Выбор и обоснование наилучших доступных технологий</w:t>
            </w:r>
            <w:r w:rsidR="00B86DEF">
              <w:rPr>
                <w:rFonts w:ascii="Tahoma" w:hAnsi="Tahoma" w:cs="Tahoma"/>
              </w:rPr>
              <w:t xml:space="preserve"> систем</w:t>
            </w:r>
            <w:r w:rsidRPr="0043006F">
              <w:rPr>
                <w:rFonts w:ascii="Tahoma" w:hAnsi="Tahoma" w:cs="Tahoma"/>
              </w:rPr>
              <w:t xml:space="preserve"> </w:t>
            </w:r>
            <w:r w:rsidR="00B86DEF">
              <w:rPr>
                <w:rFonts w:ascii="Tahoma" w:hAnsi="Tahoma" w:cs="Tahoma"/>
              </w:rPr>
              <w:t>очистки сточных вод</w:t>
            </w:r>
            <w:r w:rsidRPr="0043006F">
              <w:rPr>
                <w:rFonts w:ascii="Tahoma" w:hAnsi="Tahoma" w:cs="Tahoma"/>
              </w:rPr>
              <w:t xml:space="preserve"> для реализации оптимального варианта «Программы модернизации систем </w:t>
            </w:r>
            <w:r w:rsidR="00B86DEF" w:rsidRPr="001E4F6C">
              <w:rPr>
                <w:rFonts w:ascii="Tahoma" w:hAnsi="Tahoma" w:cs="Tahoma"/>
              </w:rPr>
              <w:t>очистки хозяйственно-бытовых и производственно-ливневых сточных вод</w:t>
            </w:r>
            <w:r w:rsidRPr="0043006F">
              <w:rPr>
                <w:rFonts w:ascii="Tahoma" w:hAnsi="Tahoma" w:cs="Tahoma"/>
              </w:rPr>
              <w:t xml:space="preserve">». </w:t>
            </w:r>
          </w:p>
          <w:p w14:paraId="75E95B79" w14:textId="77777777" w:rsidR="00D6187F" w:rsidRPr="0043006F" w:rsidRDefault="00D6187F" w:rsidP="00B86DEF">
            <w:pPr>
              <w:jc w:val="both"/>
              <w:rPr>
                <w:rFonts w:ascii="Tahoma" w:hAnsi="Tahoma" w:cs="Tahoma"/>
              </w:rPr>
            </w:pPr>
            <w:r w:rsidRPr="0043006F">
              <w:rPr>
                <w:rFonts w:ascii="Tahoma" w:hAnsi="Tahoma" w:cs="Tahoma"/>
              </w:rPr>
              <w:t>Оценка затрат на реализацию мероприятий</w:t>
            </w:r>
            <w:r w:rsidR="004B1A4E">
              <w:rPr>
                <w:rFonts w:ascii="Tahoma" w:hAnsi="Tahoma" w:cs="Tahoma"/>
              </w:rPr>
              <w:t xml:space="preserve"> (подготовка сводного сметного расчета)</w:t>
            </w:r>
            <w:r w:rsidRPr="0043006F">
              <w:rPr>
                <w:rFonts w:ascii="Tahoma" w:hAnsi="Tahoma" w:cs="Tahoma"/>
              </w:rPr>
              <w:t xml:space="preserve">, включенных в «Программу  модернизации систем </w:t>
            </w:r>
            <w:r w:rsidR="00B86DEF" w:rsidRPr="001E4F6C">
              <w:rPr>
                <w:rFonts w:ascii="Tahoma" w:hAnsi="Tahoma" w:cs="Tahoma"/>
              </w:rPr>
              <w:t>очистки хозяйственно-бытовых и производственно-ливневых сточных вод</w:t>
            </w:r>
            <w:r w:rsidRPr="0043006F">
              <w:rPr>
                <w:rFonts w:ascii="Tahoma" w:hAnsi="Tahoma" w:cs="Tahoma"/>
              </w:rPr>
              <w:t>», включая оценку экологического эффекта, а также расчет экономического эффекта.</w:t>
            </w:r>
          </w:p>
        </w:tc>
        <w:tc>
          <w:tcPr>
            <w:tcW w:w="1879" w:type="dxa"/>
            <w:shd w:val="clear" w:color="auto" w:fill="auto"/>
            <w:vAlign w:val="center"/>
          </w:tcPr>
          <w:p w14:paraId="14672FE3" w14:textId="0D06478D" w:rsidR="00D6187F" w:rsidRPr="0043006F" w:rsidRDefault="00A134CA" w:rsidP="00D6187F">
            <w:pPr>
              <w:jc w:val="center"/>
              <w:rPr>
                <w:rFonts w:ascii="Tahoma" w:hAnsi="Tahoma" w:cs="Tahoma"/>
              </w:rPr>
            </w:pPr>
            <w:r w:rsidRPr="0043006F">
              <w:rPr>
                <w:rFonts w:ascii="Tahoma" w:hAnsi="Tahoma" w:cs="Tahoma"/>
              </w:rPr>
              <w:t xml:space="preserve">30 календарных дней </w:t>
            </w:r>
            <w:r>
              <w:rPr>
                <w:rFonts w:ascii="Tahoma" w:hAnsi="Tahoma" w:cs="Tahoma"/>
              </w:rPr>
              <w:t>после выполнения п.2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календарного графика</w:t>
            </w:r>
          </w:p>
        </w:tc>
      </w:tr>
      <w:tr w:rsidR="00D6187F" w:rsidRPr="0043006F" w14:paraId="7E34C141" w14:textId="77777777" w:rsidTr="00D6187F">
        <w:tc>
          <w:tcPr>
            <w:tcW w:w="926" w:type="dxa"/>
            <w:shd w:val="clear" w:color="auto" w:fill="auto"/>
            <w:vAlign w:val="center"/>
          </w:tcPr>
          <w:p w14:paraId="321522AB" w14:textId="77777777" w:rsidR="00D6187F" w:rsidRPr="0043006F" w:rsidRDefault="00D6187F" w:rsidP="00D6187F">
            <w:pPr>
              <w:jc w:val="center"/>
              <w:rPr>
                <w:rFonts w:ascii="Tahoma" w:hAnsi="Tahoma" w:cs="Tahoma"/>
              </w:rPr>
            </w:pPr>
            <w:r w:rsidRPr="0043006F">
              <w:rPr>
                <w:rFonts w:ascii="Tahoma" w:hAnsi="Tahoma" w:cs="Tahoma"/>
              </w:rPr>
              <w:t>4</w:t>
            </w:r>
          </w:p>
        </w:tc>
        <w:tc>
          <w:tcPr>
            <w:tcW w:w="6256" w:type="dxa"/>
            <w:shd w:val="clear" w:color="auto" w:fill="auto"/>
            <w:vAlign w:val="center"/>
          </w:tcPr>
          <w:p w14:paraId="6FDFB9BC" w14:textId="77777777" w:rsidR="00B86DEF" w:rsidRDefault="00D6187F" w:rsidP="00D6187F">
            <w:pPr>
              <w:jc w:val="both"/>
              <w:rPr>
                <w:rFonts w:ascii="Tahoma" w:hAnsi="Tahoma" w:cs="Tahoma"/>
              </w:rPr>
            </w:pPr>
            <w:r w:rsidRPr="0043006F">
              <w:rPr>
                <w:rFonts w:ascii="Tahoma" w:hAnsi="Tahoma" w:cs="Tahoma"/>
              </w:rPr>
              <w:t xml:space="preserve">Оформление и согласование   технического отчета и «Программы модернизации систем </w:t>
            </w:r>
            <w:r w:rsidR="00B86DEF" w:rsidRPr="001E4F6C">
              <w:rPr>
                <w:rFonts w:ascii="Tahoma" w:hAnsi="Tahoma" w:cs="Tahoma"/>
              </w:rPr>
              <w:t>очистки хозяйственно-бытовых и производственно-ливневых сточных вод</w:t>
            </w:r>
            <w:r w:rsidRPr="0043006F">
              <w:rPr>
                <w:rFonts w:ascii="Tahoma" w:hAnsi="Tahoma" w:cs="Tahoma"/>
              </w:rPr>
              <w:t xml:space="preserve">», с технико-экономическим обоснованием и расчетом экологического и экономического эффекта от поэтапной реализации </w:t>
            </w:r>
            <w:proofErr w:type="spellStart"/>
            <w:r w:rsidRPr="0043006F">
              <w:rPr>
                <w:rFonts w:ascii="Tahoma" w:hAnsi="Tahoma" w:cs="Tahoma"/>
              </w:rPr>
              <w:t>энергоэффективного</w:t>
            </w:r>
            <w:proofErr w:type="spellEnd"/>
            <w:r w:rsidRPr="0043006F">
              <w:rPr>
                <w:rFonts w:ascii="Tahoma" w:hAnsi="Tahoma" w:cs="Tahoma"/>
              </w:rPr>
              <w:t xml:space="preserve"> проекта (не менее двух вариантов) и мероприятий</w:t>
            </w:r>
            <w:r w:rsidR="00DD1E6D">
              <w:rPr>
                <w:rFonts w:ascii="Tahoma" w:hAnsi="Tahoma" w:cs="Tahoma"/>
              </w:rPr>
              <w:t>, входящих в Программу.</w:t>
            </w:r>
          </w:p>
          <w:p w14:paraId="74E5434D" w14:textId="77777777" w:rsidR="00D6187F" w:rsidRPr="0043006F" w:rsidRDefault="00D6187F" w:rsidP="00D6187F">
            <w:pPr>
              <w:jc w:val="both"/>
              <w:rPr>
                <w:rFonts w:ascii="Tahoma" w:hAnsi="Tahoma" w:cs="Tahoma"/>
              </w:rPr>
            </w:pPr>
            <w:r w:rsidRPr="0043006F">
              <w:rPr>
                <w:rFonts w:ascii="Tahoma" w:hAnsi="Tahoma" w:cs="Tahoma"/>
              </w:rPr>
              <w:t>Подготовка проектов технических заданий на выполнение проектной документации по планируемым к строительству или реконструкции объектам.</w:t>
            </w:r>
          </w:p>
          <w:p w14:paraId="1A53D14B" w14:textId="77777777" w:rsidR="00D6187F" w:rsidRPr="0043006F" w:rsidRDefault="00D6187F" w:rsidP="00D6187F">
            <w:pPr>
              <w:jc w:val="both"/>
              <w:rPr>
                <w:rFonts w:ascii="Tahoma" w:hAnsi="Tahoma" w:cs="Tahoma"/>
              </w:rPr>
            </w:pPr>
            <w:r w:rsidRPr="0043006F">
              <w:rPr>
                <w:rFonts w:ascii="Tahoma" w:hAnsi="Tahoma" w:cs="Tahoma"/>
              </w:rPr>
              <w:t xml:space="preserve">Подготовка проектов технических заданий на модернизацию системы </w:t>
            </w:r>
            <w:r w:rsidR="00B86DEF" w:rsidRPr="001E4F6C">
              <w:rPr>
                <w:rFonts w:ascii="Tahoma" w:hAnsi="Tahoma" w:cs="Tahoma"/>
              </w:rPr>
              <w:t>очистки хозяйственно-бытовых и производственно-ливневых сточных вод</w:t>
            </w:r>
            <w:r w:rsidRPr="0043006F">
              <w:rPr>
                <w:rFonts w:ascii="Tahoma" w:hAnsi="Tahoma" w:cs="Tahoma"/>
              </w:rPr>
              <w:t>.</w:t>
            </w:r>
          </w:p>
        </w:tc>
        <w:tc>
          <w:tcPr>
            <w:tcW w:w="1879" w:type="dxa"/>
            <w:shd w:val="clear" w:color="auto" w:fill="auto"/>
            <w:vAlign w:val="center"/>
          </w:tcPr>
          <w:p w14:paraId="1C90E884" w14:textId="482695C4" w:rsidR="00D6187F" w:rsidRPr="0043006F" w:rsidRDefault="00A134CA" w:rsidP="00D6187F">
            <w:pPr>
              <w:jc w:val="center"/>
              <w:rPr>
                <w:rFonts w:ascii="Tahoma" w:hAnsi="Tahoma" w:cs="Tahoma"/>
              </w:rPr>
            </w:pPr>
            <w:r w:rsidRPr="0043006F">
              <w:rPr>
                <w:rFonts w:ascii="Tahoma" w:hAnsi="Tahoma" w:cs="Tahoma"/>
              </w:rPr>
              <w:t xml:space="preserve">30 календарных дней </w:t>
            </w:r>
            <w:r>
              <w:rPr>
                <w:rFonts w:ascii="Tahoma" w:hAnsi="Tahoma" w:cs="Tahoma"/>
              </w:rPr>
              <w:t>после выполнения п.3 календарного графика</w:t>
            </w:r>
            <w:bookmarkStart w:id="0" w:name="_GoBack"/>
            <w:bookmarkEnd w:id="0"/>
          </w:p>
        </w:tc>
      </w:tr>
    </w:tbl>
    <w:p w14:paraId="48E6C862" w14:textId="77777777" w:rsidR="00D6187F" w:rsidRPr="0043006F" w:rsidRDefault="00D6187F" w:rsidP="00D6187F">
      <w:pPr>
        <w:suppressAutoHyphens w:val="0"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Tahoma" w:eastAsia="Calibri" w:hAnsi="Tahoma" w:cs="Tahoma"/>
          <w:b/>
          <w:lang w:eastAsia="en-US"/>
        </w:rPr>
      </w:pPr>
    </w:p>
    <w:p w14:paraId="58A2357C" w14:textId="77777777" w:rsidR="000277D0" w:rsidRPr="0043006F" w:rsidRDefault="000277D0" w:rsidP="007A561A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Calibri" w:hAnsi="Tahoma" w:cs="Tahoma"/>
          <w:b/>
          <w:lang w:eastAsia="en-US"/>
        </w:rPr>
      </w:pPr>
      <w:r w:rsidRPr="0043006F">
        <w:rPr>
          <w:rFonts w:ascii="Tahoma" w:eastAsia="Calibri" w:hAnsi="Tahoma" w:cs="Tahoma"/>
          <w:b/>
          <w:lang w:eastAsia="en-US"/>
        </w:rPr>
        <w:t>Основные требования к сдаче-приемке работы:</w:t>
      </w:r>
    </w:p>
    <w:p w14:paraId="61EAC6BD" w14:textId="77777777" w:rsidR="000277D0" w:rsidRPr="0043006F" w:rsidRDefault="007A561A" w:rsidP="007A561A">
      <w:pPr>
        <w:suppressAutoHyphens w:val="0"/>
        <w:jc w:val="both"/>
        <w:rPr>
          <w:rFonts w:ascii="Tahoma" w:hAnsi="Tahoma" w:cs="Tahoma"/>
          <w:color w:val="000000" w:themeColor="text1"/>
          <w:lang w:eastAsia="ru-RU"/>
        </w:rPr>
      </w:pPr>
      <w:r>
        <w:rPr>
          <w:rFonts w:ascii="Tahoma" w:hAnsi="Tahoma" w:cs="Tahoma"/>
          <w:color w:val="000000" w:themeColor="text1"/>
          <w:lang w:eastAsia="ru-RU"/>
        </w:rPr>
        <w:t>В</w:t>
      </w:r>
      <w:r w:rsidR="000277D0" w:rsidRPr="0043006F">
        <w:rPr>
          <w:rFonts w:ascii="Tahoma" w:hAnsi="Tahoma" w:cs="Tahoma"/>
          <w:color w:val="000000" w:themeColor="text1"/>
          <w:lang w:eastAsia="ru-RU"/>
        </w:rPr>
        <w:t>се данные и документы должны быть оформлены в виде печатных отчетов (в трёх экземплярах) и продублированы в электронной форме.</w:t>
      </w:r>
    </w:p>
    <w:p w14:paraId="06D721B2" w14:textId="77777777" w:rsidR="000277D0" w:rsidRPr="0043006F" w:rsidRDefault="000277D0" w:rsidP="007A561A">
      <w:pPr>
        <w:suppressAutoHyphens w:val="0"/>
        <w:jc w:val="both"/>
        <w:rPr>
          <w:rFonts w:ascii="Tahoma" w:hAnsi="Tahoma" w:cs="Tahoma"/>
          <w:color w:val="000000" w:themeColor="text1"/>
          <w:lang w:eastAsia="ru-RU"/>
        </w:rPr>
      </w:pPr>
      <w:r w:rsidRPr="0043006F">
        <w:rPr>
          <w:rFonts w:ascii="Tahoma" w:hAnsi="Tahoma" w:cs="Tahoma"/>
          <w:color w:val="000000" w:themeColor="text1"/>
          <w:lang w:eastAsia="ru-RU"/>
        </w:rPr>
        <w:t>Отчет долж</w:t>
      </w:r>
      <w:r w:rsidR="002123B2" w:rsidRPr="0043006F">
        <w:rPr>
          <w:rFonts w:ascii="Tahoma" w:hAnsi="Tahoma" w:cs="Tahoma"/>
          <w:color w:val="000000" w:themeColor="text1"/>
          <w:lang w:eastAsia="ru-RU"/>
        </w:rPr>
        <w:t>е</w:t>
      </w:r>
      <w:r w:rsidRPr="0043006F">
        <w:rPr>
          <w:rFonts w:ascii="Tahoma" w:hAnsi="Tahoma" w:cs="Tahoma"/>
          <w:color w:val="000000" w:themeColor="text1"/>
          <w:lang w:eastAsia="ru-RU"/>
        </w:rPr>
        <w:t>н содержать:</w:t>
      </w:r>
    </w:p>
    <w:p w14:paraId="063465C3" w14:textId="77777777" w:rsidR="000277D0" w:rsidRPr="007A561A" w:rsidRDefault="000277D0" w:rsidP="007A561A">
      <w:pPr>
        <w:pStyle w:val="aff"/>
        <w:numPr>
          <w:ilvl w:val="0"/>
          <w:numId w:val="26"/>
        </w:numPr>
        <w:ind w:left="709"/>
        <w:jc w:val="both"/>
        <w:rPr>
          <w:rFonts w:ascii="Tahoma" w:hAnsi="Tahoma" w:cs="Tahoma"/>
          <w:color w:val="000000" w:themeColor="text1"/>
          <w:sz w:val="24"/>
          <w:szCs w:val="24"/>
          <w:lang w:eastAsia="ru-RU"/>
        </w:rPr>
      </w:pPr>
      <w:r w:rsidRPr="007A561A">
        <w:rPr>
          <w:rFonts w:ascii="Tahoma" w:hAnsi="Tahoma" w:cs="Tahoma"/>
          <w:color w:val="000000" w:themeColor="text1"/>
          <w:sz w:val="24"/>
          <w:szCs w:val="24"/>
          <w:lang w:eastAsia="ru-RU"/>
        </w:rPr>
        <w:t>Текстовую часть, таблицы, диаграммы, схемы и т.п.</w:t>
      </w:r>
    </w:p>
    <w:p w14:paraId="233090E1" w14:textId="77777777" w:rsidR="000277D0" w:rsidRPr="007A561A" w:rsidRDefault="000277D0" w:rsidP="007A561A">
      <w:pPr>
        <w:pStyle w:val="aff"/>
        <w:numPr>
          <w:ilvl w:val="0"/>
          <w:numId w:val="26"/>
        </w:numPr>
        <w:spacing w:after="0"/>
        <w:ind w:left="709"/>
        <w:jc w:val="both"/>
        <w:rPr>
          <w:rFonts w:ascii="Tahoma" w:hAnsi="Tahoma" w:cs="Tahoma"/>
          <w:color w:val="000000" w:themeColor="text1"/>
          <w:sz w:val="24"/>
          <w:szCs w:val="24"/>
          <w:lang w:eastAsia="ru-RU"/>
        </w:rPr>
      </w:pPr>
      <w:r w:rsidRPr="007A561A">
        <w:rPr>
          <w:rFonts w:ascii="Tahoma" w:hAnsi="Tahoma" w:cs="Tahoma"/>
          <w:color w:val="000000" w:themeColor="text1"/>
          <w:sz w:val="24"/>
          <w:szCs w:val="24"/>
          <w:lang w:eastAsia="ru-RU"/>
        </w:rPr>
        <w:t>Приложения (расчёты, данные, на которые есть ссылки в отчете).</w:t>
      </w:r>
    </w:p>
    <w:p w14:paraId="1932D392" w14:textId="77777777" w:rsidR="00387DEC" w:rsidRDefault="00387DEC" w:rsidP="007A561A">
      <w:pPr>
        <w:pStyle w:val="aff"/>
        <w:numPr>
          <w:ilvl w:val="0"/>
          <w:numId w:val="26"/>
        </w:numPr>
        <w:spacing w:after="0"/>
        <w:ind w:left="709"/>
        <w:jc w:val="both"/>
        <w:rPr>
          <w:rFonts w:ascii="Tahoma" w:hAnsi="Tahoma" w:cs="Tahoma"/>
          <w:color w:val="000000" w:themeColor="text1"/>
          <w:sz w:val="24"/>
          <w:szCs w:val="24"/>
          <w:lang w:eastAsia="ru-RU"/>
        </w:rPr>
      </w:pPr>
      <w:r w:rsidRPr="007A561A">
        <w:rPr>
          <w:rFonts w:ascii="Tahoma" w:hAnsi="Tahoma" w:cs="Tahoma"/>
          <w:color w:val="000000" w:themeColor="text1"/>
          <w:sz w:val="24"/>
          <w:szCs w:val="24"/>
          <w:lang w:eastAsia="ru-RU"/>
        </w:rPr>
        <w:t>Фото и видеоматериал по участк</w:t>
      </w:r>
      <w:r w:rsidR="00637C65" w:rsidRPr="007A561A">
        <w:rPr>
          <w:rFonts w:ascii="Tahoma" w:hAnsi="Tahoma" w:cs="Tahoma"/>
          <w:color w:val="000000" w:themeColor="text1"/>
          <w:sz w:val="24"/>
          <w:szCs w:val="24"/>
          <w:lang w:eastAsia="ru-RU"/>
        </w:rPr>
        <w:t>ам</w:t>
      </w:r>
      <w:r w:rsidR="007A561A" w:rsidRPr="007A561A">
        <w:rPr>
          <w:rFonts w:ascii="Tahoma" w:hAnsi="Tahoma" w:cs="Tahoma"/>
          <w:color w:val="000000" w:themeColor="text1"/>
          <w:sz w:val="24"/>
          <w:szCs w:val="24"/>
          <w:lang w:eastAsia="ru-RU"/>
        </w:rPr>
        <w:t xml:space="preserve"> обследования.</w:t>
      </w:r>
    </w:p>
    <w:p w14:paraId="4DEB349F" w14:textId="77777777" w:rsidR="007A561A" w:rsidRDefault="007A561A" w:rsidP="007A561A">
      <w:pPr>
        <w:pStyle w:val="aff"/>
        <w:spacing w:after="0"/>
        <w:ind w:left="709"/>
        <w:jc w:val="both"/>
        <w:rPr>
          <w:rFonts w:ascii="Tahoma" w:hAnsi="Tahoma" w:cs="Tahoma"/>
          <w:color w:val="000000" w:themeColor="text1"/>
          <w:sz w:val="24"/>
          <w:szCs w:val="24"/>
          <w:lang w:eastAsia="ru-RU"/>
        </w:rPr>
      </w:pPr>
    </w:p>
    <w:p w14:paraId="13049B85" w14:textId="77777777" w:rsidR="00204F4E" w:rsidRPr="007C126C" w:rsidRDefault="00204F4E" w:rsidP="00204F4E">
      <w:pPr>
        <w:pStyle w:val="ae"/>
        <w:rPr>
          <w:rFonts w:ascii="Tahoma" w:hAnsi="Tahoma" w:cs="Tahoma"/>
          <w:sz w:val="16"/>
        </w:rPr>
      </w:pPr>
    </w:p>
    <w:p w14:paraId="32CEF2D1" w14:textId="77777777" w:rsidR="00B7089F" w:rsidRPr="00877783" w:rsidRDefault="00B7089F" w:rsidP="00B7089F">
      <w:pPr>
        <w:pStyle w:val="ae"/>
        <w:rPr>
          <w:rFonts w:ascii="Tahoma" w:hAnsi="Tahoma" w:cs="Tahoma"/>
          <w:lang w:val="ru-RU"/>
        </w:rPr>
      </w:pPr>
      <w:r w:rsidRPr="00877783">
        <w:rPr>
          <w:rFonts w:ascii="Tahoma" w:hAnsi="Tahoma" w:cs="Tahoma"/>
          <w:lang w:val="ru-RU"/>
        </w:rPr>
        <w:t>согласовано</w:t>
      </w:r>
    </w:p>
    <w:p w14:paraId="484609ED" w14:textId="77777777" w:rsidR="00B7089F" w:rsidRPr="007C126C" w:rsidRDefault="00B7089F" w:rsidP="00B7089F">
      <w:pPr>
        <w:spacing w:before="120"/>
        <w:rPr>
          <w:rFonts w:ascii="Tahoma" w:hAnsi="Tahoma" w:cs="Tahoma"/>
          <w:b/>
        </w:rPr>
      </w:pPr>
      <w:r w:rsidRPr="00877783">
        <w:rPr>
          <w:rFonts w:ascii="Tahoma" w:hAnsi="Tahoma" w:cs="Tahoma"/>
          <w:b/>
        </w:rPr>
        <w:t>Начальник</w:t>
      </w:r>
      <w:r>
        <w:rPr>
          <w:rFonts w:ascii="Tahoma" w:hAnsi="Tahoma" w:cs="Tahoma"/>
          <w:b/>
        </w:rPr>
        <w:t xml:space="preserve"> службы</w:t>
      </w:r>
      <w:r w:rsidRPr="007C126C">
        <w:rPr>
          <w:rFonts w:ascii="Tahoma" w:hAnsi="Tahoma" w:cs="Tahoma"/>
          <w:b/>
        </w:rPr>
        <w:tab/>
      </w:r>
      <w:r w:rsidRPr="007C126C">
        <w:rPr>
          <w:rFonts w:ascii="Tahoma" w:hAnsi="Tahoma" w:cs="Tahoma"/>
          <w:b/>
        </w:rPr>
        <w:tab/>
      </w:r>
      <w:r w:rsidRPr="007C126C">
        <w:rPr>
          <w:rFonts w:ascii="Tahoma" w:hAnsi="Tahoma" w:cs="Tahoma"/>
          <w:b/>
        </w:rPr>
        <w:tab/>
      </w:r>
      <w:r w:rsidRPr="007C126C"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 xml:space="preserve">          </w:t>
      </w:r>
      <w:r w:rsidRPr="007C126C"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 xml:space="preserve">    </w:t>
      </w:r>
      <w:r w:rsidRPr="007C126C">
        <w:rPr>
          <w:rFonts w:ascii="Tahoma" w:hAnsi="Tahoma" w:cs="Tahoma"/>
          <w:b/>
        </w:rPr>
        <w:tab/>
        <w:t xml:space="preserve">     </w:t>
      </w:r>
      <w:r>
        <w:rPr>
          <w:rFonts w:ascii="Tahoma" w:hAnsi="Tahoma" w:cs="Tahoma"/>
          <w:b/>
        </w:rPr>
        <w:t xml:space="preserve">  А.Ю. Бабешко</w:t>
      </w:r>
    </w:p>
    <w:p w14:paraId="41F7A64F" w14:textId="77777777" w:rsidR="00204F4E" w:rsidRPr="007C126C" w:rsidRDefault="00204F4E" w:rsidP="00204F4E">
      <w:pPr>
        <w:spacing w:before="120"/>
        <w:rPr>
          <w:rFonts w:ascii="Tahoma" w:hAnsi="Tahoma" w:cs="Tahoma"/>
          <w:b/>
        </w:rPr>
      </w:pPr>
    </w:p>
    <w:sectPr w:rsidR="00204F4E" w:rsidRPr="007C126C" w:rsidSect="00BC020A">
      <w:footerReference w:type="default" r:id="rId8"/>
      <w:pgSz w:w="11906" w:h="16838" w:code="9"/>
      <w:pgMar w:top="1135" w:right="1134" w:bottom="1135" w:left="1701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A5541" w14:textId="77777777" w:rsidR="00C671A0" w:rsidRDefault="00C671A0">
      <w:r>
        <w:separator/>
      </w:r>
    </w:p>
  </w:endnote>
  <w:endnote w:type="continuationSeparator" w:id="0">
    <w:p w14:paraId="2D00BB51" w14:textId="77777777" w:rsidR="00C671A0" w:rsidRDefault="00C67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8B1E8" w14:textId="77777777" w:rsidR="008F7EF7" w:rsidRPr="00607DC7" w:rsidRDefault="008F7EF7" w:rsidP="005625B2">
    <w:pPr>
      <w:pStyle w:val="ae"/>
      <w:ind w:firstLine="360"/>
      <w:rPr>
        <w:color w:val="808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FCFFC" w14:textId="77777777" w:rsidR="00C671A0" w:rsidRDefault="00C671A0">
      <w:r>
        <w:separator/>
      </w:r>
    </w:p>
  </w:footnote>
  <w:footnote w:type="continuationSeparator" w:id="0">
    <w:p w14:paraId="484A00A2" w14:textId="77777777" w:rsidR="00C671A0" w:rsidRDefault="00C67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783"/>
        </w:tabs>
        <w:ind w:left="1783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2"/>
        </w:tabs>
        <w:ind w:left="1062" w:hanging="360"/>
      </w:pPr>
      <w:rPr>
        <w:rFonts w:ascii="Symbol" w:hAnsi="Symbol"/>
        <w:sz w:val="18"/>
        <w:szCs w:val="18"/>
      </w:rPr>
    </w:lvl>
  </w:abstractNum>
  <w:abstractNum w:abstractNumId="4" w15:restartNumberingAfterBreak="0">
    <w:nsid w:val="02662BDA"/>
    <w:multiLevelType w:val="hybridMultilevel"/>
    <w:tmpl w:val="20EC81C8"/>
    <w:lvl w:ilvl="0" w:tplc="AF28085E">
      <w:start w:val="1"/>
      <w:numFmt w:val="bullet"/>
      <w:lvlText w:val="­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3103202"/>
    <w:multiLevelType w:val="hybridMultilevel"/>
    <w:tmpl w:val="6E1EEC1E"/>
    <w:lvl w:ilvl="0" w:tplc="BB148D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94837E9"/>
    <w:multiLevelType w:val="hybridMultilevel"/>
    <w:tmpl w:val="36163DB2"/>
    <w:lvl w:ilvl="0" w:tplc="1150985E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D385D6F"/>
    <w:multiLevelType w:val="hybridMultilevel"/>
    <w:tmpl w:val="6F50B6B8"/>
    <w:lvl w:ilvl="0" w:tplc="11509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90700"/>
    <w:multiLevelType w:val="multilevel"/>
    <w:tmpl w:val="7D1621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3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40" w:hanging="2160"/>
      </w:pPr>
      <w:rPr>
        <w:rFonts w:hint="default"/>
      </w:rPr>
    </w:lvl>
  </w:abstractNum>
  <w:abstractNum w:abstractNumId="10" w15:restartNumberingAfterBreak="0">
    <w:nsid w:val="148B543B"/>
    <w:multiLevelType w:val="multilevel"/>
    <w:tmpl w:val="5FB03FBA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3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40" w:hanging="2160"/>
      </w:pPr>
      <w:rPr>
        <w:rFonts w:hint="default"/>
      </w:rPr>
    </w:lvl>
  </w:abstractNum>
  <w:abstractNum w:abstractNumId="11" w15:restartNumberingAfterBreak="0">
    <w:nsid w:val="176417F0"/>
    <w:multiLevelType w:val="hybridMultilevel"/>
    <w:tmpl w:val="12A24BE8"/>
    <w:lvl w:ilvl="0" w:tplc="AF28085E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92B24"/>
    <w:multiLevelType w:val="multilevel"/>
    <w:tmpl w:val="13BEB6D6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ascii="Tahoma" w:hAnsi="Tahoma" w:cs="Tahoma" w:hint="default"/>
        <w:b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"/>
      <w:lvlJc w:val="left"/>
      <w:pPr>
        <w:ind w:left="1080" w:hanging="720"/>
      </w:pPr>
      <w:rPr>
        <w:rFonts w:hint="default"/>
        <w:b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1F61052"/>
    <w:multiLevelType w:val="multilevel"/>
    <w:tmpl w:val="8312DE8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4" w15:restartNumberingAfterBreak="0">
    <w:nsid w:val="290B34A9"/>
    <w:multiLevelType w:val="hybridMultilevel"/>
    <w:tmpl w:val="EF867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C51383"/>
    <w:multiLevelType w:val="hybridMultilevel"/>
    <w:tmpl w:val="79285652"/>
    <w:lvl w:ilvl="0" w:tplc="AF28085E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70963"/>
    <w:multiLevelType w:val="multilevel"/>
    <w:tmpl w:val="13BEB6D6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ascii="Tahoma" w:hAnsi="Tahoma" w:cs="Tahoma" w:hint="default"/>
        <w:b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"/>
      <w:lvlJc w:val="left"/>
      <w:pPr>
        <w:ind w:left="1080" w:hanging="720"/>
      </w:pPr>
      <w:rPr>
        <w:rFonts w:hint="default"/>
        <w:b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186655A"/>
    <w:multiLevelType w:val="hybridMultilevel"/>
    <w:tmpl w:val="D278BB30"/>
    <w:lvl w:ilvl="0" w:tplc="AF28085E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E728A6"/>
    <w:multiLevelType w:val="hybridMultilevel"/>
    <w:tmpl w:val="47D42364"/>
    <w:lvl w:ilvl="0" w:tplc="AF28085E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A70BE"/>
    <w:multiLevelType w:val="hybridMultilevel"/>
    <w:tmpl w:val="D562BA68"/>
    <w:lvl w:ilvl="0" w:tplc="11509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3E6DED"/>
    <w:multiLevelType w:val="hybridMultilevel"/>
    <w:tmpl w:val="EA008A6E"/>
    <w:lvl w:ilvl="0" w:tplc="11509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C9400B"/>
    <w:multiLevelType w:val="multilevel"/>
    <w:tmpl w:val="F168CD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74B273C"/>
    <w:multiLevelType w:val="hybridMultilevel"/>
    <w:tmpl w:val="D1F0828A"/>
    <w:lvl w:ilvl="0" w:tplc="AF28085E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457DC1"/>
    <w:multiLevelType w:val="multilevel"/>
    <w:tmpl w:val="6E3EAA5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5DF25B84"/>
    <w:multiLevelType w:val="hybridMultilevel"/>
    <w:tmpl w:val="1B4471FE"/>
    <w:lvl w:ilvl="0" w:tplc="1150985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60EE6639"/>
    <w:multiLevelType w:val="hybridMultilevel"/>
    <w:tmpl w:val="840405D0"/>
    <w:lvl w:ilvl="0" w:tplc="AF28085E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983390"/>
    <w:multiLevelType w:val="hybridMultilevel"/>
    <w:tmpl w:val="A154833E"/>
    <w:lvl w:ilvl="0" w:tplc="1150985E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27" w15:restartNumberingAfterBreak="0">
    <w:nsid w:val="671A2AD6"/>
    <w:multiLevelType w:val="hybridMultilevel"/>
    <w:tmpl w:val="32B80AA0"/>
    <w:lvl w:ilvl="0" w:tplc="AF28085E">
      <w:start w:val="1"/>
      <w:numFmt w:val="bullet"/>
      <w:lvlText w:val="­"/>
      <w:lvlJc w:val="left"/>
      <w:pPr>
        <w:ind w:left="1571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67975C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927383A"/>
    <w:multiLevelType w:val="multilevel"/>
    <w:tmpl w:val="EF2ACFFC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pStyle w:val="a"/>
      <w:lvlText w:val="8.%2"/>
      <w:lvlJc w:val="left"/>
      <w:pPr>
        <w:ind w:left="1000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99B2505"/>
    <w:multiLevelType w:val="hybridMultilevel"/>
    <w:tmpl w:val="E27E7B9E"/>
    <w:lvl w:ilvl="0" w:tplc="1150985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1" w15:restartNumberingAfterBreak="0">
    <w:nsid w:val="6CB22DAC"/>
    <w:multiLevelType w:val="hybridMultilevel"/>
    <w:tmpl w:val="017AF844"/>
    <w:lvl w:ilvl="0" w:tplc="AF28085E">
      <w:start w:val="1"/>
      <w:numFmt w:val="bullet"/>
      <w:lvlText w:val="­"/>
      <w:lvlJc w:val="left"/>
      <w:pPr>
        <w:ind w:left="114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3A13C0D"/>
    <w:multiLevelType w:val="hybridMultilevel"/>
    <w:tmpl w:val="D23842DA"/>
    <w:lvl w:ilvl="0" w:tplc="1150985E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33" w15:restartNumberingAfterBreak="0">
    <w:nsid w:val="790B6BBE"/>
    <w:multiLevelType w:val="hybridMultilevel"/>
    <w:tmpl w:val="2BC46F06"/>
    <w:lvl w:ilvl="0" w:tplc="115098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C872A11"/>
    <w:multiLevelType w:val="hybridMultilevel"/>
    <w:tmpl w:val="1AE087BE"/>
    <w:lvl w:ilvl="0" w:tplc="AF28085E">
      <w:start w:val="1"/>
      <w:numFmt w:val="bullet"/>
      <w:lvlText w:val="­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5"/>
  </w:num>
  <w:num w:numId="5">
    <w:abstractNumId w:val="22"/>
  </w:num>
  <w:num w:numId="6">
    <w:abstractNumId w:val="30"/>
  </w:num>
  <w:num w:numId="7">
    <w:abstractNumId w:val="33"/>
  </w:num>
  <w:num w:numId="8">
    <w:abstractNumId w:val="6"/>
  </w:num>
  <w:num w:numId="9">
    <w:abstractNumId w:val="19"/>
  </w:num>
  <w:num w:numId="10">
    <w:abstractNumId w:val="26"/>
  </w:num>
  <w:num w:numId="11">
    <w:abstractNumId w:val="20"/>
  </w:num>
  <w:num w:numId="12">
    <w:abstractNumId w:val="24"/>
  </w:num>
  <w:num w:numId="13">
    <w:abstractNumId w:val="32"/>
  </w:num>
  <w:num w:numId="14">
    <w:abstractNumId w:val="8"/>
  </w:num>
  <w:num w:numId="15">
    <w:abstractNumId w:val="10"/>
  </w:num>
  <w:num w:numId="16">
    <w:abstractNumId w:val="29"/>
  </w:num>
  <w:num w:numId="17">
    <w:abstractNumId w:val="13"/>
  </w:num>
  <w:num w:numId="18">
    <w:abstractNumId w:val="23"/>
  </w:num>
  <w:num w:numId="19">
    <w:abstractNumId w:val="18"/>
  </w:num>
  <w:num w:numId="20">
    <w:abstractNumId w:val="28"/>
  </w:num>
  <w:num w:numId="21">
    <w:abstractNumId w:val="27"/>
  </w:num>
  <w:num w:numId="22">
    <w:abstractNumId w:val="4"/>
  </w:num>
  <w:num w:numId="23">
    <w:abstractNumId w:val="15"/>
  </w:num>
  <w:num w:numId="24">
    <w:abstractNumId w:val="25"/>
  </w:num>
  <w:num w:numId="25">
    <w:abstractNumId w:val="31"/>
  </w:num>
  <w:num w:numId="26">
    <w:abstractNumId w:val="34"/>
  </w:num>
  <w:num w:numId="27">
    <w:abstractNumId w:val="9"/>
  </w:num>
  <w:num w:numId="28">
    <w:abstractNumId w:val="14"/>
  </w:num>
  <w:num w:numId="29">
    <w:abstractNumId w:val="11"/>
  </w:num>
  <w:num w:numId="30">
    <w:abstractNumId w:val="17"/>
  </w:num>
  <w:num w:numId="31">
    <w:abstractNumId w:val="16"/>
  </w:num>
  <w:num w:numId="32">
    <w:abstractNumId w:val="7"/>
  </w:num>
  <w:num w:numId="33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BBF"/>
    <w:rsid w:val="0000122A"/>
    <w:rsid w:val="00004E3B"/>
    <w:rsid w:val="00006A2F"/>
    <w:rsid w:val="00013861"/>
    <w:rsid w:val="000150CD"/>
    <w:rsid w:val="00023545"/>
    <w:rsid w:val="000277D0"/>
    <w:rsid w:val="00031BF2"/>
    <w:rsid w:val="0003348F"/>
    <w:rsid w:val="00034993"/>
    <w:rsid w:val="000375C7"/>
    <w:rsid w:val="00040E11"/>
    <w:rsid w:val="0004425E"/>
    <w:rsid w:val="00051B5B"/>
    <w:rsid w:val="00057350"/>
    <w:rsid w:val="00060893"/>
    <w:rsid w:val="00061442"/>
    <w:rsid w:val="00064481"/>
    <w:rsid w:val="00064D76"/>
    <w:rsid w:val="00065AF0"/>
    <w:rsid w:val="00067CA3"/>
    <w:rsid w:val="00072AF9"/>
    <w:rsid w:val="00086EE5"/>
    <w:rsid w:val="00092651"/>
    <w:rsid w:val="00093B33"/>
    <w:rsid w:val="000A036F"/>
    <w:rsid w:val="000A0435"/>
    <w:rsid w:val="000A2427"/>
    <w:rsid w:val="000B1741"/>
    <w:rsid w:val="000B2870"/>
    <w:rsid w:val="000B5A77"/>
    <w:rsid w:val="000B742C"/>
    <w:rsid w:val="000D2275"/>
    <w:rsid w:val="000D4C5D"/>
    <w:rsid w:val="000D7ED2"/>
    <w:rsid w:val="000E17BF"/>
    <w:rsid w:val="000E2D4B"/>
    <w:rsid w:val="000F2C0C"/>
    <w:rsid w:val="000F4D83"/>
    <w:rsid w:val="000F6FE2"/>
    <w:rsid w:val="001000E2"/>
    <w:rsid w:val="0010512E"/>
    <w:rsid w:val="00110004"/>
    <w:rsid w:val="00111C1F"/>
    <w:rsid w:val="00111E93"/>
    <w:rsid w:val="0011562F"/>
    <w:rsid w:val="00120692"/>
    <w:rsid w:val="001212BD"/>
    <w:rsid w:val="00121328"/>
    <w:rsid w:val="00125166"/>
    <w:rsid w:val="001303C1"/>
    <w:rsid w:val="00130D68"/>
    <w:rsid w:val="00131228"/>
    <w:rsid w:val="00134645"/>
    <w:rsid w:val="00134FDF"/>
    <w:rsid w:val="00141E4E"/>
    <w:rsid w:val="00146570"/>
    <w:rsid w:val="00147022"/>
    <w:rsid w:val="00155E18"/>
    <w:rsid w:val="001624EB"/>
    <w:rsid w:val="00163665"/>
    <w:rsid w:val="0016466C"/>
    <w:rsid w:val="001713C6"/>
    <w:rsid w:val="001740EA"/>
    <w:rsid w:val="00174AB6"/>
    <w:rsid w:val="00180F8D"/>
    <w:rsid w:val="001A3057"/>
    <w:rsid w:val="001A3F67"/>
    <w:rsid w:val="001A42F8"/>
    <w:rsid w:val="001A4927"/>
    <w:rsid w:val="001A6E2E"/>
    <w:rsid w:val="001B0E93"/>
    <w:rsid w:val="001B3700"/>
    <w:rsid w:val="001C0BBF"/>
    <w:rsid w:val="001C289A"/>
    <w:rsid w:val="001C7733"/>
    <w:rsid w:val="001D0AA5"/>
    <w:rsid w:val="001D1902"/>
    <w:rsid w:val="001E0616"/>
    <w:rsid w:val="001E4F6C"/>
    <w:rsid w:val="001E52EB"/>
    <w:rsid w:val="001F0D33"/>
    <w:rsid w:val="001F2B38"/>
    <w:rsid w:val="001F330B"/>
    <w:rsid w:val="001F481D"/>
    <w:rsid w:val="001F650C"/>
    <w:rsid w:val="001F7FEB"/>
    <w:rsid w:val="00201927"/>
    <w:rsid w:val="00204F4E"/>
    <w:rsid w:val="002123B2"/>
    <w:rsid w:val="00213AB7"/>
    <w:rsid w:val="00213E76"/>
    <w:rsid w:val="00217161"/>
    <w:rsid w:val="00226BA5"/>
    <w:rsid w:val="00231DB8"/>
    <w:rsid w:val="002322C3"/>
    <w:rsid w:val="00232B1A"/>
    <w:rsid w:val="00233E33"/>
    <w:rsid w:val="00251EF2"/>
    <w:rsid w:val="0025372D"/>
    <w:rsid w:val="00255B32"/>
    <w:rsid w:val="00256DCF"/>
    <w:rsid w:val="002626EE"/>
    <w:rsid w:val="00264D24"/>
    <w:rsid w:val="00264E07"/>
    <w:rsid w:val="00267595"/>
    <w:rsid w:val="00271D96"/>
    <w:rsid w:val="002761E9"/>
    <w:rsid w:val="002825BA"/>
    <w:rsid w:val="00293138"/>
    <w:rsid w:val="0029442F"/>
    <w:rsid w:val="00294F14"/>
    <w:rsid w:val="002A0771"/>
    <w:rsid w:val="002A7687"/>
    <w:rsid w:val="002B0C81"/>
    <w:rsid w:val="002B6A83"/>
    <w:rsid w:val="002C1C76"/>
    <w:rsid w:val="002C7478"/>
    <w:rsid w:val="002D5749"/>
    <w:rsid w:val="002D7D2D"/>
    <w:rsid w:val="002D7E6B"/>
    <w:rsid w:val="002E1905"/>
    <w:rsid w:val="002E78A3"/>
    <w:rsid w:val="002F73EE"/>
    <w:rsid w:val="002F7B29"/>
    <w:rsid w:val="0030478E"/>
    <w:rsid w:val="00323C8C"/>
    <w:rsid w:val="0032404A"/>
    <w:rsid w:val="003255B7"/>
    <w:rsid w:val="00337884"/>
    <w:rsid w:val="00337900"/>
    <w:rsid w:val="00355A93"/>
    <w:rsid w:val="00362FAA"/>
    <w:rsid w:val="00371F34"/>
    <w:rsid w:val="0038560D"/>
    <w:rsid w:val="00387DEC"/>
    <w:rsid w:val="00390564"/>
    <w:rsid w:val="00391E0F"/>
    <w:rsid w:val="003949EB"/>
    <w:rsid w:val="003950F3"/>
    <w:rsid w:val="00395706"/>
    <w:rsid w:val="003A158F"/>
    <w:rsid w:val="003A71F0"/>
    <w:rsid w:val="003C3449"/>
    <w:rsid w:val="003C718A"/>
    <w:rsid w:val="003C7B89"/>
    <w:rsid w:val="003D4F0E"/>
    <w:rsid w:val="003D64E6"/>
    <w:rsid w:val="003E1788"/>
    <w:rsid w:val="003E3AFA"/>
    <w:rsid w:val="003E64EB"/>
    <w:rsid w:val="003E6792"/>
    <w:rsid w:val="003F013A"/>
    <w:rsid w:val="00403C44"/>
    <w:rsid w:val="00411E12"/>
    <w:rsid w:val="004140E6"/>
    <w:rsid w:val="00417331"/>
    <w:rsid w:val="004215FC"/>
    <w:rsid w:val="0042700D"/>
    <w:rsid w:val="00427840"/>
    <w:rsid w:val="0043006F"/>
    <w:rsid w:val="0043383D"/>
    <w:rsid w:val="00434CB8"/>
    <w:rsid w:val="004353C2"/>
    <w:rsid w:val="0044016A"/>
    <w:rsid w:val="00440C07"/>
    <w:rsid w:val="0044748A"/>
    <w:rsid w:val="00453676"/>
    <w:rsid w:val="00456928"/>
    <w:rsid w:val="004578A4"/>
    <w:rsid w:val="00461C91"/>
    <w:rsid w:val="00465764"/>
    <w:rsid w:val="00472FC6"/>
    <w:rsid w:val="00473FC1"/>
    <w:rsid w:val="0048458F"/>
    <w:rsid w:val="00487033"/>
    <w:rsid w:val="00487BA8"/>
    <w:rsid w:val="00491975"/>
    <w:rsid w:val="00496BDE"/>
    <w:rsid w:val="004971DC"/>
    <w:rsid w:val="004A5115"/>
    <w:rsid w:val="004A5564"/>
    <w:rsid w:val="004B121B"/>
    <w:rsid w:val="004B1A4E"/>
    <w:rsid w:val="004B3A50"/>
    <w:rsid w:val="004B3E35"/>
    <w:rsid w:val="004B4870"/>
    <w:rsid w:val="004B5FDD"/>
    <w:rsid w:val="004B67EB"/>
    <w:rsid w:val="004B6B8C"/>
    <w:rsid w:val="004B7FE7"/>
    <w:rsid w:val="004C1A3F"/>
    <w:rsid w:val="004C2F16"/>
    <w:rsid w:val="004C594E"/>
    <w:rsid w:val="004C6A60"/>
    <w:rsid w:val="004D3B2B"/>
    <w:rsid w:val="004D4DFC"/>
    <w:rsid w:val="004D615B"/>
    <w:rsid w:val="004D7060"/>
    <w:rsid w:val="004D7736"/>
    <w:rsid w:val="004E092F"/>
    <w:rsid w:val="004E21E0"/>
    <w:rsid w:val="004F1937"/>
    <w:rsid w:val="004F573C"/>
    <w:rsid w:val="00504D7B"/>
    <w:rsid w:val="00505123"/>
    <w:rsid w:val="00506495"/>
    <w:rsid w:val="00510999"/>
    <w:rsid w:val="00511DCF"/>
    <w:rsid w:val="00527361"/>
    <w:rsid w:val="0053097A"/>
    <w:rsid w:val="00543837"/>
    <w:rsid w:val="00544331"/>
    <w:rsid w:val="005625B2"/>
    <w:rsid w:val="00563033"/>
    <w:rsid w:val="00571357"/>
    <w:rsid w:val="00571C7F"/>
    <w:rsid w:val="005767DF"/>
    <w:rsid w:val="00593D55"/>
    <w:rsid w:val="00595C54"/>
    <w:rsid w:val="005970E2"/>
    <w:rsid w:val="005A6DE7"/>
    <w:rsid w:val="005A718C"/>
    <w:rsid w:val="005A7937"/>
    <w:rsid w:val="005C4B55"/>
    <w:rsid w:val="005D515C"/>
    <w:rsid w:val="005E3584"/>
    <w:rsid w:val="005E77B4"/>
    <w:rsid w:val="005E7B83"/>
    <w:rsid w:val="005E7F10"/>
    <w:rsid w:val="005F60DD"/>
    <w:rsid w:val="006025A7"/>
    <w:rsid w:val="00606BE9"/>
    <w:rsid w:val="00607DC7"/>
    <w:rsid w:val="006119A2"/>
    <w:rsid w:val="0061264E"/>
    <w:rsid w:val="006141C2"/>
    <w:rsid w:val="006171EA"/>
    <w:rsid w:val="00624081"/>
    <w:rsid w:val="00625038"/>
    <w:rsid w:val="006260D4"/>
    <w:rsid w:val="0062619D"/>
    <w:rsid w:val="00637C65"/>
    <w:rsid w:val="00646DB9"/>
    <w:rsid w:val="00651B8D"/>
    <w:rsid w:val="006526D0"/>
    <w:rsid w:val="0065730C"/>
    <w:rsid w:val="00666059"/>
    <w:rsid w:val="00671FC8"/>
    <w:rsid w:val="0068128A"/>
    <w:rsid w:val="00681F4E"/>
    <w:rsid w:val="00686F9D"/>
    <w:rsid w:val="00690AF2"/>
    <w:rsid w:val="00692451"/>
    <w:rsid w:val="006A6445"/>
    <w:rsid w:val="006B3134"/>
    <w:rsid w:val="006B3730"/>
    <w:rsid w:val="006B6CBF"/>
    <w:rsid w:val="006B7075"/>
    <w:rsid w:val="006C1B9B"/>
    <w:rsid w:val="006C7C33"/>
    <w:rsid w:val="006D2E7F"/>
    <w:rsid w:val="006D4958"/>
    <w:rsid w:val="006D6D22"/>
    <w:rsid w:val="006E010F"/>
    <w:rsid w:val="006E195A"/>
    <w:rsid w:val="006E27D0"/>
    <w:rsid w:val="006E5841"/>
    <w:rsid w:val="006F069A"/>
    <w:rsid w:val="00701F24"/>
    <w:rsid w:val="007041D7"/>
    <w:rsid w:val="0071449C"/>
    <w:rsid w:val="00715926"/>
    <w:rsid w:val="007213D1"/>
    <w:rsid w:val="00721F06"/>
    <w:rsid w:val="007231E5"/>
    <w:rsid w:val="00725CA9"/>
    <w:rsid w:val="007319C7"/>
    <w:rsid w:val="0073763D"/>
    <w:rsid w:val="0074243C"/>
    <w:rsid w:val="00743EE9"/>
    <w:rsid w:val="007445A8"/>
    <w:rsid w:val="00746EE9"/>
    <w:rsid w:val="00751E94"/>
    <w:rsid w:val="00763377"/>
    <w:rsid w:val="0076575A"/>
    <w:rsid w:val="00765CB0"/>
    <w:rsid w:val="00774F5D"/>
    <w:rsid w:val="00781D60"/>
    <w:rsid w:val="00782745"/>
    <w:rsid w:val="00783A1F"/>
    <w:rsid w:val="00790922"/>
    <w:rsid w:val="007A3BC3"/>
    <w:rsid w:val="007A561A"/>
    <w:rsid w:val="007A7497"/>
    <w:rsid w:val="007B1867"/>
    <w:rsid w:val="007B2CE0"/>
    <w:rsid w:val="007B59C8"/>
    <w:rsid w:val="007B67E0"/>
    <w:rsid w:val="007C08C5"/>
    <w:rsid w:val="007C1297"/>
    <w:rsid w:val="007C5C51"/>
    <w:rsid w:val="007D05AA"/>
    <w:rsid w:val="007D05E7"/>
    <w:rsid w:val="007E13B2"/>
    <w:rsid w:val="007F4053"/>
    <w:rsid w:val="008004BF"/>
    <w:rsid w:val="0080660E"/>
    <w:rsid w:val="00807057"/>
    <w:rsid w:val="008106AA"/>
    <w:rsid w:val="00811828"/>
    <w:rsid w:val="008129B1"/>
    <w:rsid w:val="00820B68"/>
    <w:rsid w:val="00821841"/>
    <w:rsid w:val="00827DA8"/>
    <w:rsid w:val="00830197"/>
    <w:rsid w:val="00833888"/>
    <w:rsid w:val="00840B3C"/>
    <w:rsid w:val="00842B54"/>
    <w:rsid w:val="00851251"/>
    <w:rsid w:val="00851D12"/>
    <w:rsid w:val="00854A9E"/>
    <w:rsid w:val="0086087E"/>
    <w:rsid w:val="008613B0"/>
    <w:rsid w:val="00872B8C"/>
    <w:rsid w:val="00877ABE"/>
    <w:rsid w:val="00880DCB"/>
    <w:rsid w:val="00881498"/>
    <w:rsid w:val="00884BEF"/>
    <w:rsid w:val="008873DB"/>
    <w:rsid w:val="00893F25"/>
    <w:rsid w:val="00894FF4"/>
    <w:rsid w:val="00896710"/>
    <w:rsid w:val="00896969"/>
    <w:rsid w:val="00897632"/>
    <w:rsid w:val="008A1661"/>
    <w:rsid w:val="008A7D1A"/>
    <w:rsid w:val="008B1B76"/>
    <w:rsid w:val="008B2C6C"/>
    <w:rsid w:val="008B5BFC"/>
    <w:rsid w:val="008C2807"/>
    <w:rsid w:val="008D294E"/>
    <w:rsid w:val="008D537D"/>
    <w:rsid w:val="008E155E"/>
    <w:rsid w:val="008E1660"/>
    <w:rsid w:val="008E4868"/>
    <w:rsid w:val="008E5A98"/>
    <w:rsid w:val="008E65CA"/>
    <w:rsid w:val="008F0931"/>
    <w:rsid w:val="008F5A56"/>
    <w:rsid w:val="008F781E"/>
    <w:rsid w:val="008F7EF7"/>
    <w:rsid w:val="00911CA0"/>
    <w:rsid w:val="009120F2"/>
    <w:rsid w:val="0091333B"/>
    <w:rsid w:val="00913E28"/>
    <w:rsid w:val="00915BBF"/>
    <w:rsid w:val="009228DA"/>
    <w:rsid w:val="00927422"/>
    <w:rsid w:val="009375DD"/>
    <w:rsid w:val="0094207C"/>
    <w:rsid w:val="009455CC"/>
    <w:rsid w:val="00945801"/>
    <w:rsid w:val="0094744F"/>
    <w:rsid w:val="009501CD"/>
    <w:rsid w:val="00950D2E"/>
    <w:rsid w:val="00951E86"/>
    <w:rsid w:val="009521E8"/>
    <w:rsid w:val="009611B9"/>
    <w:rsid w:val="00962511"/>
    <w:rsid w:val="00964FFC"/>
    <w:rsid w:val="00967C0B"/>
    <w:rsid w:val="009728F7"/>
    <w:rsid w:val="00973294"/>
    <w:rsid w:val="00975B24"/>
    <w:rsid w:val="0098082F"/>
    <w:rsid w:val="00984FEE"/>
    <w:rsid w:val="00990115"/>
    <w:rsid w:val="00991D7E"/>
    <w:rsid w:val="009929E9"/>
    <w:rsid w:val="00996170"/>
    <w:rsid w:val="009973E1"/>
    <w:rsid w:val="009A1025"/>
    <w:rsid w:val="009A4EB3"/>
    <w:rsid w:val="009C15EE"/>
    <w:rsid w:val="009C1766"/>
    <w:rsid w:val="009C6F88"/>
    <w:rsid w:val="009D79EE"/>
    <w:rsid w:val="009E25EE"/>
    <w:rsid w:val="009E351D"/>
    <w:rsid w:val="009E3BEB"/>
    <w:rsid w:val="009E5798"/>
    <w:rsid w:val="009F03F7"/>
    <w:rsid w:val="009F047D"/>
    <w:rsid w:val="00A01FF8"/>
    <w:rsid w:val="00A023BD"/>
    <w:rsid w:val="00A068A1"/>
    <w:rsid w:val="00A0735A"/>
    <w:rsid w:val="00A07E0A"/>
    <w:rsid w:val="00A11664"/>
    <w:rsid w:val="00A134CA"/>
    <w:rsid w:val="00A15F66"/>
    <w:rsid w:val="00A15FAC"/>
    <w:rsid w:val="00A15FFB"/>
    <w:rsid w:val="00A25218"/>
    <w:rsid w:val="00A27CBE"/>
    <w:rsid w:val="00A55402"/>
    <w:rsid w:val="00A5782D"/>
    <w:rsid w:val="00A61CA3"/>
    <w:rsid w:val="00A71938"/>
    <w:rsid w:val="00A73C1C"/>
    <w:rsid w:val="00A76117"/>
    <w:rsid w:val="00A84F17"/>
    <w:rsid w:val="00A921E7"/>
    <w:rsid w:val="00AA0AA0"/>
    <w:rsid w:val="00AA45B6"/>
    <w:rsid w:val="00AB2542"/>
    <w:rsid w:val="00AB2AFE"/>
    <w:rsid w:val="00AC06BD"/>
    <w:rsid w:val="00AC605C"/>
    <w:rsid w:val="00AC7BA6"/>
    <w:rsid w:val="00AD53A3"/>
    <w:rsid w:val="00AE0057"/>
    <w:rsid w:val="00AE2E44"/>
    <w:rsid w:val="00AE4378"/>
    <w:rsid w:val="00AE605F"/>
    <w:rsid w:val="00AF26F7"/>
    <w:rsid w:val="00AF7D5A"/>
    <w:rsid w:val="00B03647"/>
    <w:rsid w:val="00B125BA"/>
    <w:rsid w:val="00B216A7"/>
    <w:rsid w:val="00B216C3"/>
    <w:rsid w:val="00B23890"/>
    <w:rsid w:val="00B30044"/>
    <w:rsid w:val="00B30FFE"/>
    <w:rsid w:val="00B40314"/>
    <w:rsid w:val="00B42980"/>
    <w:rsid w:val="00B42D1F"/>
    <w:rsid w:val="00B4413B"/>
    <w:rsid w:val="00B45B2D"/>
    <w:rsid w:val="00B53113"/>
    <w:rsid w:val="00B53814"/>
    <w:rsid w:val="00B5533C"/>
    <w:rsid w:val="00B5533E"/>
    <w:rsid w:val="00B55659"/>
    <w:rsid w:val="00B60A8E"/>
    <w:rsid w:val="00B62C61"/>
    <w:rsid w:val="00B66CC4"/>
    <w:rsid w:val="00B66D14"/>
    <w:rsid w:val="00B67B4F"/>
    <w:rsid w:val="00B67BA3"/>
    <w:rsid w:val="00B7089F"/>
    <w:rsid w:val="00B77447"/>
    <w:rsid w:val="00B806AB"/>
    <w:rsid w:val="00B86DEF"/>
    <w:rsid w:val="00B94E22"/>
    <w:rsid w:val="00B955CA"/>
    <w:rsid w:val="00BA408B"/>
    <w:rsid w:val="00BA54B8"/>
    <w:rsid w:val="00BA56A3"/>
    <w:rsid w:val="00BB1F3B"/>
    <w:rsid w:val="00BB2A8B"/>
    <w:rsid w:val="00BB5397"/>
    <w:rsid w:val="00BB53AD"/>
    <w:rsid w:val="00BB579B"/>
    <w:rsid w:val="00BB5A36"/>
    <w:rsid w:val="00BB66D0"/>
    <w:rsid w:val="00BC020A"/>
    <w:rsid w:val="00BC2D9B"/>
    <w:rsid w:val="00BC4DB0"/>
    <w:rsid w:val="00BC575F"/>
    <w:rsid w:val="00BC5DF3"/>
    <w:rsid w:val="00BD2AB5"/>
    <w:rsid w:val="00BD5237"/>
    <w:rsid w:val="00BE639F"/>
    <w:rsid w:val="00BE69C6"/>
    <w:rsid w:val="00BF2278"/>
    <w:rsid w:val="00BF41CD"/>
    <w:rsid w:val="00C02B9D"/>
    <w:rsid w:val="00C04CF2"/>
    <w:rsid w:val="00C149C6"/>
    <w:rsid w:val="00C162C2"/>
    <w:rsid w:val="00C21B4C"/>
    <w:rsid w:val="00C22583"/>
    <w:rsid w:val="00C24B0A"/>
    <w:rsid w:val="00C24D36"/>
    <w:rsid w:val="00C27BC6"/>
    <w:rsid w:val="00C3068C"/>
    <w:rsid w:val="00C311B0"/>
    <w:rsid w:val="00C32A0D"/>
    <w:rsid w:val="00C345BA"/>
    <w:rsid w:val="00C37956"/>
    <w:rsid w:val="00C409CB"/>
    <w:rsid w:val="00C44FF1"/>
    <w:rsid w:val="00C45F91"/>
    <w:rsid w:val="00C567E2"/>
    <w:rsid w:val="00C66FFB"/>
    <w:rsid w:val="00C671A0"/>
    <w:rsid w:val="00C75902"/>
    <w:rsid w:val="00C97696"/>
    <w:rsid w:val="00CA15C5"/>
    <w:rsid w:val="00CA1D46"/>
    <w:rsid w:val="00CA5656"/>
    <w:rsid w:val="00CB5FF6"/>
    <w:rsid w:val="00CC5C7F"/>
    <w:rsid w:val="00CD055F"/>
    <w:rsid w:val="00CD089D"/>
    <w:rsid w:val="00CD3873"/>
    <w:rsid w:val="00CD587D"/>
    <w:rsid w:val="00CD76B8"/>
    <w:rsid w:val="00CE1268"/>
    <w:rsid w:val="00CE7192"/>
    <w:rsid w:val="00D12A94"/>
    <w:rsid w:val="00D212F3"/>
    <w:rsid w:val="00D23D1E"/>
    <w:rsid w:val="00D30AF1"/>
    <w:rsid w:val="00D33364"/>
    <w:rsid w:val="00D3690F"/>
    <w:rsid w:val="00D418C2"/>
    <w:rsid w:val="00D439DC"/>
    <w:rsid w:val="00D47700"/>
    <w:rsid w:val="00D60568"/>
    <w:rsid w:val="00D6187F"/>
    <w:rsid w:val="00D737FC"/>
    <w:rsid w:val="00D74B44"/>
    <w:rsid w:val="00D74C4C"/>
    <w:rsid w:val="00D7546C"/>
    <w:rsid w:val="00D756F3"/>
    <w:rsid w:val="00D76BBE"/>
    <w:rsid w:val="00D874C8"/>
    <w:rsid w:val="00D94567"/>
    <w:rsid w:val="00D97733"/>
    <w:rsid w:val="00DA0424"/>
    <w:rsid w:val="00DA4994"/>
    <w:rsid w:val="00DB1E29"/>
    <w:rsid w:val="00DB6E70"/>
    <w:rsid w:val="00DC5326"/>
    <w:rsid w:val="00DC69A1"/>
    <w:rsid w:val="00DC6CB4"/>
    <w:rsid w:val="00DD1E6D"/>
    <w:rsid w:val="00DD2D53"/>
    <w:rsid w:val="00DD3CE4"/>
    <w:rsid w:val="00DD77CF"/>
    <w:rsid w:val="00DE6560"/>
    <w:rsid w:val="00DE7347"/>
    <w:rsid w:val="00DF0344"/>
    <w:rsid w:val="00DF229F"/>
    <w:rsid w:val="00DF7F6A"/>
    <w:rsid w:val="00E01E9C"/>
    <w:rsid w:val="00E02AA9"/>
    <w:rsid w:val="00E03C6A"/>
    <w:rsid w:val="00E07926"/>
    <w:rsid w:val="00E11D23"/>
    <w:rsid w:val="00E11FD2"/>
    <w:rsid w:val="00E12346"/>
    <w:rsid w:val="00E1636A"/>
    <w:rsid w:val="00E175BF"/>
    <w:rsid w:val="00E22C16"/>
    <w:rsid w:val="00E23C09"/>
    <w:rsid w:val="00E2441E"/>
    <w:rsid w:val="00E335A9"/>
    <w:rsid w:val="00E34E5B"/>
    <w:rsid w:val="00E52039"/>
    <w:rsid w:val="00E526D0"/>
    <w:rsid w:val="00E543A5"/>
    <w:rsid w:val="00E56828"/>
    <w:rsid w:val="00E6140D"/>
    <w:rsid w:val="00E71892"/>
    <w:rsid w:val="00E77A45"/>
    <w:rsid w:val="00E861F9"/>
    <w:rsid w:val="00E87CC0"/>
    <w:rsid w:val="00E91A5D"/>
    <w:rsid w:val="00E943B0"/>
    <w:rsid w:val="00E94928"/>
    <w:rsid w:val="00E94F87"/>
    <w:rsid w:val="00E95E22"/>
    <w:rsid w:val="00E96E07"/>
    <w:rsid w:val="00EA0636"/>
    <w:rsid w:val="00EA17B8"/>
    <w:rsid w:val="00EA1FFC"/>
    <w:rsid w:val="00EB2089"/>
    <w:rsid w:val="00EC3585"/>
    <w:rsid w:val="00EC396C"/>
    <w:rsid w:val="00EC4356"/>
    <w:rsid w:val="00EC4EF6"/>
    <w:rsid w:val="00EC5F21"/>
    <w:rsid w:val="00EC7DA9"/>
    <w:rsid w:val="00ED6310"/>
    <w:rsid w:val="00ED776F"/>
    <w:rsid w:val="00EE1E36"/>
    <w:rsid w:val="00EE47A5"/>
    <w:rsid w:val="00EE550D"/>
    <w:rsid w:val="00EF4B65"/>
    <w:rsid w:val="00F00849"/>
    <w:rsid w:val="00F0163F"/>
    <w:rsid w:val="00F02375"/>
    <w:rsid w:val="00F02732"/>
    <w:rsid w:val="00F03F4A"/>
    <w:rsid w:val="00F152AB"/>
    <w:rsid w:val="00F25AC6"/>
    <w:rsid w:val="00F27A1B"/>
    <w:rsid w:val="00F31746"/>
    <w:rsid w:val="00F33B10"/>
    <w:rsid w:val="00F34492"/>
    <w:rsid w:val="00F43FE8"/>
    <w:rsid w:val="00F44D24"/>
    <w:rsid w:val="00F455DB"/>
    <w:rsid w:val="00F53180"/>
    <w:rsid w:val="00F53663"/>
    <w:rsid w:val="00F6138F"/>
    <w:rsid w:val="00F614FA"/>
    <w:rsid w:val="00F6464A"/>
    <w:rsid w:val="00F667BD"/>
    <w:rsid w:val="00F70612"/>
    <w:rsid w:val="00F82E88"/>
    <w:rsid w:val="00F8654B"/>
    <w:rsid w:val="00F87916"/>
    <w:rsid w:val="00F944C4"/>
    <w:rsid w:val="00FA08B2"/>
    <w:rsid w:val="00FA35E9"/>
    <w:rsid w:val="00FA5B21"/>
    <w:rsid w:val="00FB1E40"/>
    <w:rsid w:val="00FB2F45"/>
    <w:rsid w:val="00FB3047"/>
    <w:rsid w:val="00FB661C"/>
    <w:rsid w:val="00FC08D4"/>
    <w:rsid w:val="00FC6E32"/>
    <w:rsid w:val="00FD12D9"/>
    <w:rsid w:val="00FD60F4"/>
    <w:rsid w:val="00FE400D"/>
    <w:rsid w:val="00FF08A4"/>
    <w:rsid w:val="00FF5305"/>
    <w:rsid w:val="00FF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652916"/>
  <w15:chartTrackingRefBased/>
  <w15:docId w15:val="{55DCF83B-3925-4239-B41A-077FFF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E579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0"/>
    <w:link w:val="10"/>
    <w:qFormat/>
    <w:pPr>
      <w:keepNext/>
      <w:numPr>
        <w:numId w:val="1"/>
      </w:numPr>
      <w:autoSpaceDE w:val="0"/>
      <w:jc w:val="center"/>
      <w:outlineLvl w:val="0"/>
    </w:pPr>
    <w:rPr>
      <w:b/>
      <w:bCs/>
      <w:sz w:val="20"/>
      <w:lang w:val="x-none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9C6F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6">
    <w:name w:val="heading 6"/>
    <w:basedOn w:val="a0"/>
    <w:next w:val="a0"/>
    <w:link w:val="60"/>
    <w:qFormat/>
    <w:rsid w:val="008E65CA"/>
    <w:pPr>
      <w:suppressAutoHyphens w:val="0"/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8E65CA"/>
    <w:pPr>
      <w:suppressAutoHyphens w:val="0"/>
      <w:spacing w:before="240" w:after="60"/>
      <w:outlineLvl w:val="6"/>
    </w:pPr>
    <w:rPr>
      <w:lang w:val="x-none" w:eastAsia="x-none"/>
    </w:rPr>
  </w:style>
  <w:style w:type="paragraph" w:styleId="8">
    <w:name w:val="heading 8"/>
    <w:basedOn w:val="a0"/>
    <w:next w:val="a0"/>
    <w:link w:val="80"/>
    <w:qFormat/>
    <w:rsid w:val="008E65CA"/>
    <w:pPr>
      <w:suppressAutoHyphens w:val="0"/>
      <w:spacing w:before="240" w:after="60"/>
      <w:outlineLvl w:val="7"/>
    </w:pPr>
    <w:rPr>
      <w:i/>
      <w:iCs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0">
    <w:name w:val="Основной шрифт абзаца2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  <w:sz w:val="18"/>
      <w:szCs w:val="18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  <w:sz w:val="18"/>
      <w:szCs w:val="18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sz w:val="24"/>
    </w:rPr>
  </w:style>
  <w:style w:type="character" w:customStyle="1" w:styleId="WW8Num10z0">
    <w:name w:val="WW8Num10z0"/>
    <w:rPr>
      <w:b/>
    </w:rPr>
  </w:style>
  <w:style w:type="character" w:customStyle="1" w:styleId="WW8Num10z1">
    <w:name w:val="WW8Num10z1"/>
    <w:rPr>
      <w:b w:val="0"/>
    </w:rPr>
  </w:style>
  <w:style w:type="character" w:customStyle="1" w:styleId="WW8Num10z2">
    <w:name w:val="WW8Num10z2"/>
    <w:rPr>
      <w:b w:val="0"/>
      <w:color w:val="auto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3z0">
    <w:name w:val="WW8Num13z0"/>
    <w:rPr>
      <w:color w:val="auto"/>
    </w:rPr>
  </w:style>
  <w:style w:type="character" w:customStyle="1" w:styleId="WW8Num15z0">
    <w:name w:val="WW8Num15z0"/>
    <w:rPr>
      <w:rFonts w:ascii="Symbol" w:hAnsi="Symbol"/>
      <w:sz w:val="18"/>
      <w:szCs w:val="18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  <w:sz w:val="18"/>
      <w:szCs w:val="18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Symbol" w:hAnsi="Symbol"/>
      <w:sz w:val="18"/>
      <w:szCs w:val="18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  <w:sz w:val="18"/>
      <w:szCs w:val="18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18"/>
      <w:szCs w:val="18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11">
    <w:name w:val="Основной шрифт абзаца1"/>
  </w:style>
  <w:style w:type="character" w:styleId="a4">
    <w:name w:val="page number"/>
    <w:basedOn w:val="11"/>
  </w:style>
  <w:style w:type="character" w:customStyle="1" w:styleId="12">
    <w:name w:val="Знак Знак1"/>
    <w:rPr>
      <w:sz w:val="24"/>
      <w:szCs w:val="24"/>
      <w:lang w:val="ru-RU" w:eastAsia="ar-SA" w:bidi="ar-SA"/>
    </w:rPr>
  </w:style>
  <w:style w:type="character" w:customStyle="1" w:styleId="a5">
    <w:name w:val="Символ нумерации"/>
  </w:style>
  <w:style w:type="character" w:customStyle="1" w:styleId="a6">
    <w:name w:val="Знак Знак"/>
    <w:rPr>
      <w:sz w:val="16"/>
      <w:szCs w:val="16"/>
    </w:rPr>
  </w:style>
  <w:style w:type="character" w:customStyle="1" w:styleId="21">
    <w:name w:val="Знак Знак2"/>
    <w:rPr>
      <w:sz w:val="24"/>
      <w:szCs w:val="24"/>
    </w:rPr>
  </w:style>
  <w:style w:type="character" w:styleId="a7">
    <w:name w:val="Hyperlink"/>
    <w:rPr>
      <w:color w:val="0000FF"/>
      <w:u w:val="single"/>
    </w:rPr>
  </w:style>
  <w:style w:type="paragraph" w:styleId="a8">
    <w:name w:val="Title"/>
    <w:basedOn w:val="a0"/>
    <w:next w:val="a9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styleId="a9">
    <w:name w:val="Body Text"/>
    <w:basedOn w:val="a0"/>
    <w:link w:val="aa"/>
    <w:pPr>
      <w:jc w:val="both"/>
    </w:pPr>
    <w:rPr>
      <w:lang w:val="x-none"/>
    </w:rPr>
  </w:style>
  <w:style w:type="paragraph" w:styleId="ab">
    <w:name w:val="List"/>
    <w:basedOn w:val="a0"/>
    <w:pPr>
      <w:ind w:left="283" w:hanging="283"/>
    </w:pPr>
  </w:style>
  <w:style w:type="paragraph" w:customStyle="1" w:styleId="22">
    <w:name w:val="Название2"/>
    <w:basedOn w:val="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0"/>
    <w:pPr>
      <w:jc w:val="both"/>
    </w:pPr>
    <w:rPr>
      <w:sz w:val="32"/>
    </w:rPr>
  </w:style>
  <w:style w:type="paragraph" w:customStyle="1" w:styleId="ac">
    <w:name w:val="Название"/>
    <w:basedOn w:val="a0"/>
    <w:next w:val="ad"/>
    <w:qFormat/>
    <w:pPr>
      <w:jc w:val="center"/>
    </w:pPr>
    <w:rPr>
      <w:b/>
      <w:bCs/>
      <w:sz w:val="32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5">
    <w:name w:val="Красная строка1"/>
    <w:basedOn w:val="a9"/>
    <w:pPr>
      <w:spacing w:after="120"/>
      <w:ind w:firstLine="210"/>
      <w:jc w:val="left"/>
    </w:pPr>
  </w:style>
  <w:style w:type="paragraph" w:customStyle="1" w:styleId="211">
    <w:name w:val="Список 21"/>
    <w:basedOn w:val="a0"/>
    <w:pPr>
      <w:ind w:left="566" w:hanging="283"/>
    </w:pPr>
  </w:style>
  <w:style w:type="paragraph" w:customStyle="1" w:styleId="16">
    <w:name w:val="Продолжение списка1"/>
    <w:basedOn w:val="a0"/>
    <w:pPr>
      <w:spacing w:after="120"/>
      <w:ind w:left="283"/>
    </w:pPr>
  </w:style>
  <w:style w:type="paragraph" w:styleId="ae">
    <w:name w:val="footer"/>
    <w:basedOn w:val="a0"/>
    <w:link w:val="a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2">
    <w:name w:val="Продолжение списка 21"/>
    <w:basedOn w:val="a0"/>
    <w:pPr>
      <w:spacing w:after="120"/>
      <w:ind w:left="566"/>
    </w:pPr>
  </w:style>
  <w:style w:type="paragraph" w:customStyle="1" w:styleId="31">
    <w:name w:val="Маркированный список 31"/>
    <w:basedOn w:val="a0"/>
    <w:pPr>
      <w:numPr>
        <w:numId w:val="2"/>
      </w:numPr>
    </w:pPr>
  </w:style>
  <w:style w:type="paragraph" w:styleId="af0">
    <w:name w:val="Body Text Indent"/>
    <w:basedOn w:val="a0"/>
    <w:link w:val="af1"/>
    <w:pPr>
      <w:spacing w:after="120"/>
      <w:ind w:left="283"/>
    </w:pPr>
  </w:style>
  <w:style w:type="paragraph" w:customStyle="1" w:styleId="310">
    <w:name w:val="Основной текст 31"/>
    <w:basedOn w:val="a0"/>
    <w:pPr>
      <w:spacing w:after="120"/>
    </w:pPr>
    <w:rPr>
      <w:sz w:val="16"/>
      <w:szCs w:val="16"/>
    </w:rPr>
  </w:style>
  <w:style w:type="paragraph" w:customStyle="1" w:styleId="213">
    <w:name w:val="Основной текст с отступом 21"/>
    <w:basedOn w:val="a0"/>
    <w:pPr>
      <w:spacing w:after="120" w:line="480" w:lineRule="auto"/>
      <w:ind w:left="283"/>
    </w:pPr>
  </w:style>
  <w:style w:type="paragraph" w:customStyle="1" w:styleId="17">
    <w:name w:val="Текст1"/>
    <w:basedOn w:val="a0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214">
    <w:name w:val="Красная строка 21"/>
    <w:basedOn w:val="af0"/>
    <w:pPr>
      <w:ind w:firstLine="210"/>
    </w:pPr>
  </w:style>
  <w:style w:type="paragraph" w:styleId="af2">
    <w:name w:val="header"/>
    <w:basedOn w:val="a0"/>
    <w:pPr>
      <w:tabs>
        <w:tab w:val="center" w:pos="4677"/>
        <w:tab w:val="right" w:pos="9355"/>
      </w:tabs>
    </w:pPr>
  </w:style>
  <w:style w:type="paragraph" w:styleId="af3">
    <w:name w:val="Balloon Text"/>
    <w:basedOn w:val="a0"/>
    <w:rPr>
      <w:rFonts w:ascii="Tahoma" w:hAnsi="Tahoma" w:cs="Tahoma"/>
      <w:sz w:val="16"/>
      <w:szCs w:val="16"/>
    </w:rPr>
  </w:style>
  <w:style w:type="paragraph" w:customStyle="1" w:styleId="18">
    <w:name w:val="Схема документа1"/>
    <w:basedOn w:val="a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4">
    <w:name w:val="Знак"/>
    <w:basedOn w:val="a0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af5">
    <w:name w:val="Содержимое таблицы"/>
    <w:basedOn w:val="a0"/>
    <w:pPr>
      <w:suppressLineNumbers/>
    </w:pPr>
  </w:style>
  <w:style w:type="paragraph" w:customStyle="1" w:styleId="af6">
    <w:name w:val="Заголовок таблицы"/>
    <w:basedOn w:val="af5"/>
    <w:pPr>
      <w:jc w:val="center"/>
    </w:pPr>
    <w:rPr>
      <w:b/>
      <w:bCs/>
    </w:rPr>
  </w:style>
  <w:style w:type="paragraph" w:customStyle="1" w:styleId="af7">
    <w:name w:val="Содержимое врезки"/>
    <w:basedOn w:val="a9"/>
  </w:style>
  <w:style w:type="paragraph" w:customStyle="1" w:styleId="32">
    <w:name w:val="Основной текст 32"/>
    <w:basedOn w:val="a0"/>
    <w:pPr>
      <w:spacing w:after="120"/>
    </w:pPr>
    <w:rPr>
      <w:sz w:val="16"/>
      <w:szCs w:val="16"/>
    </w:rPr>
  </w:style>
  <w:style w:type="paragraph" w:customStyle="1" w:styleId="220">
    <w:name w:val="Список 22"/>
    <w:basedOn w:val="a0"/>
    <w:pPr>
      <w:ind w:left="566" w:hanging="283"/>
    </w:pPr>
  </w:style>
  <w:style w:type="character" w:customStyle="1" w:styleId="30">
    <w:name w:val="Заголовок 3 Знак"/>
    <w:link w:val="3"/>
    <w:semiHidden/>
    <w:rsid w:val="009C6F88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aa">
    <w:name w:val="Основной текст Знак"/>
    <w:link w:val="a9"/>
    <w:rsid w:val="007C1297"/>
    <w:rPr>
      <w:sz w:val="24"/>
      <w:szCs w:val="24"/>
      <w:lang w:eastAsia="ar-SA"/>
    </w:rPr>
  </w:style>
  <w:style w:type="paragraph" w:styleId="af8">
    <w:name w:val="annotation text"/>
    <w:basedOn w:val="a0"/>
    <w:link w:val="af9"/>
    <w:uiPriority w:val="99"/>
    <w:rsid w:val="004E092F"/>
    <w:rPr>
      <w:sz w:val="20"/>
      <w:szCs w:val="20"/>
      <w:lang w:val="x-none"/>
    </w:rPr>
  </w:style>
  <w:style w:type="character" w:customStyle="1" w:styleId="af9">
    <w:name w:val="Текст примечания Знак"/>
    <w:link w:val="af8"/>
    <w:uiPriority w:val="99"/>
    <w:rsid w:val="004E092F"/>
    <w:rPr>
      <w:lang w:eastAsia="ar-SA"/>
    </w:rPr>
  </w:style>
  <w:style w:type="character" w:styleId="afa">
    <w:name w:val="annotation reference"/>
    <w:uiPriority w:val="99"/>
    <w:rsid w:val="004E092F"/>
    <w:rPr>
      <w:sz w:val="16"/>
      <w:szCs w:val="16"/>
    </w:rPr>
  </w:style>
  <w:style w:type="character" w:customStyle="1" w:styleId="10">
    <w:name w:val="Заголовок 1 Знак"/>
    <w:link w:val="1"/>
    <w:rsid w:val="00C02B9D"/>
    <w:rPr>
      <w:b/>
      <w:bCs/>
      <w:szCs w:val="24"/>
      <w:lang w:val="x-none" w:eastAsia="ar-SA"/>
    </w:rPr>
  </w:style>
  <w:style w:type="character" w:customStyle="1" w:styleId="af">
    <w:name w:val="Нижний колонтитул Знак"/>
    <w:link w:val="ae"/>
    <w:uiPriority w:val="99"/>
    <w:rsid w:val="00232B1A"/>
    <w:rPr>
      <w:sz w:val="24"/>
      <w:szCs w:val="24"/>
      <w:lang w:eastAsia="ar-SA"/>
    </w:rPr>
  </w:style>
  <w:style w:type="character" w:customStyle="1" w:styleId="60">
    <w:name w:val="Заголовок 6 Знак"/>
    <w:link w:val="6"/>
    <w:rsid w:val="008E65CA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8E65CA"/>
    <w:rPr>
      <w:sz w:val="24"/>
      <w:szCs w:val="24"/>
    </w:rPr>
  </w:style>
  <w:style w:type="character" w:customStyle="1" w:styleId="80">
    <w:name w:val="Заголовок 8 Знак"/>
    <w:link w:val="8"/>
    <w:rsid w:val="008E65CA"/>
    <w:rPr>
      <w:i/>
      <w:iCs/>
      <w:sz w:val="24"/>
      <w:szCs w:val="24"/>
    </w:rPr>
  </w:style>
  <w:style w:type="paragraph" w:styleId="24">
    <w:name w:val="envelope return"/>
    <w:basedOn w:val="a0"/>
    <w:rsid w:val="008E65CA"/>
    <w:pPr>
      <w:suppressAutoHyphens w:val="0"/>
    </w:pPr>
    <w:rPr>
      <w:rFonts w:ascii="Bookman Old Style" w:hAnsi="Bookman Old Style"/>
      <w:szCs w:val="20"/>
      <w:lang w:eastAsia="ru-RU"/>
    </w:rPr>
  </w:style>
  <w:style w:type="paragraph" w:styleId="afb">
    <w:name w:val="caption"/>
    <w:basedOn w:val="a0"/>
    <w:qFormat/>
    <w:rsid w:val="008E65CA"/>
    <w:pPr>
      <w:suppressAutoHyphens w:val="0"/>
      <w:spacing w:before="380"/>
      <w:jc w:val="center"/>
    </w:pPr>
    <w:rPr>
      <w:b/>
      <w:szCs w:val="20"/>
      <w:lang w:eastAsia="ru-RU"/>
    </w:rPr>
  </w:style>
  <w:style w:type="paragraph" w:styleId="33">
    <w:name w:val="Body Text Indent 3"/>
    <w:basedOn w:val="a0"/>
    <w:link w:val="34"/>
    <w:rsid w:val="008E65CA"/>
    <w:pPr>
      <w:suppressAutoHyphens w:val="0"/>
      <w:spacing w:line="260" w:lineRule="auto"/>
      <w:ind w:left="40" w:firstLine="240"/>
      <w:jc w:val="both"/>
    </w:pPr>
    <w:rPr>
      <w:szCs w:val="20"/>
      <w:lang w:val="x-none" w:eastAsia="x-none"/>
    </w:rPr>
  </w:style>
  <w:style w:type="character" w:customStyle="1" w:styleId="34">
    <w:name w:val="Основной текст с отступом 3 Знак"/>
    <w:link w:val="33"/>
    <w:rsid w:val="008E65CA"/>
    <w:rPr>
      <w:sz w:val="24"/>
    </w:rPr>
  </w:style>
  <w:style w:type="paragraph" w:styleId="25">
    <w:name w:val="Body Text Indent 2"/>
    <w:basedOn w:val="a0"/>
    <w:link w:val="26"/>
    <w:rsid w:val="008E65CA"/>
    <w:pPr>
      <w:suppressAutoHyphens w:val="0"/>
      <w:spacing w:line="260" w:lineRule="auto"/>
      <w:ind w:firstLine="709"/>
      <w:jc w:val="both"/>
    </w:pPr>
    <w:rPr>
      <w:szCs w:val="20"/>
      <w:lang w:val="x-none" w:eastAsia="x-none"/>
    </w:rPr>
  </w:style>
  <w:style w:type="character" w:customStyle="1" w:styleId="26">
    <w:name w:val="Основной текст с отступом 2 Знак"/>
    <w:link w:val="25"/>
    <w:rsid w:val="008E65CA"/>
    <w:rPr>
      <w:sz w:val="24"/>
    </w:rPr>
  </w:style>
  <w:style w:type="table" w:styleId="afc">
    <w:name w:val="Table Grid"/>
    <w:basedOn w:val="a2"/>
    <w:rsid w:val="008E65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Body Text 2"/>
    <w:basedOn w:val="a0"/>
    <w:link w:val="28"/>
    <w:rsid w:val="008E65CA"/>
    <w:pPr>
      <w:suppressAutoHyphens w:val="0"/>
      <w:spacing w:after="120" w:line="480" w:lineRule="auto"/>
    </w:pPr>
    <w:rPr>
      <w:sz w:val="20"/>
      <w:szCs w:val="20"/>
      <w:lang w:eastAsia="ru-RU"/>
    </w:rPr>
  </w:style>
  <w:style w:type="character" w:customStyle="1" w:styleId="28">
    <w:name w:val="Основной текст 2 Знак"/>
    <w:basedOn w:val="a1"/>
    <w:link w:val="27"/>
    <w:rsid w:val="008E65CA"/>
  </w:style>
  <w:style w:type="paragraph" w:customStyle="1" w:styleId="FR1">
    <w:name w:val="FR1"/>
    <w:rsid w:val="008E65CA"/>
    <w:pPr>
      <w:widowControl w:val="0"/>
      <w:spacing w:before="400"/>
    </w:pPr>
    <w:rPr>
      <w:sz w:val="16"/>
    </w:rPr>
  </w:style>
  <w:style w:type="paragraph" w:customStyle="1" w:styleId="afd">
    <w:name w:val="пользовательский"/>
    <w:basedOn w:val="a0"/>
    <w:rsid w:val="008E65CA"/>
    <w:pPr>
      <w:suppressAutoHyphens w:val="0"/>
      <w:spacing w:line="480" w:lineRule="auto"/>
      <w:ind w:firstLine="709"/>
      <w:jc w:val="both"/>
    </w:pPr>
    <w:rPr>
      <w:szCs w:val="20"/>
      <w:lang w:eastAsia="ru-RU"/>
    </w:rPr>
  </w:style>
  <w:style w:type="paragraph" w:customStyle="1" w:styleId="19">
    <w:name w:val="Обычный1"/>
    <w:basedOn w:val="a0"/>
    <w:rsid w:val="008E65CA"/>
    <w:pPr>
      <w:suppressAutoHyphens w:val="0"/>
    </w:pPr>
    <w:rPr>
      <w:szCs w:val="20"/>
      <w:lang w:eastAsia="ru-RU"/>
    </w:rPr>
  </w:style>
  <w:style w:type="paragraph" w:styleId="afe">
    <w:name w:val="Normal (Web)"/>
    <w:basedOn w:val="a0"/>
    <w:uiPriority w:val="99"/>
    <w:unhideWhenUsed/>
    <w:rsid w:val="00461C9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">
    <w:name w:val="List Paragraph"/>
    <w:aliases w:val="Заголовок_3,List Paragraph,Bullet_IRAO,Мой Список,AC List 01,Подпись рисунка,Table-Normal,RSHB_Table-Normal,List Paragraph1,нумерация"/>
    <w:basedOn w:val="a0"/>
    <w:link w:val="aff0"/>
    <w:uiPriority w:val="34"/>
    <w:qFormat/>
    <w:rsid w:val="00C66FFB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5">
    <w:name w:val="Титул5"/>
    <w:basedOn w:val="a0"/>
    <w:uiPriority w:val="99"/>
    <w:rsid w:val="00E543A5"/>
    <w:pPr>
      <w:suppressAutoHyphens w:val="0"/>
      <w:jc w:val="center"/>
    </w:pPr>
    <w:rPr>
      <w:lang w:eastAsia="ru-RU"/>
    </w:rPr>
  </w:style>
  <w:style w:type="paragraph" w:styleId="35">
    <w:name w:val="Body Text 3"/>
    <w:basedOn w:val="a0"/>
    <w:link w:val="36"/>
    <w:uiPriority w:val="99"/>
    <w:rsid w:val="00E543A5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6">
    <w:name w:val="Основной текст 3 Знак"/>
    <w:link w:val="35"/>
    <w:uiPriority w:val="99"/>
    <w:rsid w:val="00E543A5"/>
    <w:rPr>
      <w:sz w:val="16"/>
      <w:szCs w:val="16"/>
      <w:lang w:val="x-none" w:eastAsia="x-none"/>
    </w:rPr>
  </w:style>
  <w:style w:type="character" w:customStyle="1" w:styleId="FontStyle18">
    <w:name w:val="Font Style18"/>
    <w:rsid w:val="00E943B0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0"/>
    <w:uiPriority w:val="99"/>
    <w:rsid w:val="00E943B0"/>
    <w:pPr>
      <w:widowControl w:val="0"/>
      <w:suppressAutoHyphens w:val="0"/>
      <w:autoSpaceDE w:val="0"/>
      <w:autoSpaceDN w:val="0"/>
      <w:adjustRightInd w:val="0"/>
      <w:spacing w:line="307" w:lineRule="exact"/>
      <w:ind w:firstLine="696"/>
      <w:jc w:val="both"/>
    </w:pPr>
    <w:rPr>
      <w:lang w:eastAsia="ru-RU"/>
    </w:rPr>
  </w:style>
  <w:style w:type="paragraph" w:customStyle="1" w:styleId="a">
    <w:name w:val="Нумерованный обычный"/>
    <w:basedOn w:val="a0"/>
    <w:link w:val="aff1"/>
    <w:qFormat/>
    <w:rsid w:val="004F573C"/>
    <w:pPr>
      <w:numPr>
        <w:ilvl w:val="1"/>
        <w:numId w:val="16"/>
      </w:numPr>
      <w:suppressAutoHyphens w:val="0"/>
    </w:pPr>
    <w:rPr>
      <w:lang w:eastAsia="ru-RU"/>
    </w:rPr>
  </w:style>
  <w:style w:type="character" w:customStyle="1" w:styleId="aff1">
    <w:name w:val="Нумерованный обычный Знак"/>
    <w:link w:val="a"/>
    <w:rsid w:val="004F573C"/>
    <w:rPr>
      <w:sz w:val="24"/>
      <w:szCs w:val="24"/>
    </w:rPr>
  </w:style>
  <w:style w:type="paragraph" w:customStyle="1" w:styleId="140">
    <w:name w:val="Стиль14"/>
    <w:basedOn w:val="a0"/>
    <w:rsid w:val="004F573C"/>
    <w:pPr>
      <w:suppressAutoHyphens w:val="0"/>
      <w:spacing w:line="264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880DCB"/>
    <w:rPr>
      <w:sz w:val="24"/>
      <w:szCs w:val="24"/>
      <w:lang w:eastAsia="ar-SA"/>
    </w:rPr>
  </w:style>
  <w:style w:type="character" w:customStyle="1" w:styleId="aff0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ff"/>
    <w:uiPriority w:val="34"/>
    <w:qFormat/>
    <w:locked/>
    <w:rsid w:val="00E34E5B"/>
    <w:rPr>
      <w:rFonts w:ascii="Calibri" w:eastAsia="Calibri" w:hAnsi="Calibri"/>
      <w:sz w:val="22"/>
      <w:szCs w:val="22"/>
      <w:lang w:eastAsia="en-US"/>
    </w:rPr>
  </w:style>
  <w:style w:type="paragraph" w:styleId="aff2">
    <w:name w:val="annotation subject"/>
    <w:basedOn w:val="af8"/>
    <w:next w:val="af8"/>
    <w:link w:val="aff3"/>
    <w:rsid w:val="00174AB6"/>
    <w:rPr>
      <w:b/>
      <w:bCs/>
      <w:lang w:val="ru-RU"/>
    </w:rPr>
  </w:style>
  <w:style w:type="character" w:customStyle="1" w:styleId="aff3">
    <w:name w:val="Тема примечания Знак"/>
    <w:basedOn w:val="af9"/>
    <w:link w:val="aff2"/>
    <w:rsid w:val="00174AB6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6ACC8-9695-42EA-8190-216AD4B96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№______</vt:lpstr>
    </vt:vector>
  </TitlesOfParts>
  <Company>User</Company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№______</dc:title>
  <dc:subject/>
  <dc:creator>asd</dc:creator>
  <cp:keywords/>
  <cp:lastModifiedBy>Муравлёва Мария Валерьевна</cp:lastModifiedBy>
  <cp:revision>3</cp:revision>
  <cp:lastPrinted>2022-03-15T13:29:00Z</cp:lastPrinted>
  <dcterms:created xsi:type="dcterms:W3CDTF">2025-04-23T08:57:00Z</dcterms:created>
  <dcterms:modified xsi:type="dcterms:W3CDTF">2025-04-25T07:16:00Z</dcterms:modified>
</cp:coreProperties>
</file>