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1BDE4" w14:textId="388FB20B" w:rsidR="008419C4" w:rsidRPr="00D368E5" w:rsidRDefault="007E6203" w:rsidP="00010A2D">
      <w:pPr>
        <w:autoSpaceDE w:val="0"/>
        <w:autoSpaceDN w:val="0"/>
        <w:adjustRightInd w:val="0"/>
        <w:spacing w:after="0"/>
        <w:ind w:left="-142" w:firstLine="142"/>
        <w:jc w:val="center"/>
        <w:rPr>
          <w:rFonts w:ascii="Tahoma" w:hAnsi="Tahoma" w:cs="Tahoma"/>
          <w:b/>
        </w:rPr>
      </w:pPr>
      <w:r w:rsidRPr="00D368E5">
        <w:rPr>
          <w:rFonts w:ascii="Tahoma" w:hAnsi="Tahoma" w:cs="Tahoma"/>
          <w:b/>
        </w:rPr>
        <w:t>Д</w:t>
      </w:r>
      <w:r w:rsidR="00DA20FE" w:rsidRPr="00D368E5">
        <w:rPr>
          <w:rFonts w:ascii="Tahoma" w:hAnsi="Tahoma" w:cs="Tahoma"/>
          <w:b/>
        </w:rPr>
        <w:t>оговор</w:t>
      </w:r>
      <w:r w:rsidR="00072FA7" w:rsidRPr="00D368E5">
        <w:rPr>
          <w:rFonts w:ascii="Tahoma" w:hAnsi="Tahoma" w:cs="Tahoma"/>
          <w:b/>
        </w:rPr>
        <w:t xml:space="preserve"> </w:t>
      </w:r>
    </w:p>
    <w:p w14:paraId="744E8D25" w14:textId="6313E306" w:rsidR="007E6203" w:rsidRPr="00D368E5" w:rsidRDefault="00DA20FE" w:rsidP="00010A2D">
      <w:pPr>
        <w:autoSpaceDE w:val="0"/>
        <w:autoSpaceDN w:val="0"/>
        <w:adjustRightInd w:val="0"/>
        <w:spacing w:after="0"/>
        <w:ind w:left="-142" w:firstLine="142"/>
        <w:jc w:val="center"/>
        <w:rPr>
          <w:rFonts w:ascii="Tahoma" w:hAnsi="Tahoma" w:cs="Tahoma"/>
          <w:b/>
        </w:rPr>
      </w:pPr>
      <w:r w:rsidRPr="00D368E5">
        <w:rPr>
          <w:rFonts w:ascii="Tahoma" w:hAnsi="Tahoma" w:cs="Tahoma"/>
          <w:b/>
        </w:rPr>
        <w:t>возмездного оказания услуг</w:t>
      </w:r>
    </w:p>
    <w:p w14:paraId="0489C2ED" w14:textId="77777777" w:rsidR="0075437C" w:rsidRPr="00D368E5" w:rsidRDefault="0075437C" w:rsidP="00010A2D">
      <w:pPr>
        <w:autoSpaceDE w:val="0"/>
        <w:autoSpaceDN w:val="0"/>
        <w:adjustRightInd w:val="0"/>
        <w:spacing w:after="0"/>
        <w:ind w:left="-142" w:firstLine="142"/>
        <w:jc w:val="center"/>
        <w:rPr>
          <w:rFonts w:ascii="Tahoma" w:hAnsi="Tahoma" w:cs="Tahoma"/>
          <w:b/>
        </w:rPr>
      </w:pPr>
    </w:p>
    <w:p w14:paraId="3B97C2AC" w14:textId="1D5BAA62" w:rsidR="001668B5" w:rsidRPr="00D368E5" w:rsidRDefault="001668B5" w:rsidP="00010A2D">
      <w:pPr>
        <w:widowControl w:val="0"/>
        <w:spacing w:after="0"/>
        <w:ind w:left="-142" w:firstLine="142"/>
        <w:jc w:val="both"/>
        <w:rPr>
          <w:rFonts w:ascii="Tahoma" w:eastAsia="Times New Roman" w:hAnsi="Tahoma" w:cs="Tahoma"/>
          <w:bCs/>
          <w:lang w:eastAsia="zh-CN"/>
        </w:rPr>
      </w:pPr>
      <w:r w:rsidRPr="00D368E5">
        <w:rPr>
          <w:rFonts w:ascii="Tahoma" w:eastAsia="Times New Roman" w:hAnsi="Tahoma" w:cs="Tahoma"/>
          <w:bCs/>
          <w:lang w:eastAsia="zh-CN"/>
        </w:rPr>
        <w:t>г. Мончегорск</w:t>
      </w:r>
      <w:r w:rsidRPr="00D368E5">
        <w:rPr>
          <w:rFonts w:ascii="Tahoma" w:eastAsia="Times New Roman" w:hAnsi="Tahoma" w:cs="Tahoma"/>
          <w:bCs/>
          <w:lang w:eastAsia="zh-CN"/>
        </w:rPr>
        <w:tab/>
      </w:r>
      <w:r w:rsidRPr="00D368E5">
        <w:rPr>
          <w:rFonts w:ascii="Tahoma" w:eastAsia="Times New Roman" w:hAnsi="Tahoma" w:cs="Tahoma"/>
          <w:bCs/>
          <w:lang w:eastAsia="zh-CN"/>
        </w:rPr>
        <w:tab/>
      </w:r>
      <w:r w:rsidRPr="00D368E5">
        <w:rPr>
          <w:rFonts w:ascii="Tahoma" w:eastAsia="Times New Roman" w:hAnsi="Tahoma" w:cs="Tahoma"/>
          <w:bCs/>
          <w:lang w:eastAsia="zh-CN"/>
        </w:rPr>
        <w:tab/>
      </w:r>
      <w:r w:rsidRPr="00D368E5">
        <w:rPr>
          <w:rFonts w:ascii="Tahoma" w:eastAsia="Times New Roman" w:hAnsi="Tahoma" w:cs="Tahoma"/>
          <w:bCs/>
          <w:lang w:eastAsia="zh-CN"/>
        </w:rPr>
        <w:tab/>
        <w:t xml:space="preserve">                        </w:t>
      </w:r>
      <w:r w:rsidRPr="00D368E5">
        <w:rPr>
          <w:rFonts w:ascii="Tahoma" w:eastAsia="Times New Roman" w:hAnsi="Tahoma" w:cs="Tahoma"/>
          <w:bCs/>
          <w:lang w:eastAsia="zh-CN"/>
        </w:rPr>
        <w:tab/>
        <w:t xml:space="preserve">          </w:t>
      </w:r>
      <w:proofErr w:type="gramStart"/>
      <w:r w:rsidRPr="00D368E5">
        <w:rPr>
          <w:rFonts w:ascii="Tahoma" w:eastAsia="Times New Roman" w:hAnsi="Tahoma" w:cs="Tahoma"/>
          <w:bCs/>
          <w:lang w:eastAsia="zh-CN"/>
        </w:rPr>
        <w:t xml:space="preserve"> </w:t>
      </w:r>
      <w:r w:rsidR="00007D55">
        <w:rPr>
          <w:rFonts w:ascii="Tahoma" w:eastAsia="Times New Roman" w:hAnsi="Tahoma" w:cs="Tahoma"/>
          <w:bCs/>
          <w:lang w:eastAsia="zh-CN"/>
        </w:rPr>
        <w:t xml:space="preserve">  «</w:t>
      </w:r>
      <w:proofErr w:type="gramEnd"/>
      <w:r w:rsidR="00007D55">
        <w:rPr>
          <w:rFonts w:ascii="Tahoma" w:eastAsia="Times New Roman" w:hAnsi="Tahoma" w:cs="Tahoma"/>
          <w:bCs/>
          <w:lang w:eastAsia="zh-CN"/>
        </w:rPr>
        <w:t>____</w:t>
      </w:r>
      <w:r w:rsidRPr="00D368E5">
        <w:rPr>
          <w:rFonts w:ascii="Tahoma" w:eastAsia="Times New Roman" w:hAnsi="Tahoma" w:cs="Tahoma"/>
          <w:bCs/>
          <w:lang w:eastAsia="zh-CN"/>
        </w:rPr>
        <w:t xml:space="preserve">» </w:t>
      </w:r>
      <w:r w:rsidR="00007D55">
        <w:rPr>
          <w:rFonts w:ascii="Tahoma" w:eastAsia="Times New Roman" w:hAnsi="Tahoma" w:cs="Tahoma"/>
          <w:bCs/>
          <w:lang w:eastAsia="zh-CN"/>
        </w:rPr>
        <w:t>_______</w:t>
      </w:r>
      <w:r w:rsidR="00010A2D">
        <w:rPr>
          <w:rFonts w:ascii="Tahoma" w:eastAsia="Times New Roman" w:hAnsi="Tahoma" w:cs="Tahoma"/>
          <w:bCs/>
          <w:lang w:eastAsia="zh-CN"/>
        </w:rPr>
        <w:t xml:space="preserve"> 202</w:t>
      </w:r>
      <w:r w:rsidR="00007D55">
        <w:rPr>
          <w:rFonts w:ascii="Tahoma" w:eastAsia="Times New Roman" w:hAnsi="Tahoma" w:cs="Tahoma"/>
          <w:bCs/>
          <w:lang w:eastAsia="zh-CN"/>
        </w:rPr>
        <w:t>__</w:t>
      </w:r>
      <w:r w:rsidRPr="00D368E5">
        <w:rPr>
          <w:rFonts w:ascii="Tahoma" w:eastAsia="Times New Roman" w:hAnsi="Tahoma" w:cs="Tahoma"/>
          <w:bCs/>
          <w:lang w:eastAsia="zh-CN"/>
        </w:rPr>
        <w:t>г.</w:t>
      </w:r>
    </w:p>
    <w:p w14:paraId="48142783" w14:textId="77777777" w:rsidR="001668B5" w:rsidRPr="00D368E5" w:rsidRDefault="001668B5" w:rsidP="00010A2D">
      <w:pPr>
        <w:autoSpaceDE w:val="0"/>
        <w:autoSpaceDN w:val="0"/>
        <w:adjustRightInd w:val="0"/>
        <w:spacing w:after="0"/>
        <w:ind w:left="-142" w:firstLine="142"/>
        <w:jc w:val="center"/>
        <w:rPr>
          <w:rFonts w:ascii="Tahoma" w:hAnsi="Tahoma" w:cs="Tahoma"/>
        </w:rPr>
      </w:pPr>
    </w:p>
    <w:p w14:paraId="483C9D10" w14:textId="77777777" w:rsidR="001668B5" w:rsidRPr="00D368E5" w:rsidRDefault="001668B5" w:rsidP="00610363">
      <w:pPr>
        <w:pStyle w:val="a0"/>
        <w:spacing w:before="0" w:beforeAutospacing="0" w:after="0" w:afterAutospacing="0" w:line="276" w:lineRule="auto"/>
        <w:ind w:left="-142" w:firstLine="851"/>
        <w:jc w:val="both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b/>
          <w:sz w:val="22"/>
          <w:szCs w:val="22"/>
        </w:rPr>
        <w:t>Общество с ограниченной ответственностью «Печенгское Строительное Объединение»</w:t>
      </w:r>
      <w:r w:rsidRPr="00D368E5">
        <w:rPr>
          <w:rFonts w:ascii="Tahoma" w:hAnsi="Tahoma" w:cs="Tahoma"/>
          <w:sz w:val="22"/>
          <w:szCs w:val="22"/>
        </w:rPr>
        <w:t xml:space="preserve"> (сокращенно ООО «Печенгастрой»), именуемое в дальнейшем </w:t>
      </w:r>
      <w:r w:rsidRPr="00D368E5">
        <w:rPr>
          <w:rFonts w:ascii="Tahoma" w:hAnsi="Tahoma" w:cs="Tahoma"/>
          <w:b/>
          <w:sz w:val="22"/>
          <w:szCs w:val="22"/>
        </w:rPr>
        <w:t>«Заказчик»</w:t>
      </w:r>
      <w:r w:rsidRPr="00D368E5">
        <w:rPr>
          <w:rFonts w:ascii="Tahoma" w:hAnsi="Tahoma" w:cs="Tahoma"/>
          <w:sz w:val="22"/>
          <w:szCs w:val="22"/>
        </w:rPr>
        <w:t xml:space="preserve">, в лице генерального директора Никитина Сергея Викторовича, действующего на основании устава, с одной стороны, и  </w:t>
      </w:r>
    </w:p>
    <w:p w14:paraId="58624BCC" w14:textId="13BDAFF5" w:rsidR="001668B5" w:rsidRPr="00D368E5" w:rsidRDefault="005473FC" w:rsidP="00610363">
      <w:pPr>
        <w:pStyle w:val="a0"/>
        <w:spacing w:before="0" w:beforeAutospacing="0" w:after="0" w:afterAutospacing="0" w:line="276" w:lineRule="auto"/>
        <w:ind w:left="-142" w:firstLine="851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____________________________,</w:t>
      </w:r>
      <w:r w:rsidR="001668B5" w:rsidRPr="00D368E5">
        <w:rPr>
          <w:rFonts w:ascii="Tahoma" w:hAnsi="Tahoma" w:cs="Tahoma"/>
          <w:sz w:val="22"/>
          <w:szCs w:val="22"/>
        </w:rPr>
        <w:t xml:space="preserve"> именуемое в дальнейшем </w:t>
      </w:r>
      <w:r w:rsidR="001668B5" w:rsidRPr="00D368E5">
        <w:rPr>
          <w:rFonts w:ascii="Tahoma" w:hAnsi="Tahoma" w:cs="Tahoma"/>
          <w:b/>
          <w:sz w:val="22"/>
          <w:szCs w:val="22"/>
        </w:rPr>
        <w:t>«Исполнитель»</w:t>
      </w:r>
      <w:r w:rsidR="001668B5" w:rsidRPr="00D368E5">
        <w:rPr>
          <w:rFonts w:ascii="Tahoma" w:hAnsi="Tahoma" w:cs="Tahoma"/>
          <w:sz w:val="22"/>
          <w:szCs w:val="22"/>
        </w:rPr>
        <w:t xml:space="preserve">, в лице </w:t>
      </w:r>
      <w:r>
        <w:rPr>
          <w:rFonts w:ascii="Tahoma" w:hAnsi="Tahoma" w:cs="Tahoma"/>
          <w:sz w:val="22"/>
          <w:szCs w:val="22"/>
        </w:rPr>
        <w:t>____________________________</w:t>
      </w:r>
      <w:r w:rsidR="001668B5" w:rsidRPr="00D368E5">
        <w:rPr>
          <w:rFonts w:ascii="Tahoma" w:hAnsi="Tahoma" w:cs="Tahoma"/>
          <w:sz w:val="22"/>
          <w:szCs w:val="22"/>
        </w:rPr>
        <w:t xml:space="preserve">, действующего на основании </w:t>
      </w:r>
      <w:r>
        <w:rPr>
          <w:rFonts w:ascii="Tahoma" w:hAnsi="Tahoma" w:cs="Tahoma"/>
          <w:sz w:val="22"/>
          <w:szCs w:val="22"/>
        </w:rPr>
        <w:t>________________</w:t>
      </w:r>
      <w:r w:rsidR="001668B5" w:rsidRPr="00D368E5">
        <w:rPr>
          <w:rFonts w:ascii="Tahoma" w:hAnsi="Tahoma" w:cs="Tahoma"/>
          <w:sz w:val="22"/>
          <w:szCs w:val="22"/>
        </w:rPr>
        <w:t>, с другой стороны, совместно именуемые «Стороны», заключили настоящий договор о нижеследующем:</w:t>
      </w:r>
    </w:p>
    <w:p w14:paraId="4E02BAE8" w14:textId="77777777" w:rsidR="001668B5" w:rsidRPr="00D368E5" w:rsidRDefault="001668B5" w:rsidP="00010A2D">
      <w:pPr>
        <w:pStyle w:val="a0"/>
        <w:spacing w:before="0" w:beforeAutospacing="0" w:after="0" w:afterAutospacing="0" w:line="276" w:lineRule="auto"/>
        <w:ind w:left="-142" w:firstLine="142"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19054761" w14:textId="1B1DEFF6" w:rsidR="001668B5" w:rsidRPr="00010A2D" w:rsidRDefault="001668B5" w:rsidP="00010A2D">
      <w:pPr>
        <w:pStyle w:val="1"/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>Предмет договора</w:t>
      </w:r>
    </w:p>
    <w:p w14:paraId="7A902588" w14:textId="09D0BF2A" w:rsidR="001668B5" w:rsidRPr="00D368E5" w:rsidRDefault="001668B5" w:rsidP="00010A2D">
      <w:pPr>
        <w:pStyle w:val="a8"/>
        <w:numPr>
          <w:ilvl w:val="1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Исполнитель обязуется по заданию Заказчика оказать услуги по техническому обслуживанию и ремонту баллонов, а Заказчик обязуется принять и оплатить услуги Исполнителя в порядке и на условиях, предусмотренных договором.</w:t>
      </w:r>
    </w:p>
    <w:p w14:paraId="2C9E570B" w14:textId="77A22A82" w:rsidR="001668B5" w:rsidRPr="00010A2D" w:rsidRDefault="001668B5" w:rsidP="00D07925">
      <w:pPr>
        <w:pStyle w:val="a8"/>
        <w:numPr>
          <w:ilvl w:val="1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 Наименование, перечень и состав услуг, а также иные требования к услугам определены в соответствии с техническим заданием № </w:t>
      </w:r>
      <w:r w:rsidR="005473FC" w:rsidRPr="005473FC">
        <w:rPr>
          <w:rFonts w:ascii="Tahoma" w:hAnsi="Tahoma" w:cs="Tahoma"/>
        </w:rPr>
        <w:t xml:space="preserve">УГЭ ДПА </w:t>
      </w:r>
      <w:proofErr w:type="spellStart"/>
      <w:r w:rsidR="005473FC" w:rsidRPr="005473FC">
        <w:rPr>
          <w:rFonts w:ascii="Tahoma" w:hAnsi="Tahoma" w:cs="Tahoma"/>
        </w:rPr>
        <w:t>ОЭиЭС</w:t>
      </w:r>
      <w:proofErr w:type="spellEnd"/>
      <w:r w:rsidR="005473FC" w:rsidRPr="005473FC">
        <w:rPr>
          <w:rFonts w:ascii="Tahoma" w:hAnsi="Tahoma" w:cs="Tahoma"/>
        </w:rPr>
        <w:t xml:space="preserve"> 01-07/24</w:t>
      </w:r>
      <w:r w:rsidRPr="00D368E5">
        <w:rPr>
          <w:rFonts w:ascii="Tahoma" w:hAnsi="Tahoma" w:cs="Tahoma"/>
        </w:rPr>
        <w:t xml:space="preserve"> (Приложение № 1 к договору).</w:t>
      </w:r>
    </w:p>
    <w:p w14:paraId="6B7410F5" w14:textId="7A705730" w:rsidR="001668B5" w:rsidRPr="00010A2D" w:rsidRDefault="001668B5" w:rsidP="00010A2D">
      <w:pPr>
        <w:pStyle w:val="1"/>
        <w:spacing w:line="276" w:lineRule="auto"/>
        <w:ind w:firstLine="709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>Срок оказания услуг</w:t>
      </w:r>
    </w:p>
    <w:p w14:paraId="5B6B1B36" w14:textId="3851C0C6" w:rsidR="00F53CF7" w:rsidRPr="00010A2D" w:rsidRDefault="001668B5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bookmarkStart w:id="0" w:name="Par79"/>
      <w:bookmarkEnd w:id="0"/>
      <w:r w:rsidRPr="00D368E5">
        <w:rPr>
          <w:rFonts w:ascii="Tahoma" w:hAnsi="Tahoma" w:cs="Tahoma"/>
        </w:rPr>
        <w:t>Срок оказания услуг по договору установлен с от даты п</w:t>
      </w:r>
      <w:r w:rsidR="00D368E5">
        <w:rPr>
          <w:rFonts w:ascii="Tahoma" w:hAnsi="Tahoma" w:cs="Tahoma"/>
        </w:rPr>
        <w:t>одписания договора по 31.12.202</w:t>
      </w:r>
      <w:r w:rsidR="00D07925">
        <w:rPr>
          <w:rFonts w:ascii="Tahoma" w:hAnsi="Tahoma" w:cs="Tahoma"/>
        </w:rPr>
        <w:t>4</w:t>
      </w:r>
      <w:r w:rsidRPr="00D368E5">
        <w:rPr>
          <w:rFonts w:ascii="Tahoma" w:hAnsi="Tahoma" w:cs="Tahoma"/>
        </w:rPr>
        <w:t>г.</w:t>
      </w:r>
    </w:p>
    <w:p w14:paraId="0FC5D4CE" w14:textId="04084B5B" w:rsidR="0057692C" w:rsidRPr="00010A2D" w:rsidRDefault="003E63C8" w:rsidP="00010A2D">
      <w:pPr>
        <w:pStyle w:val="1"/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bookmarkStart w:id="1" w:name="Par81"/>
      <w:bookmarkEnd w:id="1"/>
      <w:r w:rsidRPr="00D368E5">
        <w:rPr>
          <w:rFonts w:ascii="Tahoma" w:hAnsi="Tahoma" w:cs="Tahoma"/>
          <w:sz w:val="22"/>
          <w:szCs w:val="22"/>
        </w:rPr>
        <w:t>Права и обязанности Сторон</w:t>
      </w:r>
    </w:p>
    <w:p w14:paraId="77582538" w14:textId="77777777" w:rsidR="00CB278D" w:rsidRPr="00D368E5" w:rsidRDefault="008965AC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Исполнитель обязуется:</w:t>
      </w:r>
    </w:p>
    <w:p w14:paraId="0D1CF07D" w14:textId="1734D06D" w:rsidR="008965AC" w:rsidRPr="00D368E5" w:rsidRDefault="0057692C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О</w:t>
      </w:r>
      <w:r w:rsidR="008965AC" w:rsidRPr="00D368E5">
        <w:rPr>
          <w:rFonts w:ascii="Tahoma" w:hAnsi="Tahoma" w:cs="Tahoma"/>
        </w:rPr>
        <w:t xml:space="preserve">казать Заказчику услуги с надлежащим качеством в соответствии с условиями </w:t>
      </w:r>
      <w:r w:rsidR="00DE1CA2" w:rsidRPr="00D368E5">
        <w:rPr>
          <w:rFonts w:ascii="Tahoma" w:hAnsi="Tahoma" w:cs="Tahoma"/>
        </w:rPr>
        <w:t>д</w:t>
      </w:r>
      <w:r w:rsidR="008965AC" w:rsidRPr="00D368E5">
        <w:rPr>
          <w:rFonts w:ascii="Tahoma" w:hAnsi="Tahoma" w:cs="Tahoma"/>
        </w:rPr>
        <w:t>оговора.</w:t>
      </w:r>
    </w:p>
    <w:p w14:paraId="2A42A2DC" w14:textId="634CFDE5" w:rsidR="00934F5A" w:rsidRPr="00D368E5" w:rsidRDefault="008965AC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Своими силами и за свой счет устранять допущенные по его вине недостатки в оказываемых услуг</w:t>
      </w:r>
      <w:r w:rsidR="00DE1CA2" w:rsidRPr="00D368E5">
        <w:rPr>
          <w:rFonts w:ascii="Tahoma" w:hAnsi="Tahoma" w:cs="Tahoma"/>
        </w:rPr>
        <w:t>ах</w:t>
      </w:r>
      <w:r w:rsidRPr="00D368E5">
        <w:rPr>
          <w:rFonts w:ascii="Tahoma" w:hAnsi="Tahoma" w:cs="Tahoma"/>
        </w:rPr>
        <w:t>.</w:t>
      </w:r>
      <w:r w:rsidR="00934F5A" w:rsidRPr="00D368E5">
        <w:rPr>
          <w:rFonts w:ascii="Tahoma" w:hAnsi="Tahoma" w:cs="Tahoma"/>
        </w:rPr>
        <w:t xml:space="preserve"> </w:t>
      </w:r>
    </w:p>
    <w:p w14:paraId="596E9548" w14:textId="1BB52FD5" w:rsidR="00934F5A" w:rsidRPr="00D368E5" w:rsidRDefault="00934F5A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Своевременно информировать Заказчика в случае возникновения обстоятельств, замедляющих оказание услуг по договору, или препятствующих их оказанию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независящих от Исполнителя обстоятельствах, способных негативным образом повлиять на сроки и качество оказания услуг по договору.</w:t>
      </w:r>
    </w:p>
    <w:p w14:paraId="0261D050" w14:textId="2BAE3F98" w:rsidR="00376995" w:rsidRPr="00D368E5" w:rsidRDefault="00376995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По требованию Заказчика предоставлять информацию, связанную с оказанием услуг по договору, в том числе о</w:t>
      </w:r>
      <w:r w:rsidR="0057692C" w:rsidRPr="00D368E5">
        <w:rPr>
          <w:rFonts w:ascii="Tahoma" w:hAnsi="Tahoma" w:cs="Tahoma"/>
        </w:rPr>
        <w:t>б</w:t>
      </w:r>
      <w:r w:rsidRPr="00D368E5">
        <w:rPr>
          <w:rFonts w:ascii="Tahoma" w:hAnsi="Tahoma" w:cs="Tahoma"/>
        </w:rPr>
        <w:t xml:space="preserve"> оказанных Исполнителем объемах услуг.</w:t>
      </w:r>
    </w:p>
    <w:p w14:paraId="7D8148C7" w14:textId="30CEA498" w:rsidR="00934F5A" w:rsidRPr="00D368E5" w:rsidRDefault="00934F5A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63D1F194" w14:textId="028D1AFD" w:rsidR="003C6661" w:rsidRPr="00D368E5" w:rsidRDefault="003C6661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082DB248" w14:textId="7A50FF20" w:rsidR="003C6661" w:rsidRPr="00D368E5" w:rsidRDefault="003C6661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</w:t>
      </w:r>
      <w:r w:rsidRPr="00D368E5">
        <w:rPr>
          <w:rFonts w:ascii="Tahoma" w:hAnsi="Tahoma" w:cs="Tahoma"/>
        </w:rPr>
        <w:lastRenderedPageBreak/>
        <w:t>услуг, о чем в 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телефонов.</w:t>
      </w:r>
    </w:p>
    <w:p w14:paraId="5C1D1CC4" w14:textId="105856B5" w:rsidR="003C6661" w:rsidRPr="00D368E5" w:rsidRDefault="003C6661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вопросов, связанных с ходом оказания услуг по договору.</w:t>
      </w:r>
    </w:p>
    <w:p w14:paraId="63E57646" w14:textId="1FAD20E3" w:rsidR="003C6661" w:rsidRPr="00D368E5" w:rsidRDefault="003C6661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15260FFE" w14:textId="75A610BC" w:rsidR="00216B6E" w:rsidRPr="00010A2D" w:rsidRDefault="00D368E5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134D82" w:rsidRPr="00D368E5">
        <w:rPr>
          <w:rFonts w:ascii="Tahoma" w:hAnsi="Tahoma" w:cs="Tahoma"/>
        </w:rPr>
        <w:t xml:space="preserve">Допуск работников Исполнителя на территорию объекта Заказчика осуществляется в соответствии с установленными Заказчиком требованиями к пропускному и </w:t>
      </w:r>
      <w:proofErr w:type="spellStart"/>
      <w:r w:rsidR="00134D82" w:rsidRPr="00D368E5">
        <w:rPr>
          <w:rFonts w:ascii="Tahoma" w:hAnsi="Tahoma" w:cs="Tahoma"/>
        </w:rPr>
        <w:t>внутриобъектному</w:t>
      </w:r>
      <w:proofErr w:type="spellEnd"/>
      <w:r w:rsidR="00134D82" w:rsidRPr="00D368E5">
        <w:rPr>
          <w:rFonts w:ascii="Tahoma" w:hAnsi="Tahoma" w:cs="Tahoma"/>
        </w:rPr>
        <w:t xml:space="preserve"> режимам на местах выполнения работ. Исполнитель обязуется ознакомить свой персонал с Положением о пропускном и внутриобъектовом режимах на территории Заказчика, Инструкциями о пропускном и внутриобъектовом режимах в цехах; Положением о порядке перемещения материальных ценностей на территории ОАО «Кольская ГМК» промплощадка Печенганикель; Положением о порядке оформления материальных пропусков на перемещение товарно-материальных ценностей с режимных территорий промплощадки Мончегорск ОАО «Кольская ГМК» и неукоснительно соблюдать их требования. Определить ответственных руководителей за контроль соблюдения требований Положения о пропускном и внутриобъектовом режимах на территории Заказчика и Инструкций о пропускном и внутриобъектовом режимах в цехах. </w:t>
      </w:r>
    </w:p>
    <w:p w14:paraId="704050BF" w14:textId="67C18056" w:rsidR="00216B6E" w:rsidRPr="00D368E5" w:rsidRDefault="00216B6E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Исполнитель вправе:</w:t>
      </w:r>
    </w:p>
    <w:p w14:paraId="6E66A88B" w14:textId="0AA51CE8" w:rsidR="00216B6E" w:rsidRPr="00D368E5" w:rsidRDefault="00216B6E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Привлекать к исполнению договора третьих лиц только с письменного согласия Заказчика. Ответственность за исполнение обязанностей Исполнителя по договору третьими лицами несет Исполнитель.</w:t>
      </w:r>
    </w:p>
    <w:p w14:paraId="4AE7E3A8" w14:textId="4667F09A" w:rsidR="00053520" w:rsidRPr="00010A2D" w:rsidRDefault="00216B6E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По согласованию с Заказчиком оказать услуги по договору досрочно. В этом случае Заказчик принимает и оплачивает такие услуги в соответствии с условиями договора.</w:t>
      </w:r>
    </w:p>
    <w:p w14:paraId="3D157853" w14:textId="10AA71E9" w:rsidR="008965AC" w:rsidRPr="00D368E5" w:rsidRDefault="008965AC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Заказчик обязуется:</w:t>
      </w:r>
    </w:p>
    <w:p w14:paraId="7CB15D55" w14:textId="2AAA77EA" w:rsidR="006A6AB5" w:rsidRPr="00010A2D" w:rsidRDefault="008965AC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Принять и оплатить надлежащим образом оказанные Исполнителем услуги в порядке и в сроки, предусмотренные </w:t>
      </w:r>
      <w:r w:rsidR="00053520" w:rsidRPr="00D368E5">
        <w:rPr>
          <w:rFonts w:ascii="Tahoma" w:hAnsi="Tahoma" w:cs="Tahoma"/>
        </w:rPr>
        <w:t>д</w:t>
      </w:r>
      <w:r w:rsidRPr="00D368E5">
        <w:rPr>
          <w:rFonts w:ascii="Tahoma" w:hAnsi="Tahoma" w:cs="Tahoma"/>
        </w:rPr>
        <w:t>оговором.</w:t>
      </w:r>
    </w:p>
    <w:p w14:paraId="7BD5EB89" w14:textId="1FD9C188" w:rsidR="008965AC" w:rsidRPr="00D368E5" w:rsidRDefault="008965AC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Заказчик вправе:</w:t>
      </w:r>
    </w:p>
    <w:p w14:paraId="58B9D7AF" w14:textId="78060C22" w:rsidR="008965AC" w:rsidRPr="00D368E5" w:rsidRDefault="008965AC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6C944A95" w14:textId="4D224176" w:rsidR="00053520" w:rsidRPr="00D368E5" w:rsidRDefault="00053520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В любое время отказаться от исполнения договора, оплатив Исполнителю фактически оказанные до даты получения уведомления Заказчика о</w:t>
      </w:r>
      <w:r w:rsidR="00CF7950" w:rsidRPr="00D368E5">
        <w:rPr>
          <w:rFonts w:ascii="Tahoma" w:hAnsi="Tahoma" w:cs="Tahoma"/>
        </w:rPr>
        <w:t>б отказе от исполнения</w:t>
      </w:r>
      <w:r w:rsidRPr="00D368E5">
        <w:rPr>
          <w:rFonts w:ascii="Tahoma" w:hAnsi="Tahoma" w:cs="Tahoma"/>
        </w:rPr>
        <w:t xml:space="preserve"> договора</w:t>
      </w:r>
      <w:r w:rsidR="00C42175" w:rsidRPr="00D368E5">
        <w:rPr>
          <w:rFonts w:ascii="Tahoma" w:hAnsi="Tahoma" w:cs="Tahoma"/>
        </w:rPr>
        <w:t>, документально подтвержденные</w:t>
      </w:r>
      <w:r w:rsidRPr="00D368E5">
        <w:rPr>
          <w:rFonts w:ascii="Tahoma" w:hAnsi="Tahoma" w:cs="Tahoma"/>
        </w:rPr>
        <w:t xml:space="preserve"> и принятые Заказчиком услуги.</w:t>
      </w:r>
      <w:r w:rsidR="00C42175" w:rsidRPr="00D368E5">
        <w:rPr>
          <w:rFonts w:ascii="Tahoma" w:hAnsi="Tahoma" w:cs="Tahoma"/>
        </w:rPr>
        <w:t xml:space="preserve"> </w:t>
      </w:r>
      <w:r w:rsidR="00C002AC" w:rsidRPr="00D368E5">
        <w:rPr>
          <w:rFonts w:ascii="Tahoma" w:hAnsi="Tahoma" w:cs="Tahoma"/>
        </w:rPr>
        <w:t xml:space="preserve">Расходы Исполнителя, понесенные им в счет еще не оказанных услуг до момента одностороннего отказа Заказчика от исполнения </w:t>
      </w:r>
      <w:r w:rsidR="0039770C" w:rsidRPr="00D368E5">
        <w:rPr>
          <w:rFonts w:ascii="Tahoma" w:hAnsi="Tahoma" w:cs="Tahoma"/>
        </w:rPr>
        <w:t>договора</w:t>
      </w:r>
      <w:r w:rsidR="00C002AC" w:rsidRPr="00D368E5">
        <w:rPr>
          <w:rFonts w:ascii="Tahoma" w:hAnsi="Tahoma" w:cs="Tahoma"/>
        </w:rPr>
        <w:t xml:space="preserve">, возмещению (оплате) Заказчиком не подлежат. </w:t>
      </w:r>
      <w:r w:rsidR="00C42175" w:rsidRPr="00D368E5">
        <w:rPr>
          <w:rFonts w:ascii="Tahoma" w:hAnsi="Tahoma" w:cs="Tahoma"/>
        </w:rPr>
        <w:t>При этом договор будет считаться расторгнутым с даты получения уведомления Исполнителем.</w:t>
      </w:r>
    </w:p>
    <w:p w14:paraId="0FFE398E" w14:textId="7B58234B" w:rsidR="00053520" w:rsidRPr="00D368E5" w:rsidRDefault="003E1BE3" w:rsidP="00010A2D">
      <w:pPr>
        <w:pStyle w:val="a8"/>
        <w:numPr>
          <w:ilvl w:val="2"/>
          <w:numId w:val="2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Самостоятельно исправить выявленные отступления от условий договора, поручить </w:t>
      </w:r>
      <w:r w:rsidR="00053520" w:rsidRPr="00D368E5">
        <w:rPr>
          <w:rFonts w:ascii="Tahoma" w:hAnsi="Tahoma" w:cs="Tahoma"/>
        </w:rPr>
        <w:t xml:space="preserve">исправление выявленных отступлений от условий </w:t>
      </w:r>
      <w:r w:rsidR="00C42175" w:rsidRPr="00D368E5">
        <w:rPr>
          <w:rFonts w:ascii="Tahoma" w:hAnsi="Tahoma" w:cs="Tahoma"/>
        </w:rPr>
        <w:t>д</w:t>
      </w:r>
      <w:r w:rsidR="00053520" w:rsidRPr="00D368E5">
        <w:rPr>
          <w:rFonts w:ascii="Tahoma" w:hAnsi="Tahoma" w:cs="Tahoma"/>
        </w:rPr>
        <w:t xml:space="preserve">оговора или иных обнаруженных недостатков в </w:t>
      </w:r>
      <w:r w:rsidR="00C42175" w:rsidRPr="00D368E5">
        <w:rPr>
          <w:rFonts w:ascii="Tahoma" w:hAnsi="Tahoma" w:cs="Tahoma"/>
        </w:rPr>
        <w:t>оказанных услугах</w:t>
      </w:r>
      <w:r w:rsidR="00053520" w:rsidRPr="00D368E5">
        <w:rPr>
          <w:rFonts w:ascii="Tahoma" w:hAnsi="Tahoma" w:cs="Tahoma"/>
        </w:rPr>
        <w:t xml:space="preserve">, а также </w:t>
      </w:r>
      <w:r w:rsidR="00C42175" w:rsidRPr="00D368E5">
        <w:rPr>
          <w:rFonts w:ascii="Tahoma" w:hAnsi="Tahoma" w:cs="Tahoma"/>
        </w:rPr>
        <w:t>оказание услуг</w:t>
      </w:r>
      <w:r w:rsidR="00053520" w:rsidRPr="00D368E5">
        <w:rPr>
          <w:rFonts w:ascii="Tahoma" w:hAnsi="Tahoma" w:cs="Tahoma"/>
        </w:rPr>
        <w:t xml:space="preserve"> повторно третьему лицу за счет </w:t>
      </w:r>
      <w:r w:rsidR="00C42175" w:rsidRPr="00D368E5">
        <w:rPr>
          <w:rFonts w:ascii="Tahoma" w:hAnsi="Tahoma" w:cs="Tahoma"/>
        </w:rPr>
        <w:t>Исполнителя</w:t>
      </w:r>
      <w:r w:rsidR="00053520" w:rsidRPr="00D368E5">
        <w:rPr>
          <w:rFonts w:ascii="Tahoma" w:hAnsi="Tahoma" w:cs="Tahoma"/>
        </w:rPr>
        <w:t xml:space="preserve">, с возмещением </w:t>
      </w:r>
      <w:r w:rsidR="00C42175" w:rsidRPr="00D368E5">
        <w:rPr>
          <w:rFonts w:ascii="Tahoma" w:hAnsi="Tahoma" w:cs="Tahoma"/>
        </w:rPr>
        <w:t>Исполнителем</w:t>
      </w:r>
      <w:r w:rsidR="00053520" w:rsidRPr="00D368E5">
        <w:rPr>
          <w:rFonts w:ascii="Tahoma" w:hAnsi="Tahoma" w:cs="Tahoma"/>
        </w:rPr>
        <w:t xml:space="preserve"> причиненных</w:t>
      </w:r>
      <w:r w:rsidR="00CF7950" w:rsidRPr="00D368E5">
        <w:rPr>
          <w:rFonts w:ascii="Tahoma" w:hAnsi="Tahoma" w:cs="Tahoma"/>
        </w:rPr>
        <w:t xml:space="preserve"> Заказчику</w:t>
      </w:r>
      <w:r w:rsidR="00053520" w:rsidRPr="00D368E5">
        <w:rPr>
          <w:rFonts w:ascii="Tahoma" w:hAnsi="Tahoma" w:cs="Tahoma"/>
        </w:rPr>
        <w:t xml:space="preserve"> убытков.</w:t>
      </w:r>
    </w:p>
    <w:p w14:paraId="4ACE7FA7" w14:textId="0941D2BB" w:rsidR="00C42175" w:rsidRPr="00D368E5" w:rsidRDefault="00C42175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</w:p>
    <w:p w14:paraId="0777AA5E" w14:textId="22CCF2BA" w:rsidR="00C42175" w:rsidRPr="00010A2D" w:rsidRDefault="00C42175" w:rsidP="00010A2D">
      <w:pPr>
        <w:pStyle w:val="1"/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>Цена услуг и порядок оплаты</w:t>
      </w:r>
    </w:p>
    <w:p w14:paraId="14CF996A" w14:textId="2CA57D4A" w:rsidR="002B5BFA" w:rsidRPr="00D368E5" w:rsidRDefault="006A6AB5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Цена услуг, указанных в п. 1.1 договора, определяется </w:t>
      </w:r>
      <w:r w:rsidR="00D368E5">
        <w:rPr>
          <w:rFonts w:ascii="Tahoma" w:hAnsi="Tahoma" w:cs="Tahoma"/>
        </w:rPr>
        <w:t xml:space="preserve">исходя из фактически выполненных объемов, </w:t>
      </w:r>
      <w:r w:rsidRPr="00D368E5">
        <w:rPr>
          <w:rFonts w:ascii="Tahoma" w:hAnsi="Tahoma" w:cs="Tahoma"/>
        </w:rPr>
        <w:t>на основании</w:t>
      </w:r>
      <w:r w:rsidR="003D309B">
        <w:rPr>
          <w:rFonts w:ascii="Tahoma" w:hAnsi="Tahoma" w:cs="Tahoma"/>
        </w:rPr>
        <w:t xml:space="preserve"> _____________________________</w:t>
      </w:r>
      <w:r w:rsidRPr="00D368E5">
        <w:rPr>
          <w:rFonts w:ascii="Tahoma" w:hAnsi="Tahoma" w:cs="Tahoma"/>
        </w:rPr>
        <w:t xml:space="preserve">, не может превышать </w:t>
      </w:r>
      <w:r w:rsidR="003D309B">
        <w:rPr>
          <w:rFonts w:ascii="Tahoma" w:hAnsi="Tahoma" w:cs="Tahoma"/>
          <w:color w:val="000000" w:themeColor="text1"/>
        </w:rPr>
        <w:t>_________</w:t>
      </w:r>
      <w:r w:rsidR="003D309B">
        <w:rPr>
          <w:rFonts w:ascii="Tahoma" w:hAnsi="Tahoma" w:cs="Tahoma"/>
        </w:rPr>
        <w:t xml:space="preserve"> рублей ____</w:t>
      </w:r>
      <w:r w:rsidRPr="00D368E5">
        <w:rPr>
          <w:rFonts w:ascii="Tahoma" w:hAnsi="Tahoma" w:cs="Tahoma"/>
        </w:rPr>
        <w:t xml:space="preserve"> коп, </w:t>
      </w:r>
      <w:r w:rsidR="003D309B">
        <w:rPr>
          <w:rFonts w:ascii="Tahoma" w:hAnsi="Tahoma" w:cs="Tahoma"/>
        </w:rPr>
        <w:t>(с НДС/</w:t>
      </w:r>
      <w:r w:rsidRPr="00D368E5">
        <w:rPr>
          <w:rFonts w:ascii="Tahoma" w:hAnsi="Tahoma" w:cs="Tahoma"/>
        </w:rPr>
        <w:t>без НДС</w:t>
      </w:r>
      <w:r w:rsidR="003D309B">
        <w:rPr>
          <w:rFonts w:ascii="Tahoma" w:hAnsi="Tahoma" w:cs="Tahoma"/>
        </w:rPr>
        <w:t>).</w:t>
      </w:r>
    </w:p>
    <w:p w14:paraId="7B3D32FF" w14:textId="62DBD0AF" w:rsidR="002B5BFA" w:rsidRPr="00D368E5" w:rsidRDefault="002B5BFA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lastRenderedPageBreak/>
        <w:t>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</w:p>
    <w:p w14:paraId="7162ACAE" w14:textId="254A5B71" w:rsidR="006A6AB5" w:rsidRPr="00D368E5" w:rsidRDefault="006A6AB5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Оплата цены, установленной пунктом 4.1 договора, осуществляется Заказчиком</w:t>
      </w:r>
      <w:r w:rsidR="00D368E5">
        <w:rPr>
          <w:rFonts w:ascii="Tahoma" w:hAnsi="Tahoma" w:cs="Tahoma"/>
        </w:rPr>
        <w:t xml:space="preserve"> периодично,</w:t>
      </w:r>
      <w:r w:rsidRPr="00D368E5">
        <w:rPr>
          <w:rFonts w:ascii="Tahoma" w:hAnsi="Tahoma" w:cs="Tahoma"/>
        </w:rPr>
        <w:t xml:space="preserve"> </w:t>
      </w:r>
      <w:r w:rsidR="00D368E5">
        <w:rPr>
          <w:rFonts w:ascii="Tahoma" w:hAnsi="Tahoma" w:cs="Tahoma"/>
        </w:rPr>
        <w:t>за фактически оказанные услуги,</w:t>
      </w:r>
      <w:r w:rsidRPr="00D368E5">
        <w:rPr>
          <w:rFonts w:ascii="Tahoma" w:hAnsi="Tahoma" w:cs="Tahoma"/>
        </w:rPr>
        <w:t xml:space="preserve"> в первую рабочую среду по истечении 30 (тридцати) календарных дней с даты получения от Исполнителя оригинала счета на оплату (составленного по форме № НН.ДК-1.1) (далее – Счет на оплату), оформленного в соответствии с законодательством Российской Федерации, выставленных на основании подписанного Сторонами акта сдачи-приемки формы НН.ДК-4.1 по соответствующему периоду.</w:t>
      </w:r>
    </w:p>
    <w:p w14:paraId="7187821C" w14:textId="77777777" w:rsidR="006A6AB5" w:rsidRPr="00D368E5" w:rsidRDefault="006A6AB5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Оплата по настоящему договору осуществляется путем безналичного перечисления денежных средств на расчетный счет Исполнителя, указанный в договоре. Датой исполнения обязанности Заказчика по оплате цены услуг Исполнителя является дата списания денежных средств с расчетного счета Заказчика. </w:t>
      </w:r>
    </w:p>
    <w:p w14:paraId="54DA352D" w14:textId="77777777" w:rsidR="002B5BFA" w:rsidRPr="00D368E5" w:rsidRDefault="002B5BFA" w:rsidP="00010A2D">
      <w:pPr>
        <w:autoSpaceDE w:val="0"/>
        <w:autoSpaceDN w:val="0"/>
        <w:adjustRightInd w:val="0"/>
        <w:spacing w:after="0"/>
        <w:ind w:left="-142" w:firstLine="142"/>
        <w:jc w:val="both"/>
        <w:rPr>
          <w:rFonts w:ascii="Tahoma" w:hAnsi="Tahoma" w:cs="Tahoma"/>
        </w:rPr>
      </w:pPr>
    </w:p>
    <w:p w14:paraId="1F789E1E" w14:textId="0749E287" w:rsidR="000D0600" w:rsidRPr="00010A2D" w:rsidRDefault="00EF5E5C" w:rsidP="00010A2D">
      <w:pPr>
        <w:pStyle w:val="1"/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>Порядок сдачи-приемки</w:t>
      </w:r>
      <w:r w:rsidR="005955E0" w:rsidRPr="00D368E5">
        <w:rPr>
          <w:rFonts w:ascii="Tahoma" w:hAnsi="Tahoma" w:cs="Tahoma"/>
          <w:sz w:val="22"/>
          <w:szCs w:val="22"/>
        </w:rPr>
        <w:t xml:space="preserve"> оказанных услуг</w:t>
      </w:r>
    </w:p>
    <w:p w14:paraId="602112FE" w14:textId="689CE4E9" w:rsidR="00914EF3" w:rsidRPr="00D368E5" w:rsidRDefault="00914EF3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5.1. </w:t>
      </w:r>
      <w:r w:rsidR="00D13BDB" w:rsidRPr="00D368E5">
        <w:rPr>
          <w:rFonts w:ascii="Tahoma" w:hAnsi="Tahoma" w:cs="Tahoma"/>
        </w:rPr>
        <w:t>Приемка</w:t>
      </w:r>
      <w:r w:rsidRPr="00D368E5">
        <w:rPr>
          <w:rFonts w:ascii="Tahoma" w:hAnsi="Tahoma" w:cs="Tahoma"/>
        </w:rPr>
        <w:t xml:space="preserve"> </w:t>
      </w:r>
      <w:r w:rsidR="00D13BDB" w:rsidRPr="00D368E5">
        <w:rPr>
          <w:rFonts w:ascii="Tahoma" w:hAnsi="Tahoma" w:cs="Tahoma"/>
        </w:rPr>
        <w:t>оказанных</w:t>
      </w:r>
      <w:r w:rsidRPr="00D368E5">
        <w:rPr>
          <w:rFonts w:ascii="Tahoma" w:hAnsi="Tahoma" w:cs="Tahoma"/>
        </w:rPr>
        <w:t xml:space="preserve"> </w:t>
      </w:r>
      <w:r w:rsidR="00D13BDB" w:rsidRPr="00D368E5">
        <w:rPr>
          <w:rFonts w:ascii="Tahoma" w:hAnsi="Tahoma" w:cs="Tahoma"/>
        </w:rPr>
        <w:t>Исполнителем</w:t>
      </w:r>
      <w:r w:rsidRPr="00D368E5">
        <w:rPr>
          <w:rFonts w:ascii="Tahoma" w:hAnsi="Tahoma" w:cs="Tahoma"/>
        </w:rPr>
        <w:t xml:space="preserve"> </w:t>
      </w:r>
      <w:r w:rsidR="00D13BDB" w:rsidRPr="00D368E5">
        <w:rPr>
          <w:rFonts w:ascii="Tahoma" w:hAnsi="Tahoma" w:cs="Tahoma"/>
        </w:rPr>
        <w:t>услуг</w:t>
      </w:r>
      <w:r w:rsidRPr="00D368E5">
        <w:rPr>
          <w:rFonts w:ascii="Tahoma" w:hAnsi="Tahoma" w:cs="Tahoma"/>
        </w:rPr>
        <w:t xml:space="preserve"> осуществляется</w:t>
      </w:r>
      <w:r w:rsidR="00E809B9" w:rsidRPr="00D368E5">
        <w:rPr>
          <w:rFonts w:ascii="Tahoma" w:hAnsi="Tahoma" w:cs="Tahoma"/>
        </w:rPr>
        <w:t xml:space="preserve"> периодично</w:t>
      </w:r>
      <w:r w:rsidRPr="00D368E5">
        <w:rPr>
          <w:rFonts w:ascii="Tahoma" w:hAnsi="Tahoma" w:cs="Tahoma"/>
        </w:rPr>
        <w:t xml:space="preserve"> и оформляется путем подписания Сторонами акта </w:t>
      </w:r>
      <w:r w:rsidR="00912827" w:rsidRPr="00D368E5">
        <w:rPr>
          <w:rFonts w:ascii="Tahoma" w:hAnsi="Tahoma" w:cs="Tahoma"/>
        </w:rPr>
        <w:t>сдачи-</w:t>
      </w:r>
      <w:r w:rsidR="00FF6BCB" w:rsidRPr="00D368E5">
        <w:rPr>
          <w:rFonts w:ascii="Tahoma" w:hAnsi="Tahoma" w:cs="Tahoma"/>
        </w:rPr>
        <w:t xml:space="preserve">приемки </w:t>
      </w:r>
      <w:r w:rsidR="00102955" w:rsidRPr="00D368E5">
        <w:rPr>
          <w:rFonts w:ascii="Tahoma" w:hAnsi="Tahoma" w:cs="Tahoma"/>
        </w:rPr>
        <w:t>формы НН.ДК-4.1</w:t>
      </w:r>
      <w:r w:rsidR="00D13BDB" w:rsidRPr="00D368E5">
        <w:rPr>
          <w:rFonts w:ascii="Tahoma" w:hAnsi="Tahoma" w:cs="Tahoma"/>
        </w:rPr>
        <w:t xml:space="preserve"> </w:t>
      </w:r>
      <w:r w:rsidRPr="00D368E5">
        <w:rPr>
          <w:rFonts w:ascii="Tahoma" w:hAnsi="Tahoma" w:cs="Tahoma"/>
        </w:rPr>
        <w:t>по соответствующему</w:t>
      </w:r>
      <w:r w:rsidR="00E809B9" w:rsidRPr="00D368E5">
        <w:rPr>
          <w:rFonts w:ascii="Tahoma" w:hAnsi="Tahoma" w:cs="Tahoma"/>
        </w:rPr>
        <w:t xml:space="preserve"> периоду</w:t>
      </w:r>
      <w:r w:rsidRPr="00D368E5">
        <w:rPr>
          <w:rFonts w:ascii="Tahoma" w:hAnsi="Tahoma" w:cs="Tahoma"/>
        </w:rPr>
        <w:t>.</w:t>
      </w:r>
    </w:p>
    <w:p w14:paraId="605ECDBF" w14:textId="113B2C30" w:rsidR="00914EF3" w:rsidRPr="00D368E5" w:rsidRDefault="00914EF3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5.2. </w:t>
      </w:r>
      <w:r w:rsidR="002310C5" w:rsidRPr="00D368E5">
        <w:rPr>
          <w:rFonts w:ascii="Tahoma" w:hAnsi="Tahoma" w:cs="Tahoma"/>
        </w:rPr>
        <w:t xml:space="preserve">В день завершения </w:t>
      </w:r>
      <w:r w:rsidR="00D13BDB" w:rsidRPr="00D368E5">
        <w:rPr>
          <w:rFonts w:ascii="Tahoma" w:hAnsi="Tahoma" w:cs="Tahoma"/>
        </w:rPr>
        <w:t>оказания</w:t>
      </w:r>
      <w:r w:rsidRPr="00D368E5">
        <w:rPr>
          <w:rFonts w:ascii="Tahoma" w:hAnsi="Tahoma" w:cs="Tahoma"/>
        </w:rPr>
        <w:t xml:space="preserve"> </w:t>
      </w:r>
      <w:r w:rsidR="00D13BDB" w:rsidRPr="00D368E5">
        <w:rPr>
          <w:rFonts w:ascii="Tahoma" w:hAnsi="Tahoma" w:cs="Tahoma"/>
        </w:rPr>
        <w:t>услуг</w:t>
      </w:r>
      <w:r w:rsidRPr="00D368E5">
        <w:rPr>
          <w:rFonts w:ascii="Tahoma" w:hAnsi="Tahoma" w:cs="Tahoma"/>
        </w:rPr>
        <w:t xml:space="preserve"> по соответствующему </w:t>
      </w:r>
      <w:r w:rsidR="00E809B9" w:rsidRPr="00D368E5">
        <w:rPr>
          <w:rFonts w:ascii="Tahoma" w:hAnsi="Tahoma" w:cs="Tahoma"/>
        </w:rPr>
        <w:t>периоду</w:t>
      </w:r>
      <w:r w:rsidR="000E4E25" w:rsidRPr="00D368E5">
        <w:rPr>
          <w:rFonts w:ascii="Tahoma" w:hAnsi="Tahoma" w:cs="Tahoma"/>
        </w:rPr>
        <w:t>,</w:t>
      </w:r>
      <w:r w:rsidR="00700424" w:rsidRPr="00D368E5">
        <w:rPr>
          <w:rFonts w:ascii="Tahoma" w:hAnsi="Tahoma" w:cs="Tahoma"/>
        </w:rPr>
        <w:t xml:space="preserve"> но не позднее последнего числ</w:t>
      </w:r>
      <w:r w:rsidR="006E6BD6" w:rsidRPr="00D368E5">
        <w:rPr>
          <w:rFonts w:ascii="Tahoma" w:hAnsi="Tahoma" w:cs="Tahoma"/>
        </w:rPr>
        <w:t>а</w:t>
      </w:r>
      <w:r w:rsidR="00700424" w:rsidRPr="00D368E5">
        <w:rPr>
          <w:rFonts w:ascii="Tahoma" w:hAnsi="Tahoma" w:cs="Tahoma"/>
        </w:rPr>
        <w:t xml:space="preserve"> месяца периода оказания услуг,</w:t>
      </w:r>
      <w:r w:rsidRPr="00D368E5">
        <w:rPr>
          <w:rFonts w:ascii="Tahoma" w:hAnsi="Tahoma" w:cs="Tahoma"/>
        </w:rPr>
        <w:t xml:space="preserve"> </w:t>
      </w:r>
      <w:r w:rsidR="00D13BDB" w:rsidRPr="00D368E5">
        <w:rPr>
          <w:rFonts w:ascii="Tahoma" w:hAnsi="Tahoma" w:cs="Tahoma"/>
        </w:rPr>
        <w:t>Исполнитель</w:t>
      </w:r>
      <w:r w:rsidRPr="00D368E5">
        <w:rPr>
          <w:rFonts w:ascii="Tahoma" w:hAnsi="Tahoma" w:cs="Tahoma"/>
        </w:rPr>
        <w:t xml:space="preserve"> предоставляет </w:t>
      </w:r>
      <w:r w:rsidR="00D13BDB" w:rsidRPr="00D368E5">
        <w:rPr>
          <w:rFonts w:ascii="Tahoma" w:hAnsi="Tahoma" w:cs="Tahoma"/>
        </w:rPr>
        <w:t>Заказчику</w:t>
      </w:r>
      <w:r w:rsidR="00851D2D">
        <w:rPr>
          <w:rFonts w:ascii="Tahoma" w:hAnsi="Tahoma" w:cs="Tahoma"/>
        </w:rPr>
        <w:t xml:space="preserve"> </w:t>
      </w:r>
      <w:r w:rsidRPr="00D368E5">
        <w:rPr>
          <w:rFonts w:ascii="Tahoma" w:hAnsi="Tahoma" w:cs="Tahoma"/>
        </w:rPr>
        <w:t xml:space="preserve">подписанный </w:t>
      </w:r>
      <w:r w:rsidR="00D13BDB" w:rsidRPr="00D368E5">
        <w:rPr>
          <w:rFonts w:ascii="Tahoma" w:hAnsi="Tahoma" w:cs="Tahoma"/>
        </w:rPr>
        <w:t>Исполнителем</w:t>
      </w:r>
      <w:r w:rsidRPr="00D368E5">
        <w:rPr>
          <w:rFonts w:ascii="Tahoma" w:hAnsi="Tahoma" w:cs="Tahoma"/>
        </w:rPr>
        <w:t xml:space="preserve"> акт </w:t>
      </w:r>
      <w:r w:rsidR="00912827" w:rsidRPr="00D368E5">
        <w:rPr>
          <w:rFonts w:ascii="Tahoma" w:hAnsi="Tahoma" w:cs="Tahoma"/>
        </w:rPr>
        <w:t xml:space="preserve">сдачи-приемки </w:t>
      </w:r>
      <w:r w:rsidR="00102955" w:rsidRPr="00D368E5">
        <w:rPr>
          <w:rFonts w:ascii="Tahoma" w:hAnsi="Tahoma" w:cs="Tahoma"/>
        </w:rPr>
        <w:t>формы НН.ДК-4.1</w:t>
      </w:r>
      <w:r w:rsidR="00E809B9" w:rsidRPr="00D368E5">
        <w:rPr>
          <w:rFonts w:ascii="Tahoma" w:hAnsi="Tahoma" w:cs="Tahoma"/>
        </w:rPr>
        <w:t xml:space="preserve"> </w:t>
      </w:r>
      <w:r w:rsidR="00851D2D">
        <w:rPr>
          <w:rFonts w:ascii="Tahoma" w:hAnsi="Tahoma" w:cs="Tahoma"/>
        </w:rPr>
        <w:t>в 2 (двух) экземплярах.</w:t>
      </w:r>
    </w:p>
    <w:p w14:paraId="3C0CAAEF" w14:textId="015B7769" w:rsidR="00914EF3" w:rsidRPr="00D368E5" w:rsidRDefault="00914EF3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5.3. </w:t>
      </w:r>
      <w:r w:rsidR="00D13BDB" w:rsidRPr="00D368E5">
        <w:rPr>
          <w:rFonts w:ascii="Tahoma" w:hAnsi="Tahoma" w:cs="Tahoma"/>
        </w:rPr>
        <w:t>Заказчик обязан</w:t>
      </w:r>
      <w:r w:rsidRPr="00D368E5">
        <w:rPr>
          <w:rFonts w:ascii="Tahoma" w:hAnsi="Tahoma" w:cs="Tahoma"/>
        </w:rPr>
        <w:t xml:space="preserve"> в течение </w:t>
      </w:r>
      <w:r w:rsidR="002310C5" w:rsidRPr="00D368E5">
        <w:rPr>
          <w:rFonts w:ascii="Tahoma" w:hAnsi="Tahoma" w:cs="Tahoma"/>
        </w:rPr>
        <w:t>1</w:t>
      </w:r>
      <w:r w:rsidR="000E4E25" w:rsidRPr="00D368E5">
        <w:rPr>
          <w:rFonts w:ascii="Tahoma" w:hAnsi="Tahoma" w:cs="Tahoma"/>
        </w:rPr>
        <w:t xml:space="preserve"> (</w:t>
      </w:r>
      <w:r w:rsidR="002310C5" w:rsidRPr="00D368E5">
        <w:rPr>
          <w:rFonts w:ascii="Tahoma" w:hAnsi="Tahoma" w:cs="Tahoma"/>
        </w:rPr>
        <w:t>одного</w:t>
      </w:r>
      <w:r w:rsidR="000E4E25" w:rsidRPr="00D368E5">
        <w:rPr>
          <w:rFonts w:ascii="Tahoma" w:hAnsi="Tahoma" w:cs="Tahoma"/>
        </w:rPr>
        <w:t xml:space="preserve">) </w:t>
      </w:r>
      <w:r w:rsidR="00700424" w:rsidRPr="00D368E5">
        <w:rPr>
          <w:rFonts w:ascii="Tahoma" w:hAnsi="Tahoma" w:cs="Tahoma"/>
        </w:rPr>
        <w:t>рабочего</w:t>
      </w:r>
      <w:r w:rsidRPr="00D368E5">
        <w:rPr>
          <w:rFonts w:ascii="Tahoma" w:hAnsi="Tahoma" w:cs="Tahoma"/>
        </w:rPr>
        <w:t xml:space="preserve"> дн</w:t>
      </w:r>
      <w:r w:rsidR="002310C5" w:rsidRPr="00D368E5">
        <w:rPr>
          <w:rFonts w:ascii="Tahoma" w:hAnsi="Tahoma" w:cs="Tahoma"/>
        </w:rPr>
        <w:t>я</w:t>
      </w:r>
      <w:r w:rsidRPr="00D368E5">
        <w:rPr>
          <w:rFonts w:ascii="Tahoma" w:hAnsi="Tahoma" w:cs="Tahoma"/>
        </w:rPr>
        <w:t xml:space="preserve"> со дня получения акта </w:t>
      </w:r>
      <w:r w:rsidR="00912827" w:rsidRPr="00D368E5">
        <w:rPr>
          <w:rFonts w:ascii="Tahoma" w:hAnsi="Tahoma" w:cs="Tahoma"/>
        </w:rPr>
        <w:t>сдачи-</w:t>
      </w:r>
      <w:r w:rsidR="00102955" w:rsidRPr="00D368E5">
        <w:rPr>
          <w:rFonts w:ascii="Tahoma" w:hAnsi="Tahoma" w:cs="Tahoma"/>
        </w:rPr>
        <w:t>формы НН.ДК-4.1</w:t>
      </w:r>
      <w:r w:rsidR="00E809B9" w:rsidRPr="00D368E5">
        <w:rPr>
          <w:rFonts w:ascii="Tahoma" w:hAnsi="Tahoma" w:cs="Tahoma"/>
        </w:rPr>
        <w:t xml:space="preserve"> по соответствующему периоду </w:t>
      </w:r>
      <w:r w:rsidRPr="00D368E5">
        <w:rPr>
          <w:rFonts w:ascii="Tahoma" w:hAnsi="Tahoma" w:cs="Tahoma"/>
        </w:rPr>
        <w:t>и отчетной документации, указанной в пункте 5.2 договора</w:t>
      </w:r>
      <w:r w:rsidR="002310C5" w:rsidRPr="00D368E5">
        <w:rPr>
          <w:rFonts w:ascii="Tahoma" w:hAnsi="Tahoma" w:cs="Tahoma"/>
        </w:rPr>
        <w:t xml:space="preserve">, </w:t>
      </w:r>
      <w:r w:rsidR="00700424" w:rsidRPr="00D368E5">
        <w:rPr>
          <w:rFonts w:ascii="Tahoma" w:hAnsi="Tahoma" w:cs="Tahoma"/>
        </w:rPr>
        <w:t xml:space="preserve">но не позднее 1 (первого) числа месяца, следующего за месяцем периода оказания услуг, </w:t>
      </w:r>
      <w:r w:rsidRPr="00D368E5">
        <w:rPr>
          <w:rFonts w:ascii="Tahoma" w:hAnsi="Tahoma" w:cs="Tahoma"/>
        </w:rPr>
        <w:t xml:space="preserve">подписать акт </w:t>
      </w:r>
      <w:r w:rsidR="00912827" w:rsidRPr="00D368E5">
        <w:rPr>
          <w:rFonts w:ascii="Tahoma" w:hAnsi="Tahoma" w:cs="Tahoma"/>
        </w:rPr>
        <w:t xml:space="preserve">сдачи-приемки </w:t>
      </w:r>
      <w:r w:rsidR="00102955" w:rsidRPr="00D368E5">
        <w:rPr>
          <w:rFonts w:ascii="Tahoma" w:hAnsi="Tahoma" w:cs="Tahoma"/>
        </w:rPr>
        <w:t>формы НН.ДК-4.1</w:t>
      </w:r>
      <w:r w:rsidR="00D13BDB" w:rsidRPr="00D368E5">
        <w:rPr>
          <w:rFonts w:ascii="Tahoma" w:hAnsi="Tahoma" w:cs="Tahoma"/>
        </w:rPr>
        <w:t xml:space="preserve"> </w:t>
      </w:r>
      <w:r w:rsidRPr="00D368E5">
        <w:rPr>
          <w:rFonts w:ascii="Tahoma" w:hAnsi="Tahoma" w:cs="Tahoma"/>
        </w:rPr>
        <w:t xml:space="preserve">по </w:t>
      </w:r>
      <w:r w:rsidR="00E809B9" w:rsidRPr="00D368E5">
        <w:rPr>
          <w:rFonts w:ascii="Tahoma" w:hAnsi="Tahoma" w:cs="Tahoma"/>
        </w:rPr>
        <w:t xml:space="preserve">соответствующему периоду </w:t>
      </w:r>
      <w:r w:rsidRPr="00D368E5">
        <w:rPr>
          <w:rFonts w:ascii="Tahoma" w:hAnsi="Tahoma" w:cs="Tahoma"/>
        </w:rPr>
        <w:t xml:space="preserve">или направить </w:t>
      </w:r>
      <w:r w:rsidR="00D13BDB" w:rsidRPr="00D368E5">
        <w:rPr>
          <w:rFonts w:ascii="Tahoma" w:hAnsi="Tahoma" w:cs="Tahoma"/>
        </w:rPr>
        <w:t>Исполнителю</w:t>
      </w:r>
      <w:r w:rsidRPr="00D368E5">
        <w:rPr>
          <w:rFonts w:ascii="Tahoma" w:hAnsi="Tahoma" w:cs="Tahoma"/>
        </w:rPr>
        <w:t xml:space="preserve"> письменный мотивированный отказ с указанием выявленных недостатков, порядка и сроков их устранения.</w:t>
      </w:r>
    </w:p>
    <w:p w14:paraId="4D0658E2" w14:textId="77777777" w:rsidR="00914EF3" w:rsidRPr="00D368E5" w:rsidRDefault="00914EF3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5.4. </w:t>
      </w:r>
      <w:r w:rsidR="00D13BDB" w:rsidRPr="00D368E5">
        <w:rPr>
          <w:rFonts w:ascii="Tahoma" w:hAnsi="Tahoma" w:cs="Tahoma"/>
        </w:rPr>
        <w:t>Исполнитель</w:t>
      </w:r>
      <w:r w:rsidRPr="00D368E5">
        <w:rPr>
          <w:rFonts w:ascii="Tahoma" w:hAnsi="Tahoma" w:cs="Tahoma"/>
        </w:rPr>
        <w:t xml:space="preserve"> обязан в указанный в мотивированном отказе срок, своими силами и за свой счет устранить указанные </w:t>
      </w:r>
      <w:r w:rsidR="00D13BDB" w:rsidRPr="00D368E5">
        <w:rPr>
          <w:rFonts w:ascii="Tahoma" w:hAnsi="Tahoma" w:cs="Tahoma"/>
        </w:rPr>
        <w:t>Заказчиком</w:t>
      </w:r>
      <w:r w:rsidRPr="00D368E5">
        <w:rPr>
          <w:rFonts w:ascii="Tahoma" w:hAnsi="Tahoma" w:cs="Tahoma"/>
        </w:rPr>
        <w:t xml:space="preserve"> недостатки. После устранения недостатков приемка производится повторно в порядке, предусмотренном договором.</w:t>
      </w:r>
    </w:p>
    <w:p w14:paraId="078CA993" w14:textId="0168EC8E" w:rsidR="00914EF3" w:rsidRPr="00D368E5" w:rsidRDefault="00914EF3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5.5. </w:t>
      </w:r>
      <w:r w:rsidR="00D13BDB" w:rsidRPr="00D368E5">
        <w:rPr>
          <w:rFonts w:ascii="Tahoma" w:hAnsi="Tahoma" w:cs="Tahoma"/>
        </w:rPr>
        <w:t>Датой исполнения обязательств</w:t>
      </w:r>
      <w:r w:rsidRPr="00D368E5">
        <w:rPr>
          <w:rFonts w:ascii="Tahoma" w:hAnsi="Tahoma" w:cs="Tahoma"/>
        </w:rPr>
        <w:t xml:space="preserve"> </w:t>
      </w:r>
      <w:r w:rsidR="00D13BDB" w:rsidRPr="00D368E5">
        <w:rPr>
          <w:rFonts w:ascii="Tahoma" w:hAnsi="Tahoma" w:cs="Tahoma"/>
        </w:rPr>
        <w:t>Исполнителя</w:t>
      </w:r>
      <w:r w:rsidRPr="00D368E5">
        <w:rPr>
          <w:rFonts w:ascii="Tahoma" w:hAnsi="Tahoma" w:cs="Tahoma"/>
        </w:rPr>
        <w:t xml:space="preserve"> </w:t>
      </w:r>
      <w:r w:rsidR="00D46160" w:rsidRPr="00D368E5">
        <w:rPr>
          <w:rFonts w:ascii="Tahoma" w:hAnsi="Tahoma" w:cs="Tahoma"/>
        </w:rPr>
        <w:t>по</w:t>
      </w:r>
      <w:r w:rsidR="00E809B9" w:rsidRPr="00D368E5">
        <w:rPr>
          <w:rFonts w:ascii="Tahoma" w:hAnsi="Tahoma" w:cs="Tahoma"/>
        </w:rPr>
        <w:t xml:space="preserve"> периоду</w:t>
      </w:r>
      <w:r w:rsidR="00D46160" w:rsidRPr="00D368E5">
        <w:rPr>
          <w:rFonts w:ascii="Tahoma" w:hAnsi="Tahoma" w:cs="Tahoma"/>
        </w:rPr>
        <w:t xml:space="preserve"> </w:t>
      </w:r>
      <w:r w:rsidR="00E809B9" w:rsidRPr="00D368E5">
        <w:rPr>
          <w:rFonts w:ascii="Tahoma" w:hAnsi="Tahoma" w:cs="Tahoma"/>
        </w:rPr>
        <w:t>оказания услуг</w:t>
      </w:r>
      <w:r w:rsidRPr="00D368E5">
        <w:rPr>
          <w:rFonts w:ascii="Tahoma" w:hAnsi="Tahoma" w:cs="Tahoma"/>
        </w:rPr>
        <w:t xml:space="preserve"> является дата подписания </w:t>
      </w:r>
      <w:r w:rsidR="00D13BDB" w:rsidRPr="00D368E5">
        <w:rPr>
          <w:rFonts w:ascii="Tahoma" w:hAnsi="Tahoma" w:cs="Tahoma"/>
        </w:rPr>
        <w:t>Заказчиком</w:t>
      </w:r>
      <w:r w:rsidRPr="00D368E5">
        <w:rPr>
          <w:rFonts w:ascii="Tahoma" w:hAnsi="Tahoma" w:cs="Tahoma"/>
        </w:rPr>
        <w:t xml:space="preserve"> акта </w:t>
      </w:r>
      <w:r w:rsidR="00912827" w:rsidRPr="00D368E5">
        <w:rPr>
          <w:rFonts w:ascii="Tahoma" w:hAnsi="Tahoma" w:cs="Tahoma"/>
        </w:rPr>
        <w:t xml:space="preserve">сдачи-приемки </w:t>
      </w:r>
      <w:r w:rsidR="00AF4F5E" w:rsidRPr="00D368E5">
        <w:rPr>
          <w:rFonts w:ascii="Tahoma" w:hAnsi="Tahoma" w:cs="Tahoma"/>
        </w:rPr>
        <w:t>формы НН.ДК-4.1</w:t>
      </w:r>
      <w:r w:rsidRPr="00D368E5">
        <w:rPr>
          <w:rFonts w:ascii="Tahoma" w:hAnsi="Tahoma" w:cs="Tahoma"/>
        </w:rPr>
        <w:t xml:space="preserve"> по соответствующему</w:t>
      </w:r>
      <w:r w:rsidR="00E809B9" w:rsidRPr="00D368E5">
        <w:rPr>
          <w:rFonts w:ascii="Tahoma" w:hAnsi="Tahoma" w:cs="Tahoma"/>
        </w:rPr>
        <w:t xml:space="preserve"> периоду</w:t>
      </w:r>
      <w:r w:rsidRPr="00D368E5">
        <w:rPr>
          <w:rFonts w:ascii="Tahoma" w:hAnsi="Tahoma" w:cs="Tahoma"/>
        </w:rPr>
        <w:t xml:space="preserve">, при условии предоставления </w:t>
      </w:r>
      <w:r w:rsidR="00D13BDB" w:rsidRPr="00D368E5">
        <w:rPr>
          <w:rFonts w:ascii="Tahoma" w:hAnsi="Tahoma" w:cs="Tahoma"/>
        </w:rPr>
        <w:t>Исполнителем</w:t>
      </w:r>
      <w:r w:rsidRPr="00D368E5">
        <w:rPr>
          <w:rFonts w:ascii="Tahoma" w:hAnsi="Tahoma" w:cs="Tahoma"/>
        </w:rPr>
        <w:t xml:space="preserve"> отчетной документации, указанной в пункте 5.2 договора.</w:t>
      </w:r>
    </w:p>
    <w:p w14:paraId="3A522D37" w14:textId="661CEE0B" w:rsidR="003E1BE3" w:rsidRPr="00D368E5" w:rsidRDefault="00914EF3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Обязательства</w:t>
      </w:r>
      <w:r w:rsidR="00D13BDB" w:rsidRPr="00D368E5">
        <w:rPr>
          <w:rFonts w:ascii="Tahoma" w:hAnsi="Tahoma" w:cs="Tahoma"/>
        </w:rPr>
        <w:t xml:space="preserve"> Исполнителя</w:t>
      </w:r>
      <w:r w:rsidRPr="00D368E5">
        <w:rPr>
          <w:rFonts w:ascii="Tahoma" w:hAnsi="Tahoma" w:cs="Tahoma"/>
        </w:rPr>
        <w:t xml:space="preserve"> по договору считается </w:t>
      </w:r>
      <w:r w:rsidR="00CF2ED2" w:rsidRPr="00D368E5">
        <w:rPr>
          <w:rFonts w:ascii="Tahoma" w:hAnsi="Tahoma" w:cs="Tahoma"/>
        </w:rPr>
        <w:t xml:space="preserve">выполненными и </w:t>
      </w:r>
      <w:r w:rsidRPr="00D368E5">
        <w:rPr>
          <w:rFonts w:ascii="Tahoma" w:hAnsi="Tahoma" w:cs="Tahoma"/>
        </w:rPr>
        <w:t xml:space="preserve">принятыми </w:t>
      </w:r>
      <w:r w:rsidR="00D13BDB" w:rsidRPr="00D368E5">
        <w:rPr>
          <w:rFonts w:ascii="Tahoma" w:hAnsi="Tahoma" w:cs="Tahoma"/>
        </w:rPr>
        <w:t>Заказчиком</w:t>
      </w:r>
      <w:r w:rsidRPr="00D368E5">
        <w:rPr>
          <w:rFonts w:ascii="Tahoma" w:hAnsi="Tahoma" w:cs="Tahoma"/>
        </w:rPr>
        <w:t xml:space="preserve"> с даты подписания </w:t>
      </w:r>
      <w:r w:rsidR="00D13BDB" w:rsidRPr="00D368E5">
        <w:rPr>
          <w:rFonts w:ascii="Tahoma" w:hAnsi="Tahoma" w:cs="Tahoma"/>
        </w:rPr>
        <w:t>Заказчиком</w:t>
      </w:r>
      <w:r w:rsidRPr="00D368E5">
        <w:rPr>
          <w:rFonts w:ascii="Tahoma" w:hAnsi="Tahoma" w:cs="Tahoma"/>
        </w:rPr>
        <w:t xml:space="preserve"> акта </w:t>
      </w:r>
      <w:r w:rsidR="00912827" w:rsidRPr="00D368E5">
        <w:rPr>
          <w:rFonts w:ascii="Tahoma" w:hAnsi="Tahoma" w:cs="Tahoma"/>
        </w:rPr>
        <w:t xml:space="preserve">сдачи-приемки </w:t>
      </w:r>
      <w:r w:rsidR="00AF4F5E" w:rsidRPr="00D368E5">
        <w:rPr>
          <w:rFonts w:ascii="Tahoma" w:hAnsi="Tahoma" w:cs="Tahoma"/>
        </w:rPr>
        <w:t>формы НН.ДК-4.1</w:t>
      </w:r>
      <w:r w:rsidRPr="00D368E5">
        <w:rPr>
          <w:rFonts w:ascii="Tahoma" w:hAnsi="Tahoma" w:cs="Tahoma"/>
        </w:rPr>
        <w:t xml:space="preserve"> по последнему</w:t>
      </w:r>
      <w:r w:rsidR="00E809B9" w:rsidRPr="00D368E5">
        <w:rPr>
          <w:rFonts w:ascii="Tahoma" w:hAnsi="Tahoma" w:cs="Tahoma"/>
        </w:rPr>
        <w:t xml:space="preserve"> периоду</w:t>
      </w:r>
      <w:r w:rsidRPr="00D368E5">
        <w:rPr>
          <w:rFonts w:ascii="Tahoma" w:hAnsi="Tahoma" w:cs="Tahoma"/>
        </w:rPr>
        <w:t xml:space="preserve">, при условии подписания </w:t>
      </w:r>
      <w:r w:rsidR="00365A63" w:rsidRPr="00D368E5">
        <w:rPr>
          <w:rFonts w:ascii="Tahoma" w:hAnsi="Tahoma" w:cs="Tahoma"/>
        </w:rPr>
        <w:t>Заказчиком</w:t>
      </w:r>
      <w:r w:rsidRPr="00D368E5">
        <w:rPr>
          <w:rFonts w:ascii="Tahoma" w:hAnsi="Tahoma" w:cs="Tahoma"/>
        </w:rPr>
        <w:t xml:space="preserve"> актов </w:t>
      </w:r>
      <w:r w:rsidR="00912827" w:rsidRPr="00D368E5">
        <w:rPr>
          <w:rFonts w:ascii="Tahoma" w:hAnsi="Tahoma" w:cs="Tahoma"/>
        </w:rPr>
        <w:t xml:space="preserve">сдачи-приемки </w:t>
      </w:r>
      <w:r w:rsidR="00AF4F5E" w:rsidRPr="00D368E5">
        <w:rPr>
          <w:rFonts w:ascii="Tahoma" w:hAnsi="Tahoma" w:cs="Tahoma"/>
        </w:rPr>
        <w:t>формы НН.ДК-4.1</w:t>
      </w:r>
      <w:r w:rsidR="00365A63" w:rsidRPr="00D368E5">
        <w:rPr>
          <w:rFonts w:ascii="Tahoma" w:hAnsi="Tahoma" w:cs="Tahoma"/>
        </w:rPr>
        <w:t xml:space="preserve"> </w:t>
      </w:r>
      <w:r w:rsidRPr="00D368E5">
        <w:rPr>
          <w:rFonts w:ascii="Tahoma" w:hAnsi="Tahoma" w:cs="Tahoma"/>
        </w:rPr>
        <w:t>по всем предшествующим</w:t>
      </w:r>
      <w:r w:rsidR="00E809B9" w:rsidRPr="00D368E5">
        <w:rPr>
          <w:rFonts w:ascii="Tahoma" w:hAnsi="Tahoma" w:cs="Tahoma"/>
        </w:rPr>
        <w:t xml:space="preserve"> периодам</w:t>
      </w:r>
      <w:r w:rsidRPr="00D368E5">
        <w:rPr>
          <w:rFonts w:ascii="Tahoma" w:hAnsi="Tahoma" w:cs="Tahoma"/>
        </w:rPr>
        <w:t>.</w:t>
      </w:r>
    </w:p>
    <w:p w14:paraId="1CAD5213" w14:textId="5B0C7B3A" w:rsidR="00384E1D" w:rsidRPr="00D368E5" w:rsidRDefault="00384E1D" w:rsidP="00010A2D">
      <w:pPr>
        <w:autoSpaceDE w:val="0"/>
        <w:autoSpaceDN w:val="0"/>
        <w:adjustRightInd w:val="0"/>
        <w:spacing w:after="0"/>
        <w:ind w:left="-142" w:firstLine="142"/>
        <w:jc w:val="both"/>
        <w:rPr>
          <w:rFonts w:ascii="Tahoma" w:hAnsi="Tahoma" w:cs="Tahoma"/>
        </w:rPr>
      </w:pPr>
    </w:p>
    <w:p w14:paraId="5BB670CE" w14:textId="41B82C78" w:rsidR="003844B5" w:rsidRPr="00010A2D" w:rsidRDefault="009B7370" w:rsidP="00010A2D">
      <w:pPr>
        <w:pStyle w:val="1"/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>Ответственность Сторон</w:t>
      </w:r>
    </w:p>
    <w:p w14:paraId="01128288" w14:textId="75F3E36B" w:rsidR="008C2B88" w:rsidRPr="00D368E5" w:rsidRDefault="008C2B88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В случае нарушения предусмотренного </w:t>
      </w:r>
      <w:r w:rsidR="00307BD0" w:rsidRPr="00D368E5">
        <w:rPr>
          <w:rFonts w:ascii="Tahoma" w:hAnsi="Tahoma" w:cs="Tahoma"/>
        </w:rPr>
        <w:t>д</w:t>
      </w:r>
      <w:r w:rsidR="009E5651" w:rsidRPr="00D368E5">
        <w:rPr>
          <w:rFonts w:ascii="Tahoma" w:hAnsi="Tahoma" w:cs="Tahoma"/>
        </w:rPr>
        <w:t xml:space="preserve">оговором </w:t>
      </w:r>
      <w:r w:rsidRPr="00D368E5">
        <w:rPr>
          <w:rFonts w:ascii="Tahoma" w:hAnsi="Tahoma" w:cs="Tahoma"/>
        </w:rPr>
        <w:t xml:space="preserve">конечного срока </w:t>
      </w:r>
      <w:r w:rsidR="00307BD0" w:rsidRPr="00D368E5">
        <w:rPr>
          <w:rFonts w:ascii="Tahoma" w:hAnsi="Tahoma" w:cs="Tahoma"/>
        </w:rPr>
        <w:t>оказания услуг</w:t>
      </w:r>
      <w:r w:rsidR="008D58D9" w:rsidRPr="00D368E5">
        <w:rPr>
          <w:rFonts w:ascii="Tahoma" w:hAnsi="Tahoma" w:cs="Tahoma"/>
        </w:rPr>
        <w:t xml:space="preserve"> </w:t>
      </w:r>
      <w:r w:rsidR="00307BD0" w:rsidRPr="00D368E5">
        <w:rPr>
          <w:rFonts w:ascii="Tahoma" w:hAnsi="Tahoma" w:cs="Tahoma"/>
        </w:rPr>
        <w:t>Исполнитель</w:t>
      </w:r>
      <w:r w:rsidRPr="00D368E5">
        <w:rPr>
          <w:rFonts w:ascii="Tahoma" w:hAnsi="Tahoma" w:cs="Tahoma"/>
        </w:rPr>
        <w:t xml:space="preserve"> обязан уплатить Заказчику пени в размере </w:t>
      </w:r>
      <w:r w:rsidR="00F80C0B" w:rsidRPr="00D368E5">
        <w:rPr>
          <w:rFonts w:ascii="Tahoma" w:hAnsi="Tahoma" w:cs="Tahoma"/>
        </w:rPr>
        <w:t>0,2</w:t>
      </w:r>
      <w:r w:rsidRPr="00D368E5">
        <w:rPr>
          <w:rFonts w:ascii="Tahoma" w:hAnsi="Tahoma" w:cs="Tahoma"/>
        </w:rPr>
        <w:t xml:space="preserve">% от </w:t>
      </w:r>
      <w:r w:rsidR="003844B5" w:rsidRPr="00D368E5">
        <w:rPr>
          <w:rFonts w:ascii="Tahoma" w:hAnsi="Tahoma" w:cs="Tahoma"/>
        </w:rPr>
        <w:t>указанной в п</w:t>
      </w:r>
      <w:r w:rsidR="00D6010C" w:rsidRPr="00D368E5">
        <w:rPr>
          <w:rFonts w:ascii="Tahoma" w:hAnsi="Tahoma" w:cs="Tahoma"/>
        </w:rPr>
        <w:t>ункте</w:t>
      </w:r>
      <w:r w:rsidR="003844B5" w:rsidRPr="00D368E5">
        <w:rPr>
          <w:rFonts w:ascii="Tahoma" w:hAnsi="Tahoma" w:cs="Tahoma"/>
        </w:rPr>
        <w:t xml:space="preserve"> 4.1 </w:t>
      </w:r>
      <w:r w:rsidR="00D212EB" w:rsidRPr="00D368E5">
        <w:rPr>
          <w:rFonts w:ascii="Tahoma" w:hAnsi="Tahoma" w:cs="Tahoma"/>
        </w:rPr>
        <w:t xml:space="preserve">цены </w:t>
      </w:r>
      <w:r w:rsidR="00307BD0" w:rsidRPr="00D368E5">
        <w:rPr>
          <w:rFonts w:ascii="Tahoma" w:hAnsi="Tahoma" w:cs="Tahoma"/>
        </w:rPr>
        <w:t>услуг</w:t>
      </w:r>
      <w:r w:rsidR="008D58D9" w:rsidRPr="00D368E5">
        <w:rPr>
          <w:rFonts w:ascii="Tahoma" w:hAnsi="Tahoma" w:cs="Tahoma"/>
        </w:rPr>
        <w:t xml:space="preserve"> </w:t>
      </w:r>
      <w:r w:rsidRPr="00D368E5">
        <w:rPr>
          <w:rFonts w:ascii="Tahoma" w:hAnsi="Tahoma" w:cs="Tahoma"/>
        </w:rPr>
        <w:t xml:space="preserve">по </w:t>
      </w:r>
      <w:r w:rsidR="00307BD0" w:rsidRPr="00D368E5">
        <w:rPr>
          <w:rFonts w:ascii="Tahoma" w:hAnsi="Tahoma" w:cs="Tahoma"/>
        </w:rPr>
        <w:t>д</w:t>
      </w:r>
      <w:r w:rsidR="009E5651" w:rsidRPr="00D368E5">
        <w:rPr>
          <w:rFonts w:ascii="Tahoma" w:hAnsi="Tahoma" w:cs="Tahoma"/>
        </w:rPr>
        <w:t>оговору</w:t>
      </w:r>
      <w:r w:rsidR="003844B5" w:rsidRPr="00D368E5">
        <w:rPr>
          <w:rFonts w:ascii="Tahoma" w:hAnsi="Tahoma" w:cs="Tahoma"/>
        </w:rPr>
        <w:t xml:space="preserve"> </w:t>
      </w:r>
      <w:r w:rsidRPr="00D368E5">
        <w:rPr>
          <w:rFonts w:ascii="Tahoma" w:hAnsi="Tahoma" w:cs="Tahoma"/>
        </w:rPr>
        <w:t>за каждый день просрочки.</w:t>
      </w:r>
    </w:p>
    <w:p w14:paraId="5B8829FC" w14:textId="4F7EF1CB" w:rsidR="00982AC3" w:rsidRPr="003902CD" w:rsidRDefault="00085C62" w:rsidP="00010A2D">
      <w:pPr>
        <w:autoSpaceDE w:val="0"/>
        <w:autoSpaceDN w:val="0"/>
        <w:adjustRightInd w:val="0"/>
        <w:spacing w:after="0"/>
        <w:ind w:firstLine="709"/>
        <w:jc w:val="both"/>
        <w:rPr>
          <w:rFonts w:ascii="Tahoma" w:hAnsi="Tahoma" w:cs="Tahoma"/>
          <w:i/>
        </w:rPr>
      </w:pPr>
      <w:r w:rsidRPr="00D368E5">
        <w:rPr>
          <w:rFonts w:ascii="Tahoma" w:hAnsi="Tahoma" w:cs="Tahoma"/>
        </w:rPr>
        <w:t xml:space="preserve">В случае неисполнения либо ненадлежащего исполнения Исполнителем своих обязательств по договору Заказчик вправе отказаться от исполнения договора в одностороннем порядке путем направления соответствующего уведомления Исполнителю, </w:t>
      </w:r>
      <w:r w:rsidRPr="003902CD">
        <w:rPr>
          <w:rFonts w:ascii="Tahoma" w:hAnsi="Tahoma" w:cs="Tahoma"/>
        </w:rPr>
        <w:t>при этом Исполнитель обязан уплатить Заказчику штраф в размере 20% от цены услуг, указанной в пункте 4.1 договора.</w:t>
      </w:r>
    </w:p>
    <w:p w14:paraId="2BEAFF37" w14:textId="58B98BE6" w:rsidR="009813DC" w:rsidRPr="003902CD" w:rsidRDefault="009813DC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3902CD">
        <w:rPr>
          <w:rFonts w:ascii="Tahoma" w:hAnsi="Tahoma" w:cs="Tahoma"/>
        </w:rPr>
        <w:lastRenderedPageBreak/>
        <w:t xml:space="preserve">В случае установления Заказчиком факта нарушения Исполнителем условий договора о привлечении соисполнителей, Исполнитель обязан уплатить Заказчику штраф в размере 10% от цены услуг, указанной в пункте 4.1 </w:t>
      </w:r>
      <w:r w:rsidR="00924AEB" w:rsidRPr="003902CD">
        <w:rPr>
          <w:rFonts w:ascii="Tahoma" w:hAnsi="Tahoma" w:cs="Tahoma"/>
        </w:rPr>
        <w:t>договора</w:t>
      </w:r>
      <w:r w:rsidRPr="003902CD">
        <w:rPr>
          <w:rFonts w:ascii="Tahoma" w:hAnsi="Tahoma" w:cs="Tahoma"/>
        </w:rPr>
        <w:t>, за каждый факт нарушения.</w:t>
      </w:r>
    </w:p>
    <w:p w14:paraId="41047E63" w14:textId="562FC1FB" w:rsidR="005E788F" w:rsidRPr="00D368E5" w:rsidRDefault="005E788F" w:rsidP="00010A2D">
      <w:pPr>
        <w:pStyle w:val="a8"/>
        <w:numPr>
          <w:ilvl w:val="1"/>
          <w:numId w:val="20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За ущерб, причиненный третьему лицу в процессе оказания услуг по договору, отвечает Исполнитель, если не докажет, что ущерб был причинен не по его вине.</w:t>
      </w:r>
    </w:p>
    <w:p w14:paraId="21120530" w14:textId="50284644" w:rsidR="00656A19" w:rsidRDefault="00656A19" w:rsidP="00010A2D">
      <w:pPr>
        <w:pStyle w:val="1"/>
        <w:numPr>
          <w:ilvl w:val="0"/>
          <w:numId w:val="0"/>
        </w:numPr>
        <w:spacing w:line="276" w:lineRule="auto"/>
        <w:ind w:firstLine="709"/>
        <w:jc w:val="both"/>
        <w:rPr>
          <w:rFonts w:ascii="Tahoma" w:hAnsi="Tahoma" w:cs="Tahoma"/>
          <w:b w:val="0"/>
          <w:sz w:val="22"/>
          <w:szCs w:val="22"/>
        </w:rPr>
      </w:pPr>
      <w:r w:rsidRPr="00D368E5">
        <w:rPr>
          <w:rFonts w:ascii="Tahoma" w:hAnsi="Tahoma" w:cs="Tahoma"/>
          <w:b w:val="0"/>
          <w:sz w:val="22"/>
          <w:szCs w:val="22"/>
        </w:rPr>
        <w:t>6.</w:t>
      </w:r>
      <w:r w:rsidR="00F374A1">
        <w:rPr>
          <w:rFonts w:ascii="Tahoma" w:hAnsi="Tahoma" w:cs="Tahoma"/>
          <w:b w:val="0"/>
          <w:sz w:val="22"/>
          <w:szCs w:val="22"/>
        </w:rPr>
        <w:t>4</w:t>
      </w:r>
      <w:r w:rsidR="005F0CFF" w:rsidRPr="00D368E5">
        <w:rPr>
          <w:rFonts w:ascii="Tahoma" w:hAnsi="Tahoma" w:cs="Tahoma"/>
          <w:b w:val="0"/>
          <w:sz w:val="22"/>
          <w:szCs w:val="22"/>
        </w:rPr>
        <w:t>.</w:t>
      </w:r>
      <w:r w:rsidRPr="00D368E5">
        <w:rPr>
          <w:rFonts w:ascii="Tahoma" w:hAnsi="Tahoma" w:cs="Tahoma"/>
          <w:b w:val="0"/>
          <w:sz w:val="22"/>
          <w:szCs w:val="22"/>
        </w:rPr>
        <w:tab/>
        <w:t xml:space="preserve">За нарушение Исполнителем сроков предоставления документов, предусмотренных п. 5.2 договора, Исполнитель обязан уплатить Заказчику пени в размере двойной ключевой ставки Банка России, действовавшей в соответствующие периоды, от стоимости </w:t>
      </w:r>
      <w:r w:rsidR="00EF2232" w:rsidRPr="00D368E5">
        <w:rPr>
          <w:rFonts w:ascii="Tahoma" w:hAnsi="Tahoma" w:cs="Tahoma"/>
          <w:b w:val="0"/>
          <w:sz w:val="22"/>
          <w:szCs w:val="22"/>
        </w:rPr>
        <w:t>услуг</w:t>
      </w:r>
      <w:r w:rsidRPr="00D368E5">
        <w:rPr>
          <w:rFonts w:ascii="Tahoma" w:hAnsi="Tahoma" w:cs="Tahoma"/>
          <w:b w:val="0"/>
          <w:sz w:val="22"/>
          <w:szCs w:val="22"/>
        </w:rPr>
        <w:t>, предоставление документов по которым просрочено Исполнителем.</w:t>
      </w:r>
    </w:p>
    <w:p w14:paraId="341C73E6" w14:textId="3EB3FA2F" w:rsidR="00EA4C3C" w:rsidRPr="00EA4C3C" w:rsidRDefault="00EA4C3C" w:rsidP="00EA4C3C">
      <w:pPr>
        <w:rPr>
          <w:lang w:eastAsia="en-US"/>
        </w:rPr>
      </w:pPr>
      <w:r>
        <w:rPr>
          <w:lang w:eastAsia="en-US"/>
        </w:rPr>
        <w:tab/>
      </w:r>
      <w:r w:rsidRPr="00BB3872">
        <w:rPr>
          <w:rFonts w:ascii="Tahoma" w:hAnsi="Tahoma" w:cs="Tahoma"/>
          <w:lang w:eastAsia="en-US"/>
        </w:rPr>
        <w:t>6.5.</w:t>
      </w:r>
      <w:r w:rsidRPr="00BB3872">
        <w:rPr>
          <w:rFonts w:ascii="Tahoma" w:hAnsi="Tahoma" w:cs="Tahoma"/>
          <w:lang w:eastAsia="en-US"/>
        </w:rPr>
        <w:tab/>
      </w:r>
      <w:r w:rsidRPr="00BB3872">
        <w:rPr>
          <w:rFonts w:ascii="Tahoma" w:hAnsi="Tahoma" w:cs="Tahoma"/>
        </w:rPr>
        <w:t>За нарушение</w:t>
      </w:r>
      <w:r w:rsidRPr="00655D4D">
        <w:rPr>
          <w:rFonts w:ascii="Tahoma" w:hAnsi="Tahoma" w:cs="Tahoma"/>
        </w:rPr>
        <w:t xml:space="preserve"> сроков оплаты выполненных работ Заказчик обязан уплатить Подрядчику пени в размере 0,2% от суммы платежа, оплата которого просрочена, за каждый день просрочки</w:t>
      </w:r>
      <w:r>
        <w:rPr>
          <w:rFonts w:ascii="Tahoma" w:hAnsi="Tahoma" w:cs="Tahoma"/>
        </w:rPr>
        <w:t>.</w:t>
      </w:r>
    </w:p>
    <w:p w14:paraId="06620F1A" w14:textId="77777777" w:rsidR="00D05FF8" w:rsidRPr="00D368E5" w:rsidRDefault="00D05FF8" w:rsidP="00010A2D">
      <w:pPr>
        <w:pStyle w:val="a7"/>
        <w:spacing w:after="0" w:line="276" w:lineRule="auto"/>
        <w:ind w:left="-142" w:firstLine="142"/>
        <w:rPr>
          <w:rFonts w:ascii="Tahoma" w:hAnsi="Tahoma" w:cs="Tahoma"/>
          <w:sz w:val="22"/>
          <w:szCs w:val="22"/>
        </w:rPr>
      </w:pPr>
    </w:p>
    <w:p w14:paraId="760D9B96" w14:textId="41341B96" w:rsidR="00544CDC" w:rsidRPr="00010A2D" w:rsidRDefault="00EF2232" w:rsidP="00010A2D">
      <w:pPr>
        <w:pStyle w:val="1"/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 xml:space="preserve"> </w:t>
      </w:r>
      <w:r w:rsidR="00CA2AA5" w:rsidRPr="00D368E5">
        <w:rPr>
          <w:rFonts w:ascii="Tahoma" w:hAnsi="Tahoma" w:cs="Tahoma"/>
          <w:sz w:val="22"/>
          <w:szCs w:val="22"/>
        </w:rPr>
        <w:t>Прочие</w:t>
      </w:r>
      <w:r w:rsidR="008C2B88" w:rsidRPr="00D368E5">
        <w:rPr>
          <w:rFonts w:ascii="Tahoma" w:hAnsi="Tahoma" w:cs="Tahoma"/>
          <w:sz w:val="22"/>
          <w:szCs w:val="22"/>
        </w:rPr>
        <w:t xml:space="preserve"> </w:t>
      </w:r>
      <w:r w:rsidR="00CA2AA5" w:rsidRPr="00D368E5">
        <w:rPr>
          <w:rFonts w:ascii="Tahoma" w:hAnsi="Tahoma" w:cs="Tahoma"/>
          <w:sz w:val="22"/>
          <w:szCs w:val="22"/>
        </w:rPr>
        <w:t>условия</w:t>
      </w:r>
    </w:p>
    <w:p w14:paraId="2B901C2D" w14:textId="77777777" w:rsidR="00EF2232" w:rsidRPr="00D368E5" w:rsidRDefault="00EF2232" w:rsidP="00010A2D">
      <w:pPr>
        <w:widowControl w:val="0"/>
        <w:numPr>
          <w:ilvl w:val="1"/>
          <w:numId w:val="20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Неотъемлемой частью Договора являются Общие условия договоров (далее – «Общие условия»), в редакции на дату заключения Договора, размещенные на официальном сайте ПАО «ГМК «Норильский никель» по адресу: </w:t>
      </w:r>
      <w:hyperlink r:id="rId8" w:anchor="obshchie-usloviya-dogovorov" w:history="1">
        <w:r w:rsidRPr="00D368E5">
          <w:rPr>
            <w:rFonts w:ascii="Tahoma" w:hAnsi="Tahoma" w:cs="Tahoma"/>
            <w:color w:val="0000FF"/>
            <w:u w:val="single"/>
          </w:rPr>
          <w:t>https://www.nornickel.ru/suppliers/contractual-documentation/#obshchie-usloviya-dogovorov</w:t>
        </w:r>
      </w:hyperlink>
      <w:r w:rsidRPr="00D368E5">
        <w:rPr>
          <w:rFonts w:ascii="Tahoma" w:hAnsi="Tahoma" w:cs="Tahoma"/>
        </w:rPr>
        <w:t>.</w:t>
      </w:r>
    </w:p>
    <w:p w14:paraId="5295C589" w14:textId="5545AB84" w:rsidR="00EF2232" w:rsidRPr="00D368E5" w:rsidRDefault="00EF2232" w:rsidP="00010A2D">
      <w:pPr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В Общих условиях </w:t>
      </w:r>
      <w:r w:rsidR="002C138F" w:rsidRPr="00D368E5">
        <w:rPr>
          <w:rFonts w:ascii="Tahoma" w:hAnsi="Tahoma" w:cs="Tahoma"/>
        </w:rPr>
        <w:t>Заказчик</w:t>
      </w:r>
      <w:r w:rsidRPr="00D368E5">
        <w:rPr>
          <w:rFonts w:ascii="Tahoma" w:hAnsi="Tahoma" w:cs="Tahoma"/>
        </w:rPr>
        <w:t xml:space="preserve"> именуется «Компания», а</w:t>
      </w:r>
      <w:r w:rsidR="002C138F" w:rsidRPr="00D368E5">
        <w:rPr>
          <w:rFonts w:ascii="Tahoma" w:hAnsi="Tahoma" w:cs="Tahoma"/>
        </w:rPr>
        <w:t xml:space="preserve"> Исполнитель</w:t>
      </w:r>
      <w:r w:rsidRPr="00D368E5">
        <w:rPr>
          <w:rFonts w:ascii="Tahoma" w:hAnsi="Tahoma" w:cs="Tahoma"/>
        </w:rPr>
        <w:t xml:space="preserve"> – </w:t>
      </w:r>
      <w:r w:rsidR="002C138F" w:rsidRPr="00D368E5">
        <w:rPr>
          <w:rFonts w:ascii="Tahoma" w:hAnsi="Tahoma" w:cs="Tahoma"/>
        </w:rPr>
        <w:t>«</w:t>
      </w:r>
      <w:r w:rsidRPr="00D368E5">
        <w:rPr>
          <w:rFonts w:ascii="Tahoma" w:hAnsi="Tahoma" w:cs="Tahoma"/>
        </w:rPr>
        <w:t>Контрагент».</w:t>
      </w:r>
    </w:p>
    <w:p w14:paraId="1CDC19BB" w14:textId="5BE72B26" w:rsidR="002C138F" w:rsidRPr="00D368E5" w:rsidRDefault="002C138F" w:rsidP="00010A2D">
      <w:pPr>
        <w:pStyle w:val="1"/>
        <w:numPr>
          <w:ilvl w:val="0"/>
          <w:numId w:val="0"/>
        </w:numPr>
        <w:spacing w:line="276" w:lineRule="auto"/>
        <w:ind w:firstLine="709"/>
        <w:jc w:val="both"/>
        <w:rPr>
          <w:rFonts w:ascii="Tahoma" w:hAnsi="Tahoma" w:cs="Tahoma"/>
          <w:b w:val="0"/>
          <w:sz w:val="22"/>
          <w:szCs w:val="22"/>
        </w:rPr>
      </w:pPr>
      <w:r w:rsidRPr="00D368E5">
        <w:rPr>
          <w:rFonts w:ascii="Tahoma" w:hAnsi="Tahoma" w:cs="Tahoma"/>
          <w:b w:val="0"/>
          <w:sz w:val="22"/>
          <w:szCs w:val="22"/>
        </w:rPr>
        <w:t xml:space="preserve"> Подписанием договора Стороны подтверждают, что ознакомлены с Общими условиями до момента заключения договора, понимают их смысл и полностью согласны с ними. При расхождении между положениями договора и Общих условий применяются положения договора.</w:t>
      </w:r>
    </w:p>
    <w:p w14:paraId="41D0D942" w14:textId="04ED6E25" w:rsidR="002C138F" w:rsidRPr="00D368E5" w:rsidRDefault="002C138F" w:rsidP="00010A2D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D368E5">
        <w:rPr>
          <w:rFonts w:ascii="Tahoma" w:eastAsiaTheme="minorHAnsi" w:hAnsi="Tahoma" w:cs="Tahoma"/>
          <w:sz w:val="22"/>
          <w:szCs w:val="22"/>
          <w:lang w:eastAsia="en-US"/>
        </w:rPr>
        <w:t>7.2.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</w:t>
      </w:r>
      <w:r w:rsidR="0018195E">
        <w:rPr>
          <w:rFonts w:ascii="Tahoma" w:eastAsiaTheme="minorHAnsi" w:hAnsi="Tahoma" w:cs="Tahoma"/>
          <w:sz w:val="22"/>
          <w:szCs w:val="22"/>
          <w:lang w:eastAsia="en-US"/>
        </w:rPr>
        <w:t xml:space="preserve"> по месту нахождения Заказчика</w:t>
      </w:r>
      <w:r w:rsidRPr="00D368E5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7A5BF176" w14:textId="36287555" w:rsidR="002C138F" w:rsidRPr="00D368E5" w:rsidRDefault="002C138F" w:rsidP="00010A2D">
      <w:pPr>
        <w:pStyle w:val="a8"/>
        <w:widowControl w:val="0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Адрес Исполнителя для направления уведомления Заказчиком в соответствии с антикоррупционной оговоркой, содержащейся в Общих условиях: </w:t>
      </w:r>
      <w:hyperlink r:id="rId9" w:history="1">
        <w:r w:rsidR="0018195E" w:rsidRPr="00185636">
          <w:rPr>
            <w:rStyle w:val="af3"/>
            <w:rFonts w:ascii="Tahoma" w:hAnsi="Tahoma" w:cs="Tahoma"/>
            <w:lang w:val="en-US"/>
          </w:rPr>
          <w:t>servi</w:t>
        </w:r>
        <w:r w:rsidR="0018195E" w:rsidRPr="00185636">
          <w:rPr>
            <w:rStyle w:val="af3"/>
            <w:rFonts w:ascii="Tahoma" w:hAnsi="Tahoma" w:cs="Tahoma"/>
          </w:rPr>
          <w:t>ce</w:t>
        </w:r>
        <w:r w:rsidR="0018195E" w:rsidRPr="00185636">
          <w:rPr>
            <w:rStyle w:val="af3"/>
            <w:rFonts w:ascii="Tahoma" w:hAnsi="Tahoma" w:cs="Tahoma"/>
            <w:lang w:val="en-US"/>
          </w:rPr>
          <w:t>mlt</w:t>
        </w:r>
        <w:r w:rsidR="0018195E" w:rsidRPr="00185636">
          <w:rPr>
            <w:rStyle w:val="af3"/>
            <w:rFonts w:ascii="Tahoma" w:hAnsi="Tahoma" w:cs="Tahoma"/>
          </w:rPr>
          <w:t>@</w:t>
        </w:r>
        <w:r w:rsidR="0018195E" w:rsidRPr="00185636">
          <w:rPr>
            <w:rStyle w:val="af3"/>
            <w:rFonts w:ascii="Tahoma" w:hAnsi="Tahoma" w:cs="Tahoma"/>
            <w:lang w:val="en-US"/>
          </w:rPr>
          <w:t>rambler</w:t>
        </w:r>
        <w:r w:rsidR="0018195E" w:rsidRPr="00185636">
          <w:rPr>
            <w:rStyle w:val="af3"/>
            <w:rFonts w:ascii="Tahoma" w:hAnsi="Tahoma" w:cs="Tahoma"/>
          </w:rPr>
          <w:t>.</w:t>
        </w:r>
        <w:r w:rsidR="0018195E" w:rsidRPr="00185636">
          <w:rPr>
            <w:rStyle w:val="af3"/>
            <w:rFonts w:ascii="Tahoma" w:hAnsi="Tahoma" w:cs="Tahoma"/>
            <w:lang w:val="en-US"/>
          </w:rPr>
          <w:t>ru</w:t>
        </w:r>
      </w:hyperlink>
    </w:p>
    <w:p w14:paraId="54A88B76" w14:textId="77777777" w:rsidR="002C138F" w:rsidRPr="00D368E5" w:rsidRDefault="002C138F" w:rsidP="00010A2D">
      <w:pPr>
        <w:widowControl w:val="0"/>
        <w:shd w:val="clear" w:color="auto" w:fill="FFFFFF"/>
        <w:tabs>
          <w:tab w:val="left" w:pos="142"/>
        </w:tabs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>Уведомление Исполнителя в адрес Заказчика в соответствии с антикоррупционной оговоркой, содержащейся в Общих условиях, должно быть направлено:</w:t>
      </w:r>
    </w:p>
    <w:p w14:paraId="60FB15F1" w14:textId="2F0559FB" w:rsidR="002C138F" w:rsidRPr="00D368E5" w:rsidRDefault="002C138F" w:rsidP="00010A2D">
      <w:pPr>
        <w:widowControl w:val="0"/>
        <w:shd w:val="clear" w:color="auto" w:fill="FFFFFF"/>
        <w:tabs>
          <w:tab w:val="left" w:pos="142"/>
        </w:tabs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- </w:t>
      </w:r>
      <w:r w:rsidR="0018195E" w:rsidRPr="0018195E">
        <w:rPr>
          <w:rFonts w:ascii="Tahoma" w:hAnsi="Tahoma" w:cs="Tahoma"/>
        </w:rPr>
        <w:t xml:space="preserve">в Отдел безопасности и внутреннего контроля ООО «Печенгастрой» по электронному адресу: </w:t>
      </w:r>
      <w:hyperlink r:id="rId10" w:history="1">
        <w:r w:rsidR="0018195E" w:rsidRPr="0018195E">
          <w:rPr>
            <w:rStyle w:val="af3"/>
            <w:rFonts w:ascii="Tahoma" w:hAnsi="Tahoma" w:cs="Tahoma"/>
          </w:rPr>
          <w:t>ps@kolagmk.ru</w:t>
        </w:r>
      </w:hyperlink>
      <w:r w:rsidRPr="00D368E5">
        <w:rPr>
          <w:rFonts w:ascii="Tahoma" w:hAnsi="Tahoma" w:cs="Tahoma"/>
        </w:rPr>
        <w:t>;</w:t>
      </w:r>
    </w:p>
    <w:p w14:paraId="1B85A3DB" w14:textId="77777777" w:rsidR="002C138F" w:rsidRPr="00D368E5" w:rsidRDefault="002C138F" w:rsidP="00010A2D">
      <w:pPr>
        <w:widowControl w:val="0"/>
        <w:shd w:val="clear" w:color="auto" w:fill="FFFFFF"/>
        <w:tabs>
          <w:tab w:val="left" w:pos="142"/>
        </w:tabs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- в Департамент расследований и экономической защиты ПАО «ГМК «Норильский никель» по электронному адресу: </w:t>
      </w:r>
      <w:hyperlink r:id="rId11" w:history="1">
        <w:r w:rsidRPr="00D368E5">
          <w:rPr>
            <w:rFonts w:ascii="Tahoma" w:hAnsi="Tahoma" w:cs="Tahoma"/>
            <w:u w:val="single"/>
          </w:rPr>
          <w:t>serovpm@nornik.ru</w:t>
        </w:r>
      </w:hyperlink>
      <w:r w:rsidRPr="00D368E5">
        <w:rPr>
          <w:rFonts w:ascii="Tahoma" w:hAnsi="Tahoma" w:cs="Tahoma"/>
        </w:rPr>
        <w:t>;</w:t>
      </w:r>
    </w:p>
    <w:p w14:paraId="70EBD236" w14:textId="77777777" w:rsidR="002C138F" w:rsidRPr="00D368E5" w:rsidRDefault="002C138F" w:rsidP="00010A2D">
      <w:pPr>
        <w:widowControl w:val="0"/>
        <w:shd w:val="clear" w:color="auto" w:fill="FFFFFF"/>
        <w:tabs>
          <w:tab w:val="left" w:pos="142"/>
        </w:tabs>
        <w:spacing w:after="0"/>
        <w:ind w:firstLine="709"/>
        <w:jc w:val="both"/>
        <w:rPr>
          <w:rFonts w:ascii="Tahoma" w:hAnsi="Tahoma" w:cs="Tahoma"/>
        </w:rPr>
      </w:pPr>
      <w:r w:rsidRPr="00D368E5">
        <w:rPr>
          <w:rFonts w:ascii="Tahoma" w:hAnsi="Tahoma" w:cs="Tahoma"/>
        </w:rPr>
        <w:t xml:space="preserve">- в Службу корпоративного доверия ПАО «ГМК «Норильский никель» по электронному адресу: </w:t>
      </w:r>
      <w:hyperlink r:id="rId12" w:history="1">
        <w:r w:rsidRPr="00D368E5">
          <w:rPr>
            <w:rFonts w:ascii="Tahoma" w:hAnsi="Tahoma" w:cs="Tahoma"/>
            <w:u w:val="single"/>
          </w:rPr>
          <w:t>skd@nornik.ru</w:t>
        </w:r>
      </w:hyperlink>
      <w:r w:rsidRPr="00D368E5">
        <w:rPr>
          <w:rFonts w:ascii="Tahoma" w:hAnsi="Tahoma" w:cs="Tahoma"/>
        </w:rPr>
        <w:t>.</w:t>
      </w:r>
    </w:p>
    <w:p w14:paraId="59A3B90D" w14:textId="77777777" w:rsidR="002C138F" w:rsidRPr="00D368E5" w:rsidRDefault="002C138F" w:rsidP="00010A2D">
      <w:pPr>
        <w:pStyle w:val="a0"/>
        <w:widowControl w:val="0"/>
        <w:numPr>
          <w:ilvl w:val="1"/>
          <w:numId w:val="20"/>
        </w:numPr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 w:line="276" w:lineRule="auto"/>
        <w:ind w:left="0" w:firstLine="709"/>
        <w:jc w:val="both"/>
        <w:rPr>
          <w:rFonts w:ascii="Tahoma" w:hAnsi="Tahoma" w:cs="Tahoma"/>
          <w:sz w:val="22"/>
          <w:szCs w:val="22"/>
        </w:rPr>
      </w:pPr>
      <w:r w:rsidRPr="00D368E5">
        <w:rPr>
          <w:rFonts w:ascii="Tahoma" w:eastAsia="Calibri" w:hAnsi="Tahoma" w:cs="Tahoma"/>
          <w:sz w:val="22"/>
          <w:szCs w:val="22"/>
          <w:lang w:eastAsia="en-US"/>
        </w:rPr>
        <w:t xml:space="preserve">Если иное не предусмотрено договором, упомянутые в тексте договора первичные учетные документы составляются по формам, утвержденным Стандартом по применению Альбома унифицированных форм первичных учетных документов ПАО «ГМК «Норильский никель» (размещен на официальном сайте по адресу: </w:t>
      </w:r>
      <w:hyperlink r:id="rId13" w:history="1">
        <w:hyperlink r:id="rId14" w:anchor="standart-for-the-application" w:history="1">
          <w:r w:rsidRPr="00D368E5">
            <w:rPr>
              <w:rStyle w:val="af3"/>
              <w:rFonts w:ascii="Tahoma" w:hAnsi="Tahoma" w:cs="Tahoma"/>
              <w:sz w:val="22"/>
              <w:szCs w:val="22"/>
            </w:rPr>
            <w:t>https://www.nornickel.ru/suppliers/tenders/instructions-and-templates/#standart-for-the-application</w:t>
          </w:r>
        </w:hyperlink>
        <w:r w:rsidRPr="00D368E5">
          <w:rPr>
            <w:rFonts w:ascii="Tahoma" w:eastAsia="Calibri" w:hAnsi="Tahoma" w:cs="Tahoma"/>
            <w:color w:val="0563C1"/>
            <w:sz w:val="22"/>
            <w:szCs w:val="22"/>
            <w:u w:val="single"/>
            <w:lang w:eastAsia="en-US"/>
          </w:rPr>
          <w:t>/</w:t>
        </w:r>
      </w:hyperlink>
      <w:r w:rsidRPr="00D368E5">
        <w:rPr>
          <w:rFonts w:ascii="Tahoma" w:eastAsia="Calibri" w:hAnsi="Tahoma" w:cs="Tahoma"/>
          <w:sz w:val="22"/>
          <w:szCs w:val="22"/>
          <w:lang w:eastAsia="en-US"/>
        </w:rPr>
        <w:t>)</w:t>
      </w:r>
      <w:r w:rsidRPr="00D368E5">
        <w:rPr>
          <w:rFonts w:ascii="Tahoma" w:hAnsi="Tahoma" w:cs="Tahoma"/>
          <w:color w:val="0070C0"/>
          <w:sz w:val="22"/>
          <w:szCs w:val="22"/>
        </w:rPr>
        <w:t xml:space="preserve"> </w:t>
      </w:r>
      <w:r w:rsidRPr="00D368E5">
        <w:rPr>
          <w:rFonts w:ascii="Tahoma" w:hAnsi="Tahoma" w:cs="Tahoma"/>
          <w:sz w:val="22"/>
          <w:szCs w:val="22"/>
        </w:rPr>
        <w:t xml:space="preserve">(далее – Стандарт) </w:t>
      </w:r>
      <w:r w:rsidRPr="00D368E5">
        <w:rPr>
          <w:rFonts w:ascii="Tahoma" w:eastAsia="Calibri" w:hAnsi="Tahoma" w:cs="Tahoma"/>
          <w:sz w:val="22"/>
          <w:szCs w:val="22"/>
          <w:lang w:eastAsia="en-US"/>
        </w:rPr>
        <w:t>в редакции на дату составления первичного учетного документа.</w:t>
      </w:r>
    </w:p>
    <w:p w14:paraId="78FF09E0" w14:textId="4C660DA9" w:rsidR="002C138F" w:rsidRDefault="002C138F" w:rsidP="00010A2D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rPr>
          <w:rFonts w:ascii="Tahoma" w:eastAsia="Calibri" w:hAnsi="Tahoma" w:cs="Tahoma"/>
          <w:lang w:eastAsia="en-US"/>
        </w:rPr>
      </w:pPr>
      <w:r w:rsidRPr="00D368E5">
        <w:rPr>
          <w:rFonts w:ascii="Tahoma" w:eastAsia="Calibri" w:hAnsi="Tahoma" w:cs="Tahoma"/>
          <w:lang w:eastAsia="en-US"/>
        </w:rPr>
        <w:t>В случае необходимости составления первичного учетного документа, не упомянутого в 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Федеральным законом от 06.12.2011 № 402–ФЗ «О бухгалтерском учете».</w:t>
      </w:r>
    </w:p>
    <w:p w14:paraId="2705EFBE" w14:textId="77777777" w:rsidR="00B7187B" w:rsidRPr="00D368E5" w:rsidRDefault="00B7187B" w:rsidP="00010A2D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rPr>
          <w:rFonts w:ascii="Tahoma" w:eastAsia="Times New Roman" w:hAnsi="Tahoma" w:cs="Tahoma"/>
        </w:rPr>
      </w:pPr>
    </w:p>
    <w:p w14:paraId="2943EEB9" w14:textId="77777777" w:rsidR="002C138F" w:rsidRPr="00D368E5" w:rsidRDefault="002C138F" w:rsidP="00010A2D">
      <w:pPr>
        <w:pStyle w:val="1"/>
        <w:widowControl w:val="0"/>
        <w:numPr>
          <w:ilvl w:val="0"/>
          <w:numId w:val="0"/>
        </w:numPr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368E5">
        <w:rPr>
          <w:rFonts w:ascii="Tahoma" w:hAnsi="Tahoma" w:cs="Tahoma"/>
          <w:sz w:val="22"/>
          <w:szCs w:val="22"/>
        </w:rPr>
        <w:t>8. Заключительные положения</w:t>
      </w:r>
    </w:p>
    <w:p w14:paraId="49922AF4" w14:textId="6A9E9D83" w:rsidR="009820C8" w:rsidRPr="00DB2A93" w:rsidRDefault="009820C8" w:rsidP="00010A2D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DB2A93">
        <w:rPr>
          <w:rFonts w:ascii="Tahoma" w:eastAsiaTheme="minorHAnsi" w:hAnsi="Tahoma" w:cs="Tahoma"/>
          <w:sz w:val="22"/>
          <w:szCs w:val="22"/>
          <w:lang w:eastAsia="en-US"/>
        </w:rPr>
        <w:t xml:space="preserve">8.1. Договор вступает в силу с момента его подписания обеими Сторонами и действует до полного исполнения Сторонами своих обязательств. </w:t>
      </w:r>
    </w:p>
    <w:p w14:paraId="0786A344" w14:textId="77777777" w:rsidR="009820C8" w:rsidRPr="00DB2A93" w:rsidRDefault="009820C8" w:rsidP="00010A2D">
      <w:pPr>
        <w:pStyle w:val="a0"/>
        <w:widowControl w:val="0"/>
        <w:tabs>
          <w:tab w:val="left" w:pos="1276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DB2A93">
        <w:rPr>
          <w:rFonts w:ascii="Tahoma" w:eastAsiaTheme="minorHAnsi" w:hAnsi="Tahoma" w:cs="Tahoma"/>
          <w:sz w:val="22"/>
          <w:szCs w:val="22"/>
          <w:lang w:eastAsia="en-US"/>
        </w:rPr>
        <w:t>8.2. Договор составлен и подписан в 2 (двух) экземплярах, по одному для каждой из Сторон.</w:t>
      </w:r>
    </w:p>
    <w:p w14:paraId="53322C43" w14:textId="77777777" w:rsidR="009820C8" w:rsidRPr="00DB2A93" w:rsidRDefault="009820C8" w:rsidP="00010A2D">
      <w:pPr>
        <w:pStyle w:val="a0"/>
        <w:widowControl w:val="0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DB2A93">
        <w:rPr>
          <w:rFonts w:ascii="Tahoma" w:eastAsiaTheme="minorHAnsi" w:hAnsi="Tahoma" w:cs="Tahoma"/>
          <w:sz w:val="22"/>
          <w:szCs w:val="22"/>
          <w:lang w:eastAsia="en-US"/>
        </w:rPr>
        <w:t>8.3. Неотъемлемой частью настоящего договора являются следующие приложения:</w:t>
      </w:r>
    </w:p>
    <w:p w14:paraId="77E4B14B" w14:textId="33DE7AC4" w:rsidR="0018195E" w:rsidRPr="00DB2A93" w:rsidRDefault="0018195E" w:rsidP="00010A2D">
      <w:pPr>
        <w:widowControl w:val="0"/>
        <w:tabs>
          <w:tab w:val="left" w:pos="0"/>
          <w:tab w:val="left" w:pos="142"/>
        </w:tabs>
        <w:spacing w:after="0"/>
        <w:ind w:firstLine="709"/>
        <w:contextualSpacing/>
        <w:jc w:val="both"/>
        <w:rPr>
          <w:rFonts w:ascii="Tahoma" w:eastAsia="Times New Roman" w:hAnsi="Tahoma" w:cs="Tahoma"/>
          <w:lang w:eastAsia="zh-CN"/>
        </w:rPr>
      </w:pPr>
      <w:r w:rsidRPr="00DB2A93">
        <w:rPr>
          <w:rFonts w:ascii="Tahoma" w:eastAsia="Times New Roman" w:hAnsi="Tahoma" w:cs="Tahoma"/>
          <w:lang w:eastAsia="zh-CN"/>
        </w:rPr>
        <w:t xml:space="preserve">Приложение № 1 – Техническое задание </w:t>
      </w:r>
      <w:r w:rsidR="005751DB">
        <w:rPr>
          <w:rFonts w:ascii="Tahoma" w:hAnsi="Tahoma" w:cs="Tahoma"/>
        </w:rPr>
        <w:t xml:space="preserve">УГЭ ДПА </w:t>
      </w:r>
      <w:proofErr w:type="spellStart"/>
      <w:r w:rsidR="005751DB">
        <w:rPr>
          <w:rFonts w:ascii="Tahoma" w:hAnsi="Tahoma" w:cs="Tahoma"/>
        </w:rPr>
        <w:t>ОЭиЭС</w:t>
      </w:r>
      <w:proofErr w:type="spellEnd"/>
      <w:r w:rsidR="005751DB">
        <w:rPr>
          <w:rFonts w:ascii="Tahoma" w:hAnsi="Tahoma" w:cs="Tahoma"/>
        </w:rPr>
        <w:t xml:space="preserve"> 01-12</w:t>
      </w:r>
      <w:r w:rsidR="00165670" w:rsidRPr="005473FC">
        <w:rPr>
          <w:rFonts w:ascii="Tahoma" w:hAnsi="Tahoma" w:cs="Tahoma"/>
        </w:rPr>
        <w:t>/24</w:t>
      </w:r>
      <w:r w:rsidRPr="00DB2A93">
        <w:rPr>
          <w:rFonts w:ascii="Tahoma" w:eastAsia="Times New Roman" w:hAnsi="Tahoma" w:cs="Tahoma"/>
          <w:lang w:eastAsia="zh-CN"/>
        </w:rPr>
        <w:t>.</w:t>
      </w:r>
    </w:p>
    <w:p w14:paraId="160E0A6D" w14:textId="2AE97ED9" w:rsidR="0077004F" w:rsidRPr="00DB2A93" w:rsidRDefault="0077004F" w:rsidP="00010A2D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ahoma" w:eastAsia="Times New Roman" w:hAnsi="Tahoma" w:cs="Tahoma"/>
          <w:lang w:eastAsia="zh-CN"/>
        </w:rPr>
      </w:pPr>
    </w:p>
    <w:p w14:paraId="7E60FE52" w14:textId="0CD70291" w:rsidR="00BD0AA8" w:rsidRPr="00DB2A93" w:rsidRDefault="009820C8" w:rsidP="00010A2D">
      <w:pPr>
        <w:pStyle w:val="1"/>
        <w:numPr>
          <w:ilvl w:val="0"/>
          <w:numId w:val="0"/>
        </w:numPr>
        <w:spacing w:line="276" w:lineRule="auto"/>
        <w:ind w:left="-142" w:firstLine="142"/>
        <w:rPr>
          <w:rFonts w:ascii="Tahoma" w:hAnsi="Tahoma" w:cs="Tahoma"/>
          <w:sz w:val="22"/>
          <w:szCs w:val="22"/>
        </w:rPr>
      </w:pPr>
      <w:r w:rsidRPr="00DB2A93">
        <w:rPr>
          <w:rFonts w:ascii="Tahoma" w:hAnsi="Tahoma" w:cs="Tahoma"/>
          <w:sz w:val="22"/>
          <w:szCs w:val="22"/>
        </w:rPr>
        <w:t xml:space="preserve">9. </w:t>
      </w:r>
      <w:r w:rsidR="004206D9" w:rsidRPr="00DB2A93">
        <w:rPr>
          <w:rFonts w:ascii="Tahoma" w:hAnsi="Tahoma" w:cs="Tahoma"/>
          <w:sz w:val="22"/>
          <w:szCs w:val="22"/>
        </w:rPr>
        <w:t>Адреса, реквизиты и подписи Сторон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D309B" w:rsidRPr="00DB2A93" w14:paraId="176A4570" w14:textId="77777777" w:rsidTr="004E4B2C">
        <w:trPr>
          <w:trHeight w:val="488"/>
        </w:trPr>
        <w:tc>
          <w:tcPr>
            <w:tcW w:w="4678" w:type="dxa"/>
            <w:vAlign w:val="center"/>
          </w:tcPr>
          <w:p w14:paraId="745EAC2C" w14:textId="77777777" w:rsidR="003D309B" w:rsidRDefault="003D309B" w:rsidP="003D309B">
            <w:pPr>
              <w:snapToGrid w:val="0"/>
              <w:spacing w:after="0"/>
              <w:ind w:right="-3"/>
              <w:jc w:val="both"/>
              <w:rPr>
                <w:rFonts w:ascii="Tahoma" w:hAnsi="Tahoma" w:cs="Tahoma"/>
                <w:b/>
              </w:rPr>
            </w:pPr>
          </w:p>
          <w:p w14:paraId="5C7BC791" w14:textId="77777777" w:rsidR="003D309B" w:rsidRDefault="003D309B" w:rsidP="003D309B">
            <w:pPr>
              <w:snapToGrid w:val="0"/>
              <w:ind w:right="-3"/>
              <w:jc w:val="both"/>
              <w:rPr>
                <w:rFonts w:ascii="Tahoma" w:hAnsi="Tahoma" w:cs="Tahoma"/>
                <w:b/>
              </w:rPr>
            </w:pPr>
          </w:p>
          <w:p w14:paraId="0C6F3C70" w14:textId="778C4D3B" w:rsidR="003D309B" w:rsidRPr="003D309B" w:rsidRDefault="003D309B" w:rsidP="003D309B">
            <w:pPr>
              <w:snapToGrid w:val="0"/>
              <w:ind w:right="-3"/>
              <w:jc w:val="both"/>
              <w:rPr>
                <w:rFonts w:ascii="Tahoma" w:hAnsi="Tahoma" w:cs="Tahoma"/>
                <w:b/>
              </w:rPr>
            </w:pPr>
            <w:r w:rsidRPr="003D309B">
              <w:rPr>
                <w:rFonts w:ascii="Tahoma" w:hAnsi="Tahoma" w:cs="Tahoma"/>
                <w:b/>
              </w:rPr>
              <w:t>Исполнитель:</w:t>
            </w:r>
          </w:p>
          <w:p w14:paraId="202B3206" w14:textId="77777777" w:rsidR="003D309B" w:rsidRPr="00DB2A93" w:rsidRDefault="003D309B" w:rsidP="003D309B">
            <w:pPr>
              <w:snapToGrid w:val="0"/>
              <w:spacing w:after="0"/>
              <w:ind w:left="-142" w:right="-3" w:firstLine="142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678" w:type="dxa"/>
            <w:vAlign w:val="center"/>
          </w:tcPr>
          <w:p w14:paraId="0936D3DC" w14:textId="1E403482" w:rsidR="003D309B" w:rsidRPr="00DB2A93" w:rsidRDefault="003D309B" w:rsidP="003D309B">
            <w:pPr>
              <w:snapToGrid w:val="0"/>
              <w:spacing w:after="0"/>
              <w:ind w:right="-3"/>
              <w:jc w:val="both"/>
              <w:rPr>
                <w:rFonts w:ascii="Tahoma" w:hAnsi="Tahoma" w:cs="Tahoma"/>
                <w:b/>
              </w:rPr>
            </w:pPr>
            <w:r w:rsidRPr="00DB2A93">
              <w:rPr>
                <w:rFonts w:ascii="Tahoma" w:hAnsi="Tahoma" w:cs="Tahoma"/>
                <w:b/>
              </w:rPr>
              <w:t>Заказчик:</w:t>
            </w:r>
          </w:p>
        </w:tc>
      </w:tr>
      <w:tr w:rsidR="003D309B" w:rsidRPr="00DB2A93" w14:paraId="6FF6F72D" w14:textId="77777777" w:rsidTr="003D309B">
        <w:tc>
          <w:tcPr>
            <w:tcW w:w="4678" w:type="dxa"/>
          </w:tcPr>
          <w:p w14:paraId="226E4DDC" w14:textId="77777777" w:rsidR="003D309B" w:rsidRPr="0042759D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sz w:val="24"/>
                <w:lang w:eastAsia="ar-SA"/>
              </w:rPr>
            </w:pPr>
          </w:p>
          <w:p w14:paraId="7CADBB19" w14:textId="77777777" w:rsidR="003D309B" w:rsidRPr="0042759D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sz w:val="24"/>
                <w:lang w:eastAsia="ar-SA"/>
              </w:rPr>
            </w:pPr>
          </w:p>
          <w:p w14:paraId="2FEFA78B" w14:textId="77777777" w:rsidR="003D309B" w:rsidRPr="0042759D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sz w:val="24"/>
                <w:lang w:eastAsia="ar-SA"/>
              </w:rPr>
            </w:pPr>
          </w:p>
          <w:p w14:paraId="17FB43E9" w14:textId="77777777" w:rsidR="003D309B" w:rsidRPr="0042759D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sz w:val="24"/>
                <w:lang w:eastAsia="ar-SA"/>
              </w:rPr>
            </w:pPr>
          </w:p>
          <w:p w14:paraId="1D68EEE7" w14:textId="77777777" w:rsid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b/>
                <w:kern w:val="1"/>
                <w:sz w:val="24"/>
                <w:lang w:eastAsia="ar-SA"/>
              </w:rPr>
            </w:pPr>
          </w:p>
          <w:p w14:paraId="5DA1E2AB" w14:textId="77777777" w:rsid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b/>
                <w:kern w:val="1"/>
                <w:sz w:val="24"/>
                <w:lang w:eastAsia="ar-SA"/>
              </w:rPr>
            </w:pPr>
          </w:p>
          <w:p w14:paraId="2681904A" w14:textId="77777777" w:rsid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b/>
                <w:kern w:val="1"/>
                <w:sz w:val="24"/>
                <w:lang w:eastAsia="ar-SA"/>
              </w:rPr>
            </w:pPr>
          </w:p>
          <w:p w14:paraId="53893C60" w14:textId="77777777" w:rsid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b/>
                <w:kern w:val="1"/>
                <w:sz w:val="24"/>
                <w:lang w:eastAsia="ar-SA"/>
              </w:rPr>
            </w:pPr>
          </w:p>
          <w:p w14:paraId="52DE1261" w14:textId="77777777" w:rsidR="003D309B" w:rsidRP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b/>
                <w:kern w:val="1"/>
                <w:lang w:eastAsia="ar-SA"/>
              </w:rPr>
            </w:pPr>
            <w:r w:rsidRPr="003D309B">
              <w:rPr>
                <w:rFonts w:ascii="Tahoma" w:eastAsia="Arial" w:hAnsi="Tahoma" w:cs="Tahoma"/>
                <w:b/>
                <w:kern w:val="1"/>
                <w:lang w:eastAsia="ar-SA"/>
              </w:rPr>
              <w:t>Исполнитель:</w:t>
            </w:r>
          </w:p>
          <w:p w14:paraId="2C73F579" w14:textId="77777777" w:rsidR="003D309B" w:rsidRP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lang w:eastAsia="ar-SA"/>
              </w:rPr>
            </w:pPr>
          </w:p>
          <w:p w14:paraId="779CDB73" w14:textId="77777777" w:rsidR="003D309B" w:rsidRP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lang w:eastAsia="ar-SA"/>
              </w:rPr>
            </w:pPr>
          </w:p>
          <w:p w14:paraId="579BC955" w14:textId="77777777" w:rsidR="003D309B" w:rsidRP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lang w:eastAsia="ar-SA"/>
              </w:rPr>
            </w:pPr>
          </w:p>
          <w:p w14:paraId="0E8793C7" w14:textId="77777777" w:rsidR="003D309B" w:rsidRPr="003D309B" w:rsidRDefault="003D309B" w:rsidP="003D309B">
            <w:pPr>
              <w:keepLines/>
              <w:widowControl w:val="0"/>
              <w:suppressAutoHyphens/>
              <w:snapToGrid w:val="0"/>
              <w:ind w:right="-3"/>
              <w:jc w:val="both"/>
              <w:outlineLvl w:val="1"/>
              <w:rPr>
                <w:rFonts w:ascii="Tahoma" w:eastAsia="Arial" w:hAnsi="Tahoma" w:cs="Tahoma"/>
                <w:kern w:val="1"/>
                <w:lang w:eastAsia="ar-SA"/>
              </w:rPr>
            </w:pPr>
          </w:p>
          <w:p w14:paraId="6BBA067F" w14:textId="023D013A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  <w:b/>
              </w:rPr>
            </w:pPr>
            <w:r w:rsidRPr="003D309B">
              <w:rPr>
                <w:rFonts w:ascii="Tahoma" w:eastAsia="Arial" w:hAnsi="Tahoma" w:cs="Tahoma"/>
                <w:kern w:val="1"/>
                <w:lang w:eastAsia="ar-SA"/>
              </w:rPr>
              <w:t>________________ М.П</w:t>
            </w:r>
            <w:r w:rsidRPr="0042759D">
              <w:rPr>
                <w:rFonts w:ascii="Tahoma" w:eastAsia="Arial" w:hAnsi="Tahoma" w:cs="Tahoma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4678" w:type="dxa"/>
          </w:tcPr>
          <w:p w14:paraId="38EF6213" w14:textId="342ADF01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  <w:b/>
              </w:rPr>
            </w:pPr>
            <w:r w:rsidRPr="00DB2A93">
              <w:rPr>
                <w:rFonts w:ascii="Tahoma" w:hAnsi="Tahoma" w:cs="Tahoma"/>
                <w:b/>
              </w:rPr>
              <w:t>ООО «Печенгастрой»</w:t>
            </w:r>
          </w:p>
          <w:p w14:paraId="529244A6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Адрес места нахождения: </w:t>
            </w:r>
          </w:p>
          <w:p w14:paraId="506074A9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Российская Федерация, Мурманская область, </w:t>
            </w:r>
          </w:p>
          <w:p w14:paraId="1F6867DD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г. Мончегорск</w:t>
            </w:r>
          </w:p>
          <w:p w14:paraId="0365556B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Адрес для корреспонденции:</w:t>
            </w:r>
          </w:p>
          <w:p w14:paraId="618A8BF6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184507, Мурманская область, г. Мончегорск-7, а/я 41</w:t>
            </w:r>
          </w:p>
          <w:p w14:paraId="1B284F03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Адрес для указания в первичных документах:</w:t>
            </w:r>
          </w:p>
          <w:p w14:paraId="746BD61E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184507, Мурманская область, город           Мончегорск, территория Промплощадка КГМК</w:t>
            </w:r>
          </w:p>
          <w:p w14:paraId="6802274B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ИНН 5107916719 / КПП 510701001</w:t>
            </w:r>
          </w:p>
          <w:p w14:paraId="35AA65C0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р/с 40702810693620000031</w:t>
            </w:r>
          </w:p>
          <w:p w14:paraId="650E5A1A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в Северо-Западном филиале </w:t>
            </w:r>
          </w:p>
          <w:p w14:paraId="72A3921A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ПАО «РОСБАНК» </w:t>
            </w:r>
          </w:p>
          <w:p w14:paraId="0828D68D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г. Санкт-Петербург     </w:t>
            </w:r>
          </w:p>
          <w:p w14:paraId="21BB904E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к/с 30101810100000000778 </w:t>
            </w:r>
          </w:p>
          <w:p w14:paraId="339BB2D7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БИК 044030778  </w:t>
            </w:r>
          </w:p>
          <w:p w14:paraId="7728A5EA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ОГРН 1165190055007</w:t>
            </w:r>
          </w:p>
          <w:p w14:paraId="6D71EA9B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Телефон: (81536) 7-72-39</w:t>
            </w:r>
          </w:p>
          <w:p w14:paraId="46422C07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Факс: (81536) 7-70-82</w:t>
            </w:r>
          </w:p>
          <w:p w14:paraId="739FDBC9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Адрес электронной почты: </w:t>
            </w:r>
            <w:hyperlink r:id="rId15" w:history="1">
              <w:r w:rsidRPr="00DB2A93">
                <w:rPr>
                  <w:rStyle w:val="af3"/>
                  <w:rFonts w:ascii="Tahoma" w:hAnsi="Tahoma" w:cs="Tahoma"/>
                </w:rPr>
                <w:t>ps@kolagmk.ru</w:t>
              </w:r>
            </w:hyperlink>
          </w:p>
          <w:p w14:paraId="2674CEF0" w14:textId="5323C489" w:rsidR="003D309B" w:rsidRPr="00DB2A93" w:rsidRDefault="003D309B" w:rsidP="003D309B">
            <w:pPr>
              <w:spacing w:after="0"/>
              <w:ind w:left="35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 xml:space="preserve">Сайт: </w:t>
            </w:r>
            <w:hyperlink r:id="rId16" w:history="1">
              <w:r w:rsidRPr="00DB2A93">
                <w:rPr>
                  <w:rStyle w:val="af3"/>
                  <w:rFonts w:ascii="Tahoma" w:hAnsi="Tahoma" w:cs="Tahoma"/>
                </w:rPr>
                <w:t>www.pechengastroy</w:t>
              </w:r>
            </w:hyperlink>
          </w:p>
          <w:p w14:paraId="798D1307" w14:textId="7FCAFE3C" w:rsidR="003D309B" w:rsidRPr="00DB2A93" w:rsidRDefault="003D309B" w:rsidP="003D309B">
            <w:pPr>
              <w:spacing w:after="0"/>
              <w:ind w:left="35"/>
              <w:rPr>
                <w:rFonts w:ascii="Tahoma" w:hAnsi="Tahoma" w:cs="Tahoma"/>
              </w:rPr>
            </w:pPr>
          </w:p>
          <w:p w14:paraId="6ADBD4B1" w14:textId="77777777" w:rsidR="003D309B" w:rsidRPr="00DB2A93" w:rsidRDefault="003D309B" w:rsidP="003D309B">
            <w:pPr>
              <w:snapToGrid w:val="0"/>
              <w:spacing w:after="0"/>
              <w:ind w:left="35" w:right="-3"/>
              <w:rPr>
                <w:rFonts w:ascii="Tahoma" w:hAnsi="Tahoma" w:cs="Tahoma"/>
                <w:b/>
              </w:rPr>
            </w:pPr>
            <w:r w:rsidRPr="00DB2A93">
              <w:rPr>
                <w:rFonts w:ascii="Tahoma" w:hAnsi="Tahoma" w:cs="Tahoma"/>
                <w:b/>
              </w:rPr>
              <w:t>Генеральный директор</w:t>
            </w:r>
          </w:p>
          <w:p w14:paraId="328EDEDB" w14:textId="77777777" w:rsidR="003D309B" w:rsidRPr="00DB2A93" w:rsidRDefault="003D309B" w:rsidP="003D309B">
            <w:pPr>
              <w:snapToGrid w:val="0"/>
              <w:spacing w:after="0"/>
              <w:ind w:left="-142" w:right="-3" w:firstLine="142"/>
              <w:rPr>
                <w:rFonts w:ascii="Tahoma" w:hAnsi="Tahoma" w:cs="Tahoma"/>
                <w:b/>
              </w:rPr>
            </w:pPr>
          </w:p>
          <w:p w14:paraId="0E1F3F23" w14:textId="46C45377" w:rsidR="003D309B" w:rsidRPr="00DB2A93" w:rsidRDefault="003D309B" w:rsidP="003D309B">
            <w:pPr>
              <w:snapToGrid w:val="0"/>
              <w:spacing w:after="0"/>
              <w:ind w:right="-3"/>
              <w:rPr>
                <w:rFonts w:ascii="Tahoma" w:hAnsi="Tahoma" w:cs="Tahoma"/>
                <w:b/>
              </w:rPr>
            </w:pPr>
            <w:r w:rsidRPr="00DB2A93">
              <w:rPr>
                <w:rFonts w:ascii="Tahoma" w:hAnsi="Tahoma" w:cs="Tahoma"/>
                <w:b/>
              </w:rPr>
              <w:t>________________С.В. Никитин</w:t>
            </w:r>
          </w:p>
          <w:p w14:paraId="2FA88B5B" w14:textId="5FC5E5C0" w:rsidR="003D309B" w:rsidRPr="00DB2A93" w:rsidRDefault="003D309B" w:rsidP="003D309B">
            <w:pPr>
              <w:spacing w:after="0"/>
              <w:ind w:left="-142" w:firstLine="142"/>
              <w:rPr>
                <w:rFonts w:ascii="Tahoma" w:hAnsi="Tahoma" w:cs="Tahoma"/>
              </w:rPr>
            </w:pPr>
            <w:r w:rsidRPr="00DB2A93">
              <w:rPr>
                <w:rFonts w:ascii="Tahoma" w:hAnsi="Tahoma" w:cs="Tahoma"/>
              </w:rPr>
              <w:t>М.П.</w:t>
            </w:r>
          </w:p>
        </w:tc>
      </w:tr>
    </w:tbl>
    <w:p w14:paraId="551F32B6" w14:textId="77777777" w:rsidR="009C63E7" w:rsidRPr="00DB2A93" w:rsidRDefault="009C63E7" w:rsidP="008232D0">
      <w:pPr>
        <w:rPr>
          <w:rFonts w:ascii="Tahoma" w:hAnsi="Tahoma" w:cs="Tahoma"/>
        </w:rPr>
        <w:sectPr w:rsidR="009C63E7" w:rsidRPr="00DB2A93" w:rsidSect="00033352">
          <w:footerReference w:type="even" r:id="rId17"/>
          <w:footerReference w:type="default" r:id="rId18"/>
          <w:pgSz w:w="11907" w:h="16840" w:code="9"/>
          <w:pgMar w:top="1134" w:right="794" w:bottom="851" w:left="1418" w:header="567" w:footer="125" w:gutter="0"/>
          <w:cols w:space="720"/>
          <w:titlePg/>
          <w:docGrid w:linePitch="326"/>
        </w:sectPr>
      </w:pPr>
    </w:p>
    <w:p w14:paraId="2F7E7C52" w14:textId="59C6ABF8" w:rsidR="002E7AC0" w:rsidRPr="005473FC" w:rsidRDefault="002E7AC0" w:rsidP="008232D0">
      <w:pPr>
        <w:rPr>
          <w:rFonts w:ascii="Tahoma" w:hAnsi="Tahoma" w:cs="Tahoma"/>
        </w:rPr>
      </w:pPr>
      <w:bookmarkStart w:id="2" w:name="_GoBack"/>
      <w:bookmarkEnd w:id="2"/>
    </w:p>
    <w:sectPr w:rsidR="002E7AC0" w:rsidRPr="005473FC" w:rsidSect="00033352">
      <w:headerReference w:type="default" r:id="rId19"/>
      <w:headerReference w:type="first" r:id="rId20"/>
      <w:pgSz w:w="11907" w:h="16840" w:code="9"/>
      <w:pgMar w:top="1134" w:right="850" w:bottom="1134" w:left="1701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13399" w14:textId="77777777" w:rsidR="001F7A52" w:rsidRDefault="001F7A52" w:rsidP="008C2B88">
      <w:pPr>
        <w:spacing w:after="0" w:line="240" w:lineRule="auto"/>
      </w:pPr>
      <w:r>
        <w:separator/>
      </w:r>
    </w:p>
    <w:p w14:paraId="56C53FF5" w14:textId="77777777" w:rsidR="001F7A52" w:rsidRDefault="001F7A52"/>
  </w:endnote>
  <w:endnote w:type="continuationSeparator" w:id="0">
    <w:p w14:paraId="1D2306C6" w14:textId="77777777" w:rsidR="001F7A52" w:rsidRDefault="001F7A52" w:rsidP="008C2B88">
      <w:pPr>
        <w:spacing w:after="0" w:line="240" w:lineRule="auto"/>
      </w:pPr>
      <w:r>
        <w:continuationSeparator/>
      </w:r>
    </w:p>
    <w:p w14:paraId="63C7AC93" w14:textId="77777777" w:rsidR="001F7A52" w:rsidRDefault="001F7A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79D7C" w14:textId="77777777" w:rsidR="001668B5" w:rsidRDefault="001668B5">
    <w:pPr>
      <w:pStyle w:val="aa"/>
      <w:framePr w:wrap="around" w:vAnchor="text" w:hAnchor="margin" w:xAlign="right" w:y="1"/>
      <w:rPr>
        <w:rStyle w:val="ac"/>
        <w:szCs w:val="16"/>
      </w:rPr>
    </w:pPr>
    <w:r>
      <w:rPr>
        <w:rStyle w:val="ac"/>
        <w:szCs w:val="16"/>
      </w:rPr>
      <w:fldChar w:fldCharType="begin"/>
    </w:r>
    <w:r>
      <w:rPr>
        <w:rStyle w:val="ac"/>
        <w:szCs w:val="16"/>
      </w:rPr>
      <w:instrText xml:space="preserve">PAGE  </w:instrText>
    </w:r>
    <w:r>
      <w:rPr>
        <w:rStyle w:val="ac"/>
        <w:szCs w:val="16"/>
      </w:rPr>
      <w:fldChar w:fldCharType="end"/>
    </w:r>
  </w:p>
  <w:p w14:paraId="04017E09" w14:textId="77777777" w:rsidR="001668B5" w:rsidRDefault="001668B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7814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46C1002" w14:textId="6F581FA5" w:rsidR="001668B5" w:rsidRPr="004A0242" w:rsidRDefault="001668B5">
        <w:pPr>
          <w:pStyle w:val="aa"/>
          <w:jc w:val="right"/>
          <w:rPr>
            <w:rFonts w:ascii="Times New Roman" w:hAnsi="Times New Roman" w:cs="Times New Roman"/>
          </w:rPr>
        </w:pPr>
        <w:r w:rsidRPr="004A0242">
          <w:rPr>
            <w:rFonts w:ascii="Times New Roman" w:hAnsi="Times New Roman" w:cs="Times New Roman"/>
          </w:rPr>
          <w:fldChar w:fldCharType="begin"/>
        </w:r>
        <w:r w:rsidRPr="004A0242">
          <w:rPr>
            <w:rFonts w:ascii="Times New Roman" w:hAnsi="Times New Roman" w:cs="Times New Roman"/>
          </w:rPr>
          <w:instrText>PAGE   \* MERGEFORMAT</w:instrText>
        </w:r>
        <w:r w:rsidRPr="004A0242">
          <w:rPr>
            <w:rFonts w:ascii="Times New Roman" w:hAnsi="Times New Roman" w:cs="Times New Roman"/>
          </w:rPr>
          <w:fldChar w:fldCharType="separate"/>
        </w:r>
        <w:r w:rsidR="008232D0">
          <w:rPr>
            <w:rFonts w:ascii="Times New Roman" w:hAnsi="Times New Roman" w:cs="Times New Roman"/>
            <w:noProof/>
          </w:rPr>
          <w:t>6</w:t>
        </w:r>
        <w:r w:rsidRPr="004A0242">
          <w:rPr>
            <w:rFonts w:ascii="Times New Roman" w:hAnsi="Times New Roman" w:cs="Times New Roman"/>
          </w:rPr>
          <w:fldChar w:fldCharType="end"/>
        </w:r>
      </w:p>
    </w:sdtContent>
  </w:sdt>
  <w:p w14:paraId="00AF058E" w14:textId="77777777" w:rsidR="001668B5" w:rsidRDefault="001668B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99103" w14:textId="77777777" w:rsidR="001F7A52" w:rsidRDefault="001F7A52" w:rsidP="005B4531">
      <w:pPr>
        <w:spacing w:after="0" w:line="240" w:lineRule="auto"/>
      </w:pPr>
      <w:r>
        <w:separator/>
      </w:r>
    </w:p>
  </w:footnote>
  <w:footnote w:type="continuationSeparator" w:id="0">
    <w:p w14:paraId="6582D64E" w14:textId="77777777" w:rsidR="001F7A52" w:rsidRDefault="001F7A52" w:rsidP="008C2B88">
      <w:pPr>
        <w:spacing w:after="0" w:line="240" w:lineRule="auto"/>
      </w:pPr>
      <w:r>
        <w:continuationSeparator/>
      </w:r>
    </w:p>
    <w:p w14:paraId="676467DE" w14:textId="77777777" w:rsidR="001F7A52" w:rsidRDefault="001F7A52"/>
  </w:footnote>
  <w:footnote w:type="continuationNotice" w:id="1">
    <w:p w14:paraId="7DC668F4" w14:textId="77777777" w:rsidR="001F7A52" w:rsidRDefault="001F7A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AD3BD" w14:textId="77777777" w:rsidR="001668B5" w:rsidRDefault="001668B5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FDD32" w14:textId="15B5AAF9" w:rsidR="001668B5" w:rsidRPr="009C63E7" w:rsidRDefault="001668B5" w:rsidP="009C63E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A8F"/>
    <w:multiLevelType w:val="multilevel"/>
    <w:tmpl w:val="95381E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BF514F"/>
    <w:multiLevelType w:val="multilevel"/>
    <w:tmpl w:val="10DABE8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5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75D85"/>
    <w:multiLevelType w:val="hybridMultilevel"/>
    <w:tmpl w:val="28B03B0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510610E"/>
    <w:multiLevelType w:val="multilevel"/>
    <w:tmpl w:val="9D985168"/>
    <w:lvl w:ilvl="0">
      <w:start w:val="1"/>
      <w:numFmt w:val="decimal"/>
      <w:pStyle w:val="1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6A5FFE"/>
    <w:multiLevelType w:val="multilevel"/>
    <w:tmpl w:val="CE842D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D662971"/>
    <w:multiLevelType w:val="multilevel"/>
    <w:tmpl w:val="2E0C011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454E5"/>
    <w:multiLevelType w:val="multilevel"/>
    <w:tmpl w:val="389C2B60"/>
    <w:lvl w:ilvl="0">
      <w:start w:val="11"/>
      <w:numFmt w:val="decimal"/>
      <w:lvlText w:val="%1"/>
      <w:lvlJc w:val="left"/>
      <w:pPr>
        <w:ind w:left="1413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B71F18"/>
    <w:multiLevelType w:val="multilevel"/>
    <w:tmpl w:val="408CA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D13D8"/>
    <w:multiLevelType w:val="hybridMultilevel"/>
    <w:tmpl w:val="4A368BF2"/>
    <w:lvl w:ilvl="0" w:tplc="E4727B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3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9105A1F"/>
    <w:multiLevelType w:val="multilevel"/>
    <w:tmpl w:val="91085DA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EB17EC"/>
    <w:multiLevelType w:val="multilevel"/>
    <w:tmpl w:val="C2140F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7B9F594C"/>
    <w:multiLevelType w:val="multilevel"/>
    <w:tmpl w:val="2458C46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FB16F76"/>
    <w:multiLevelType w:val="multilevel"/>
    <w:tmpl w:val="F63CF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ahoma" w:eastAsiaTheme="minorHAnsi" w:hAnsi="Tahoma" w:cs="Tahom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18"/>
  </w:num>
  <w:num w:numId="7">
    <w:abstractNumId w:val="2"/>
  </w:num>
  <w:num w:numId="8">
    <w:abstractNumId w:val="26"/>
  </w:num>
  <w:num w:numId="9">
    <w:abstractNumId w:val="20"/>
  </w:num>
  <w:num w:numId="10">
    <w:abstractNumId w:val="17"/>
  </w:num>
  <w:num w:numId="11">
    <w:abstractNumId w:val="19"/>
  </w:num>
  <w:num w:numId="12">
    <w:abstractNumId w:val="8"/>
  </w:num>
  <w:num w:numId="13">
    <w:abstractNumId w:val="2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6"/>
  </w:num>
  <w:num w:numId="19">
    <w:abstractNumId w:val="19"/>
    <w:lvlOverride w:ilvl="0">
      <w:startOverride w:val="3"/>
    </w:lvlOverride>
    <w:lvlOverride w:ilvl="1">
      <w:startOverride w:val="1"/>
    </w:lvlOverride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25"/>
  </w:num>
  <w:num w:numId="26">
    <w:abstractNumId w:val="29"/>
  </w:num>
  <w:num w:numId="27">
    <w:abstractNumId w:val="15"/>
  </w:num>
  <w:num w:numId="28">
    <w:abstractNumId w:val="1"/>
  </w:num>
  <w:num w:numId="29">
    <w:abstractNumId w:val="28"/>
  </w:num>
  <w:num w:numId="30">
    <w:abstractNumId w:val="27"/>
  </w:num>
  <w:num w:numId="31">
    <w:abstractNumId w:val="13"/>
  </w:num>
  <w:num w:numId="32">
    <w:abstractNumId w:val="3"/>
  </w:num>
  <w:num w:numId="33">
    <w:abstractNumId w:val="12"/>
  </w:num>
  <w:num w:numId="34">
    <w:abstractNumId w:val="10"/>
    <w:lvlOverride w:ilvl="0">
      <w:startOverride w:val="7"/>
    </w:lvlOverride>
    <w:lvlOverride w:ilvl="1">
      <w:startOverride w:val="3"/>
    </w:lvlOverride>
  </w:num>
  <w:num w:numId="35">
    <w:abstractNumId w:val="21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7D55"/>
    <w:rsid w:val="00010A2D"/>
    <w:rsid w:val="00013187"/>
    <w:rsid w:val="000154B3"/>
    <w:rsid w:val="0001663E"/>
    <w:rsid w:val="00017C44"/>
    <w:rsid w:val="000226F3"/>
    <w:rsid w:val="00022DE0"/>
    <w:rsid w:val="00024C2F"/>
    <w:rsid w:val="00026018"/>
    <w:rsid w:val="00033352"/>
    <w:rsid w:val="00036AC4"/>
    <w:rsid w:val="000435CA"/>
    <w:rsid w:val="000450AC"/>
    <w:rsid w:val="00052036"/>
    <w:rsid w:val="0005304D"/>
    <w:rsid w:val="00053520"/>
    <w:rsid w:val="0005682A"/>
    <w:rsid w:val="00062AE8"/>
    <w:rsid w:val="0006517F"/>
    <w:rsid w:val="0006523F"/>
    <w:rsid w:val="00065C46"/>
    <w:rsid w:val="000669CA"/>
    <w:rsid w:val="0007295C"/>
    <w:rsid w:val="00072FA7"/>
    <w:rsid w:val="0007315B"/>
    <w:rsid w:val="00074DEC"/>
    <w:rsid w:val="00075271"/>
    <w:rsid w:val="0008236A"/>
    <w:rsid w:val="00085C62"/>
    <w:rsid w:val="00086E89"/>
    <w:rsid w:val="0008774E"/>
    <w:rsid w:val="00087D66"/>
    <w:rsid w:val="00090496"/>
    <w:rsid w:val="00096542"/>
    <w:rsid w:val="0009771B"/>
    <w:rsid w:val="000A1A15"/>
    <w:rsid w:val="000A57B0"/>
    <w:rsid w:val="000A6655"/>
    <w:rsid w:val="000B22F9"/>
    <w:rsid w:val="000B5024"/>
    <w:rsid w:val="000B542A"/>
    <w:rsid w:val="000B5B57"/>
    <w:rsid w:val="000C0D2F"/>
    <w:rsid w:val="000C0D60"/>
    <w:rsid w:val="000C2FD4"/>
    <w:rsid w:val="000C4028"/>
    <w:rsid w:val="000C4C09"/>
    <w:rsid w:val="000C4D45"/>
    <w:rsid w:val="000D0600"/>
    <w:rsid w:val="000D2383"/>
    <w:rsid w:val="000D32EB"/>
    <w:rsid w:val="000D4778"/>
    <w:rsid w:val="000D5759"/>
    <w:rsid w:val="000D610E"/>
    <w:rsid w:val="000E0F48"/>
    <w:rsid w:val="000E4E25"/>
    <w:rsid w:val="000E75E3"/>
    <w:rsid w:val="000F50EB"/>
    <w:rsid w:val="000F534F"/>
    <w:rsid w:val="000F5AA2"/>
    <w:rsid w:val="0010193D"/>
    <w:rsid w:val="00101A74"/>
    <w:rsid w:val="001022B8"/>
    <w:rsid w:val="001024F9"/>
    <w:rsid w:val="00102955"/>
    <w:rsid w:val="00110AED"/>
    <w:rsid w:val="00111124"/>
    <w:rsid w:val="00111713"/>
    <w:rsid w:val="00111A2A"/>
    <w:rsid w:val="00120E55"/>
    <w:rsid w:val="00122E00"/>
    <w:rsid w:val="0013098E"/>
    <w:rsid w:val="00130AAB"/>
    <w:rsid w:val="00132A18"/>
    <w:rsid w:val="00134B6A"/>
    <w:rsid w:val="00134D82"/>
    <w:rsid w:val="00135DCD"/>
    <w:rsid w:val="00141E14"/>
    <w:rsid w:val="0014213A"/>
    <w:rsid w:val="001426C1"/>
    <w:rsid w:val="00146C32"/>
    <w:rsid w:val="00150D0B"/>
    <w:rsid w:val="0015478E"/>
    <w:rsid w:val="00160FED"/>
    <w:rsid w:val="0016105F"/>
    <w:rsid w:val="00162086"/>
    <w:rsid w:val="0016293A"/>
    <w:rsid w:val="00165670"/>
    <w:rsid w:val="00165D2A"/>
    <w:rsid w:val="001662BB"/>
    <w:rsid w:val="001663A6"/>
    <w:rsid w:val="001668B5"/>
    <w:rsid w:val="00166E55"/>
    <w:rsid w:val="00172175"/>
    <w:rsid w:val="001758BA"/>
    <w:rsid w:val="00180063"/>
    <w:rsid w:val="0018195E"/>
    <w:rsid w:val="00181BC2"/>
    <w:rsid w:val="00182543"/>
    <w:rsid w:val="00186689"/>
    <w:rsid w:val="00186740"/>
    <w:rsid w:val="00192138"/>
    <w:rsid w:val="001A0D2B"/>
    <w:rsid w:val="001A1415"/>
    <w:rsid w:val="001A1843"/>
    <w:rsid w:val="001A274C"/>
    <w:rsid w:val="001A407E"/>
    <w:rsid w:val="001A5F6F"/>
    <w:rsid w:val="001A62AD"/>
    <w:rsid w:val="001A7925"/>
    <w:rsid w:val="001B061E"/>
    <w:rsid w:val="001B57D1"/>
    <w:rsid w:val="001B7F91"/>
    <w:rsid w:val="001C46EF"/>
    <w:rsid w:val="001D0907"/>
    <w:rsid w:val="001D2C0D"/>
    <w:rsid w:val="001D37A2"/>
    <w:rsid w:val="001E14D0"/>
    <w:rsid w:val="001E228E"/>
    <w:rsid w:val="001E387C"/>
    <w:rsid w:val="001F006A"/>
    <w:rsid w:val="001F066B"/>
    <w:rsid w:val="001F76FC"/>
    <w:rsid w:val="001F7A52"/>
    <w:rsid w:val="001F7AFE"/>
    <w:rsid w:val="002006D2"/>
    <w:rsid w:val="00206BE0"/>
    <w:rsid w:val="00210F70"/>
    <w:rsid w:val="00212262"/>
    <w:rsid w:val="00214165"/>
    <w:rsid w:val="002157F1"/>
    <w:rsid w:val="00216B6E"/>
    <w:rsid w:val="00216D66"/>
    <w:rsid w:val="00221C90"/>
    <w:rsid w:val="00225A3C"/>
    <w:rsid w:val="002310C5"/>
    <w:rsid w:val="00231366"/>
    <w:rsid w:val="002376EC"/>
    <w:rsid w:val="00241B85"/>
    <w:rsid w:val="00247ED7"/>
    <w:rsid w:val="002531C8"/>
    <w:rsid w:val="002532DE"/>
    <w:rsid w:val="0026046A"/>
    <w:rsid w:val="002605F4"/>
    <w:rsid w:val="00273548"/>
    <w:rsid w:val="00274C21"/>
    <w:rsid w:val="0027676A"/>
    <w:rsid w:val="002772F7"/>
    <w:rsid w:val="00280B70"/>
    <w:rsid w:val="00281D1E"/>
    <w:rsid w:val="00282DFE"/>
    <w:rsid w:val="00282F7E"/>
    <w:rsid w:val="002844F3"/>
    <w:rsid w:val="00285659"/>
    <w:rsid w:val="00287E0C"/>
    <w:rsid w:val="00290573"/>
    <w:rsid w:val="00290FE7"/>
    <w:rsid w:val="00291A9B"/>
    <w:rsid w:val="00292FB3"/>
    <w:rsid w:val="002939CC"/>
    <w:rsid w:val="00296966"/>
    <w:rsid w:val="002A08F8"/>
    <w:rsid w:val="002A167E"/>
    <w:rsid w:val="002B16C4"/>
    <w:rsid w:val="002B1C03"/>
    <w:rsid w:val="002B399E"/>
    <w:rsid w:val="002B5BFA"/>
    <w:rsid w:val="002B73E2"/>
    <w:rsid w:val="002B7A08"/>
    <w:rsid w:val="002C138F"/>
    <w:rsid w:val="002D25C0"/>
    <w:rsid w:val="002D2BD0"/>
    <w:rsid w:val="002E2035"/>
    <w:rsid w:val="002E231A"/>
    <w:rsid w:val="002E4C38"/>
    <w:rsid w:val="002E4EA4"/>
    <w:rsid w:val="002E6F5E"/>
    <w:rsid w:val="002E7AC0"/>
    <w:rsid w:val="002F1291"/>
    <w:rsid w:val="002F1CF3"/>
    <w:rsid w:val="002F3A2C"/>
    <w:rsid w:val="002F4476"/>
    <w:rsid w:val="002F7802"/>
    <w:rsid w:val="003060DE"/>
    <w:rsid w:val="003061CA"/>
    <w:rsid w:val="003077D8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37CA"/>
    <w:rsid w:val="00347C0D"/>
    <w:rsid w:val="00352377"/>
    <w:rsid w:val="00354EBE"/>
    <w:rsid w:val="00355366"/>
    <w:rsid w:val="003564A8"/>
    <w:rsid w:val="0035768C"/>
    <w:rsid w:val="0036091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44B5"/>
    <w:rsid w:val="00384E1D"/>
    <w:rsid w:val="003902CD"/>
    <w:rsid w:val="00391579"/>
    <w:rsid w:val="0039770C"/>
    <w:rsid w:val="003A38B6"/>
    <w:rsid w:val="003A4A65"/>
    <w:rsid w:val="003A658F"/>
    <w:rsid w:val="003A7263"/>
    <w:rsid w:val="003B240A"/>
    <w:rsid w:val="003B5B0C"/>
    <w:rsid w:val="003B6C2B"/>
    <w:rsid w:val="003B7CC2"/>
    <w:rsid w:val="003C17F1"/>
    <w:rsid w:val="003C2F52"/>
    <w:rsid w:val="003C348D"/>
    <w:rsid w:val="003C34A6"/>
    <w:rsid w:val="003C6661"/>
    <w:rsid w:val="003D309B"/>
    <w:rsid w:val="003D7D33"/>
    <w:rsid w:val="003E1BE3"/>
    <w:rsid w:val="003E34D4"/>
    <w:rsid w:val="003E4490"/>
    <w:rsid w:val="003E63C8"/>
    <w:rsid w:val="003E77C9"/>
    <w:rsid w:val="003F0C34"/>
    <w:rsid w:val="003F1700"/>
    <w:rsid w:val="003F33E0"/>
    <w:rsid w:val="003F3FCB"/>
    <w:rsid w:val="003F7699"/>
    <w:rsid w:val="003F76E1"/>
    <w:rsid w:val="00400ACD"/>
    <w:rsid w:val="004012E5"/>
    <w:rsid w:val="004037ED"/>
    <w:rsid w:val="004073C7"/>
    <w:rsid w:val="00412410"/>
    <w:rsid w:val="004206D9"/>
    <w:rsid w:val="00420E82"/>
    <w:rsid w:val="0042575C"/>
    <w:rsid w:val="00426B5F"/>
    <w:rsid w:val="004316BE"/>
    <w:rsid w:val="00431F94"/>
    <w:rsid w:val="00433778"/>
    <w:rsid w:val="004346B0"/>
    <w:rsid w:val="00441E9A"/>
    <w:rsid w:val="004424D1"/>
    <w:rsid w:val="0044337D"/>
    <w:rsid w:val="00444866"/>
    <w:rsid w:val="00450D31"/>
    <w:rsid w:val="00451C0B"/>
    <w:rsid w:val="00453232"/>
    <w:rsid w:val="004536EF"/>
    <w:rsid w:val="00453C43"/>
    <w:rsid w:val="004555C8"/>
    <w:rsid w:val="00456233"/>
    <w:rsid w:val="00463F49"/>
    <w:rsid w:val="00464F6F"/>
    <w:rsid w:val="004679F9"/>
    <w:rsid w:val="00472129"/>
    <w:rsid w:val="004728B7"/>
    <w:rsid w:val="004728F0"/>
    <w:rsid w:val="0047385D"/>
    <w:rsid w:val="004739B3"/>
    <w:rsid w:val="004762AE"/>
    <w:rsid w:val="00481A3F"/>
    <w:rsid w:val="004900F9"/>
    <w:rsid w:val="004917D7"/>
    <w:rsid w:val="004933A7"/>
    <w:rsid w:val="00494FB3"/>
    <w:rsid w:val="0049554C"/>
    <w:rsid w:val="00495EDE"/>
    <w:rsid w:val="004977AF"/>
    <w:rsid w:val="004A0242"/>
    <w:rsid w:val="004A03DE"/>
    <w:rsid w:val="004A0A69"/>
    <w:rsid w:val="004A2465"/>
    <w:rsid w:val="004A6E69"/>
    <w:rsid w:val="004B0AFB"/>
    <w:rsid w:val="004B569A"/>
    <w:rsid w:val="004B6D83"/>
    <w:rsid w:val="004C1BDA"/>
    <w:rsid w:val="004D18A6"/>
    <w:rsid w:val="004D6F45"/>
    <w:rsid w:val="004D79EB"/>
    <w:rsid w:val="004E1040"/>
    <w:rsid w:val="004E2028"/>
    <w:rsid w:val="004E4BA7"/>
    <w:rsid w:val="004E4E90"/>
    <w:rsid w:val="004E5027"/>
    <w:rsid w:val="004E6880"/>
    <w:rsid w:val="004F0C16"/>
    <w:rsid w:val="004F149D"/>
    <w:rsid w:val="004F293D"/>
    <w:rsid w:val="00504DEB"/>
    <w:rsid w:val="005054B1"/>
    <w:rsid w:val="00507430"/>
    <w:rsid w:val="005150D9"/>
    <w:rsid w:val="00521293"/>
    <w:rsid w:val="00521DAB"/>
    <w:rsid w:val="00524AB1"/>
    <w:rsid w:val="00534912"/>
    <w:rsid w:val="0054143D"/>
    <w:rsid w:val="00544354"/>
    <w:rsid w:val="005447DE"/>
    <w:rsid w:val="00544CDC"/>
    <w:rsid w:val="00544D31"/>
    <w:rsid w:val="005473FC"/>
    <w:rsid w:val="00555139"/>
    <w:rsid w:val="00557996"/>
    <w:rsid w:val="005613E9"/>
    <w:rsid w:val="00567043"/>
    <w:rsid w:val="00567E6B"/>
    <w:rsid w:val="00570557"/>
    <w:rsid w:val="00571C69"/>
    <w:rsid w:val="005751DB"/>
    <w:rsid w:val="00575DA1"/>
    <w:rsid w:val="0057692C"/>
    <w:rsid w:val="00582B8E"/>
    <w:rsid w:val="00585276"/>
    <w:rsid w:val="00586806"/>
    <w:rsid w:val="0058729C"/>
    <w:rsid w:val="00591B19"/>
    <w:rsid w:val="005955E0"/>
    <w:rsid w:val="00595DAD"/>
    <w:rsid w:val="005A45E3"/>
    <w:rsid w:val="005A758C"/>
    <w:rsid w:val="005B15A5"/>
    <w:rsid w:val="005B2437"/>
    <w:rsid w:val="005B4531"/>
    <w:rsid w:val="005C1D86"/>
    <w:rsid w:val="005C2274"/>
    <w:rsid w:val="005C284A"/>
    <w:rsid w:val="005C3D6C"/>
    <w:rsid w:val="005C6609"/>
    <w:rsid w:val="005C718E"/>
    <w:rsid w:val="005C7313"/>
    <w:rsid w:val="005D0CA7"/>
    <w:rsid w:val="005D219C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0CFF"/>
    <w:rsid w:val="005F24C8"/>
    <w:rsid w:val="005F2E29"/>
    <w:rsid w:val="005F4180"/>
    <w:rsid w:val="00601E75"/>
    <w:rsid w:val="0060294B"/>
    <w:rsid w:val="00603584"/>
    <w:rsid w:val="00610363"/>
    <w:rsid w:val="006110B3"/>
    <w:rsid w:val="00613BC0"/>
    <w:rsid w:val="00616DCB"/>
    <w:rsid w:val="00617728"/>
    <w:rsid w:val="00620BB1"/>
    <w:rsid w:val="00625269"/>
    <w:rsid w:val="00625A81"/>
    <w:rsid w:val="00632D36"/>
    <w:rsid w:val="00634C1C"/>
    <w:rsid w:val="00634CC6"/>
    <w:rsid w:val="006371B3"/>
    <w:rsid w:val="00640C04"/>
    <w:rsid w:val="00643550"/>
    <w:rsid w:val="0064440E"/>
    <w:rsid w:val="00644ECC"/>
    <w:rsid w:val="00646432"/>
    <w:rsid w:val="00650733"/>
    <w:rsid w:val="00650CC7"/>
    <w:rsid w:val="00651185"/>
    <w:rsid w:val="00653096"/>
    <w:rsid w:val="00655D4D"/>
    <w:rsid w:val="00656A19"/>
    <w:rsid w:val="006603AC"/>
    <w:rsid w:val="00670B41"/>
    <w:rsid w:val="00672025"/>
    <w:rsid w:val="00672F1C"/>
    <w:rsid w:val="00672FE4"/>
    <w:rsid w:val="00674F95"/>
    <w:rsid w:val="00681739"/>
    <w:rsid w:val="00682425"/>
    <w:rsid w:val="00684882"/>
    <w:rsid w:val="00687B2F"/>
    <w:rsid w:val="00690F5C"/>
    <w:rsid w:val="00692240"/>
    <w:rsid w:val="006A47D3"/>
    <w:rsid w:val="006A4829"/>
    <w:rsid w:val="006A4FAC"/>
    <w:rsid w:val="006A5AA7"/>
    <w:rsid w:val="006A5D44"/>
    <w:rsid w:val="006A6AB5"/>
    <w:rsid w:val="006B014B"/>
    <w:rsid w:val="006B0C06"/>
    <w:rsid w:val="006B26EA"/>
    <w:rsid w:val="006B3EB0"/>
    <w:rsid w:val="006C1267"/>
    <w:rsid w:val="006C2794"/>
    <w:rsid w:val="006C4CD9"/>
    <w:rsid w:val="006C5A73"/>
    <w:rsid w:val="006D03B7"/>
    <w:rsid w:val="006D53BA"/>
    <w:rsid w:val="006D7307"/>
    <w:rsid w:val="006E45F9"/>
    <w:rsid w:val="006E47FC"/>
    <w:rsid w:val="006E527B"/>
    <w:rsid w:val="006E6A29"/>
    <w:rsid w:val="006E6BD6"/>
    <w:rsid w:val="006F330A"/>
    <w:rsid w:val="006F3EFA"/>
    <w:rsid w:val="006F4F16"/>
    <w:rsid w:val="006F58FB"/>
    <w:rsid w:val="00700069"/>
    <w:rsid w:val="00700424"/>
    <w:rsid w:val="007145D1"/>
    <w:rsid w:val="00716603"/>
    <w:rsid w:val="00724AAC"/>
    <w:rsid w:val="00725E07"/>
    <w:rsid w:val="00726558"/>
    <w:rsid w:val="00726803"/>
    <w:rsid w:val="007329C1"/>
    <w:rsid w:val="00734E5C"/>
    <w:rsid w:val="00740C35"/>
    <w:rsid w:val="00745621"/>
    <w:rsid w:val="00747F29"/>
    <w:rsid w:val="00750B91"/>
    <w:rsid w:val="00752C2F"/>
    <w:rsid w:val="00753E15"/>
    <w:rsid w:val="0075437C"/>
    <w:rsid w:val="007579F7"/>
    <w:rsid w:val="00757B4C"/>
    <w:rsid w:val="00762E9A"/>
    <w:rsid w:val="00763091"/>
    <w:rsid w:val="007639C5"/>
    <w:rsid w:val="0077004F"/>
    <w:rsid w:val="00770BD3"/>
    <w:rsid w:val="0077206B"/>
    <w:rsid w:val="00773EA8"/>
    <w:rsid w:val="00775FB4"/>
    <w:rsid w:val="00777FFE"/>
    <w:rsid w:val="00781DDD"/>
    <w:rsid w:val="0078206E"/>
    <w:rsid w:val="0078283C"/>
    <w:rsid w:val="00784694"/>
    <w:rsid w:val="00787087"/>
    <w:rsid w:val="0079017E"/>
    <w:rsid w:val="007915A1"/>
    <w:rsid w:val="007952D5"/>
    <w:rsid w:val="00795D05"/>
    <w:rsid w:val="007A32D4"/>
    <w:rsid w:val="007A4A84"/>
    <w:rsid w:val="007A70B1"/>
    <w:rsid w:val="007B2F93"/>
    <w:rsid w:val="007B4154"/>
    <w:rsid w:val="007B4F73"/>
    <w:rsid w:val="007B67C3"/>
    <w:rsid w:val="007B7C3A"/>
    <w:rsid w:val="007C276E"/>
    <w:rsid w:val="007C4277"/>
    <w:rsid w:val="007C52E9"/>
    <w:rsid w:val="007C6CF0"/>
    <w:rsid w:val="007D488B"/>
    <w:rsid w:val="007D66BB"/>
    <w:rsid w:val="007D7514"/>
    <w:rsid w:val="007E01B8"/>
    <w:rsid w:val="007E0F3D"/>
    <w:rsid w:val="007E1087"/>
    <w:rsid w:val="007E2B3C"/>
    <w:rsid w:val="007E3DEE"/>
    <w:rsid w:val="007E583F"/>
    <w:rsid w:val="007E6203"/>
    <w:rsid w:val="007F10FF"/>
    <w:rsid w:val="007F1428"/>
    <w:rsid w:val="007F49E9"/>
    <w:rsid w:val="007F6B4E"/>
    <w:rsid w:val="0080044F"/>
    <w:rsid w:val="00801E54"/>
    <w:rsid w:val="008101F7"/>
    <w:rsid w:val="00810DE5"/>
    <w:rsid w:val="0082122C"/>
    <w:rsid w:val="008232D0"/>
    <w:rsid w:val="00825B62"/>
    <w:rsid w:val="0083258C"/>
    <w:rsid w:val="00836324"/>
    <w:rsid w:val="0084155E"/>
    <w:rsid w:val="008419C4"/>
    <w:rsid w:val="00842E52"/>
    <w:rsid w:val="00844E25"/>
    <w:rsid w:val="0084521F"/>
    <w:rsid w:val="00845499"/>
    <w:rsid w:val="00851D2D"/>
    <w:rsid w:val="00853C3A"/>
    <w:rsid w:val="00855A57"/>
    <w:rsid w:val="00860F1F"/>
    <w:rsid w:val="0086620F"/>
    <w:rsid w:val="0087079F"/>
    <w:rsid w:val="0087121E"/>
    <w:rsid w:val="00871A31"/>
    <w:rsid w:val="0087234C"/>
    <w:rsid w:val="00877749"/>
    <w:rsid w:val="00882C2E"/>
    <w:rsid w:val="00884E25"/>
    <w:rsid w:val="00885C70"/>
    <w:rsid w:val="008871B8"/>
    <w:rsid w:val="008911E2"/>
    <w:rsid w:val="00891F6C"/>
    <w:rsid w:val="008931AB"/>
    <w:rsid w:val="0089419F"/>
    <w:rsid w:val="008965AC"/>
    <w:rsid w:val="00896E90"/>
    <w:rsid w:val="008A144B"/>
    <w:rsid w:val="008A2AB6"/>
    <w:rsid w:val="008A2B7B"/>
    <w:rsid w:val="008A413A"/>
    <w:rsid w:val="008A5F40"/>
    <w:rsid w:val="008B726F"/>
    <w:rsid w:val="008C2B88"/>
    <w:rsid w:val="008C5AD4"/>
    <w:rsid w:val="008C636A"/>
    <w:rsid w:val="008D0956"/>
    <w:rsid w:val="008D4DC1"/>
    <w:rsid w:val="008D58D9"/>
    <w:rsid w:val="008D7AF3"/>
    <w:rsid w:val="008E09C7"/>
    <w:rsid w:val="008E1471"/>
    <w:rsid w:val="008E41BE"/>
    <w:rsid w:val="008E4EBF"/>
    <w:rsid w:val="008E578E"/>
    <w:rsid w:val="008F110F"/>
    <w:rsid w:val="008F26AE"/>
    <w:rsid w:val="008F3607"/>
    <w:rsid w:val="008F3672"/>
    <w:rsid w:val="008F4F72"/>
    <w:rsid w:val="008F5CD6"/>
    <w:rsid w:val="009074BA"/>
    <w:rsid w:val="00912827"/>
    <w:rsid w:val="00914EF3"/>
    <w:rsid w:val="0091551A"/>
    <w:rsid w:val="009224B4"/>
    <w:rsid w:val="00924AEB"/>
    <w:rsid w:val="0092586E"/>
    <w:rsid w:val="0092782B"/>
    <w:rsid w:val="009279FD"/>
    <w:rsid w:val="00930A6A"/>
    <w:rsid w:val="0093172A"/>
    <w:rsid w:val="00934843"/>
    <w:rsid w:val="00934F5A"/>
    <w:rsid w:val="009420BD"/>
    <w:rsid w:val="00946FE1"/>
    <w:rsid w:val="00950D13"/>
    <w:rsid w:val="00952D74"/>
    <w:rsid w:val="009616EF"/>
    <w:rsid w:val="00961E0F"/>
    <w:rsid w:val="00966046"/>
    <w:rsid w:val="009665BA"/>
    <w:rsid w:val="009703FE"/>
    <w:rsid w:val="00971931"/>
    <w:rsid w:val="00972FB0"/>
    <w:rsid w:val="00975198"/>
    <w:rsid w:val="00981294"/>
    <w:rsid w:val="009813DC"/>
    <w:rsid w:val="00981D05"/>
    <w:rsid w:val="009820C8"/>
    <w:rsid w:val="00982AC3"/>
    <w:rsid w:val="009830ED"/>
    <w:rsid w:val="009849F4"/>
    <w:rsid w:val="009877F4"/>
    <w:rsid w:val="00987A38"/>
    <w:rsid w:val="00990368"/>
    <w:rsid w:val="00992251"/>
    <w:rsid w:val="009974CF"/>
    <w:rsid w:val="00997ED0"/>
    <w:rsid w:val="009A0CD3"/>
    <w:rsid w:val="009A5FAA"/>
    <w:rsid w:val="009A6B68"/>
    <w:rsid w:val="009B4FD7"/>
    <w:rsid w:val="009B7370"/>
    <w:rsid w:val="009C0DD9"/>
    <w:rsid w:val="009C46E5"/>
    <w:rsid w:val="009C5E8A"/>
    <w:rsid w:val="009C63E7"/>
    <w:rsid w:val="009C6D68"/>
    <w:rsid w:val="009C775E"/>
    <w:rsid w:val="009D3D65"/>
    <w:rsid w:val="009D3E6B"/>
    <w:rsid w:val="009D482E"/>
    <w:rsid w:val="009D74EF"/>
    <w:rsid w:val="009E5651"/>
    <w:rsid w:val="009E7FB7"/>
    <w:rsid w:val="009F1174"/>
    <w:rsid w:val="009F5B64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C14"/>
    <w:rsid w:val="00A256A1"/>
    <w:rsid w:val="00A2728F"/>
    <w:rsid w:val="00A41107"/>
    <w:rsid w:val="00A43E93"/>
    <w:rsid w:val="00A4423B"/>
    <w:rsid w:val="00A44ABB"/>
    <w:rsid w:val="00A45E6A"/>
    <w:rsid w:val="00A45EF0"/>
    <w:rsid w:val="00A46273"/>
    <w:rsid w:val="00A50F4F"/>
    <w:rsid w:val="00A518EF"/>
    <w:rsid w:val="00A6017D"/>
    <w:rsid w:val="00A60551"/>
    <w:rsid w:val="00A61F67"/>
    <w:rsid w:val="00A639CC"/>
    <w:rsid w:val="00A64E42"/>
    <w:rsid w:val="00A70139"/>
    <w:rsid w:val="00A80CB2"/>
    <w:rsid w:val="00A82D6C"/>
    <w:rsid w:val="00A85564"/>
    <w:rsid w:val="00A87EB1"/>
    <w:rsid w:val="00A90E3F"/>
    <w:rsid w:val="00A962F0"/>
    <w:rsid w:val="00A96FFE"/>
    <w:rsid w:val="00AA0EA8"/>
    <w:rsid w:val="00AA2135"/>
    <w:rsid w:val="00AA50CB"/>
    <w:rsid w:val="00AA7757"/>
    <w:rsid w:val="00AB1BCE"/>
    <w:rsid w:val="00AB3C0E"/>
    <w:rsid w:val="00AB5500"/>
    <w:rsid w:val="00AC0E57"/>
    <w:rsid w:val="00AC6930"/>
    <w:rsid w:val="00AD60C4"/>
    <w:rsid w:val="00AD745A"/>
    <w:rsid w:val="00AE28A4"/>
    <w:rsid w:val="00AE38F3"/>
    <w:rsid w:val="00AE70F7"/>
    <w:rsid w:val="00AF4F5E"/>
    <w:rsid w:val="00AF536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1690B"/>
    <w:rsid w:val="00B20C0F"/>
    <w:rsid w:val="00B255C8"/>
    <w:rsid w:val="00B33740"/>
    <w:rsid w:val="00B368FE"/>
    <w:rsid w:val="00B37992"/>
    <w:rsid w:val="00B43944"/>
    <w:rsid w:val="00B43AD7"/>
    <w:rsid w:val="00B47191"/>
    <w:rsid w:val="00B50359"/>
    <w:rsid w:val="00B5198C"/>
    <w:rsid w:val="00B53F85"/>
    <w:rsid w:val="00B5462D"/>
    <w:rsid w:val="00B54D03"/>
    <w:rsid w:val="00B63319"/>
    <w:rsid w:val="00B63D0E"/>
    <w:rsid w:val="00B7187B"/>
    <w:rsid w:val="00B73E12"/>
    <w:rsid w:val="00B75BE8"/>
    <w:rsid w:val="00B860FA"/>
    <w:rsid w:val="00B8720F"/>
    <w:rsid w:val="00B91526"/>
    <w:rsid w:val="00B92B91"/>
    <w:rsid w:val="00B95064"/>
    <w:rsid w:val="00B9650B"/>
    <w:rsid w:val="00BA0F61"/>
    <w:rsid w:val="00BA21D5"/>
    <w:rsid w:val="00BA32C1"/>
    <w:rsid w:val="00BA350E"/>
    <w:rsid w:val="00BA7263"/>
    <w:rsid w:val="00BB1D05"/>
    <w:rsid w:val="00BB3872"/>
    <w:rsid w:val="00BB5CE5"/>
    <w:rsid w:val="00BB6FC2"/>
    <w:rsid w:val="00BC3309"/>
    <w:rsid w:val="00BC5657"/>
    <w:rsid w:val="00BC6617"/>
    <w:rsid w:val="00BC726F"/>
    <w:rsid w:val="00BC7584"/>
    <w:rsid w:val="00BD0670"/>
    <w:rsid w:val="00BD0AA8"/>
    <w:rsid w:val="00BD1589"/>
    <w:rsid w:val="00BD193E"/>
    <w:rsid w:val="00BD6DD7"/>
    <w:rsid w:val="00BE1711"/>
    <w:rsid w:val="00BE1BE8"/>
    <w:rsid w:val="00BF06D8"/>
    <w:rsid w:val="00BF28C9"/>
    <w:rsid w:val="00C002AC"/>
    <w:rsid w:val="00C02661"/>
    <w:rsid w:val="00C02D01"/>
    <w:rsid w:val="00C02DCC"/>
    <w:rsid w:val="00C0500D"/>
    <w:rsid w:val="00C10BD2"/>
    <w:rsid w:val="00C15B8D"/>
    <w:rsid w:val="00C219BB"/>
    <w:rsid w:val="00C2268E"/>
    <w:rsid w:val="00C22A56"/>
    <w:rsid w:val="00C24851"/>
    <w:rsid w:val="00C24BA5"/>
    <w:rsid w:val="00C30745"/>
    <w:rsid w:val="00C313BB"/>
    <w:rsid w:val="00C31B04"/>
    <w:rsid w:val="00C346DB"/>
    <w:rsid w:val="00C35248"/>
    <w:rsid w:val="00C36382"/>
    <w:rsid w:val="00C36D9D"/>
    <w:rsid w:val="00C37224"/>
    <w:rsid w:val="00C41A92"/>
    <w:rsid w:val="00C4217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6C03"/>
    <w:rsid w:val="00C7703D"/>
    <w:rsid w:val="00C7742C"/>
    <w:rsid w:val="00C7751C"/>
    <w:rsid w:val="00C77D16"/>
    <w:rsid w:val="00C80539"/>
    <w:rsid w:val="00C829C5"/>
    <w:rsid w:val="00C838AD"/>
    <w:rsid w:val="00C87032"/>
    <w:rsid w:val="00C87782"/>
    <w:rsid w:val="00C91F95"/>
    <w:rsid w:val="00C96213"/>
    <w:rsid w:val="00C9623D"/>
    <w:rsid w:val="00CA02B4"/>
    <w:rsid w:val="00CA2AA5"/>
    <w:rsid w:val="00CA44DA"/>
    <w:rsid w:val="00CB02A5"/>
    <w:rsid w:val="00CB17F2"/>
    <w:rsid w:val="00CB278D"/>
    <w:rsid w:val="00CB4C70"/>
    <w:rsid w:val="00CB4EDC"/>
    <w:rsid w:val="00CB7AB5"/>
    <w:rsid w:val="00CB7B7C"/>
    <w:rsid w:val="00CC5EA0"/>
    <w:rsid w:val="00CD2B70"/>
    <w:rsid w:val="00CD3C3B"/>
    <w:rsid w:val="00CD5BE4"/>
    <w:rsid w:val="00CD6B45"/>
    <w:rsid w:val="00CE2EA6"/>
    <w:rsid w:val="00CE4E45"/>
    <w:rsid w:val="00CE5539"/>
    <w:rsid w:val="00CE6006"/>
    <w:rsid w:val="00CE6A00"/>
    <w:rsid w:val="00CF2945"/>
    <w:rsid w:val="00CF2ED2"/>
    <w:rsid w:val="00CF7950"/>
    <w:rsid w:val="00D00FE9"/>
    <w:rsid w:val="00D047CE"/>
    <w:rsid w:val="00D05168"/>
    <w:rsid w:val="00D05365"/>
    <w:rsid w:val="00D05FF8"/>
    <w:rsid w:val="00D06467"/>
    <w:rsid w:val="00D06DBD"/>
    <w:rsid w:val="00D07925"/>
    <w:rsid w:val="00D07C27"/>
    <w:rsid w:val="00D10623"/>
    <w:rsid w:val="00D10ADF"/>
    <w:rsid w:val="00D11CB2"/>
    <w:rsid w:val="00D13BDB"/>
    <w:rsid w:val="00D14C33"/>
    <w:rsid w:val="00D17752"/>
    <w:rsid w:val="00D212EB"/>
    <w:rsid w:val="00D23BE4"/>
    <w:rsid w:val="00D24C52"/>
    <w:rsid w:val="00D300F7"/>
    <w:rsid w:val="00D3279C"/>
    <w:rsid w:val="00D328A3"/>
    <w:rsid w:val="00D3465C"/>
    <w:rsid w:val="00D34C91"/>
    <w:rsid w:val="00D360D7"/>
    <w:rsid w:val="00D368E5"/>
    <w:rsid w:val="00D36B3A"/>
    <w:rsid w:val="00D37CD9"/>
    <w:rsid w:val="00D4580E"/>
    <w:rsid w:val="00D45BC9"/>
    <w:rsid w:val="00D46160"/>
    <w:rsid w:val="00D46A83"/>
    <w:rsid w:val="00D50889"/>
    <w:rsid w:val="00D50C2E"/>
    <w:rsid w:val="00D50E5C"/>
    <w:rsid w:val="00D548DA"/>
    <w:rsid w:val="00D54FCF"/>
    <w:rsid w:val="00D6010C"/>
    <w:rsid w:val="00D61916"/>
    <w:rsid w:val="00D7119F"/>
    <w:rsid w:val="00D75C63"/>
    <w:rsid w:val="00D8540C"/>
    <w:rsid w:val="00D923A9"/>
    <w:rsid w:val="00D9307B"/>
    <w:rsid w:val="00D970A5"/>
    <w:rsid w:val="00DA11F7"/>
    <w:rsid w:val="00DA1CDB"/>
    <w:rsid w:val="00DA20FE"/>
    <w:rsid w:val="00DA463A"/>
    <w:rsid w:val="00DA6163"/>
    <w:rsid w:val="00DA675C"/>
    <w:rsid w:val="00DA6AB2"/>
    <w:rsid w:val="00DA7910"/>
    <w:rsid w:val="00DA7E27"/>
    <w:rsid w:val="00DB2A93"/>
    <w:rsid w:val="00DB39F0"/>
    <w:rsid w:val="00DB7797"/>
    <w:rsid w:val="00DB7ABE"/>
    <w:rsid w:val="00DC0BAA"/>
    <w:rsid w:val="00DC5D5A"/>
    <w:rsid w:val="00DC6F23"/>
    <w:rsid w:val="00DC7F67"/>
    <w:rsid w:val="00DD0794"/>
    <w:rsid w:val="00DD1D96"/>
    <w:rsid w:val="00DD5EE1"/>
    <w:rsid w:val="00DD73B8"/>
    <w:rsid w:val="00DD742A"/>
    <w:rsid w:val="00DD7D23"/>
    <w:rsid w:val="00DE1795"/>
    <w:rsid w:val="00DE1CA2"/>
    <w:rsid w:val="00DE5544"/>
    <w:rsid w:val="00DE7478"/>
    <w:rsid w:val="00DE7727"/>
    <w:rsid w:val="00DE7A98"/>
    <w:rsid w:val="00DE7F3A"/>
    <w:rsid w:val="00DF4058"/>
    <w:rsid w:val="00E00A1C"/>
    <w:rsid w:val="00E02246"/>
    <w:rsid w:val="00E02E3F"/>
    <w:rsid w:val="00E07CEB"/>
    <w:rsid w:val="00E128D2"/>
    <w:rsid w:val="00E20981"/>
    <w:rsid w:val="00E21034"/>
    <w:rsid w:val="00E23EA5"/>
    <w:rsid w:val="00E23FFF"/>
    <w:rsid w:val="00E30C12"/>
    <w:rsid w:val="00E37410"/>
    <w:rsid w:val="00E4050C"/>
    <w:rsid w:val="00E4549B"/>
    <w:rsid w:val="00E4639C"/>
    <w:rsid w:val="00E46CD5"/>
    <w:rsid w:val="00E51E22"/>
    <w:rsid w:val="00E54B3B"/>
    <w:rsid w:val="00E61114"/>
    <w:rsid w:val="00E71741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4C3C"/>
    <w:rsid w:val="00EA60A1"/>
    <w:rsid w:val="00EA6625"/>
    <w:rsid w:val="00EA6FB5"/>
    <w:rsid w:val="00EA7C19"/>
    <w:rsid w:val="00EA7F4A"/>
    <w:rsid w:val="00EB1F3A"/>
    <w:rsid w:val="00EB6015"/>
    <w:rsid w:val="00EC2D7C"/>
    <w:rsid w:val="00EC50CF"/>
    <w:rsid w:val="00EE3A72"/>
    <w:rsid w:val="00EE626E"/>
    <w:rsid w:val="00EE67F5"/>
    <w:rsid w:val="00EF10C9"/>
    <w:rsid w:val="00EF2232"/>
    <w:rsid w:val="00EF2C35"/>
    <w:rsid w:val="00EF3DD4"/>
    <w:rsid w:val="00EF5E5C"/>
    <w:rsid w:val="00F03942"/>
    <w:rsid w:val="00F05C41"/>
    <w:rsid w:val="00F05E5B"/>
    <w:rsid w:val="00F06DEF"/>
    <w:rsid w:val="00F11A9E"/>
    <w:rsid w:val="00F25967"/>
    <w:rsid w:val="00F3015F"/>
    <w:rsid w:val="00F31BF4"/>
    <w:rsid w:val="00F31D5C"/>
    <w:rsid w:val="00F33630"/>
    <w:rsid w:val="00F340D1"/>
    <w:rsid w:val="00F374A1"/>
    <w:rsid w:val="00F40A59"/>
    <w:rsid w:val="00F4305A"/>
    <w:rsid w:val="00F50902"/>
    <w:rsid w:val="00F5364F"/>
    <w:rsid w:val="00F53CF7"/>
    <w:rsid w:val="00F5419B"/>
    <w:rsid w:val="00F604AA"/>
    <w:rsid w:val="00F63099"/>
    <w:rsid w:val="00F63F2A"/>
    <w:rsid w:val="00F65D79"/>
    <w:rsid w:val="00F67288"/>
    <w:rsid w:val="00F67FFA"/>
    <w:rsid w:val="00F72C04"/>
    <w:rsid w:val="00F80C0B"/>
    <w:rsid w:val="00F8148D"/>
    <w:rsid w:val="00F81ACA"/>
    <w:rsid w:val="00F84D27"/>
    <w:rsid w:val="00F863F4"/>
    <w:rsid w:val="00F87E71"/>
    <w:rsid w:val="00F911C1"/>
    <w:rsid w:val="00F93F3E"/>
    <w:rsid w:val="00F955B2"/>
    <w:rsid w:val="00F961BE"/>
    <w:rsid w:val="00FA2040"/>
    <w:rsid w:val="00FB1698"/>
    <w:rsid w:val="00FB5F50"/>
    <w:rsid w:val="00FB6ECA"/>
    <w:rsid w:val="00FC16B4"/>
    <w:rsid w:val="00FC6D50"/>
    <w:rsid w:val="00FD0074"/>
    <w:rsid w:val="00FE0031"/>
    <w:rsid w:val="00FE0972"/>
    <w:rsid w:val="00FE5891"/>
    <w:rsid w:val="00FE5CE9"/>
    <w:rsid w:val="00FF28A2"/>
    <w:rsid w:val="00FF36C4"/>
    <w:rsid w:val="00FF6018"/>
    <w:rsid w:val="00FF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D4696"/>
  <w15:docId w15:val="{3E975630-0DEB-435C-BE48-E51EEE47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0"/>
    <w:next w:val="a"/>
    <w:link w:val="10"/>
    <w:uiPriority w:val="9"/>
    <w:qFormat/>
    <w:rsid w:val="005955E0"/>
    <w:pPr>
      <w:numPr>
        <w:numId w:val="20"/>
      </w:numPr>
      <w:tabs>
        <w:tab w:val="left" w:pos="426"/>
      </w:tabs>
      <w:spacing w:before="0" w:beforeAutospacing="0" w:after="0" w:afterAutospacing="0"/>
      <w:ind w:left="0" w:firstLine="0"/>
      <w:jc w:val="center"/>
      <w:outlineLvl w:val="0"/>
    </w:pPr>
    <w:rPr>
      <w:rFonts w:eastAsiaTheme="minorHAnsi"/>
      <w:b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aliases w:val="Car"/>
    <w:basedOn w:val="a"/>
    <w:link w:val="a5"/>
    <w:uiPriority w:val="99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Car Знак"/>
    <w:basedOn w:val="a1"/>
    <w:link w:val="a4"/>
    <w:uiPriority w:val="99"/>
    <w:rsid w:val="008C2B88"/>
    <w:rPr>
      <w:sz w:val="20"/>
      <w:szCs w:val="20"/>
    </w:rPr>
  </w:style>
  <w:style w:type="character" w:styleId="a6">
    <w:name w:val="footnote reference"/>
    <w:basedOn w:val="a1"/>
    <w:uiPriority w:val="99"/>
    <w:unhideWhenUsed/>
    <w:rsid w:val="008C2B88"/>
    <w:rPr>
      <w:vertAlign w:val="superscript"/>
    </w:rPr>
  </w:style>
  <w:style w:type="paragraph" w:styleId="a7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,Tables"/>
    <w:basedOn w:val="a"/>
    <w:link w:val="a9"/>
    <w:uiPriority w:val="34"/>
    <w:qFormat/>
    <w:rsid w:val="008C2B88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8C2B88"/>
  </w:style>
  <w:style w:type="character" w:styleId="ac">
    <w:name w:val="page number"/>
    <w:rsid w:val="008C2B88"/>
    <w:rPr>
      <w:rFonts w:ascii="Arial" w:hAnsi="Arial"/>
      <w:sz w:val="16"/>
    </w:rPr>
  </w:style>
  <w:style w:type="paragraph" w:styleId="ad">
    <w:name w:val="Body Text Indent"/>
    <w:basedOn w:val="a"/>
    <w:link w:val="ae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e">
    <w:name w:val="Основной текст с отступом Знак"/>
    <w:basedOn w:val="a1"/>
    <w:link w:val="ad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165D2A"/>
  </w:style>
  <w:style w:type="character" w:customStyle="1" w:styleId="mainfont1">
    <w:name w:val="main_font1"/>
    <w:basedOn w:val="a1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1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spacing w:before="240" w:after="60"/>
      <w:ind w:left="750" w:hanging="36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1"/>
    <w:link w:val="1"/>
    <w:uiPriority w:val="9"/>
    <w:rsid w:val="005955E0"/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character" w:styleId="af4">
    <w:name w:val="Emphasis"/>
    <w:basedOn w:val="a1"/>
    <w:uiPriority w:val="20"/>
    <w:qFormat/>
    <w:rsid w:val="002F3A2C"/>
    <w:rPr>
      <w:i/>
      <w:iCs/>
    </w:rPr>
  </w:style>
  <w:style w:type="character" w:styleId="af5">
    <w:name w:val="annotation reference"/>
    <w:basedOn w:val="a1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8965AC"/>
  </w:style>
  <w:style w:type="character" w:customStyle="1" w:styleId="40">
    <w:name w:val="Заголовок 4 Знак"/>
    <w:basedOn w:val="a1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1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1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2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8"/>
    <w:uiPriority w:val="34"/>
    <w:qFormat/>
    <w:locked/>
    <w:rsid w:val="00134D82"/>
  </w:style>
  <w:style w:type="paragraph" w:styleId="aff1">
    <w:name w:val="Plain Text"/>
    <w:basedOn w:val="a"/>
    <w:link w:val="aff2"/>
    <w:uiPriority w:val="99"/>
    <w:semiHidden/>
    <w:unhideWhenUsed/>
    <w:rsid w:val="00E23FF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2">
    <w:name w:val="Текст Знак"/>
    <w:basedOn w:val="a1"/>
    <w:link w:val="aff1"/>
    <w:uiPriority w:val="99"/>
    <w:semiHidden/>
    <w:rsid w:val="00E23FFF"/>
    <w:rPr>
      <w:rFonts w:ascii="Consolas" w:hAnsi="Consolas"/>
      <w:sz w:val="21"/>
      <w:szCs w:val="21"/>
    </w:rPr>
  </w:style>
  <w:style w:type="character" w:customStyle="1" w:styleId="aff3">
    <w:name w:val="ШапкаОсн"/>
    <w:uiPriority w:val="99"/>
    <w:qFormat/>
    <w:rsid w:val="005473FC"/>
    <w:rPr>
      <w:rFonts w:ascii="Arial" w:hAnsi="Arial" w:cs="Arial"/>
      <w:b/>
      <w:bCs/>
      <w:spacing w:val="0"/>
      <w:sz w:val="18"/>
      <w:szCs w:val="18"/>
    </w:rPr>
  </w:style>
  <w:style w:type="paragraph" w:styleId="aff4">
    <w:name w:val="No Spacing"/>
    <w:uiPriority w:val="1"/>
    <w:qFormat/>
    <w:rsid w:val="005473FC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7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www.nornickel.ru/suppliers/tenders/instructions-and-templat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kd@nornik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echengastroy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ovpm@norni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s@kolagmk.ru" TargetMode="External"/><Relationship Id="rId10" Type="http://schemas.openxmlformats.org/officeDocument/2006/relationships/hyperlink" Target="mailto:ps@kolagmk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vicemlt@rambler.ru" TargetMode="External"/><Relationship Id="rId14" Type="http://schemas.openxmlformats.org/officeDocument/2006/relationships/hyperlink" Target="https://www.nornickel.ru/suppliers/tenders/instructions-and-templat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949458-1253-456D-92D7-F3B8C646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Капрельянц Эрнест Александрович</dc:creator>
  <cp:keywords/>
  <dc:description/>
  <cp:lastModifiedBy>Сенаторова Мария Александровна</cp:lastModifiedBy>
  <cp:revision>29</cp:revision>
  <cp:lastPrinted>2021-06-30T13:13:00Z</cp:lastPrinted>
  <dcterms:created xsi:type="dcterms:W3CDTF">2022-12-13T09:23:00Z</dcterms:created>
  <dcterms:modified xsi:type="dcterms:W3CDTF">2025-05-26T11:28:00Z</dcterms:modified>
</cp:coreProperties>
</file>