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5E52C7" w14:paraId="20B5E575" w14:textId="77777777" w:rsidTr="003F09BD">
        <w:trPr>
          <w:trHeight w:val="215"/>
        </w:trPr>
        <w:tc>
          <w:tcPr>
            <w:tcW w:w="2835" w:type="dxa"/>
            <w:vAlign w:val="center"/>
          </w:tcPr>
          <w:p w14:paraId="219BB251" w14:textId="77777777" w:rsidR="00574052" w:rsidRPr="005E52C7"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6D14809A" w14:textId="77777777" w:rsidR="00574052" w:rsidRPr="005E52C7" w:rsidRDefault="00574052" w:rsidP="003F09BD">
            <w:pPr>
              <w:rPr>
                <w:rFonts w:ascii="Tahoma" w:hAnsi="Tahoma" w:cs="Tahoma"/>
                <w:sz w:val="16"/>
                <w:szCs w:val="16"/>
              </w:rPr>
            </w:pPr>
          </w:p>
        </w:tc>
        <w:tc>
          <w:tcPr>
            <w:tcW w:w="2126" w:type="dxa"/>
            <w:vAlign w:val="center"/>
          </w:tcPr>
          <w:p w14:paraId="46967B9C" w14:textId="77777777" w:rsidR="00574052" w:rsidRPr="005E52C7" w:rsidRDefault="00574052" w:rsidP="003F09BD">
            <w:pPr>
              <w:rPr>
                <w:rFonts w:ascii="Tahoma" w:hAnsi="Tahoma" w:cs="Tahoma"/>
                <w:sz w:val="16"/>
                <w:szCs w:val="16"/>
              </w:rPr>
            </w:pPr>
          </w:p>
        </w:tc>
        <w:tc>
          <w:tcPr>
            <w:tcW w:w="1984" w:type="dxa"/>
            <w:vMerge w:val="restart"/>
            <w:vAlign w:val="center"/>
          </w:tcPr>
          <w:p w14:paraId="1610E1DF" w14:textId="77777777" w:rsidR="00574052" w:rsidRPr="005E52C7" w:rsidRDefault="00574052" w:rsidP="003F09BD">
            <w:pPr>
              <w:jc w:val="center"/>
              <w:rPr>
                <w:rFonts w:ascii="Tahoma" w:hAnsi="Tahoma" w:cs="Tahoma"/>
                <w:sz w:val="10"/>
                <w:szCs w:val="10"/>
              </w:rPr>
            </w:pPr>
            <w:r w:rsidRPr="005E52C7">
              <w:rPr>
                <w:rFonts w:ascii="Tahoma" w:hAnsi="Tahoma" w:cs="Tahoma"/>
                <w:noProof/>
                <w:sz w:val="24"/>
              </w:rPr>
              <w:drawing>
                <wp:inline distT="0" distB="0" distL="0" distR="0" wp14:anchorId="0673AA81" wp14:editId="1E60D0D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5E52C7" w14:paraId="188B8A11" w14:textId="77777777" w:rsidTr="003F09BD">
        <w:trPr>
          <w:trHeight w:val="215"/>
        </w:trPr>
        <w:tc>
          <w:tcPr>
            <w:tcW w:w="2835" w:type="dxa"/>
            <w:vAlign w:val="center"/>
          </w:tcPr>
          <w:p w14:paraId="7D306AE1"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45812E7A" w14:textId="77777777" w:rsidR="00574052" w:rsidRPr="005E52C7" w:rsidRDefault="00574052" w:rsidP="003F09BD">
            <w:pPr>
              <w:rPr>
                <w:rFonts w:ascii="Tahoma" w:hAnsi="Tahoma" w:cs="Tahoma"/>
                <w:sz w:val="16"/>
                <w:szCs w:val="16"/>
              </w:rPr>
            </w:pPr>
          </w:p>
        </w:tc>
        <w:tc>
          <w:tcPr>
            <w:tcW w:w="2126" w:type="dxa"/>
            <w:vAlign w:val="center"/>
          </w:tcPr>
          <w:p w14:paraId="07E0D82A" w14:textId="77777777" w:rsidR="00574052" w:rsidRPr="005E52C7" w:rsidRDefault="00574052" w:rsidP="003F09BD">
            <w:pPr>
              <w:rPr>
                <w:rFonts w:ascii="Tahoma" w:hAnsi="Tahoma" w:cs="Tahoma"/>
                <w:sz w:val="16"/>
                <w:szCs w:val="16"/>
              </w:rPr>
            </w:pPr>
          </w:p>
        </w:tc>
        <w:tc>
          <w:tcPr>
            <w:tcW w:w="1984" w:type="dxa"/>
            <w:vMerge/>
            <w:vAlign w:val="center"/>
          </w:tcPr>
          <w:p w14:paraId="57D16E91" w14:textId="77777777" w:rsidR="00574052" w:rsidRPr="005E52C7" w:rsidRDefault="00574052" w:rsidP="003F09BD">
            <w:pPr>
              <w:jc w:val="center"/>
              <w:rPr>
                <w:rFonts w:ascii="Tahoma" w:hAnsi="Tahoma" w:cs="Tahoma"/>
              </w:rPr>
            </w:pPr>
          </w:p>
        </w:tc>
      </w:tr>
      <w:tr w:rsidR="00574052" w:rsidRPr="005E52C7" w14:paraId="079C4F84" w14:textId="77777777" w:rsidTr="003F09BD">
        <w:trPr>
          <w:trHeight w:val="215"/>
        </w:trPr>
        <w:tc>
          <w:tcPr>
            <w:tcW w:w="2835" w:type="dxa"/>
            <w:vAlign w:val="center"/>
          </w:tcPr>
          <w:p w14:paraId="3C3C7C67"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777D472B" w14:textId="77777777" w:rsidR="00574052" w:rsidRPr="005E52C7" w:rsidRDefault="00574052" w:rsidP="003F09BD">
            <w:pPr>
              <w:rPr>
                <w:rFonts w:ascii="Tahoma" w:hAnsi="Tahoma" w:cs="Tahoma"/>
                <w:sz w:val="16"/>
                <w:szCs w:val="16"/>
              </w:rPr>
            </w:pPr>
          </w:p>
        </w:tc>
        <w:tc>
          <w:tcPr>
            <w:tcW w:w="2126" w:type="dxa"/>
            <w:vAlign w:val="center"/>
          </w:tcPr>
          <w:p w14:paraId="1C202EF7" w14:textId="77777777" w:rsidR="00574052" w:rsidRPr="005E52C7" w:rsidRDefault="00574052" w:rsidP="003F09BD">
            <w:pPr>
              <w:rPr>
                <w:rFonts w:ascii="Tahoma" w:hAnsi="Tahoma" w:cs="Tahoma"/>
                <w:sz w:val="16"/>
                <w:szCs w:val="16"/>
              </w:rPr>
            </w:pPr>
          </w:p>
        </w:tc>
        <w:tc>
          <w:tcPr>
            <w:tcW w:w="1984" w:type="dxa"/>
            <w:vMerge/>
          </w:tcPr>
          <w:p w14:paraId="19B67467" w14:textId="77777777" w:rsidR="00574052" w:rsidRPr="005E52C7" w:rsidRDefault="00574052" w:rsidP="003F09BD">
            <w:pPr>
              <w:rPr>
                <w:rFonts w:ascii="Tahoma" w:hAnsi="Tahoma" w:cs="Tahoma"/>
                <w:sz w:val="16"/>
                <w:szCs w:val="16"/>
              </w:rPr>
            </w:pPr>
          </w:p>
        </w:tc>
      </w:tr>
      <w:tr w:rsidR="00574052" w:rsidRPr="005E52C7" w14:paraId="07AFD141" w14:textId="77777777" w:rsidTr="003F09BD">
        <w:trPr>
          <w:trHeight w:val="215"/>
        </w:trPr>
        <w:tc>
          <w:tcPr>
            <w:tcW w:w="2835" w:type="dxa"/>
            <w:vAlign w:val="center"/>
          </w:tcPr>
          <w:p w14:paraId="12A321FE"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175BD91B" w14:textId="77777777" w:rsidR="00574052" w:rsidRPr="005E52C7" w:rsidRDefault="00574052" w:rsidP="003F09BD">
            <w:pPr>
              <w:rPr>
                <w:rFonts w:ascii="Tahoma" w:hAnsi="Tahoma" w:cs="Tahoma"/>
                <w:sz w:val="16"/>
                <w:szCs w:val="16"/>
              </w:rPr>
            </w:pPr>
          </w:p>
        </w:tc>
        <w:tc>
          <w:tcPr>
            <w:tcW w:w="2126" w:type="dxa"/>
            <w:vAlign w:val="center"/>
          </w:tcPr>
          <w:p w14:paraId="39A48D64" w14:textId="77777777" w:rsidR="00574052" w:rsidRPr="005E52C7" w:rsidRDefault="00574052" w:rsidP="003F09BD">
            <w:pPr>
              <w:rPr>
                <w:rFonts w:ascii="Tahoma" w:hAnsi="Tahoma" w:cs="Tahoma"/>
                <w:sz w:val="16"/>
                <w:szCs w:val="16"/>
              </w:rPr>
            </w:pPr>
          </w:p>
        </w:tc>
        <w:tc>
          <w:tcPr>
            <w:tcW w:w="1984" w:type="dxa"/>
            <w:vMerge/>
          </w:tcPr>
          <w:p w14:paraId="78D11216" w14:textId="77777777" w:rsidR="00574052" w:rsidRPr="005E52C7" w:rsidRDefault="00574052" w:rsidP="003F09BD">
            <w:pPr>
              <w:rPr>
                <w:rFonts w:ascii="Tahoma" w:hAnsi="Tahoma" w:cs="Tahoma"/>
                <w:sz w:val="16"/>
                <w:szCs w:val="16"/>
              </w:rPr>
            </w:pPr>
          </w:p>
        </w:tc>
      </w:tr>
      <w:tr w:rsidR="00574052" w:rsidRPr="005E52C7" w14:paraId="40B190D6" w14:textId="77777777" w:rsidTr="003F09BD">
        <w:trPr>
          <w:trHeight w:val="215"/>
        </w:trPr>
        <w:tc>
          <w:tcPr>
            <w:tcW w:w="2835" w:type="dxa"/>
            <w:vAlign w:val="center"/>
          </w:tcPr>
          <w:p w14:paraId="7EFB5671"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0B303739" w14:textId="77777777" w:rsidR="00574052" w:rsidRPr="005E52C7" w:rsidRDefault="00574052" w:rsidP="003F09BD">
            <w:pPr>
              <w:rPr>
                <w:rFonts w:ascii="Tahoma" w:hAnsi="Tahoma" w:cs="Tahoma"/>
                <w:sz w:val="16"/>
                <w:szCs w:val="16"/>
              </w:rPr>
            </w:pPr>
          </w:p>
        </w:tc>
        <w:tc>
          <w:tcPr>
            <w:tcW w:w="2126" w:type="dxa"/>
            <w:vAlign w:val="center"/>
          </w:tcPr>
          <w:p w14:paraId="53C33715" w14:textId="77777777" w:rsidR="00574052" w:rsidRPr="005E52C7" w:rsidRDefault="00574052" w:rsidP="003F09BD">
            <w:pPr>
              <w:rPr>
                <w:rFonts w:ascii="Tahoma" w:hAnsi="Tahoma" w:cs="Tahoma"/>
                <w:sz w:val="16"/>
                <w:szCs w:val="16"/>
                <w:lang w:val="en-US"/>
              </w:rPr>
            </w:pPr>
          </w:p>
        </w:tc>
        <w:tc>
          <w:tcPr>
            <w:tcW w:w="1984" w:type="dxa"/>
            <w:vMerge/>
          </w:tcPr>
          <w:p w14:paraId="0325155F" w14:textId="77777777" w:rsidR="00574052" w:rsidRPr="005E52C7" w:rsidRDefault="00574052" w:rsidP="003F09BD">
            <w:pPr>
              <w:rPr>
                <w:rFonts w:ascii="Tahoma" w:hAnsi="Tahoma" w:cs="Tahoma"/>
                <w:sz w:val="16"/>
                <w:szCs w:val="16"/>
                <w:lang w:val="en-US"/>
              </w:rPr>
            </w:pPr>
          </w:p>
        </w:tc>
      </w:tr>
      <w:tr w:rsidR="00574052" w:rsidRPr="005E52C7" w14:paraId="31765751" w14:textId="77777777" w:rsidTr="003F09BD">
        <w:trPr>
          <w:trHeight w:val="215"/>
        </w:trPr>
        <w:tc>
          <w:tcPr>
            <w:tcW w:w="2835" w:type="dxa"/>
            <w:vAlign w:val="center"/>
          </w:tcPr>
          <w:p w14:paraId="770E4BD7"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7A806FBD" w14:textId="77777777" w:rsidR="00574052" w:rsidRPr="005E52C7" w:rsidRDefault="00574052" w:rsidP="003F09BD">
            <w:pPr>
              <w:rPr>
                <w:rFonts w:ascii="Tahoma" w:hAnsi="Tahoma" w:cs="Tahoma"/>
                <w:sz w:val="16"/>
                <w:szCs w:val="16"/>
              </w:rPr>
            </w:pPr>
          </w:p>
        </w:tc>
        <w:tc>
          <w:tcPr>
            <w:tcW w:w="2126" w:type="dxa"/>
            <w:vAlign w:val="center"/>
          </w:tcPr>
          <w:p w14:paraId="2C4B9096" w14:textId="77777777" w:rsidR="00574052" w:rsidRPr="005E52C7" w:rsidRDefault="00574052" w:rsidP="003F09BD">
            <w:pPr>
              <w:rPr>
                <w:rFonts w:ascii="Tahoma" w:hAnsi="Tahoma" w:cs="Tahoma"/>
                <w:sz w:val="16"/>
                <w:szCs w:val="16"/>
                <w:lang w:val="en-US"/>
              </w:rPr>
            </w:pPr>
          </w:p>
        </w:tc>
        <w:tc>
          <w:tcPr>
            <w:tcW w:w="1984" w:type="dxa"/>
            <w:vMerge/>
          </w:tcPr>
          <w:p w14:paraId="69F685C2" w14:textId="77777777" w:rsidR="00574052" w:rsidRPr="005E52C7" w:rsidRDefault="00574052" w:rsidP="003F09BD">
            <w:pPr>
              <w:rPr>
                <w:rFonts w:ascii="Tahoma" w:hAnsi="Tahoma" w:cs="Tahoma"/>
                <w:sz w:val="16"/>
                <w:szCs w:val="16"/>
                <w:lang w:val="en-US"/>
              </w:rPr>
            </w:pPr>
          </w:p>
        </w:tc>
      </w:tr>
      <w:tr w:rsidR="00574052" w:rsidRPr="005E52C7" w14:paraId="5D84E5AD" w14:textId="77777777" w:rsidTr="003F09BD">
        <w:trPr>
          <w:trHeight w:val="215"/>
        </w:trPr>
        <w:tc>
          <w:tcPr>
            <w:tcW w:w="2835" w:type="dxa"/>
            <w:vAlign w:val="center"/>
          </w:tcPr>
          <w:p w14:paraId="24009139"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44D00688" w14:textId="77777777" w:rsidR="00574052" w:rsidRPr="005E52C7" w:rsidRDefault="00574052" w:rsidP="003F09BD">
            <w:pPr>
              <w:rPr>
                <w:rFonts w:ascii="Tahoma" w:hAnsi="Tahoma" w:cs="Tahoma"/>
                <w:sz w:val="16"/>
                <w:szCs w:val="16"/>
              </w:rPr>
            </w:pPr>
          </w:p>
        </w:tc>
        <w:tc>
          <w:tcPr>
            <w:tcW w:w="2126" w:type="dxa"/>
            <w:vAlign w:val="center"/>
          </w:tcPr>
          <w:p w14:paraId="7B976C8A" w14:textId="77777777" w:rsidR="00574052" w:rsidRPr="005E52C7" w:rsidRDefault="00574052" w:rsidP="003F09BD">
            <w:pPr>
              <w:rPr>
                <w:rFonts w:ascii="Tahoma" w:hAnsi="Tahoma" w:cs="Tahoma"/>
                <w:sz w:val="16"/>
                <w:szCs w:val="16"/>
                <w:lang w:val="en-US"/>
              </w:rPr>
            </w:pPr>
          </w:p>
        </w:tc>
        <w:tc>
          <w:tcPr>
            <w:tcW w:w="1984" w:type="dxa"/>
            <w:vMerge/>
          </w:tcPr>
          <w:p w14:paraId="7B2BE1DD" w14:textId="77777777" w:rsidR="00574052" w:rsidRPr="005E52C7" w:rsidRDefault="00574052" w:rsidP="003F09BD">
            <w:pPr>
              <w:rPr>
                <w:rFonts w:ascii="Tahoma" w:hAnsi="Tahoma" w:cs="Tahoma"/>
                <w:sz w:val="16"/>
                <w:szCs w:val="16"/>
                <w:lang w:val="en-US"/>
              </w:rPr>
            </w:pPr>
          </w:p>
        </w:tc>
      </w:tr>
      <w:tr w:rsidR="00574052" w:rsidRPr="005E52C7" w14:paraId="6B75565F" w14:textId="77777777" w:rsidTr="003F09BD">
        <w:trPr>
          <w:trHeight w:val="215"/>
        </w:trPr>
        <w:tc>
          <w:tcPr>
            <w:tcW w:w="2835" w:type="dxa"/>
            <w:vAlign w:val="center"/>
          </w:tcPr>
          <w:p w14:paraId="4E6C0A91"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21DE4C05" w14:textId="77777777" w:rsidR="00574052" w:rsidRPr="005E52C7" w:rsidRDefault="00574052" w:rsidP="003F09BD">
            <w:pPr>
              <w:rPr>
                <w:rFonts w:ascii="Tahoma" w:hAnsi="Tahoma" w:cs="Tahoma"/>
                <w:sz w:val="16"/>
                <w:szCs w:val="16"/>
              </w:rPr>
            </w:pPr>
          </w:p>
        </w:tc>
        <w:tc>
          <w:tcPr>
            <w:tcW w:w="2126" w:type="dxa"/>
            <w:vAlign w:val="center"/>
          </w:tcPr>
          <w:p w14:paraId="68173282" w14:textId="77777777" w:rsidR="00574052" w:rsidRPr="005E52C7" w:rsidRDefault="00574052" w:rsidP="003F09BD">
            <w:pPr>
              <w:rPr>
                <w:rFonts w:ascii="Tahoma" w:hAnsi="Tahoma" w:cs="Tahoma"/>
                <w:sz w:val="16"/>
                <w:szCs w:val="16"/>
                <w:lang w:val="en-US"/>
              </w:rPr>
            </w:pPr>
          </w:p>
        </w:tc>
        <w:tc>
          <w:tcPr>
            <w:tcW w:w="1984" w:type="dxa"/>
            <w:vMerge/>
          </w:tcPr>
          <w:p w14:paraId="5CF98522" w14:textId="77777777" w:rsidR="00574052" w:rsidRPr="005E52C7" w:rsidRDefault="00574052" w:rsidP="003F09BD">
            <w:pPr>
              <w:rPr>
                <w:rFonts w:ascii="Tahoma" w:hAnsi="Tahoma" w:cs="Tahoma"/>
                <w:sz w:val="16"/>
                <w:szCs w:val="16"/>
                <w:lang w:val="en-US"/>
              </w:rPr>
            </w:pPr>
          </w:p>
        </w:tc>
      </w:tr>
      <w:tr w:rsidR="00574052" w:rsidRPr="005E52C7" w14:paraId="7F6CADD2" w14:textId="77777777" w:rsidTr="003F09BD">
        <w:trPr>
          <w:trHeight w:val="215"/>
        </w:trPr>
        <w:tc>
          <w:tcPr>
            <w:tcW w:w="2835" w:type="dxa"/>
            <w:vAlign w:val="center"/>
          </w:tcPr>
          <w:p w14:paraId="0F7F5F5E"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247A5F82" w14:textId="77777777" w:rsidR="00574052" w:rsidRPr="005E52C7" w:rsidRDefault="00574052" w:rsidP="003F09BD">
            <w:pPr>
              <w:rPr>
                <w:rFonts w:ascii="Tahoma" w:hAnsi="Tahoma" w:cs="Tahoma"/>
                <w:sz w:val="16"/>
                <w:szCs w:val="16"/>
              </w:rPr>
            </w:pPr>
          </w:p>
        </w:tc>
        <w:tc>
          <w:tcPr>
            <w:tcW w:w="2126" w:type="dxa"/>
            <w:vAlign w:val="center"/>
          </w:tcPr>
          <w:p w14:paraId="05AEC736" w14:textId="77777777" w:rsidR="00574052" w:rsidRPr="005E52C7" w:rsidRDefault="00574052" w:rsidP="003F09BD">
            <w:pPr>
              <w:rPr>
                <w:rFonts w:ascii="Tahoma" w:hAnsi="Tahoma" w:cs="Tahoma"/>
                <w:sz w:val="16"/>
                <w:szCs w:val="16"/>
                <w:lang w:val="en-US"/>
              </w:rPr>
            </w:pPr>
          </w:p>
        </w:tc>
        <w:tc>
          <w:tcPr>
            <w:tcW w:w="1984" w:type="dxa"/>
            <w:vMerge/>
          </w:tcPr>
          <w:p w14:paraId="1D1D12F3" w14:textId="77777777" w:rsidR="00574052" w:rsidRPr="005E52C7" w:rsidRDefault="00574052" w:rsidP="003F09BD">
            <w:pPr>
              <w:rPr>
                <w:rFonts w:ascii="Tahoma" w:hAnsi="Tahoma" w:cs="Tahoma"/>
                <w:sz w:val="16"/>
                <w:szCs w:val="16"/>
                <w:lang w:val="en-US"/>
              </w:rPr>
            </w:pPr>
          </w:p>
        </w:tc>
      </w:tr>
    </w:tbl>
    <w:p w14:paraId="07553E50" w14:textId="77777777" w:rsidR="00574052" w:rsidRPr="005E52C7" w:rsidRDefault="00574052" w:rsidP="00574052">
      <w:pPr>
        <w:tabs>
          <w:tab w:val="left" w:pos="1140"/>
        </w:tabs>
        <w:rPr>
          <w:rFonts w:ascii="Tahoma" w:hAnsi="Tahoma" w:cs="Tahoma"/>
          <w:sz w:val="24"/>
        </w:rPr>
      </w:pPr>
    </w:p>
    <w:p w14:paraId="6C4441A0" w14:textId="77777777" w:rsidR="00574052" w:rsidRPr="005E52C7" w:rsidRDefault="00574052" w:rsidP="00574052">
      <w:pPr>
        <w:tabs>
          <w:tab w:val="left" w:pos="1140"/>
        </w:tabs>
        <w:rPr>
          <w:rFonts w:ascii="Tahoma" w:hAnsi="Tahoma" w:cs="Tahoma"/>
          <w:sz w:val="24"/>
        </w:rPr>
      </w:pPr>
    </w:p>
    <w:p w14:paraId="11968AAB" w14:textId="77777777" w:rsidR="00574052" w:rsidRPr="005E52C7"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5E52C7" w14:paraId="2DBF4152" w14:textId="77777777" w:rsidTr="003F09BD">
        <w:trPr>
          <w:trHeight w:val="856"/>
        </w:trPr>
        <w:tc>
          <w:tcPr>
            <w:tcW w:w="5670" w:type="dxa"/>
            <w:shd w:val="clear" w:color="auto" w:fill="auto"/>
          </w:tcPr>
          <w:p w14:paraId="57527931" w14:textId="42206CBD" w:rsidR="00574052" w:rsidRPr="005E52C7" w:rsidRDefault="00C40A52" w:rsidP="003F09BD">
            <w:pPr>
              <w:tabs>
                <w:tab w:val="left" w:pos="5783"/>
              </w:tabs>
              <w:rPr>
                <w:rFonts w:ascii="Tahoma" w:hAnsi="Tahoma" w:cs="Tahoma"/>
                <w:sz w:val="24"/>
              </w:rPr>
            </w:pPr>
            <w:r w:rsidRPr="00C40A52">
              <w:rPr>
                <w:rFonts w:ascii="Tahoma" w:hAnsi="Tahoma" w:cs="Tahoma"/>
                <w:sz w:val="24"/>
              </w:rPr>
              <w:t>02.07.2024</w:t>
            </w:r>
            <w:r>
              <w:rPr>
                <w:rFonts w:ascii="Tahoma" w:hAnsi="Tahoma" w:cs="Tahoma"/>
                <w:sz w:val="24"/>
              </w:rPr>
              <w:t xml:space="preserve"> </w:t>
            </w:r>
            <w:r w:rsidR="00574052" w:rsidRPr="005E52C7">
              <w:rPr>
                <w:rFonts w:ascii="Tahoma" w:hAnsi="Tahoma" w:cs="Tahoma"/>
                <w:sz w:val="24"/>
              </w:rPr>
              <w:t xml:space="preserve">№ </w:t>
            </w:r>
            <w:r w:rsidRPr="00C40A52">
              <w:rPr>
                <w:rFonts w:ascii="Tahoma" w:hAnsi="Tahoma" w:cs="Tahoma"/>
                <w:sz w:val="24"/>
              </w:rPr>
              <w:t>ЗФ/27404-исх</w:t>
            </w:r>
          </w:p>
          <w:p w14:paraId="12003A0D" w14:textId="77777777" w:rsidR="00574052" w:rsidRPr="005E52C7" w:rsidRDefault="00574052" w:rsidP="003F09BD">
            <w:pPr>
              <w:spacing w:before="120"/>
              <w:rPr>
                <w:rFonts w:ascii="Tahoma" w:hAnsi="Tahoma" w:cs="Tahoma"/>
                <w:sz w:val="24"/>
              </w:rPr>
            </w:pPr>
            <w:r w:rsidRPr="005E52C7">
              <w:rPr>
                <w:rFonts w:ascii="Tahoma" w:hAnsi="Tahoma" w:cs="Tahoma"/>
                <w:sz w:val="24"/>
              </w:rPr>
              <w:t>На № ___________ от __________</w:t>
            </w:r>
          </w:p>
        </w:tc>
        <w:tc>
          <w:tcPr>
            <w:tcW w:w="4384" w:type="dxa"/>
            <w:shd w:val="clear" w:color="auto" w:fill="auto"/>
          </w:tcPr>
          <w:p w14:paraId="2DBFB1C2" w14:textId="77777777" w:rsidR="00574052" w:rsidRPr="005E52C7" w:rsidRDefault="00574052" w:rsidP="003F09BD">
            <w:pPr>
              <w:ind w:left="1451" w:hanging="1414"/>
              <w:rPr>
                <w:rFonts w:ascii="Tahoma" w:hAnsi="Tahoma" w:cs="Tahoma"/>
                <w:b/>
                <w:sz w:val="24"/>
              </w:rPr>
            </w:pPr>
            <w:r w:rsidRPr="005E52C7">
              <w:rPr>
                <w:rFonts w:ascii="Tahoma" w:hAnsi="Tahoma" w:cs="Tahoma"/>
                <w:b/>
                <w:sz w:val="24"/>
              </w:rPr>
              <w:t>Участнику закупочной</w:t>
            </w:r>
          </w:p>
          <w:p w14:paraId="2E131953" w14:textId="77777777" w:rsidR="00574052" w:rsidRPr="005E52C7" w:rsidRDefault="00574052" w:rsidP="003F09BD">
            <w:pPr>
              <w:ind w:left="37"/>
              <w:rPr>
                <w:rFonts w:ascii="Tahoma" w:hAnsi="Tahoma" w:cs="Tahoma"/>
                <w:sz w:val="24"/>
              </w:rPr>
            </w:pPr>
            <w:r w:rsidRPr="005E52C7">
              <w:rPr>
                <w:rFonts w:ascii="Tahoma" w:hAnsi="Tahoma" w:cs="Tahoma"/>
                <w:b/>
                <w:sz w:val="24"/>
              </w:rPr>
              <w:t>процедуры</w:t>
            </w:r>
          </w:p>
        </w:tc>
      </w:tr>
    </w:tbl>
    <w:p w14:paraId="1D39BB29" w14:textId="77777777" w:rsidR="00574052" w:rsidRPr="00DD3DA0" w:rsidRDefault="00574052" w:rsidP="00574052">
      <w:pPr>
        <w:rPr>
          <w:rFonts w:ascii="Tahoma" w:hAnsi="Tahoma" w:cs="Tahoma"/>
          <w:sz w:val="24"/>
        </w:rPr>
      </w:pPr>
    </w:p>
    <w:p w14:paraId="4ACDDB9A" w14:textId="77777777" w:rsidR="00574052" w:rsidRPr="005E52C7" w:rsidRDefault="007A633A" w:rsidP="007A633A">
      <w:pPr>
        <w:pStyle w:val="3"/>
        <w:tabs>
          <w:tab w:val="clear" w:pos="360"/>
          <w:tab w:val="num" w:pos="0"/>
        </w:tabs>
        <w:spacing w:before="0" w:after="0"/>
        <w:ind w:left="0" w:right="3968" w:firstLine="0"/>
        <w:jc w:val="left"/>
        <w:rPr>
          <w:rFonts w:ascii="Tahoma" w:hAnsi="Tahoma" w:cs="Tahoma"/>
          <w:b/>
        </w:rPr>
      </w:pPr>
      <w:r w:rsidRPr="005E52C7">
        <w:rPr>
          <w:rFonts w:ascii="Tahoma" w:hAnsi="Tahoma" w:cs="Tahoma"/>
          <w:b/>
        </w:rPr>
        <w:t>О направлении п</w:t>
      </w:r>
      <w:r w:rsidR="00574052" w:rsidRPr="005E52C7">
        <w:rPr>
          <w:rFonts w:ascii="Tahoma" w:hAnsi="Tahoma" w:cs="Tahoma"/>
          <w:b/>
        </w:rPr>
        <w:t>риглашени</w:t>
      </w:r>
      <w:r w:rsidRPr="005E52C7">
        <w:rPr>
          <w:rFonts w:ascii="Tahoma" w:hAnsi="Tahoma" w:cs="Tahoma"/>
          <w:b/>
        </w:rPr>
        <w:t>я</w:t>
      </w:r>
      <w:r w:rsidR="00574052" w:rsidRPr="005E52C7">
        <w:rPr>
          <w:rFonts w:ascii="Tahoma" w:hAnsi="Tahoma" w:cs="Tahoma"/>
          <w:b/>
        </w:rPr>
        <w:t xml:space="preserve"> к участию в закупочной процедуре</w:t>
      </w:r>
      <w:bookmarkEnd w:id="0"/>
      <w:bookmarkEnd w:id="1"/>
      <w:r w:rsidR="006B0E22" w:rsidRPr="005E52C7">
        <w:rPr>
          <w:rFonts w:ascii="Tahoma" w:hAnsi="Tahoma" w:cs="Tahoma"/>
          <w:b/>
        </w:rPr>
        <w:t xml:space="preserve"> </w:t>
      </w:r>
      <w:r w:rsidR="00756510" w:rsidRPr="005E52C7">
        <w:rPr>
          <w:rFonts w:ascii="Tahoma" w:hAnsi="Tahoma" w:cs="Tahoma"/>
          <w:b/>
        </w:rPr>
        <w:t xml:space="preserve">по предмету закупки </w:t>
      </w:r>
      <w:r w:rsidR="004569EE">
        <w:rPr>
          <w:rFonts w:ascii="Tahoma" w:hAnsi="Tahoma" w:cs="Tahoma"/>
          <w:b/>
        </w:rPr>
        <w:t>№ 16960</w:t>
      </w:r>
    </w:p>
    <w:p w14:paraId="566E7644" w14:textId="77777777" w:rsidR="00574052" w:rsidRPr="00DD3DA0" w:rsidRDefault="00574052" w:rsidP="00574052">
      <w:pPr>
        <w:rPr>
          <w:rFonts w:ascii="Tahoma" w:hAnsi="Tahoma" w:cs="Tahoma"/>
          <w:sz w:val="24"/>
        </w:rPr>
      </w:pPr>
    </w:p>
    <w:p w14:paraId="66BBE7F1" w14:textId="77777777" w:rsidR="00574052" w:rsidRPr="00DD3DA0" w:rsidRDefault="00574052" w:rsidP="00574052">
      <w:pPr>
        <w:rPr>
          <w:rFonts w:ascii="Tahoma" w:hAnsi="Tahoma" w:cs="Tahoma"/>
          <w:sz w:val="24"/>
        </w:rPr>
      </w:pPr>
    </w:p>
    <w:p w14:paraId="51BDEF34" w14:textId="77777777" w:rsidR="00574052" w:rsidRPr="00DD3DA0" w:rsidRDefault="00574052" w:rsidP="00574052">
      <w:pPr>
        <w:rPr>
          <w:rFonts w:ascii="Tahoma" w:hAnsi="Tahoma" w:cs="Tahoma"/>
          <w:sz w:val="24"/>
        </w:rPr>
      </w:pPr>
    </w:p>
    <w:p w14:paraId="7E8E71E2" w14:textId="77777777" w:rsidR="00574052" w:rsidRDefault="00574052" w:rsidP="00574052">
      <w:pPr>
        <w:ind w:firstLine="709"/>
        <w:jc w:val="both"/>
        <w:rPr>
          <w:rFonts w:ascii="Tahoma" w:hAnsi="Tahoma" w:cs="Tahoma"/>
          <w:sz w:val="24"/>
        </w:rPr>
      </w:pPr>
      <w:r w:rsidRPr="005E52C7">
        <w:rPr>
          <w:rFonts w:ascii="Tahoma" w:hAnsi="Tahoma" w:cs="Tahoma"/>
          <w:sz w:val="24"/>
        </w:rPr>
        <w:t xml:space="preserve">Заполярный филиал ПАО </w:t>
      </w:r>
      <w:r w:rsidR="0052726D">
        <w:rPr>
          <w:rFonts w:ascii="Tahoma" w:hAnsi="Tahoma" w:cs="Tahoma"/>
          <w:sz w:val="24"/>
        </w:rPr>
        <w:t>«</w:t>
      </w:r>
      <w:r w:rsidRPr="005E52C7">
        <w:rPr>
          <w:rFonts w:ascii="Tahoma" w:hAnsi="Tahoma" w:cs="Tahoma"/>
          <w:sz w:val="24"/>
        </w:rPr>
        <w:t xml:space="preserve">ГМК </w:t>
      </w:r>
      <w:r w:rsidR="0052726D">
        <w:rPr>
          <w:rFonts w:ascii="Tahoma" w:hAnsi="Tahoma" w:cs="Tahoma"/>
          <w:sz w:val="24"/>
        </w:rPr>
        <w:t>«</w:t>
      </w:r>
      <w:r w:rsidRPr="005E52C7">
        <w:rPr>
          <w:rFonts w:ascii="Tahoma" w:hAnsi="Tahoma" w:cs="Tahoma"/>
          <w:sz w:val="24"/>
        </w:rPr>
        <w:t>Норильский никель</w:t>
      </w:r>
      <w:r w:rsidR="0052726D">
        <w:rPr>
          <w:rFonts w:ascii="Tahoma" w:hAnsi="Tahoma" w:cs="Tahoma"/>
          <w:sz w:val="24"/>
        </w:rPr>
        <w:t>»</w:t>
      </w:r>
      <w:r w:rsidRPr="005E52C7">
        <w:rPr>
          <w:rFonts w:ascii="Tahoma" w:hAnsi="Tahoma" w:cs="Tahoma"/>
          <w:sz w:val="24"/>
        </w:rPr>
        <w:t xml:space="preserve"> (далее </w:t>
      </w:r>
      <w:r w:rsidR="0005147A" w:rsidRPr="005E52C7">
        <w:rPr>
          <w:rFonts w:ascii="Tahoma" w:hAnsi="Tahoma" w:cs="Tahoma"/>
          <w:sz w:val="24"/>
        </w:rPr>
        <w:t>–</w:t>
      </w:r>
      <w:r w:rsidRPr="005E52C7">
        <w:rPr>
          <w:rFonts w:ascii="Tahoma" w:hAnsi="Tahoma" w:cs="Tahoma"/>
          <w:sz w:val="24"/>
        </w:rPr>
        <w:t xml:space="preserve"> ЗФ</w:t>
      </w:r>
      <w:r w:rsidR="00843554" w:rsidRPr="005E52C7">
        <w:rPr>
          <w:rFonts w:ascii="Tahoma" w:hAnsi="Tahoma" w:cs="Tahoma"/>
          <w:sz w:val="24"/>
        </w:rPr>
        <w:t>, Компания соответственно</w:t>
      </w:r>
      <w:r w:rsidRPr="005E52C7">
        <w:rPr>
          <w:rFonts w:ascii="Tahoma" w:hAnsi="Tahoma" w:cs="Tahoma"/>
          <w:sz w:val="24"/>
        </w:rPr>
        <w:t>) приглашает Вас принять участие в следующей закупочной процедуре:</w:t>
      </w:r>
    </w:p>
    <w:p w14:paraId="39B3DCB2" w14:textId="77777777" w:rsidR="00574052" w:rsidRPr="005E52C7" w:rsidRDefault="00574052" w:rsidP="00574052">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5E52C7" w14:paraId="00D91D77" w14:textId="77777777" w:rsidTr="00AD6370">
        <w:trPr>
          <w:gridAfter w:val="1"/>
          <w:wAfter w:w="7" w:type="dxa"/>
        </w:trPr>
        <w:tc>
          <w:tcPr>
            <w:tcW w:w="2405" w:type="dxa"/>
            <w:shd w:val="clear" w:color="auto" w:fill="auto"/>
          </w:tcPr>
          <w:p w14:paraId="44265A3A" w14:textId="77777777" w:rsidR="00574052" w:rsidRPr="005E52C7" w:rsidRDefault="00574052" w:rsidP="009F6F8E">
            <w:pPr>
              <w:numPr>
                <w:ilvl w:val="0"/>
                <w:numId w:val="7"/>
              </w:numPr>
              <w:tabs>
                <w:tab w:val="left" w:pos="215"/>
              </w:tabs>
              <w:ind w:left="0" w:firstLine="0"/>
              <w:jc w:val="both"/>
              <w:rPr>
                <w:rFonts w:ascii="Tahoma" w:hAnsi="Tahoma" w:cs="Tahoma"/>
                <w:sz w:val="20"/>
                <w:szCs w:val="20"/>
              </w:rPr>
            </w:pPr>
            <w:r w:rsidRPr="005E52C7">
              <w:rPr>
                <w:rFonts w:ascii="Tahoma" w:hAnsi="Tahoma" w:cs="Tahoma"/>
                <w:sz w:val="20"/>
                <w:szCs w:val="20"/>
              </w:rPr>
              <w:t>Предмет закупки</w:t>
            </w:r>
          </w:p>
        </w:tc>
        <w:tc>
          <w:tcPr>
            <w:tcW w:w="6732" w:type="dxa"/>
            <w:shd w:val="clear" w:color="auto" w:fill="auto"/>
          </w:tcPr>
          <w:p w14:paraId="0E603A71" w14:textId="6B1007E4" w:rsidR="00574052" w:rsidRPr="005E52C7" w:rsidRDefault="004569EE" w:rsidP="00EF1B75">
            <w:pPr>
              <w:pStyle w:val="a4"/>
              <w:tabs>
                <w:tab w:val="left" w:pos="661"/>
              </w:tabs>
              <w:ind w:left="8"/>
              <w:rPr>
                <w:rFonts w:ascii="Tahoma" w:hAnsi="Tahoma" w:cs="Tahoma"/>
                <w:sz w:val="20"/>
                <w:szCs w:val="20"/>
              </w:rPr>
            </w:pPr>
            <w:r>
              <w:rPr>
                <w:rFonts w:ascii="Tahoma" w:hAnsi="Tahoma" w:cs="Tahoma"/>
                <w:sz w:val="20"/>
                <w:szCs w:val="20"/>
              </w:rPr>
              <w:t xml:space="preserve">16960 </w:t>
            </w:r>
            <w:r w:rsidR="0052726D">
              <w:rPr>
                <w:rFonts w:ascii="Tahoma" w:hAnsi="Tahoma" w:cs="Tahoma"/>
                <w:sz w:val="20"/>
                <w:szCs w:val="20"/>
              </w:rPr>
              <w:t>«</w:t>
            </w:r>
            <w:r w:rsidR="00CF73ED">
              <w:rPr>
                <w:rFonts w:ascii="Tahoma" w:hAnsi="Tahoma" w:cs="Tahoma"/>
                <w:sz w:val="20"/>
                <w:szCs w:val="20"/>
              </w:rPr>
              <w:t xml:space="preserve">Центр диагностики. Здание Гараж-стоянка (район </w:t>
            </w:r>
            <w:proofErr w:type="spellStart"/>
            <w:r w:rsidR="00CF73ED">
              <w:rPr>
                <w:rFonts w:ascii="Tahoma" w:hAnsi="Tahoma" w:cs="Tahoma"/>
                <w:sz w:val="20"/>
                <w:szCs w:val="20"/>
              </w:rPr>
              <w:t>Талнах</w:t>
            </w:r>
            <w:proofErr w:type="spellEnd"/>
            <w:r w:rsidR="00CF73ED">
              <w:rPr>
                <w:rFonts w:ascii="Tahoma" w:hAnsi="Tahoma" w:cs="Tahoma"/>
                <w:sz w:val="20"/>
                <w:szCs w:val="20"/>
              </w:rPr>
              <w:t>). Ремонт фасада</w:t>
            </w:r>
            <w:r w:rsidR="0052726D">
              <w:rPr>
                <w:rFonts w:ascii="Tahoma" w:hAnsi="Tahoma" w:cs="Tahoma"/>
                <w:sz w:val="20"/>
                <w:szCs w:val="20"/>
              </w:rPr>
              <w:t>»</w:t>
            </w:r>
            <w:r w:rsidR="0044742F">
              <w:rPr>
                <w:rFonts w:ascii="Tahoma" w:hAnsi="Tahoma" w:cs="Tahoma"/>
                <w:sz w:val="20"/>
                <w:szCs w:val="20"/>
              </w:rPr>
              <w:t>.</w:t>
            </w:r>
          </w:p>
          <w:p w14:paraId="1CAEAC96" w14:textId="77777777" w:rsidR="00574052" w:rsidRPr="005E52C7" w:rsidRDefault="00574052" w:rsidP="003F09BD">
            <w:pPr>
              <w:tabs>
                <w:tab w:val="left" w:pos="1080"/>
              </w:tabs>
              <w:suppressAutoHyphens/>
              <w:jc w:val="both"/>
              <w:rPr>
                <w:rFonts w:ascii="Tahoma" w:hAnsi="Tahoma" w:cs="Tahoma"/>
                <w:sz w:val="20"/>
                <w:szCs w:val="20"/>
              </w:rPr>
            </w:pPr>
          </w:p>
          <w:p w14:paraId="741FBE6C" w14:textId="7ACCF599" w:rsidR="00574052" w:rsidRPr="005E52C7" w:rsidRDefault="00574052" w:rsidP="00CF73ED">
            <w:pPr>
              <w:tabs>
                <w:tab w:val="left" w:pos="1080"/>
              </w:tabs>
              <w:suppressAutoHyphens/>
              <w:jc w:val="both"/>
              <w:rPr>
                <w:rFonts w:ascii="Tahoma" w:hAnsi="Tahoma" w:cs="Tahoma"/>
                <w:sz w:val="20"/>
                <w:szCs w:val="20"/>
                <w:u w:val="single"/>
              </w:rPr>
            </w:pPr>
            <w:r w:rsidRPr="005E52C7">
              <w:rPr>
                <w:rFonts w:ascii="Tahoma" w:hAnsi="Tahoma" w:cs="Tahoma"/>
                <w:sz w:val="20"/>
                <w:szCs w:val="20"/>
              </w:rPr>
              <w:t xml:space="preserve">Состав работ и требования к качеству размещены в системе </w:t>
            </w:r>
            <w:r w:rsidR="00C32EE5" w:rsidRPr="005E52C7">
              <w:rPr>
                <w:rFonts w:ascii="Tahoma" w:hAnsi="Tahoma" w:cs="Tahoma"/>
                <w:sz w:val="20"/>
                <w:szCs w:val="20"/>
                <w:lang w:val="en-US"/>
              </w:rPr>
              <w:t>SAP</w:t>
            </w:r>
            <w:r w:rsidR="00C32EE5" w:rsidRPr="005E52C7">
              <w:rPr>
                <w:rFonts w:ascii="Tahoma" w:hAnsi="Tahoma" w:cs="Tahoma"/>
                <w:sz w:val="20"/>
                <w:szCs w:val="20"/>
              </w:rPr>
              <w:t xml:space="preserve"> </w:t>
            </w:r>
            <w:r w:rsidR="00C32EE5" w:rsidRPr="005E52C7">
              <w:rPr>
                <w:rFonts w:ascii="Tahoma" w:hAnsi="Tahoma" w:cs="Tahoma"/>
                <w:sz w:val="20"/>
                <w:szCs w:val="20"/>
                <w:lang w:val="en-US"/>
              </w:rPr>
              <w:t>SRM</w:t>
            </w:r>
            <w:r w:rsidRPr="005E52C7">
              <w:rPr>
                <w:rFonts w:ascii="Tahoma" w:hAnsi="Tahoma" w:cs="Tahoma"/>
                <w:sz w:val="20"/>
                <w:szCs w:val="20"/>
              </w:rPr>
              <w:t xml:space="preserve"> по адресу </w:t>
            </w:r>
            <w:hyperlink r:id="rId9" w:history="1">
              <w:r w:rsidRPr="005E52C7">
                <w:rPr>
                  <w:rStyle w:val="af0"/>
                  <w:rFonts w:ascii="Tahoma" w:hAnsi="Tahoma" w:cs="Tahoma"/>
                  <w:sz w:val="20"/>
                  <w:szCs w:val="20"/>
                </w:rPr>
                <w:t>https://srm.nornik.ru</w:t>
              </w:r>
            </w:hyperlink>
            <w:bookmarkStart w:id="2" w:name="_GoBack"/>
            <w:r w:rsidR="00DD4FBB" w:rsidRPr="00DD4FBB">
              <w:rPr>
                <w:rStyle w:val="af0"/>
                <w:rFonts w:ascii="Tahoma" w:hAnsi="Tahoma" w:cs="Tahoma"/>
                <w:sz w:val="20"/>
                <w:szCs w:val="20"/>
                <w:u w:val="none"/>
              </w:rPr>
              <w:t>: № 20037103/2</w:t>
            </w:r>
            <w:bookmarkEnd w:id="2"/>
          </w:p>
        </w:tc>
      </w:tr>
      <w:tr w:rsidR="00574052" w:rsidRPr="005E52C7" w14:paraId="265CFB4C" w14:textId="77777777" w:rsidTr="00AD6370">
        <w:trPr>
          <w:gridAfter w:val="1"/>
          <w:wAfter w:w="7" w:type="dxa"/>
        </w:trPr>
        <w:tc>
          <w:tcPr>
            <w:tcW w:w="2405" w:type="dxa"/>
            <w:shd w:val="clear" w:color="auto" w:fill="auto"/>
          </w:tcPr>
          <w:p w14:paraId="244C04D2" w14:textId="77777777" w:rsidR="00574052" w:rsidRPr="005E52C7" w:rsidRDefault="00D82316" w:rsidP="009F6F8E">
            <w:pPr>
              <w:numPr>
                <w:ilvl w:val="0"/>
                <w:numId w:val="7"/>
              </w:numPr>
              <w:tabs>
                <w:tab w:val="left" w:pos="215"/>
              </w:tabs>
              <w:ind w:left="0" w:firstLine="0"/>
              <w:jc w:val="both"/>
              <w:rPr>
                <w:rFonts w:ascii="Tahoma" w:hAnsi="Tahoma" w:cs="Tahoma"/>
                <w:sz w:val="20"/>
                <w:szCs w:val="20"/>
              </w:rPr>
            </w:pPr>
            <w:r w:rsidRPr="005E52C7">
              <w:rPr>
                <w:rFonts w:ascii="Tahoma" w:hAnsi="Tahoma" w:cs="Tahoma"/>
                <w:sz w:val="20"/>
                <w:szCs w:val="20"/>
              </w:rPr>
              <w:t>Инструмент проведения з</w:t>
            </w:r>
            <w:r w:rsidR="00574052" w:rsidRPr="005E52C7">
              <w:rPr>
                <w:rFonts w:ascii="Tahoma" w:hAnsi="Tahoma" w:cs="Tahoma"/>
                <w:sz w:val="20"/>
                <w:szCs w:val="20"/>
              </w:rPr>
              <w:t>акупки</w:t>
            </w:r>
          </w:p>
        </w:tc>
        <w:tc>
          <w:tcPr>
            <w:tcW w:w="6732" w:type="dxa"/>
            <w:shd w:val="clear" w:color="auto" w:fill="auto"/>
          </w:tcPr>
          <w:p w14:paraId="1361B4AD" w14:textId="7E9E662F" w:rsidR="00574052" w:rsidRPr="005E52C7" w:rsidRDefault="0044742F" w:rsidP="003F09BD">
            <w:pPr>
              <w:tabs>
                <w:tab w:val="num" w:pos="426"/>
              </w:tabs>
              <w:jc w:val="both"/>
              <w:rPr>
                <w:rFonts w:ascii="Tahoma" w:hAnsi="Tahoma" w:cs="Tahoma"/>
                <w:i/>
                <w:sz w:val="20"/>
                <w:szCs w:val="20"/>
              </w:rPr>
            </w:pPr>
            <w:r>
              <w:rPr>
                <w:rFonts w:ascii="Tahoma" w:hAnsi="Tahoma" w:cs="Tahoma"/>
                <w:sz w:val="20"/>
                <w:szCs w:val="20"/>
              </w:rPr>
              <w:t xml:space="preserve">Тендер </w:t>
            </w:r>
            <w:r w:rsidR="004569EE">
              <w:rPr>
                <w:rFonts w:ascii="Tahoma" w:hAnsi="Tahoma" w:cs="Tahoma"/>
                <w:sz w:val="20"/>
                <w:szCs w:val="20"/>
              </w:rPr>
              <w:t xml:space="preserve">с </w:t>
            </w:r>
            <w:proofErr w:type="spellStart"/>
            <w:r w:rsidR="004569EE">
              <w:rPr>
                <w:rFonts w:ascii="Tahoma" w:hAnsi="Tahoma" w:cs="Tahoma"/>
                <w:sz w:val="20"/>
                <w:szCs w:val="20"/>
              </w:rPr>
              <w:t>редукционом</w:t>
            </w:r>
            <w:proofErr w:type="spellEnd"/>
          </w:p>
        </w:tc>
      </w:tr>
      <w:tr w:rsidR="00574052" w:rsidRPr="005E52C7" w14:paraId="3C2E4B6E" w14:textId="77777777" w:rsidTr="00AD6370">
        <w:trPr>
          <w:gridAfter w:val="1"/>
          <w:wAfter w:w="7" w:type="dxa"/>
        </w:trPr>
        <w:tc>
          <w:tcPr>
            <w:tcW w:w="2405" w:type="dxa"/>
            <w:shd w:val="clear" w:color="auto" w:fill="auto"/>
          </w:tcPr>
          <w:p w14:paraId="58215568" w14:textId="77777777" w:rsidR="00574052" w:rsidRPr="005E52C7" w:rsidRDefault="00574052" w:rsidP="009F6F8E">
            <w:pPr>
              <w:numPr>
                <w:ilvl w:val="0"/>
                <w:numId w:val="7"/>
              </w:numPr>
              <w:tabs>
                <w:tab w:val="left" w:pos="215"/>
              </w:tabs>
              <w:ind w:left="0" w:firstLine="0"/>
              <w:jc w:val="both"/>
              <w:rPr>
                <w:rFonts w:ascii="Tahoma" w:hAnsi="Tahoma" w:cs="Tahoma"/>
                <w:sz w:val="20"/>
                <w:szCs w:val="20"/>
              </w:rPr>
            </w:pPr>
            <w:r w:rsidRPr="005E52C7">
              <w:rPr>
                <w:rFonts w:ascii="Tahoma" w:hAnsi="Tahoma" w:cs="Tahoma"/>
                <w:sz w:val="20"/>
                <w:szCs w:val="20"/>
              </w:rPr>
              <w:t>Срок подачи предложения</w:t>
            </w:r>
          </w:p>
        </w:tc>
        <w:tc>
          <w:tcPr>
            <w:tcW w:w="6732" w:type="dxa"/>
            <w:shd w:val="clear" w:color="auto" w:fill="auto"/>
          </w:tcPr>
          <w:p w14:paraId="11D66138" w14:textId="77777777" w:rsidR="00F43B90" w:rsidRPr="005E52C7" w:rsidRDefault="00F43B90" w:rsidP="00F43B90">
            <w:pPr>
              <w:tabs>
                <w:tab w:val="num" w:pos="426"/>
              </w:tabs>
              <w:jc w:val="both"/>
              <w:rPr>
                <w:rFonts w:ascii="Tahoma" w:hAnsi="Tahoma" w:cs="Tahoma"/>
                <w:sz w:val="20"/>
                <w:szCs w:val="20"/>
              </w:rPr>
            </w:pPr>
            <w:r w:rsidRPr="005E52C7">
              <w:rPr>
                <w:rFonts w:ascii="Tahoma" w:hAnsi="Tahoma" w:cs="Tahoma"/>
                <w:sz w:val="20"/>
                <w:szCs w:val="20"/>
              </w:rPr>
              <w:t xml:space="preserve">Указан в системе </w:t>
            </w:r>
            <w:r w:rsidR="00C32EE5" w:rsidRPr="005E52C7">
              <w:rPr>
                <w:rFonts w:ascii="Tahoma" w:hAnsi="Tahoma" w:cs="Tahoma"/>
                <w:sz w:val="20"/>
                <w:szCs w:val="20"/>
                <w:lang w:val="en-US"/>
              </w:rPr>
              <w:t>SAP</w:t>
            </w:r>
            <w:r w:rsidR="00C32EE5" w:rsidRPr="005E52C7">
              <w:rPr>
                <w:rFonts w:ascii="Tahoma" w:hAnsi="Tahoma" w:cs="Tahoma"/>
                <w:sz w:val="20"/>
                <w:szCs w:val="20"/>
              </w:rPr>
              <w:t xml:space="preserve"> </w:t>
            </w:r>
            <w:r w:rsidR="00C32EE5" w:rsidRPr="005E52C7">
              <w:rPr>
                <w:rFonts w:ascii="Tahoma" w:hAnsi="Tahoma" w:cs="Tahoma"/>
                <w:sz w:val="20"/>
                <w:szCs w:val="20"/>
                <w:lang w:val="en-US"/>
              </w:rPr>
              <w:t>SRM</w:t>
            </w:r>
            <w:r w:rsidRPr="005E52C7">
              <w:rPr>
                <w:rFonts w:ascii="Tahoma" w:hAnsi="Tahoma" w:cs="Tahoma"/>
                <w:sz w:val="20"/>
                <w:szCs w:val="20"/>
              </w:rPr>
              <w:t xml:space="preserve"> (</w:t>
            </w:r>
            <w:hyperlink r:id="rId10" w:history="1">
              <w:r w:rsidRPr="005E52C7">
                <w:rPr>
                  <w:rStyle w:val="af0"/>
                  <w:rFonts w:ascii="Tahoma" w:hAnsi="Tahoma" w:cs="Tahoma"/>
                  <w:sz w:val="20"/>
                  <w:szCs w:val="20"/>
                </w:rPr>
                <w:t>https://srm.nornik.ru</w:t>
              </w:r>
            </w:hyperlink>
            <w:r w:rsidRPr="005E52C7">
              <w:rPr>
                <w:rFonts w:ascii="Tahoma" w:hAnsi="Tahoma" w:cs="Tahoma"/>
                <w:sz w:val="20"/>
                <w:szCs w:val="20"/>
              </w:rPr>
              <w:t>).</w:t>
            </w:r>
          </w:p>
          <w:p w14:paraId="685C68D3" w14:textId="77777777" w:rsidR="00574052" w:rsidRPr="005E52C7" w:rsidRDefault="00F43B90" w:rsidP="00F43B90">
            <w:pPr>
              <w:tabs>
                <w:tab w:val="num" w:pos="426"/>
              </w:tabs>
              <w:jc w:val="both"/>
              <w:rPr>
                <w:rFonts w:ascii="Tahoma" w:hAnsi="Tahoma" w:cs="Tahoma"/>
                <w:sz w:val="20"/>
                <w:szCs w:val="20"/>
              </w:rPr>
            </w:pPr>
            <w:r w:rsidRPr="005E52C7">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5E52C7" w14:paraId="298059FF" w14:textId="77777777" w:rsidTr="00AD6370">
        <w:trPr>
          <w:gridAfter w:val="1"/>
          <w:wAfter w:w="7" w:type="dxa"/>
        </w:trPr>
        <w:tc>
          <w:tcPr>
            <w:tcW w:w="2405" w:type="dxa"/>
            <w:shd w:val="clear" w:color="auto" w:fill="auto"/>
          </w:tcPr>
          <w:p w14:paraId="5710A090" w14:textId="77777777" w:rsidR="00574052" w:rsidRPr="005E52C7" w:rsidRDefault="00574052" w:rsidP="009F6F8E">
            <w:pPr>
              <w:numPr>
                <w:ilvl w:val="0"/>
                <w:numId w:val="7"/>
              </w:numPr>
              <w:tabs>
                <w:tab w:val="left" w:pos="215"/>
              </w:tabs>
              <w:ind w:left="0" w:firstLine="0"/>
              <w:jc w:val="both"/>
              <w:rPr>
                <w:rFonts w:ascii="Tahoma" w:hAnsi="Tahoma" w:cs="Tahoma"/>
                <w:sz w:val="20"/>
                <w:szCs w:val="20"/>
              </w:rPr>
            </w:pPr>
            <w:r w:rsidRPr="005E52C7">
              <w:rPr>
                <w:rFonts w:ascii="Tahoma" w:hAnsi="Tahoma" w:cs="Tahoma"/>
                <w:sz w:val="20"/>
                <w:szCs w:val="20"/>
              </w:rPr>
              <w:t>Базис закупки</w:t>
            </w:r>
          </w:p>
        </w:tc>
        <w:tc>
          <w:tcPr>
            <w:tcW w:w="6732" w:type="dxa"/>
            <w:shd w:val="clear" w:color="auto" w:fill="auto"/>
          </w:tcPr>
          <w:p w14:paraId="33EC99D7" w14:textId="77777777" w:rsidR="00574052" w:rsidRPr="00CF73ED" w:rsidRDefault="00F43B90" w:rsidP="003F09BD">
            <w:pPr>
              <w:tabs>
                <w:tab w:val="left" w:pos="1080"/>
              </w:tabs>
              <w:suppressAutoHyphens/>
              <w:jc w:val="both"/>
              <w:rPr>
                <w:rFonts w:ascii="Tahoma" w:hAnsi="Tahoma" w:cs="Tahoma"/>
                <w:sz w:val="20"/>
                <w:szCs w:val="20"/>
              </w:rPr>
            </w:pPr>
            <w:r w:rsidRPr="00CF73ED">
              <w:rPr>
                <w:rFonts w:ascii="Tahoma" w:hAnsi="Tahoma" w:cs="Tahoma"/>
                <w:sz w:val="20"/>
                <w:szCs w:val="20"/>
              </w:rPr>
              <w:t>Указан в приложениях к настоящему приглашению</w:t>
            </w:r>
            <w:r w:rsidR="00561615" w:rsidRPr="00CF73ED">
              <w:rPr>
                <w:rFonts w:ascii="Tahoma" w:hAnsi="Tahoma" w:cs="Tahoma"/>
                <w:sz w:val="20"/>
                <w:szCs w:val="20"/>
              </w:rPr>
              <w:t>.</w:t>
            </w:r>
          </w:p>
          <w:p w14:paraId="16D6ABAB" w14:textId="77777777" w:rsidR="00561615" w:rsidRPr="00CF73ED" w:rsidRDefault="00561615" w:rsidP="00561615">
            <w:pPr>
              <w:tabs>
                <w:tab w:val="left" w:pos="1080"/>
              </w:tabs>
              <w:suppressAutoHyphens/>
              <w:jc w:val="both"/>
              <w:rPr>
                <w:rFonts w:ascii="Tahoma" w:hAnsi="Tahoma" w:cs="Tahoma"/>
                <w:sz w:val="20"/>
                <w:szCs w:val="20"/>
              </w:rPr>
            </w:pPr>
          </w:p>
          <w:p w14:paraId="44847B70" w14:textId="5F5779DA" w:rsidR="00CF3909" w:rsidRPr="00CF73ED" w:rsidRDefault="00525C24" w:rsidP="0044742F">
            <w:pPr>
              <w:tabs>
                <w:tab w:val="left" w:pos="1080"/>
              </w:tabs>
              <w:suppressAutoHyphens/>
              <w:jc w:val="both"/>
              <w:rPr>
                <w:rFonts w:ascii="Tahoma" w:hAnsi="Tahoma" w:cs="Tahoma"/>
                <w:sz w:val="20"/>
                <w:szCs w:val="20"/>
              </w:rPr>
            </w:pPr>
            <w:r w:rsidRPr="00CF73ED">
              <w:rPr>
                <w:rFonts w:ascii="Tahoma" w:hAnsi="Tahoma" w:cs="Tahoma"/>
                <w:sz w:val="20"/>
                <w:szCs w:val="20"/>
              </w:rPr>
              <w:t xml:space="preserve">Выполнение работ в соответствии с требованиями </w:t>
            </w:r>
            <w:r w:rsidR="0044742F">
              <w:rPr>
                <w:rFonts w:ascii="Tahoma" w:hAnsi="Tahoma" w:cs="Tahoma"/>
                <w:sz w:val="20"/>
                <w:szCs w:val="20"/>
              </w:rPr>
              <w:t>т</w:t>
            </w:r>
            <w:r w:rsidR="0044742F" w:rsidRPr="00CF73ED">
              <w:rPr>
                <w:rFonts w:ascii="Tahoma" w:hAnsi="Tahoma" w:cs="Tahoma"/>
                <w:sz w:val="20"/>
                <w:szCs w:val="20"/>
              </w:rPr>
              <w:t xml:space="preserve">ехнического </w:t>
            </w:r>
            <w:r w:rsidR="0052726D" w:rsidRPr="00CF73ED">
              <w:rPr>
                <w:rFonts w:ascii="Tahoma" w:hAnsi="Tahoma" w:cs="Tahoma"/>
                <w:sz w:val="20"/>
                <w:szCs w:val="20"/>
              </w:rPr>
              <w:t>задания</w:t>
            </w:r>
            <w:r w:rsidR="00CF73ED" w:rsidRPr="00CF73ED">
              <w:rPr>
                <w:rFonts w:ascii="Tahoma" w:hAnsi="Tahoma" w:cs="Tahoma"/>
                <w:sz w:val="20"/>
                <w:szCs w:val="20"/>
              </w:rPr>
              <w:t xml:space="preserve"> (далее – ТЗ)</w:t>
            </w:r>
            <w:r w:rsidRPr="00CF73ED">
              <w:rPr>
                <w:rFonts w:ascii="Tahoma" w:hAnsi="Tahoma" w:cs="Tahoma"/>
                <w:sz w:val="20"/>
                <w:szCs w:val="20"/>
              </w:rPr>
              <w:t>. При расхождении между</w:t>
            </w:r>
            <w:r w:rsidR="0052726D" w:rsidRPr="00CF73ED">
              <w:rPr>
                <w:rFonts w:ascii="Tahoma" w:hAnsi="Tahoma" w:cs="Tahoma"/>
                <w:sz w:val="20"/>
                <w:szCs w:val="20"/>
              </w:rPr>
              <w:t xml:space="preserve"> условиями </w:t>
            </w:r>
            <w:r w:rsidR="00CF73ED" w:rsidRPr="00CF73ED">
              <w:rPr>
                <w:rFonts w:ascii="Tahoma" w:hAnsi="Tahoma" w:cs="Tahoma"/>
                <w:sz w:val="20"/>
                <w:szCs w:val="20"/>
              </w:rPr>
              <w:t>ТЗ</w:t>
            </w:r>
            <w:r w:rsidRPr="00CF73ED">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574052" w:rsidRPr="005E52C7" w14:paraId="2AEC1B6A" w14:textId="77777777" w:rsidTr="00AD6370">
        <w:trPr>
          <w:gridAfter w:val="1"/>
          <w:wAfter w:w="7" w:type="dxa"/>
        </w:trPr>
        <w:tc>
          <w:tcPr>
            <w:tcW w:w="2405" w:type="dxa"/>
            <w:shd w:val="clear" w:color="auto" w:fill="auto"/>
          </w:tcPr>
          <w:p w14:paraId="3C094B1A" w14:textId="77777777" w:rsidR="00574052" w:rsidRPr="005E52C7" w:rsidRDefault="00574052" w:rsidP="009F6F8E">
            <w:pPr>
              <w:numPr>
                <w:ilvl w:val="0"/>
                <w:numId w:val="7"/>
              </w:numPr>
              <w:tabs>
                <w:tab w:val="left" w:pos="215"/>
              </w:tabs>
              <w:ind w:left="0" w:firstLine="0"/>
              <w:jc w:val="both"/>
              <w:rPr>
                <w:rFonts w:ascii="Tahoma" w:hAnsi="Tahoma" w:cs="Tahoma"/>
                <w:sz w:val="20"/>
                <w:szCs w:val="20"/>
              </w:rPr>
            </w:pPr>
            <w:r w:rsidRPr="005E52C7">
              <w:rPr>
                <w:rFonts w:ascii="Tahoma" w:hAnsi="Tahoma" w:cs="Tahoma"/>
                <w:sz w:val="20"/>
                <w:szCs w:val="20"/>
              </w:rPr>
              <w:t>Форма, условия и сроки оплаты</w:t>
            </w:r>
          </w:p>
        </w:tc>
        <w:tc>
          <w:tcPr>
            <w:tcW w:w="6732" w:type="dxa"/>
            <w:shd w:val="clear" w:color="auto" w:fill="auto"/>
          </w:tcPr>
          <w:p w14:paraId="4B92F884" w14:textId="77777777" w:rsidR="00574052" w:rsidRPr="005E52C7" w:rsidRDefault="00574052" w:rsidP="003F09BD">
            <w:pPr>
              <w:jc w:val="both"/>
              <w:rPr>
                <w:rFonts w:ascii="Tahoma" w:hAnsi="Tahoma" w:cs="Tahoma"/>
                <w:sz w:val="20"/>
                <w:szCs w:val="20"/>
              </w:rPr>
            </w:pPr>
            <w:r w:rsidRPr="005E52C7">
              <w:rPr>
                <w:rFonts w:ascii="Tahoma" w:hAnsi="Tahoma" w:cs="Tahoma"/>
                <w:sz w:val="20"/>
                <w:szCs w:val="20"/>
              </w:rPr>
              <w:t>Порядок расчетов по сделке будет осуществляться на условиях следующего содержания:</w:t>
            </w:r>
          </w:p>
          <w:p w14:paraId="6054B226" w14:textId="77777777" w:rsidR="00574052" w:rsidRPr="005E52C7" w:rsidRDefault="00574052" w:rsidP="00CF3909">
            <w:pPr>
              <w:numPr>
                <w:ilvl w:val="0"/>
                <w:numId w:val="10"/>
              </w:numPr>
              <w:ind w:left="0" w:firstLine="0"/>
              <w:jc w:val="both"/>
              <w:rPr>
                <w:rFonts w:ascii="Tahoma" w:hAnsi="Tahoma" w:cs="Tahoma"/>
                <w:sz w:val="20"/>
                <w:szCs w:val="20"/>
              </w:rPr>
            </w:pPr>
            <w:r w:rsidRPr="005E52C7">
              <w:rPr>
                <w:rFonts w:ascii="Tahoma" w:hAnsi="Tahoma" w:cs="Tahoma"/>
                <w:sz w:val="20"/>
                <w:szCs w:val="20"/>
              </w:rPr>
              <w:t>при поставке товара (в том числе с оказанием услуг/выполнением работ, связанных с поставкой товара</w:t>
            </w:r>
            <w:r w:rsidR="009179C7" w:rsidRPr="005E52C7">
              <w:rPr>
                <w:rFonts w:ascii="Tahoma" w:hAnsi="Tahoma" w:cs="Tahoma"/>
                <w:sz w:val="20"/>
                <w:szCs w:val="20"/>
              </w:rPr>
              <w:t>)</w:t>
            </w:r>
            <w:r w:rsidRPr="005E52C7">
              <w:rPr>
                <w:rFonts w:ascii="Tahoma" w:hAnsi="Tahoma" w:cs="Tahoma"/>
                <w:sz w:val="20"/>
                <w:szCs w:val="20"/>
              </w:rPr>
              <w:t xml:space="preserve">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w:t>
            </w:r>
            <w:r w:rsidR="003955A2" w:rsidRPr="005E52C7">
              <w:rPr>
                <w:rFonts w:ascii="Tahoma" w:hAnsi="Tahoma" w:cs="Tahoma"/>
                <w:sz w:val="20"/>
                <w:szCs w:val="20"/>
              </w:rPr>
              <w:t>поставщика</w:t>
            </w:r>
            <w:r w:rsidRPr="005E52C7">
              <w:rPr>
                <w:rFonts w:ascii="Tahoma" w:hAnsi="Tahoma" w:cs="Tahoma"/>
                <w:sz w:val="20"/>
                <w:szCs w:val="20"/>
              </w:rPr>
              <w:t xml:space="preserve"> на оплату при соблюдении установленных норм их оформления;</w:t>
            </w:r>
          </w:p>
          <w:p w14:paraId="2C433F9C" w14:textId="77777777" w:rsidR="00CF3909" w:rsidRPr="0052726D" w:rsidRDefault="00574052" w:rsidP="00CF3909">
            <w:pPr>
              <w:numPr>
                <w:ilvl w:val="0"/>
                <w:numId w:val="10"/>
              </w:numPr>
              <w:ind w:left="0" w:firstLine="0"/>
              <w:jc w:val="both"/>
              <w:rPr>
                <w:rFonts w:ascii="Tahoma" w:hAnsi="Tahoma" w:cs="Tahoma"/>
                <w:sz w:val="20"/>
                <w:szCs w:val="20"/>
              </w:rPr>
            </w:pPr>
            <w:r w:rsidRPr="005E52C7">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w:t>
            </w:r>
            <w:r w:rsidRPr="005E52C7">
              <w:rPr>
                <w:rFonts w:ascii="Tahoma" w:hAnsi="Tahoma" w:cs="Tahoma"/>
                <w:sz w:val="20"/>
                <w:szCs w:val="20"/>
              </w:rPr>
              <w:lastRenderedPageBreak/>
              <w:t xml:space="preserve">среду после истечения 45 (сорока пяти) календарных дней с даты поступления оригиналов первичных документов </w:t>
            </w:r>
            <w:r w:rsidR="003955A2" w:rsidRPr="005E52C7">
              <w:rPr>
                <w:rFonts w:ascii="Tahoma" w:hAnsi="Tahoma" w:cs="Tahoma"/>
                <w:sz w:val="20"/>
                <w:szCs w:val="20"/>
              </w:rPr>
              <w:t>поставщика</w:t>
            </w:r>
            <w:r w:rsidRPr="005E52C7">
              <w:rPr>
                <w:rFonts w:ascii="Tahoma" w:hAnsi="Tahoma" w:cs="Tahoma"/>
                <w:sz w:val="20"/>
                <w:szCs w:val="20"/>
              </w:rPr>
              <w:t xml:space="preserve"> на оплату при соблюдении установленных норм их оформления</w:t>
            </w:r>
          </w:p>
        </w:tc>
      </w:tr>
      <w:tr w:rsidR="004C086D" w:rsidRPr="005E52C7" w14:paraId="78A90264" w14:textId="77777777" w:rsidTr="00AD6370">
        <w:trPr>
          <w:gridAfter w:val="1"/>
          <w:wAfter w:w="7" w:type="dxa"/>
        </w:trPr>
        <w:tc>
          <w:tcPr>
            <w:tcW w:w="2405" w:type="dxa"/>
            <w:shd w:val="clear" w:color="auto" w:fill="auto"/>
          </w:tcPr>
          <w:p w14:paraId="3EE47FE2" w14:textId="77777777" w:rsidR="004C086D" w:rsidRPr="005E52C7" w:rsidRDefault="004C086D" w:rsidP="009F6F8E">
            <w:pPr>
              <w:numPr>
                <w:ilvl w:val="0"/>
                <w:numId w:val="7"/>
              </w:numPr>
              <w:tabs>
                <w:tab w:val="left" w:pos="215"/>
              </w:tabs>
              <w:ind w:left="0" w:firstLine="0"/>
              <w:jc w:val="both"/>
              <w:rPr>
                <w:rFonts w:ascii="Tahoma" w:hAnsi="Tahoma" w:cs="Tahoma"/>
                <w:sz w:val="20"/>
                <w:szCs w:val="20"/>
              </w:rPr>
            </w:pPr>
            <w:r w:rsidRPr="005E52C7">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5F0ADACA" w14:textId="77777777" w:rsidR="005D1CA4" w:rsidRPr="005E52C7" w:rsidRDefault="005D1CA4" w:rsidP="005D1CA4">
            <w:pPr>
              <w:jc w:val="both"/>
              <w:rPr>
                <w:rFonts w:ascii="Tahoma" w:hAnsi="Tahoma" w:cs="Tahoma"/>
                <w:sz w:val="20"/>
                <w:szCs w:val="20"/>
              </w:rPr>
            </w:pPr>
            <w:r w:rsidRPr="005E52C7">
              <w:rPr>
                <w:rFonts w:ascii="Tahoma" w:hAnsi="Tahoma" w:cs="Tahoma"/>
                <w:sz w:val="20"/>
                <w:szCs w:val="20"/>
              </w:rPr>
              <w:t>С условиями обеспечения исполнения обязательств по договорам можно ознакомиться скачав, соответствующий файл на сайте Компании по следующему адресу:</w:t>
            </w:r>
          </w:p>
          <w:p w14:paraId="3E78617B" w14:textId="77777777" w:rsidR="005D1CA4" w:rsidRPr="005E52C7" w:rsidRDefault="00DD4FBB" w:rsidP="005D1CA4">
            <w:pPr>
              <w:jc w:val="both"/>
              <w:rPr>
                <w:rFonts w:ascii="Tahoma" w:hAnsi="Tahoma" w:cs="Tahoma"/>
                <w:sz w:val="20"/>
                <w:szCs w:val="20"/>
              </w:rPr>
            </w:pPr>
            <w:hyperlink r:id="rId11" w:history="1">
              <w:r w:rsidR="005D1CA4" w:rsidRPr="005E52C7">
                <w:rPr>
                  <w:rStyle w:val="af0"/>
                  <w:rFonts w:ascii="Tahoma" w:hAnsi="Tahoma" w:cs="Tahoma"/>
                  <w:sz w:val="20"/>
                  <w:szCs w:val="20"/>
                </w:rPr>
                <w:t>https://www.nornickel.ru/suppliers/tenders/instructions-and-templates/</w:t>
              </w:r>
            </w:hyperlink>
            <w:r w:rsidR="005D1CA4" w:rsidRPr="005E52C7">
              <w:rPr>
                <w:rStyle w:val="af0"/>
                <w:rFonts w:ascii="Tahoma" w:hAnsi="Tahoma" w:cs="Tahoma"/>
                <w:sz w:val="20"/>
                <w:szCs w:val="20"/>
              </w:rPr>
              <w:t>.</w:t>
            </w:r>
          </w:p>
          <w:p w14:paraId="2B408D51" w14:textId="77777777" w:rsidR="005D1CA4" w:rsidRPr="005E52C7" w:rsidRDefault="005D1CA4" w:rsidP="005D1CA4">
            <w:pPr>
              <w:jc w:val="both"/>
              <w:rPr>
                <w:rFonts w:ascii="Tahoma" w:hAnsi="Tahoma" w:cs="Tahoma"/>
                <w:sz w:val="20"/>
                <w:szCs w:val="20"/>
              </w:rPr>
            </w:pPr>
          </w:p>
          <w:p w14:paraId="667A29E6" w14:textId="77777777" w:rsidR="004C086D" w:rsidRPr="005E52C7" w:rsidRDefault="005D1CA4" w:rsidP="005D1CA4">
            <w:pPr>
              <w:jc w:val="both"/>
              <w:rPr>
                <w:rFonts w:ascii="Tahoma" w:hAnsi="Tahoma" w:cs="Tahoma"/>
                <w:sz w:val="20"/>
                <w:szCs w:val="20"/>
              </w:rPr>
            </w:pPr>
            <w:r w:rsidRPr="005E52C7">
              <w:rPr>
                <w:rFonts w:ascii="Tahoma" w:hAnsi="Tahoma" w:cs="Tahoma"/>
                <w:sz w:val="20"/>
                <w:szCs w:val="20"/>
              </w:rPr>
              <w:t>Основные требования, предъявляемые к банковской гарантии:</w:t>
            </w:r>
          </w:p>
          <w:p w14:paraId="77A655B6" w14:textId="77777777" w:rsidR="004C086D" w:rsidRPr="005E52C7" w:rsidRDefault="004C086D" w:rsidP="00CF3909">
            <w:pPr>
              <w:pStyle w:val="aa"/>
              <w:numPr>
                <w:ilvl w:val="0"/>
                <w:numId w:val="12"/>
              </w:numPr>
              <w:tabs>
                <w:tab w:val="left" w:pos="719"/>
              </w:tabs>
              <w:ind w:left="0" w:firstLine="10"/>
              <w:jc w:val="both"/>
              <w:rPr>
                <w:rFonts w:ascii="Tahoma" w:hAnsi="Tahoma" w:cs="Tahoma"/>
                <w:sz w:val="20"/>
                <w:szCs w:val="20"/>
              </w:rPr>
            </w:pPr>
            <w:r w:rsidRPr="005E52C7">
              <w:rPr>
                <w:rFonts w:ascii="Tahoma" w:hAnsi="Tahoma" w:cs="Tahoma"/>
                <w:sz w:val="20"/>
                <w:szCs w:val="20"/>
              </w:rPr>
              <w:t xml:space="preserve">банковская гарантия, предоставляемая </w:t>
            </w:r>
            <w:r w:rsidR="003955A2" w:rsidRPr="005E52C7">
              <w:rPr>
                <w:rFonts w:ascii="Tahoma" w:hAnsi="Tahoma" w:cs="Tahoma"/>
                <w:sz w:val="20"/>
                <w:szCs w:val="20"/>
              </w:rPr>
              <w:t>поставщиком</w:t>
            </w:r>
            <w:r w:rsidRPr="005E52C7">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w:t>
            </w:r>
            <w:r w:rsidR="0052726D">
              <w:rPr>
                <w:rFonts w:ascii="Tahoma" w:hAnsi="Tahoma" w:cs="Tahoma"/>
                <w:sz w:val="20"/>
                <w:szCs w:val="20"/>
              </w:rPr>
              <w:t>«</w:t>
            </w:r>
            <w:r w:rsidRPr="005E52C7">
              <w:rPr>
                <w:rFonts w:ascii="Tahoma" w:hAnsi="Tahoma" w:cs="Tahoma"/>
                <w:sz w:val="20"/>
                <w:szCs w:val="20"/>
              </w:rPr>
              <w:t>Норильский никель</w:t>
            </w:r>
            <w:r w:rsidR="0052726D">
              <w:rPr>
                <w:rFonts w:ascii="Tahoma" w:hAnsi="Tahoma" w:cs="Tahoma"/>
                <w:sz w:val="20"/>
                <w:szCs w:val="20"/>
              </w:rPr>
              <w:t>»</w:t>
            </w:r>
            <w:r w:rsidRPr="005E52C7">
              <w:rPr>
                <w:rFonts w:ascii="Tahoma" w:hAnsi="Tahoma" w:cs="Tahoma"/>
                <w:sz w:val="20"/>
                <w:szCs w:val="20"/>
              </w:rPr>
              <w:t>;</w:t>
            </w:r>
          </w:p>
          <w:p w14:paraId="43331C4E" w14:textId="77777777" w:rsidR="004C086D" w:rsidRPr="005E52C7" w:rsidRDefault="004C086D" w:rsidP="00CF3909">
            <w:pPr>
              <w:pStyle w:val="aa"/>
              <w:numPr>
                <w:ilvl w:val="0"/>
                <w:numId w:val="12"/>
              </w:numPr>
              <w:tabs>
                <w:tab w:val="left" w:pos="719"/>
              </w:tabs>
              <w:ind w:left="0" w:firstLine="10"/>
              <w:jc w:val="both"/>
              <w:rPr>
                <w:rFonts w:ascii="Tahoma" w:hAnsi="Tahoma" w:cs="Tahoma"/>
                <w:sz w:val="20"/>
                <w:szCs w:val="20"/>
              </w:rPr>
            </w:pPr>
            <w:r w:rsidRPr="005E52C7">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5E52C7">
              <w:rPr>
                <w:rFonts w:ascii="Tahoma" w:hAnsi="Tahoma" w:cs="Tahoma"/>
                <w:sz w:val="20"/>
                <w:szCs w:val="20"/>
              </w:rPr>
              <w:t>поставщика</w:t>
            </w:r>
            <w:r w:rsidRPr="005E52C7">
              <w:rPr>
                <w:rFonts w:ascii="Tahoma" w:hAnsi="Tahoma" w:cs="Tahoma"/>
                <w:sz w:val="20"/>
                <w:szCs w:val="20"/>
              </w:rPr>
              <w:t>;</w:t>
            </w:r>
          </w:p>
          <w:p w14:paraId="1AD1B979" w14:textId="77777777" w:rsidR="004C086D" w:rsidRPr="005E52C7" w:rsidRDefault="004C086D" w:rsidP="00CF3909">
            <w:pPr>
              <w:pStyle w:val="aa"/>
              <w:numPr>
                <w:ilvl w:val="0"/>
                <w:numId w:val="12"/>
              </w:numPr>
              <w:tabs>
                <w:tab w:val="left" w:pos="719"/>
              </w:tabs>
              <w:ind w:left="0" w:firstLine="10"/>
              <w:jc w:val="both"/>
              <w:rPr>
                <w:rFonts w:ascii="Tahoma" w:hAnsi="Tahoma" w:cs="Tahoma"/>
                <w:sz w:val="20"/>
                <w:szCs w:val="20"/>
              </w:rPr>
            </w:pPr>
            <w:r w:rsidRPr="005E52C7">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5E52C7">
              <w:rPr>
                <w:rFonts w:ascii="Tahoma" w:hAnsi="Tahoma" w:cs="Tahoma"/>
                <w:sz w:val="20"/>
                <w:szCs w:val="20"/>
              </w:rPr>
              <w:t>поставщика</w:t>
            </w:r>
            <w:r w:rsidRPr="005E52C7">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7AC52853" w14:textId="77777777" w:rsidR="004C086D" w:rsidRPr="005E52C7" w:rsidRDefault="004C086D" w:rsidP="00CF3909">
            <w:pPr>
              <w:pStyle w:val="aa"/>
              <w:numPr>
                <w:ilvl w:val="0"/>
                <w:numId w:val="12"/>
              </w:numPr>
              <w:tabs>
                <w:tab w:val="left" w:pos="719"/>
              </w:tabs>
              <w:ind w:left="0" w:firstLine="10"/>
              <w:jc w:val="both"/>
              <w:rPr>
                <w:rFonts w:ascii="Tahoma" w:hAnsi="Tahoma" w:cs="Tahoma"/>
                <w:sz w:val="20"/>
                <w:szCs w:val="20"/>
              </w:rPr>
            </w:pPr>
            <w:r w:rsidRPr="005E52C7">
              <w:rPr>
                <w:rFonts w:ascii="Tahoma" w:hAnsi="Tahoma" w:cs="Tahoma"/>
                <w:sz w:val="20"/>
                <w:szCs w:val="20"/>
              </w:rPr>
              <w:t>гарантом может выступать только банк или его филиал, согласованный заказчиком</w:t>
            </w:r>
          </w:p>
        </w:tc>
      </w:tr>
      <w:tr w:rsidR="00574052" w:rsidRPr="005E52C7" w14:paraId="52BD724F" w14:textId="77777777" w:rsidTr="00AD6370">
        <w:trPr>
          <w:gridAfter w:val="1"/>
          <w:wAfter w:w="7" w:type="dxa"/>
        </w:trPr>
        <w:tc>
          <w:tcPr>
            <w:tcW w:w="2405" w:type="dxa"/>
            <w:shd w:val="clear" w:color="auto" w:fill="auto"/>
          </w:tcPr>
          <w:p w14:paraId="06CDBB7B" w14:textId="77777777" w:rsidR="00574052" w:rsidRPr="005E52C7" w:rsidRDefault="00574052" w:rsidP="009F6F8E">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szCs w:val="20"/>
              </w:rPr>
              <w:t>Срок выполнения работ / оказания услуг</w:t>
            </w:r>
          </w:p>
        </w:tc>
        <w:tc>
          <w:tcPr>
            <w:tcW w:w="6732" w:type="dxa"/>
            <w:shd w:val="clear" w:color="auto" w:fill="auto"/>
          </w:tcPr>
          <w:p w14:paraId="1D9E089F" w14:textId="47966DBA" w:rsidR="00CF3909" w:rsidRPr="006452A2" w:rsidRDefault="00CF3909" w:rsidP="0052726D">
            <w:pPr>
              <w:rPr>
                <w:rFonts w:ascii="Tahoma" w:hAnsi="Tahoma" w:cs="Tahoma"/>
                <w:i/>
                <w:sz w:val="20"/>
                <w:szCs w:val="20"/>
              </w:rPr>
            </w:pPr>
            <w:r w:rsidRPr="006452A2">
              <w:rPr>
                <w:rFonts w:ascii="Tahoma" w:hAnsi="Tahoma" w:cs="Tahoma"/>
                <w:sz w:val="20"/>
                <w:szCs w:val="20"/>
                <w:lang w:val="en-US"/>
              </w:rPr>
              <w:t>C</w:t>
            </w:r>
            <w:r w:rsidRPr="006452A2">
              <w:rPr>
                <w:rFonts w:ascii="Tahoma" w:hAnsi="Tahoma" w:cs="Tahoma"/>
                <w:sz w:val="20"/>
                <w:szCs w:val="20"/>
              </w:rPr>
              <w:t xml:space="preserve"> даты заключения договора по </w:t>
            </w:r>
            <w:r w:rsidR="0052726D" w:rsidRPr="006452A2">
              <w:rPr>
                <w:rFonts w:ascii="Tahoma" w:hAnsi="Tahoma" w:cs="Tahoma"/>
                <w:sz w:val="20"/>
                <w:szCs w:val="20"/>
              </w:rPr>
              <w:t>30.09.202</w:t>
            </w:r>
            <w:r w:rsidR="00CF08CA" w:rsidRPr="006452A2">
              <w:rPr>
                <w:rFonts w:ascii="Tahoma" w:hAnsi="Tahoma" w:cs="Tahoma"/>
                <w:sz w:val="20"/>
                <w:szCs w:val="20"/>
              </w:rPr>
              <w:t>5</w:t>
            </w:r>
          </w:p>
        </w:tc>
      </w:tr>
      <w:tr w:rsidR="00574052" w:rsidRPr="005E52C7" w14:paraId="2995ADE1" w14:textId="77777777" w:rsidTr="00AD6370">
        <w:trPr>
          <w:gridAfter w:val="1"/>
          <w:wAfter w:w="7" w:type="dxa"/>
        </w:trPr>
        <w:tc>
          <w:tcPr>
            <w:tcW w:w="2405" w:type="dxa"/>
            <w:shd w:val="clear" w:color="auto" w:fill="auto"/>
          </w:tcPr>
          <w:p w14:paraId="48D72388" w14:textId="77777777" w:rsidR="00574052" w:rsidRPr="005E52C7" w:rsidRDefault="00574052" w:rsidP="009F6F8E">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szCs w:val="20"/>
              </w:rPr>
              <w:t>Требование по предоставлению документов</w:t>
            </w:r>
          </w:p>
        </w:tc>
        <w:tc>
          <w:tcPr>
            <w:tcW w:w="6732" w:type="dxa"/>
            <w:shd w:val="clear" w:color="auto" w:fill="auto"/>
          </w:tcPr>
          <w:p w14:paraId="007AE24A" w14:textId="77777777" w:rsidR="00574052" w:rsidRPr="005E52C7" w:rsidRDefault="00574052" w:rsidP="003F09BD">
            <w:pPr>
              <w:jc w:val="both"/>
              <w:rPr>
                <w:rFonts w:ascii="Tahoma" w:hAnsi="Tahoma" w:cs="Tahoma"/>
              </w:rPr>
            </w:pPr>
            <w:r w:rsidRPr="005E52C7">
              <w:rPr>
                <w:rFonts w:ascii="Tahoma" w:hAnsi="Tahoma" w:cs="Tahoma"/>
                <w:sz w:val="20"/>
                <w:szCs w:val="20"/>
              </w:rPr>
              <w:t xml:space="preserve">Прием заявок осуществляется через систему </w:t>
            </w:r>
            <w:r w:rsidR="00C32EE5" w:rsidRPr="005E52C7">
              <w:rPr>
                <w:rFonts w:ascii="Tahoma" w:hAnsi="Tahoma" w:cs="Tahoma"/>
                <w:sz w:val="20"/>
                <w:szCs w:val="20"/>
                <w:lang w:val="en-US"/>
              </w:rPr>
              <w:t>SAP</w:t>
            </w:r>
            <w:r w:rsidR="00C32EE5" w:rsidRPr="005E52C7">
              <w:rPr>
                <w:rFonts w:ascii="Tahoma" w:hAnsi="Tahoma" w:cs="Tahoma"/>
                <w:sz w:val="20"/>
                <w:szCs w:val="20"/>
              </w:rPr>
              <w:t xml:space="preserve"> </w:t>
            </w:r>
            <w:r w:rsidR="00C32EE5" w:rsidRPr="005E52C7">
              <w:rPr>
                <w:rFonts w:ascii="Tahoma" w:hAnsi="Tahoma" w:cs="Tahoma"/>
                <w:sz w:val="20"/>
                <w:szCs w:val="20"/>
                <w:lang w:val="en-US"/>
              </w:rPr>
              <w:t>SRM</w:t>
            </w:r>
            <w:r w:rsidRPr="005E52C7">
              <w:rPr>
                <w:rFonts w:ascii="Tahoma" w:hAnsi="Tahoma" w:cs="Tahoma"/>
              </w:rPr>
              <w:t>.</w:t>
            </w:r>
          </w:p>
          <w:p w14:paraId="0547E81C" w14:textId="77777777" w:rsidR="00574052" w:rsidRPr="005E52C7" w:rsidRDefault="00574052" w:rsidP="003F09BD">
            <w:pPr>
              <w:jc w:val="both"/>
              <w:rPr>
                <w:rFonts w:ascii="Tahoma" w:hAnsi="Tahoma" w:cs="Tahoma"/>
                <w:sz w:val="20"/>
                <w:szCs w:val="20"/>
              </w:rPr>
            </w:pPr>
          </w:p>
          <w:p w14:paraId="32A028A1" w14:textId="77777777" w:rsidR="00574052" w:rsidRPr="005E52C7" w:rsidRDefault="00574052" w:rsidP="003F09BD">
            <w:pPr>
              <w:tabs>
                <w:tab w:val="left" w:pos="520"/>
              </w:tabs>
              <w:suppressAutoHyphens/>
              <w:jc w:val="both"/>
              <w:rPr>
                <w:rFonts w:ascii="Tahoma" w:hAnsi="Tahoma" w:cs="Tahoma"/>
                <w:sz w:val="20"/>
                <w:szCs w:val="20"/>
              </w:rPr>
            </w:pPr>
            <w:r w:rsidRPr="005E52C7">
              <w:rPr>
                <w:rFonts w:ascii="Tahoma" w:hAnsi="Tahoma" w:cs="Tahoma"/>
                <w:sz w:val="20"/>
                <w:szCs w:val="20"/>
              </w:rPr>
              <w:t>Заявка поставщика должна включать в себя:</w:t>
            </w:r>
          </w:p>
          <w:p w14:paraId="45437F23" w14:textId="77777777" w:rsidR="00574052" w:rsidRPr="005E52C7" w:rsidRDefault="00574052" w:rsidP="009F6F8E">
            <w:pPr>
              <w:numPr>
                <w:ilvl w:val="0"/>
                <w:numId w:val="5"/>
              </w:numPr>
              <w:tabs>
                <w:tab w:val="left" w:pos="520"/>
              </w:tabs>
              <w:suppressAutoHyphens/>
              <w:ind w:left="0" w:firstLine="0"/>
              <w:jc w:val="both"/>
              <w:rPr>
                <w:rFonts w:ascii="Tahoma" w:hAnsi="Tahoma" w:cs="Tahoma"/>
                <w:sz w:val="20"/>
                <w:szCs w:val="20"/>
              </w:rPr>
            </w:pPr>
            <w:r w:rsidRPr="005E52C7">
              <w:rPr>
                <w:rFonts w:ascii="Tahoma" w:hAnsi="Tahoma" w:cs="Tahoma"/>
                <w:sz w:val="20"/>
                <w:szCs w:val="20"/>
              </w:rPr>
              <w:t>Заявку (Приложение 1) на имя директора Деп</w:t>
            </w:r>
            <w:r w:rsidR="00B50608" w:rsidRPr="005E52C7">
              <w:rPr>
                <w:rFonts w:ascii="Tahoma" w:hAnsi="Tahoma" w:cs="Tahoma"/>
                <w:sz w:val="20"/>
                <w:szCs w:val="20"/>
              </w:rPr>
              <w:t>артамента организации закупочных</w:t>
            </w:r>
            <w:r w:rsidRPr="005E52C7">
              <w:rPr>
                <w:rFonts w:ascii="Tahoma" w:hAnsi="Tahoma" w:cs="Tahoma"/>
                <w:sz w:val="20"/>
                <w:szCs w:val="20"/>
              </w:rPr>
              <w:t xml:space="preserve"> </w:t>
            </w:r>
            <w:r w:rsidR="00B50608" w:rsidRPr="005E52C7">
              <w:rPr>
                <w:rFonts w:ascii="Tahoma" w:hAnsi="Tahoma" w:cs="Tahoma"/>
                <w:sz w:val="20"/>
                <w:szCs w:val="20"/>
              </w:rPr>
              <w:t>процедур</w:t>
            </w:r>
            <w:r w:rsidRPr="005E52C7">
              <w:rPr>
                <w:rFonts w:ascii="Tahoma" w:hAnsi="Tahoma" w:cs="Tahoma"/>
                <w:sz w:val="20"/>
                <w:szCs w:val="20"/>
              </w:rPr>
              <w:t xml:space="preserve"> ЗФ Чечель Петра Анатольевича. Текст заявки на участие в закупочной процедуре должен содержать номер данного Приглашения к участию в закупочной процедуре;</w:t>
            </w:r>
          </w:p>
          <w:p w14:paraId="497149AD" w14:textId="77777777" w:rsidR="00574052" w:rsidRPr="005E52C7" w:rsidRDefault="00574052" w:rsidP="009F6F8E">
            <w:pPr>
              <w:numPr>
                <w:ilvl w:val="0"/>
                <w:numId w:val="5"/>
              </w:numPr>
              <w:tabs>
                <w:tab w:val="left" w:pos="520"/>
              </w:tabs>
              <w:suppressAutoHyphens/>
              <w:ind w:left="0" w:firstLine="0"/>
              <w:jc w:val="both"/>
              <w:rPr>
                <w:rFonts w:ascii="Tahoma" w:hAnsi="Tahoma" w:cs="Tahoma"/>
                <w:sz w:val="20"/>
                <w:szCs w:val="20"/>
              </w:rPr>
            </w:pPr>
            <w:r w:rsidRPr="005E52C7">
              <w:rPr>
                <w:rFonts w:ascii="Tahoma" w:hAnsi="Tahoma" w:cs="Tahoma"/>
                <w:sz w:val="20"/>
                <w:szCs w:val="20"/>
              </w:rPr>
              <w:t>Коммерческое предложение</w:t>
            </w:r>
            <w:r w:rsidR="00262A3E" w:rsidRPr="005E52C7">
              <w:rPr>
                <w:rStyle w:val="af6"/>
                <w:rFonts w:ascii="Tahoma" w:hAnsi="Tahoma" w:cs="Tahoma"/>
                <w:sz w:val="20"/>
                <w:szCs w:val="20"/>
              </w:rPr>
              <w:footnoteReference w:id="1"/>
            </w:r>
            <w:r w:rsidRPr="005E52C7">
              <w:rPr>
                <w:rFonts w:ascii="Tahoma" w:hAnsi="Tahoma" w:cs="Tahoma"/>
                <w:sz w:val="20"/>
                <w:szCs w:val="20"/>
              </w:rPr>
              <w:t xml:space="preserve"> - по одному на каждый </w:t>
            </w:r>
            <w:r w:rsidR="00B969F9" w:rsidRPr="005E52C7">
              <w:rPr>
                <w:rFonts w:ascii="Tahoma" w:hAnsi="Tahoma" w:cs="Tahoma"/>
                <w:sz w:val="20"/>
                <w:szCs w:val="20"/>
              </w:rPr>
              <w:t>предмет закупки</w:t>
            </w:r>
            <w:r w:rsidRPr="005E52C7">
              <w:rPr>
                <w:rFonts w:ascii="Tahoma" w:hAnsi="Tahoma" w:cs="Tahoma"/>
                <w:sz w:val="20"/>
                <w:szCs w:val="20"/>
              </w:rPr>
              <w:t xml:space="preserve"> (Приложение 2);</w:t>
            </w:r>
          </w:p>
          <w:p w14:paraId="1A245FD8" w14:textId="77777777" w:rsidR="00574052" w:rsidRPr="005E52C7" w:rsidRDefault="00574052" w:rsidP="009F6F8E">
            <w:pPr>
              <w:numPr>
                <w:ilvl w:val="0"/>
                <w:numId w:val="5"/>
              </w:numPr>
              <w:tabs>
                <w:tab w:val="left" w:pos="520"/>
              </w:tabs>
              <w:suppressAutoHyphens/>
              <w:ind w:left="0" w:firstLine="0"/>
              <w:jc w:val="both"/>
              <w:rPr>
                <w:rFonts w:ascii="Tahoma" w:hAnsi="Tahoma" w:cs="Tahoma"/>
                <w:sz w:val="20"/>
                <w:szCs w:val="20"/>
              </w:rPr>
            </w:pPr>
            <w:r w:rsidRPr="005E52C7">
              <w:rPr>
                <w:rFonts w:ascii="Tahoma" w:hAnsi="Tahoma" w:cs="Tahoma"/>
                <w:sz w:val="20"/>
                <w:szCs w:val="20"/>
              </w:rPr>
              <w:t>Документы, необходимые для идентификации и квалификации поставщика (Приложение 3) в соответствии с описью документов (форма 9);</w:t>
            </w:r>
          </w:p>
          <w:p w14:paraId="007DADD3" w14:textId="77777777" w:rsidR="00574052" w:rsidRPr="005E52C7" w:rsidRDefault="00574052" w:rsidP="009F6F8E">
            <w:pPr>
              <w:numPr>
                <w:ilvl w:val="0"/>
                <w:numId w:val="5"/>
              </w:numPr>
              <w:tabs>
                <w:tab w:val="left" w:pos="520"/>
              </w:tabs>
              <w:suppressAutoHyphens/>
              <w:ind w:left="0" w:firstLine="0"/>
              <w:jc w:val="both"/>
              <w:rPr>
                <w:rFonts w:ascii="Tahoma" w:hAnsi="Tahoma" w:cs="Tahoma"/>
                <w:sz w:val="20"/>
                <w:szCs w:val="20"/>
              </w:rPr>
            </w:pPr>
            <w:r w:rsidRPr="005E52C7">
              <w:rPr>
                <w:rFonts w:ascii="Tahoma" w:hAnsi="Tahoma" w:cs="Tahoma"/>
                <w:sz w:val="20"/>
                <w:szCs w:val="20"/>
              </w:rPr>
              <w:t>Опись документов (форма 9).</w:t>
            </w:r>
          </w:p>
          <w:p w14:paraId="70822EA6" w14:textId="77777777" w:rsidR="00574052" w:rsidRPr="005E52C7" w:rsidRDefault="00574052" w:rsidP="003F09BD">
            <w:pPr>
              <w:tabs>
                <w:tab w:val="left" w:pos="520"/>
              </w:tabs>
              <w:suppressAutoHyphens/>
              <w:jc w:val="both"/>
              <w:rPr>
                <w:rFonts w:ascii="Tahoma" w:hAnsi="Tahoma" w:cs="Tahoma"/>
                <w:sz w:val="20"/>
                <w:szCs w:val="20"/>
              </w:rPr>
            </w:pPr>
          </w:p>
          <w:p w14:paraId="4D447C95" w14:textId="77777777" w:rsidR="00574052" w:rsidRPr="005E52C7" w:rsidRDefault="00574052" w:rsidP="003F09BD">
            <w:pPr>
              <w:tabs>
                <w:tab w:val="left" w:pos="520"/>
              </w:tabs>
              <w:suppressAutoHyphens/>
              <w:jc w:val="both"/>
              <w:rPr>
                <w:rFonts w:ascii="Tahoma" w:hAnsi="Tahoma" w:cs="Tahoma"/>
                <w:sz w:val="20"/>
                <w:szCs w:val="20"/>
              </w:rPr>
            </w:pPr>
            <w:r w:rsidRPr="005E52C7">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576C4342" w14:textId="77777777" w:rsidR="00574052" w:rsidRPr="005E52C7"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5E52C7">
              <w:rPr>
                <w:rFonts w:ascii="Tahoma" w:hAnsi="Tahoma" w:cs="Tahoma"/>
                <w:sz w:val="20"/>
                <w:szCs w:val="20"/>
              </w:rPr>
              <w:t>Если поставщиком уже подавалась заявка на участие в закупке;</w:t>
            </w:r>
          </w:p>
          <w:p w14:paraId="6F5D20BA" w14:textId="77777777" w:rsidR="00574052" w:rsidRPr="005E52C7"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5E52C7">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62BD7308" w14:textId="77777777" w:rsidR="00574052" w:rsidRPr="005E52C7"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5E52C7">
              <w:rPr>
                <w:rFonts w:ascii="Tahoma" w:hAnsi="Tahoma" w:cs="Tahoma"/>
                <w:sz w:val="20"/>
                <w:szCs w:val="20"/>
              </w:rPr>
              <w:t>Данные и документы поставщика остались без изменений.</w:t>
            </w:r>
          </w:p>
          <w:p w14:paraId="18F2F6AA" w14:textId="77777777" w:rsidR="00574052" w:rsidRPr="005E52C7" w:rsidRDefault="00574052" w:rsidP="003F09BD">
            <w:pPr>
              <w:tabs>
                <w:tab w:val="left" w:pos="520"/>
                <w:tab w:val="left" w:pos="1080"/>
              </w:tabs>
              <w:suppressAutoHyphens/>
              <w:jc w:val="both"/>
              <w:rPr>
                <w:rFonts w:ascii="Tahoma" w:hAnsi="Tahoma" w:cs="Tahoma"/>
                <w:sz w:val="20"/>
                <w:szCs w:val="20"/>
              </w:rPr>
            </w:pPr>
          </w:p>
          <w:p w14:paraId="3BED9BCB" w14:textId="77777777" w:rsidR="00574052" w:rsidRPr="005E52C7" w:rsidRDefault="00574052" w:rsidP="003F09BD">
            <w:pPr>
              <w:tabs>
                <w:tab w:val="left" w:pos="520"/>
              </w:tabs>
              <w:suppressAutoHyphens/>
              <w:jc w:val="both"/>
              <w:rPr>
                <w:rFonts w:ascii="Tahoma" w:hAnsi="Tahoma" w:cs="Tahoma"/>
                <w:sz w:val="20"/>
                <w:szCs w:val="20"/>
              </w:rPr>
            </w:pPr>
            <w:r w:rsidRPr="005E52C7">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w:t>
            </w:r>
            <w:r w:rsidR="00A65B16" w:rsidRPr="005E52C7">
              <w:rPr>
                <w:rFonts w:ascii="Tahoma" w:hAnsi="Tahoma" w:cs="Tahoma"/>
                <w:sz w:val="20"/>
                <w:szCs w:val="20"/>
              </w:rPr>
              <w:t xml:space="preserve">, выданную не ранее, чем за один месяц до дня предъявления, в </w:t>
            </w:r>
            <w:r w:rsidR="00A65B16" w:rsidRPr="005E52C7">
              <w:rPr>
                <w:rFonts w:ascii="Tahoma" w:hAnsi="Tahoma" w:cs="Tahoma"/>
                <w:sz w:val="20"/>
                <w:szCs w:val="20"/>
              </w:rPr>
              <w:lastRenderedPageBreak/>
              <w:t>электронной форме</w:t>
            </w:r>
            <w:r w:rsidR="00A65B16" w:rsidRPr="005E52C7">
              <w:rPr>
                <w:rStyle w:val="af6"/>
                <w:rFonts w:ascii="Tahoma" w:hAnsi="Tahoma" w:cs="Tahoma"/>
                <w:sz w:val="20"/>
                <w:szCs w:val="20"/>
              </w:rPr>
              <w:footnoteReference w:id="2"/>
            </w:r>
            <w:r w:rsidR="00A65B16" w:rsidRPr="005E52C7">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в котором поставщик стоит на налоговом учете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257E91E4" w14:textId="77777777" w:rsidR="00A65B16" w:rsidRPr="005E52C7" w:rsidRDefault="00A65B16" w:rsidP="003F09BD">
            <w:pPr>
              <w:tabs>
                <w:tab w:val="left" w:pos="520"/>
              </w:tabs>
              <w:suppressAutoHyphens/>
              <w:jc w:val="both"/>
              <w:rPr>
                <w:rFonts w:ascii="Tahoma" w:hAnsi="Tahoma" w:cs="Tahoma"/>
                <w:sz w:val="20"/>
                <w:szCs w:val="20"/>
              </w:rPr>
            </w:pPr>
          </w:p>
          <w:p w14:paraId="03AF94D3" w14:textId="77777777" w:rsidR="00574052" w:rsidRPr="005E52C7" w:rsidRDefault="00574052" w:rsidP="003F09BD">
            <w:pPr>
              <w:jc w:val="both"/>
              <w:rPr>
                <w:rFonts w:ascii="Tahoma" w:hAnsi="Tahoma" w:cs="Tahoma"/>
                <w:sz w:val="20"/>
                <w:szCs w:val="20"/>
              </w:rPr>
            </w:pPr>
            <w:r w:rsidRPr="005E52C7">
              <w:rPr>
                <w:rFonts w:ascii="Tahoma" w:hAnsi="Tahoma" w:cs="Tahoma"/>
                <w:sz w:val="20"/>
                <w:szCs w:val="20"/>
              </w:rPr>
              <w:t xml:space="preserve">Электронный вид документов - это отсканированные листы со стороны текста, печатей, штампов и других пометок в форматах </w:t>
            </w:r>
            <w:proofErr w:type="spellStart"/>
            <w:r w:rsidRPr="005E52C7">
              <w:rPr>
                <w:rFonts w:ascii="Tahoma" w:hAnsi="Tahoma" w:cs="Tahoma"/>
                <w:sz w:val="20"/>
                <w:szCs w:val="20"/>
              </w:rPr>
              <w:t>pdf</w:t>
            </w:r>
            <w:proofErr w:type="spellEnd"/>
            <w:r w:rsidRPr="005E52C7">
              <w:rPr>
                <w:rFonts w:ascii="Tahoma" w:hAnsi="Tahoma" w:cs="Tahoma"/>
                <w:sz w:val="20"/>
                <w:szCs w:val="20"/>
              </w:rPr>
              <w:t xml:space="preserve"> или </w:t>
            </w:r>
            <w:proofErr w:type="spellStart"/>
            <w:r w:rsidRPr="005E52C7">
              <w:rPr>
                <w:rFonts w:ascii="Tahoma" w:hAnsi="Tahoma" w:cs="Tahoma"/>
                <w:sz w:val="20"/>
                <w:szCs w:val="20"/>
              </w:rPr>
              <w:t>tif</w:t>
            </w:r>
            <w:proofErr w:type="spellEnd"/>
            <w:r w:rsidRPr="005E52C7">
              <w:rPr>
                <w:rFonts w:ascii="Tahoma" w:hAnsi="Tahoma" w:cs="Tahoma"/>
                <w:sz w:val="20"/>
                <w:szCs w:val="20"/>
              </w:rPr>
              <w:t>. Каждый файл должен соответствовать одному пункту описи (форма 9). Наименование файла должно быть на русском языке, соответствовать наименованию документа и начинаться с порядкового номера пункта описи (форма 9).</w:t>
            </w:r>
          </w:p>
          <w:p w14:paraId="01ED1096" w14:textId="77777777" w:rsidR="00574052" w:rsidRPr="005E52C7" w:rsidRDefault="00574052" w:rsidP="003F09BD">
            <w:pPr>
              <w:jc w:val="both"/>
              <w:rPr>
                <w:rFonts w:ascii="Tahoma" w:hAnsi="Tahoma" w:cs="Tahoma"/>
                <w:sz w:val="20"/>
                <w:szCs w:val="20"/>
              </w:rPr>
            </w:pPr>
          </w:p>
          <w:p w14:paraId="7EA20B3A" w14:textId="77777777" w:rsidR="00574052" w:rsidRPr="005E52C7" w:rsidRDefault="00574052" w:rsidP="003F09BD">
            <w:pPr>
              <w:jc w:val="both"/>
              <w:rPr>
                <w:rFonts w:ascii="Tahoma" w:hAnsi="Tahoma" w:cs="Tahoma"/>
                <w:b/>
                <w:sz w:val="20"/>
                <w:szCs w:val="20"/>
              </w:rPr>
            </w:pPr>
            <w:r w:rsidRPr="005E52C7">
              <w:rPr>
                <w:rFonts w:ascii="Tahoma" w:hAnsi="Tahoma" w:cs="Tahoma"/>
                <w:sz w:val="20"/>
                <w:szCs w:val="20"/>
              </w:rPr>
              <w:t>В случае признания поставщика победителем закупочной процедуры документы предоставляются поставщиком в подлиннике или надлежащим образом заверенных копиях (за исключением документов, удостоверяющих личность физических лиц, которые предоставляются в незаверенных копиях), действительных на дату их предъявления в соответствии с требованиями, изложенными в Приложении 3</w:t>
            </w:r>
          </w:p>
        </w:tc>
      </w:tr>
      <w:tr w:rsidR="00574052" w:rsidRPr="005E52C7" w14:paraId="27181629" w14:textId="77777777" w:rsidTr="00AD6370">
        <w:trPr>
          <w:gridAfter w:val="1"/>
          <w:wAfter w:w="7" w:type="dxa"/>
          <w:trHeight w:val="29"/>
        </w:trPr>
        <w:tc>
          <w:tcPr>
            <w:tcW w:w="2405" w:type="dxa"/>
            <w:shd w:val="clear" w:color="auto" w:fill="auto"/>
          </w:tcPr>
          <w:p w14:paraId="6E3C5A3E" w14:textId="77777777" w:rsidR="00574052" w:rsidRPr="005E52C7" w:rsidRDefault="00574052" w:rsidP="009F6F8E">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1C5EDDA2" w14:textId="5AE44B83" w:rsidR="005D08F1" w:rsidRPr="006E349B" w:rsidRDefault="005D08F1" w:rsidP="005D08F1">
            <w:pPr>
              <w:jc w:val="both"/>
              <w:rPr>
                <w:rFonts w:ascii="Tahoma" w:hAnsi="Tahoma" w:cs="Tahoma"/>
                <w:iCs/>
                <w:sz w:val="20"/>
                <w:szCs w:val="20"/>
              </w:rPr>
            </w:pPr>
            <w:r w:rsidRPr="005E52C7">
              <w:rPr>
                <w:rFonts w:ascii="Tahoma" w:hAnsi="Tahoma" w:cs="Tahoma"/>
                <w:sz w:val="20"/>
                <w:szCs w:val="20"/>
              </w:rPr>
              <w:t xml:space="preserve">Сделка будет оформлена по типовой форме договора </w:t>
            </w:r>
            <w:hyperlink r:id="rId12" w:history="1">
              <w:r w:rsidR="0044742F" w:rsidRPr="0086083B">
                <w:rPr>
                  <w:rStyle w:val="af0"/>
                  <w:sz w:val="20"/>
                  <w:szCs w:val="20"/>
                </w:rPr>
                <w:t>https://zf.nornickel.ru/tfd_detail.aspx?type=5&amp;arhive=0&amp;y=2000&amp;m=1&amp;tfdid=108</w:t>
              </w:r>
            </w:hyperlink>
            <w:r w:rsidR="0052726D" w:rsidRPr="006E349B">
              <w:rPr>
                <w:rStyle w:val="af0"/>
                <w:szCs w:val="22"/>
              </w:rPr>
              <w:t>.</w:t>
            </w:r>
          </w:p>
          <w:p w14:paraId="7E6952E9" w14:textId="77777777" w:rsidR="005D08F1" w:rsidRPr="005E52C7" w:rsidRDefault="005D08F1" w:rsidP="005D08F1">
            <w:pPr>
              <w:jc w:val="both"/>
              <w:rPr>
                <w:rFonts w:ascii="Tahoma" w:hAnsi="Tahoma" w:cs="Tahoma"/>
                <w:color w:val="000000"/>
                <w:sz w:val="20"/>
                <w:szCs w:val="20"/>
              </w:rPr>
            </w:pPr>
            <w:r w:rsidRPr="005E52C7">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99EA44A" w14:textId="77777777" w:rsidR="005D08F1" w:rsidRPr="005E52C7" w:rsidRDefault="005D08F1" w:rsidP="005D08F1">
            <w:pPr>
              <w:jc w:val="both"/>
              <w:rPr>
                <w:rFonts w:ascii="Tahoma" w:hAnsi="Tahoma" w:cs="Tahoma"/>
                <w:sz w:val="20"/>
                <w:szCs w:val="20"/>
              </w:rPr>
            </w:pPr>
            <w:r w:rsidRPr="005E52C7">
              <w:rPr>
                <w:rFonts w:ascii="Tahoma" w:hAnsi="Tahoma" w:cs="Tahoma"/>
                <w:sz w:val="20"/>
                <w:szCs w:val="20"/>
              </w:rPr>
              <w:t>При рассмотрении споров применяются нормы права Российской Федерации.</w:t>
            </w:r>
          </w:p>
          <w:p w14:paraId="4611773C" w14:textId="77777777" w:rsidR="00CF3909" w:rsidRPr="0052726D" w:rsidRDefault="00256C95" w:rsidP="0052726D">
            <w:pPr>
              <w:jc w:val="both"/>
              <w:rPr>
                <w:rFonts w:ascii="Tahoma" w:hAnsi="Tahoma" w:cs="Tahoma"/>
                <w:i/>
                <w:iCs/>
                <w:sz w:val="20"/>
                <w:szCs w:val="20"/>
              </w:rPr>
            </w:pPr>
            <w:r w:rsidRPr="005E52C7">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5E52C7" w14:paraId="0390AA51" w14:textId="77777777" w:rsidTr="00AD6370">
        <w:tc>
          <w:tcPr>
            <w:tcW w:w="9144" w:type="dxa"/>
            <w:gridSpan w:val="3"/>
            <w:shd w:val="clear" w:color="auto" w:fill="auto"/>
          </w:tcPr>
          <w:p w14:paraId="6216E2CE" w14:textId="77777777" w:rsidR="00574052" w:rsidRPr="005E52C7" w:rsidRDefault="00574052" w:rsidP="009F6F8E">
            <w:pPr>
              <w:numPr>
                <w:ilvl w:val="0"/>
                <w:numId w:val="7"/>
              </w:numPr>
              <w:tabs>
                <w:tab w:val="left" w:pos="215"/>
                <w:tab w:val="left" w:pos="243"/>
              </w:tabs>
              <w:ind w:left="0" w:firstLine="7"/>
              <w:jc w:val="both"/>
              <w:rPr>
                <w:rFonts w:ascii="Tahoma" w:hAnsi="Tahoma" w:cs="Tahoma"/>
                <w:sz w:val="20"/>
                <w:szCs w:val="20"/>
              </w:rPr>
            </w:pPr>
            <w:r w:rsidRPr="005E52C7">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6E349B" w:rsidRPr="005E52C7" w14:paraId="78D98E85" w14:textId="77777777" w:rsidTr="00EF7A3A">
              <w:trPr>
                <w:tblHeader/>
              </w:trPr>
              <w:tc>
                <w:tcPr>
                  <w:tcW w:w="491" w:type="pct"/>
                  <w:tcBorders>
                    <w:top w:val="single" w:sz="4" w:space="0" w:color="auto"/>
                    <w:left w:val="single" w:sz="4" w:space="0" w:color="auto"/>
                    <w:bottom w:val="single" w:sz="4" w:space="0" w:color="auto"/>
                    <w:right w:val="single" w:sz="4" w:space="0" w:color="auto"/>
                  </w:tcBorders>
                  <w:hideMark/>
                </w:tcPr>
                <w:p w14:paraId="499DA846" w14:textId="77777777" w:rsidR="006E349B" w:rsidRPr="005E52C7" w:rsidRDefault="006E349B" w:rsidP="006E349B">
                  <w:pPr>
                    <w:autoSpaceDE w:val="0"/>
                    <w:autoSpaceDN w:val="0"/>
                    <w:adjustRightInd w:val="0"/>
                    <w:jc w:val="center"/>
                    <w:rPr>
                      <w:rFonts w:ascii="Tahoma" w:hAnsi="Tahoma" w:cs="Tahoma"/>
                      <w:b/>
                      <w:sz w:val="20"/>
                      <w:szCs w:val="20"/>
                    </w:rPr>
                  </w:pPr>
                  <w:r w:rsidRPr="005E52C7">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404D651D" w14:textId="77777777" w:rsidR="006E349B" w:rsidRPr="005E52C7" w:rsidRDefault="006E349B" w:rsidP="006E349B">
                  <w:pPr>
                    <w:autoSpaceDE w:val="0"/>
                    <w:autoSpaceDN w:val="0"/>
                    <w:adjustRightInd w:val="0"/>
                    <w:jc w:val="center"/>
                    <w:rPr>
                      <w:rFonts w:ascii="Tahoma" w:hAnsi="Tahoma" w:cs="Tahoma"/>
                      <w:b/>
                      <w:sz w:val="20"/>
                      <w:szCs w:val="20"/>
                    </w:rPr>
                  </w:pPr>
                  <w:r w:rsidRPr="005E52C7">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742CE1A6" w14:textId="77777777" w:rsidR="006E349B" w:rsidRPr="005E52C7" w:rsidRDefault="006E349B" w:rsidP="006E349B">
                  <w:pPr>
                    <w:autoSpaceDE w:val="0"/>
                    <w:autoSpaceDN w:val="0"/>
                    <w:adjustRightInd w:val="0"/>
                    <w:jc w:val="center"/>
                    <w:rPr>
                      <w:rFonts w:ascii="Tahoma" w:hAnsi="Tahoma" w:cs="Tahoma"/>
                      <w:b/>
                      <w:sz w:val="20"/>
                      <w:szCs w:val="20"/>
                    </w:rPr>
                  </w:pPr>
                  <w:r w:rsidRPr="005E52C7">
                    <w:rPr>
                      <w:rFonts w:ascii="Tahoma" w:hAnsi="Tahoma" w:cs="Tahoma"/>
                      <w:b/>
                      <w:sz w:val="20"/>
                      <w:szCs w:val="20"/>
                    </w:rPr>
                    <w:t>Критерий преодоления</w:t>
                  </w:r>
                </w:p>
              </w:tc>
            </w:tr>
            <w:tr w:rsidR="006E349B" w:rsidRPr="005E52C7" w14:paraId="3D87AC20" w14:textId="77777777" w:rsidTr="00EF7A3A">
              <w:trPr>
                <w:trHeight w:val="840"/>
              </w:trPr>
              <w:tc>
                <w:tcPr>
                  <w:tcW w:w="491" w:type="pct"/>
                  <w:tcBorders>
                    <w:top w:val="single" w:sz="4" w:space="0" w:color="auto"/>
                    <w:left w:val="single" w:sz="4" w:space="0" w:color="auto"/>
                    <w:bottom w:val="single" w:sz="4" w:space="0" w:color="auto"/>
                    <w:right w:val="single" w:sz="4" w:space="0" w:color="auto"/>
                  </w:tcBorders>
                </w:tcPr>
                <w:p w14:paraId="4D3D6FD7" w14:textId="77777777" w:rsidR="006E349B" w:rsidRPr="005E52C7" w:rsidRDefault="006E349B" w:rsidP="006E349B">
                  <w:pPr>
                    <w:pStyle w:val="aa"/>
                    <w:numPr>
                      <w:ilvl w:val="0"/>
                      <w:numId w:val="26"/>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8F857C2" w14:textId="77777777" w:rsidR="006E349B" w:rsidRPr="005E52C7" w:rsidRDefault="006E349B" w:rsidP="006E349B">
                  <w:pPr>
                    <w:spacing w:line="22" w:lineRule="atLeast"/>
                    <w:jc w:val="both"/>
                    <w:rPr>
                      <w:rFonts w:ascii="Tahoma" w:hAnsi="Tahoma" w:cs="Tahoma"/>
                      <w:sz w:val="20"/>
                      <w:szCs w:val="20"/>
                    </w:rPr>
                  </w:pPr>
                  <w:proofErr w:type="spellStart"/>
                  <w:r w:rsidRPr="005E52C7">
                    <w:rPr>
                      <w:rFonts w:ascii="Tahoma" w:hAnsi="Tahoma" w:cs="Tahoma"/>
                      <w:sz w:val="20"/>
                      <w:szCs w:val="20"/>
                    </w:rPr>
                    <w:t>Безавансовая</w:t>
                  </w:r>
                  <w:proofErr w:type="spellEnd"/>
                  <w:r w:rsidRPr="005E52C7">
                    <w:rPr>
                      <w:rFonts w:ascii="Tahoma" w:hAnsi="Tahoma" w:cs="Tahoma"/>
                      <w:sz w:val="20"/>
                      <w:szCs w:val="20"/>
                    </w:rPr>
                    <w:t xml:space="preserve"> форма расчетов</w:t>
                  </w:r>
                </w:p>
              </w:tc>
              <w:tc>
                <w:tcPr>
                  <w:tcW w:w="2343" w:type="pct"/>
                  <w:tcBorders>
                    <w:top w:val="single" w:sz="4" w:space="0" w:color="auto"/>
                    <w:left w:val="single" w:sz="4" w:space="0" w:color="auto"/>
                    <w:bottom w:val="single" w:sz="4" w:space="0" w:color="auto"/>
                    <w:right w:val="single" w:sz="4" w:space="0" w:color="auto"/>
                  </w:tcBorders>
                  <w:hideMark/>
                </w:tcPr>
                <w:p w14:paraId="7A4B8058" w14:textId="77777777" w:rsidR="006E349B" w:rsidRPr="005E52C7" w:rsidRDefault="006E349B" w:rsidP="006E349B">
                  <w:pPr>
                    <w:spacing w:line="22" w:lineRule="atLeast"/>
                    <w:jc w:val="both"/>
                    <w:rPr>
                      <w:rFonts w:ascii="Tahoma" w:hAnsi="Tahoma" w:cs="Tahoma"/>
                      <w:sz w:val="20"/>
                      <w:szCs w:val="20"/>
                    </w:rPr>
                  </w:pPr>
                  <w:proofErr w:type="spellStart"/>
                  <w:r w:rsidRPr="005E52C7">
                    <w:rPr>
                      <w:rFonts w:ascii="Tahoma" w:hAnsi="Tahoma" w:cs="Tahoma"/>
                      <w:sz w:val="20"/>
                      <w:szCs w:val="20"/>
                    </w:rPr>
                    <w:t>Безавансовая</w:t>
                  </w:r>
                  <w:proofErr w:type="spellEnd"/>
                  <w:r w:rsidRPr="005E52C7">
                    <w:rPr>
                      <w:rFonts w:ascii="Tahoma" w:hAnsi="Tahoma" w:cs="Tahoma"/>
                      <w:sz w:val="20"/>
                      <w:szCs w:val="20"/>
                    </w:rPr>
                    <w:t xml:space="preserve"> форма расчетов подтверждается в заявке на участие в закупочной процедуре</w:t>
                  </w:r>
                </w:p>
              </w:tc>
            </w:tr>
            <w:tr w:rsidR="006E349B" w:rsidRPr="005E52C7" w14:paraId="4CDBB8E5" w14:textId="77777777" w:rsidTr="00EF7A3A">
              <w:trPr>
                <w:trHeight w:val="840"/>
              </w:trPr>
              <w:tc>
                <w:tcPr>
                  <w:tcW w:w="491" w:type="pct"/>
                  <w:tcBorders>
                    <w:top w:val="single" w:sz="4" w:space="0" w:color="auto"/>
                    <w:left w:val="single" w:sz="4" w:space="0" w:color="auto"/>
                    <w:bottom w:val="single" w:sz="4" w:space="0" w:color="auto"/>
                    <w:right w:val="single" w:sz="4" w:space="0" w:color="auto"/>
                  </w:tcBorders>
                </w:tcPr>
                <w:p w14:paraId="18E320B8" w14:textId="77777777" w:rsidR="006E349B" w:rsidRPr="005E52C7" w:rsidRDefault="006E349B" w:rsidP="006E349B">
                  <w:pPr>
                    <w:pStyle w:val="aa"/>
                    <w:numPr>
                      <w:ilvl w:val="0"/>
                      <w:numId w:val="26"/>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5C6AE532" w14:textId="7EBA3660" w:rsidR="006E349B" w:rsidRPr="0037250C" w:rsidRDefault="006E349B" w:rsidP="00B417F3">
                  <w:pPr>
                    <w:autoSpaceDE w:val="0"/>
                    <w:autoSpaceDN w:val="0"/>
                    <w:adjustRightInd w:val="0"/>
                    <w:jc w:val="both"/>
                    <w:rPr>
                      <w:rFonts w:ascii="Tahoma" w:hAnsi="Tahoma" w:cs="Tahoma"/>
                      <w:sz w:val="20"/>
                      <w:szCs w:val="20"/>
                    </w:rPr>
                  </w:pPr>
                  <w:r>
                    <w:rPr>
                      <w:rFonts w:ascii="Tahoma" w:hAnsi="Tahoma" w:cs="Tahoma"/>
                      <w:sz w:val="20"/>
                      <w:szCs w:val="20"/>
                    </w:rPr>
                    <w:t xml:space="preserve">Членство поставщика и привлекаемых им для выполнения соответствующих работ субподрядчиков в СРО с правом выполнения строительства, реконструкции, </w:t>
                  </w:r>
                  <w:r w:rsidR="00B417F3">
                    <w:rPr>
                      <w:rFonts w:ascii="Tahoma" w:hAnsi="Tahoma" w:cs="Tahoma"/>
                      <w:sz w:val="20"/>
                      <w:szCs w:val="20"/>
                    </w:rPr>
                    <w:t>капитального ремонта</w:t>
                  </w:r>
                  <w:r>
                    <w:rPr>
                      <w:rFonts w:ascii="Tahoma" w:hAnsi="Tahoma" w:cs="Tahoma"/>
                      <w:sz w:val="20"/>
                      <w:szCs w:val="20"/>
                    </w:rPr>
                    <w:t xml:space="preserve">, сноса объектов </w:t>
                  </w:r>
                  <w:r w:rsidR="00B417F3">
                    <w:rPr>
                      <w:rFonts w:ascii="Tahoma" w:hAnsi="Tahoma" w:cs="Tahoma"/>
                      <w:sz w:val="20"/>
                      <w:szCs w:val="20"/>
                    </w:rPr>
                    <w:t>капитального строительства</w:t>
                  </w:r>
                  <w:r>
                    <w:rPr>
                      <w:rFonts w:ascii="Tahoma" w:hAnsi="Tahoma" w:cs="Tahoma"/>
                      <w:sz w:val="20"/>
                      <w:szCs w:val="20"/>
                    </w:rPr>
                    <w:t xml:space="preserve"> (при стоимости </w:t>
                  </w:r>
                  <w:r w:rsidR="00B417F3">
                    <w:rPr>
                      <w:rFonts w:ascii="Tahoma" w:hAnsi="Tahoma" w:cs="Tahoma"/>
                      <w:sz w:val="20"/>
                      <w:szCs w:val="20"/>
                    </w:rPr>
                    <w:t>коммерческого предложения</w:t>
                  </w:r>
                  <w:r>
                    <w:rPr>
                      <w:rFonts w:ascii="Tahoma" w:hAnsi="Tahoma" w:cs="Tahoma"/>
                      <w:sz w:val="20"/>
                      <w:szCs w:val="20"/>
                    </w:rPr>
                    <w:t xml:space="preserve"> свыше 10 млн рублей с учетом НДС)</w:t>
                  </w:r>
                  <w:r w:rsidRPr="0037250C">
                    <w:rPr>
                      <w:rFonts w:ascii="Tahoma" w:hAnsi="Tahoma" w:cs="Tahoma"/>
                      <w:sz w:val="20"/>
                      <w:szCs w:val="20"/>
                    </w:rPr>
                    <w:t xml:space="preserve">, </w:t>
                  </w:r>
                  <w:r>
                    <w:rPr>
                      <w:rFonts w:ascii="Tahoma" w:hAnsi="Tahoma" w:cs="Tahoma"/>
                      <w:sz w:val="20"/>
                      <w:szCs w:val="20"/>
                    </w:rPr>
                    <w:t xml:space="preserve">с уровнем ответственности по компенсационному фонду возмещения вреда не ниже стоимости соответствующих работ по </w:t>
                  </w:r>
                  <w:r w:rsidR="00B417F3">
                    <w:rPr>
                      <w:rFonts w:ascii="Tahoma" w:hAnsi="Tahoma" w:cs="Tahoma"/>
                      <w:sz w:val="20"/>
                      <w:szCs w:val="20"/>
                    </w:rPr>
                    <w:lastRenderedPageBreak/>
                    <w:t>коммерческому предложению</w:t>
                  </w:r>
                  <w:r>
                    <w:rPr>
                      <w:rFonts w:ascii="Tahoma" w:hAnsi="Tahoma" w:cs="Tahoma"/>
                      <w:sz w:val="20"/>
                      <w:szCs w:val="20"/>
                    </w:rPr>
                    <w:t xml:space="preserve">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tcPr>
                <w:p w14:paraId="0BE78B67" w14:textId="77777777" w:rsidR="006E349B" w:rsidRPr="005E52C7" w:rsidRDefault="006E349B" w:rsidP="006E349B">
                  <w:pPr>
                    <w:ind w:left="17"/>
                    <w:jc w:val="both"/>
                    <w:rPr>
                      <w:rFonts w:ascii="Tahoma" w:eastAsia="Calibri" w:hAnsi="Tahoma" w:cs="Tahoma"/>
                      <w:sz w:val="20"/>
                      <w:szCs w:val="20"/>
                    </w:rPr>
                  </w:pPr>
                  <w:r>
                    <w:rPr>
                      <w:rFonts w:ascii="Tahoma" w:hAnsi="Tahoma" w:cs="Tahoma"/>
                      <w:sz w:val="20"/>
                      <w:szCs w:val="20"/>
                    </w:rPr>
                    <w:lastRenderedPageBreak/>
                    <w:t>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документы и (или) сведения в отношении поставщика и привлекаемых им субподрядчиков. При необходимости, по запросу исполнителя закупки, предоставлением копии выписки из единого реестра членов СРО</w:t>
                  </w:r>
                </w:p>
              </w:tc>
            </w:tr>
            <w:tr w:rsidR="006E349B" w:rsidRPr="005E52C7" w14:paraId="50DD3E49" w14:textId="77777777" w:rsidTr="00EF7A3A">
              <w:trPr>
                <w:trHeight w:val="840"/>
              </w:trPr>
              <w:tc>
                <w:tcPr>
                  <w:tcW w:w="491" w:type="pct"/>
                  <w:tcBorders>
                    <w:top w:val="single" w:sz="4" w:space="0" w:color="auto"/>
                    <w:left w:val="single" w:sz="4" w:space="0" w:color="auto"/>
                    <w:bottom w:val="single" w:sz="4" w:space="0" w:color="auto"/>
                    <w:right w:val="single" w:sz="4" w:space="0" w:color="auto"/>
                  </w:tcBorders>
                </w:tcPr>
                <w:p w14:paraId="2451182A" w14:textId="77777777" w:rsidR="006E349B" w:rsidRPr="005E52C7" w:rsidRDefault="006E349B" w:rsidP="006E349B">
                  <w:pPr>
                    <w:pStyle w:val="aa"/>
                    <w:numPr>
                      <w:ilvl w:val="0"/>
                      <w:numId w:val="26"/>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5618B71B" w14:textId="77777777" w:rsidR="006E349B" w:rsidRPr="005E52C7" w:rsidRDefault="006E349B" w:rsidP="006E349B">
                  <w:pPr>
                    <w:pStyle w:val="aa"/>
                    <w:tabs>
                      <w:tab w:val="left" w:pos="391"/>
                    </w:tabs>
                    <w:autoSpaceDE w:val="0"/>
                    <w:autoSpaceDN w:val="0"/>
                    <w:adjustRightInd w:val="0"/>
                    <w:ind w:left="14"/>
                    <w:jc w:val="both"/>
                    <w:rPr>
                      <w:rFonts w:ascii="Tahoma" w:hAnsi="Tahoma" w:cs="Tahoma"/>
                      <w:sz w:val="20"/>
                      <w:szCs w:val="20"/>
                    </w:rPr>
                  </w:pPr>
                  <w:r>
                    <w:rPr>
                      <w:rFonts w:ascii="Tahoma" w:hAnsi="Tahoma" w:cs="Tahoma"/>
                      <w:sz w:val="20"/>
                      <w:szCs w:val="20"/>
                    </w:rPr>
                    <w:t>Выполнение работ (оказание услуг)</w:t>
                  </w:r>
                  <w:r>
                    <w:rPr>
                      <w:rFonts w:ascii="Tahoma" w:hAnsi="Tahoma" w:cs="Tahoma"/>
                      <w:kern w:val="24"/>
                      <w:sz w:val="20"/>
                      <w:szCs w:val="20"/>
                    </w:rPr>
                    <w:t xml:space="preserve"> в соответствии с требованиями заказчика</w:t>
                  </w:r>
                </w:p>
              </w:tc>
              <w:tc>
                <w:tcPr>
                  <w:tcW w:w="2343" w:type="pct"/>
                  <w:tcBorders>
                    <w:top w:val="single" w:sz="4" w:space="0" w:color="auto"/>
                    <w:left w:val="single" w:sz="4" w:space="0" w:color="auto"/>
                    <w:bottom w:val="single" w:sz="4" w:space="0" w:color="auto"/>
                    <w:right w:val="single" w:sz="4" w:space="0" w:color="auto"/>
                  </w:tcBorders>
                </w:tcPr>
                <w:p w14:paraId="0D357B53" w14:textId="77777777" w:rsidR="006E349B" w:rsidRDefault="006E349B" w:rsidP="006E349B">
                  <w:pPr>
                    <w:autoSpaceDE w:val="0"/>
                    <w:autoSpaceDN w:val="0"/>
                    <w:adjustRightInd w:val="0"/>
                    <w:jc w:val="both"/>
                    <w:rPr>
                      <w:rFonts w:ascii="Tahoma" w:hAnsi="Tahoma" w:cs="Tahoma"/>
                      <w:sz w:val="20"/>
                      <w:szCs w:val="20"/>
                    </w:rPr>
                  </w:pPr>
                  <w:r>
                    <w:rPr>
                      <w:rFonts w:ascii="Tahoma" w:hAnsi="Tahoma" w:cs="Tahoma"/>
                      <w:sz w:val="20"/>
                      <w:szCs w:val="20"/>
                    </w:rPr>
                    <w:t xml:space="preserve">Выполнение работ </w:t>
                  </w:r>
                  <w:r>
                    <w:rPr>
                      <w:rFonts w:ascii="Tahoma" w:hAnsi="Tahoma" w:cs="Tahoma"/>
                      <w:kern w:val="24"/>
                      <w:sz w:val="20"/>
                      <w:szCs w:val="20"/>
                    </w:rPr>
                    <w:t>в полном соответствии с ТЗ.</w:t>
                  </w:r>
                </w:p>
                <w:p w14:paraId="57C8E3EF" w14:textId="77777777" w:rsidR="006E349B" w:rsidRPr="005E52C7" w:rsidRDefault="006E349B" w:rsidP="006E349B">
                  <w:pPr>
                    <w:tabs>
                      <w:tab w:val="left" w:pos="250"/>
                    </w:tabs>
                    <w:autoSpaceDE w:val="0"/>
                    <w:autoSpaceDN w:val="0"/>
                    <w:adjustRightInd w:val="0"/>
                    <w:jc w:val="both"/>
                    <w:rPr>
                      <w:rFonts w:ascii="Tahoma" w:hAnsi="Tahoma" w:cs="Tahoma"/>
                    </w:rPr>
                  </w:pPr>
                  <w:r>
                    <w:rPr>
                      <w:rFonts w:ascii="Tahoma" w:hAnsi="Tahoma" w:cs="Tahoma"/>
                      <w:sz w:val="20"/>
                      <w:szCs w:val="20"/>
                    </w:rPr>
                    <w:t>Подтверждается в заявке на участие в закупочной процедуре</w:t>
                  </w:r>
                </w:p>
              </w:tc>
            </w:tr>
            <w:tr w:rsidR="006E349B" w:rsidRPr="005E52C7" w14:paraId="5B0E2CD9" w14:textId="77777777" w:rsidTr="00EF7A3A">
              <w:tc>
                <w:tcPr>
                  <w:tcW w:w="491" w:type="pct"/>
                  <w:tcBorders>
                    <w:top w:val="single" w:sz="4" w:space="0" w:color="auto"/>
                    <w:left w:val="single" w:sz="4" w:space="0" w:color="auto"/>
                    <w:bottom w:val="single" w:sz="4" w:space="0" w:color="auto"/>
                    <w:right w:val="single" w:sz="4" w:space="0" w:color="auto"/>
                  </w:tcBorders>
                </w:tcPr>
                <w:p w14:paraId="52AB5707" w14:textId="77777777" w:rsidR="006E349B" w:rsidRPr="005E52C7" w:rsidRDefault="006E349B" w:rsidP="006E349B">
                  <w:pPr>
                    <w:pStyle w:val="aa"/>
                    <w:numPr>
                      <w:ilvl w:val="0"/>
                      <w:numId w:val="26"/>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2367F96" w14:textId="77777777" w:rsidR="006E349B" w:rsidRPr="005E52C7" w:rsidRDefault="006E349B" w:rsidP="006E349B">
                  <w:pPr>
                    <w:autoSpaceDE w:val="0"/>
                    <w:autoSpaceDN w:val="0"/>
                    <w:adjustRightInd w:val="0"/>
                    <w:jc w:val="both"/>
                    <w:rPr>
                      <w:rFonts w:ascii="Tahoma" w:hAnsi="Tahoma" w:cs="Tahoma"/>
                      <w:sz w:val="20"/>
                      <w:szCs w:val="20"/>
                    </w:rPr>
                  </w:pPr>
                  <w:r w:rsidRPr="000A5E97">
                    <w:rPr>
                      <w:rFonts w:ascii="Tahoma" w:hAnsi="Tahoma" w:cs="Tahoma"/>
                      <w:bCs/>
                      <w:sz w:val="20"/>
                      <w:szCs w:val="20"/>
                    </w:rPr>
                    <w:t xml:space="preserve">Наличие лицензии Министерства </w:t>
                  </w:r>
                  <w:r>
                    <w:rPr>
                      <w:rFonts w:ascii="Tahoma" w:hAnsi="Tahoma" w:cs="Tahoma"/>
                      <w:bCs/>
                      <w:sz w:val="20"/>
                      <w:szCs w:val="20"/>
                    </w:rPr>
                    <w:t>РФ</w:t>
                  </w:r>
                  <w:r w:rsidRPr="000A5E97">
                    <w:rPr>
                      <w:rFonts w:ascii="Tahoma" w:hAnsi="Tahoma" w:cs="Tahoma"/>
                      <w:bCs/>
                      <w:sz w:val="20"/>
                      <w:szCs w:val="20"/>
                    </w:rPr>
                    <w:t xml:space="preserve"> по делам </w:t>
                  </w:r>
                  <w:proofErr w:type="spellStart"/>
                  <w:r>
                    <w:rPr>
                      <w:rFonts w:ascii="Tahoma" w:hAnsi="Tahoma" w:cs="Tahoma"/>
                      <w:bCs/>
                      <w:sz w:val="20"/>
                      <w:szCs w:val="20"/>
                    </w:rPr>
                    <w:t>ГОиЧС</w:t>
                  </w:r>
                  <w:proofErr w:type="spellEnd"/>
                  <w:r w:rsidRPr="000A5E97">
                    <w:rPr>
                      <w:rFonts w:ascii="Tahoma" w:hAnsi="Tahoma" w:cs="Tahoma"/>
                      <w:bCs/>
                      <w:sz w:val="20"/>
                      <w:szCs w:val="20"/>
                    </w:rPr>
                    <w:t xml:space="preserve"> и ликвидации последствий стихийных бедствий на осуществление деятельности по монтажу, </w:t>
                  </w:r>
                  <w:proofErr w:type="spellStart"/>
                  <w:r>
                    <w:rPr>
                      <w:rFonts w:ascii="Tahoma" w:hAnsi="Tahoma" w:cs="Tahoma"/>
                      <w:bCs/>
                      <w:sz w:val="20"/>
                      <w:szCs w:val="20"/>
                    </w:rPr>
                    <w:t>ТОиР</w:t>
                  </w:r>
                  <w:proofErr w:type="spellEnd"/>
                  <w:r w:rsidRPr="000A5E97">
                    <w:rPr>
                      <w:rFonts w:ascii="Tahoma" w:hAnsi="Tahoma" w:cs="Tahoma"/>
                      <w:bCs/>
                      <w:sz w:val="20"/>
                      <w:szCs w:val="20"/>
                    </w:rPr>
                    <w:t xml:space="preserve"> средств обеспечения пожарной безопасности </w:t>
                  </w:r>
                  <w:proofErr w:type="spellStart"/>
                  <w:r>
                    <w:rPr>
                      <w:rFonts w:ascii="Tahoma" w:hAnsi="Tahoma" w:cs="Tahoma"/>
                      <w:bCs/>
                      <w:sz w:val="20"/>
                      <w:szCs w:val="20"/>
                    </w:rPr>
                    <w:t>ЗиС</w:t>
                  </w:r>
                  <w:proofErr w:type="spellEnd"/>
                </w:p>
              </w:tc>
              <w:tc>
                <w:tcPr>
                  <w:tcW w:w="2343" w:type="pct"/>
                  <w:tcBorders>
                    <w:top w:val="single" w:sz="4" w:space="0" w:color="auto"/>
                    <w:left w:val="single" w:sz="4" w:space="0" w:color="auto"/>
                    <w:bottom w:val="single" w:sz="4" w:space="0" w:color="auto"/>
                    <w:right w:val="single" w:sz="4" w:space="0" w:color="auto"/>
                  </w:tcBorders>
                  <w:hideMark/>
                </w:tcPr>
                <w:p w14:paraId="4FC96160" w14:textId="77777777" w:rsidR="006E349B" w:rsidRPr="005E52C7" w:rsidRDefault="006E349B" w:rsidP="006E349B">
                  <w:pPr>
                    <w:autoSpaceDE w:val="0"/>
                    <w:autoSpaceDN w:val="0"/>
                    <w:adjustRightInd w:val="0"/>
                    <w:jc w:val="both"/>
                    <w:rPr>
                      <w:rFonts w:ascii="Tahoma" w:hAnsi="Tahoma" w:cs="Tahoma"/>
                      <w:sz w:val="20"/>
                      <w:szCs w:val="20"/>
                    </w:rPr>
                  </w:pPr>
                  <w:r w:rsidRPr="005E52C7">
                    <w:rPr>
                      <w:rFonts w:ascii="Tahoma" w:hAnsi="Tahoma" w:cs="Tahoma"/>
                      <w:sz w:val="20"/>
                      <w:szCs w:val="20"/>
                    </w:rPr>
                    <w:t>В наличии.</w:t>
                  </w:r>
                </w:p>
                <w:p w14:paraId="7BA98F71" w14:textId="77777777" w:rsidR="006E349B" w:rsidRPr="005E52C7" w:rsidRDefault="006E349B" w:rsidP="006E349B">
                  <w:pPr>
                    <w:autoSpaceDE w:val="0"/>
                    <w:autoSpaceDN w:val="0"/>
                    <w:adjustRightInd w:val="0"/>
                    <w:jc w:val="both"/>
                    <w:rPr>
                      <w:rFonts w:ascii="Tahoma" w:hAnsi="Tahoma" w:cs="Tahoma"/>
                      <w:sz w:val="20"/>
                      <w:szCs w:val="20"/>
                    </w:rPr>
                  </w:pPr>
                  <w:r w:rsidRPr="005E52C7">
                    <w:rPr>
                      <w:rFonts w:ascii="Tahoma" w:hAnsi="Tahoma" w:cs="Tahoma"/>
                      <w:sz w:val="20"/>
                      <w:szCs w:val="20"/>
                    </w:rPr>
                    <w:t>Подтверждается предоставлением копии.</w:t>
                  </w:r>
                </w:p>
                <w:p w14:paraId="32F0CDA6" w14:textId="77777777" w:rsidR="006E349B" w:rsidRPr="005E52C7" w:rsidRDefault="006E349B" w:rsidP="006E349B">
                  <w:pPr>
                    <w:autoSpaceDE w:val="0"/>
                    <w:autoSpaceDN w:val="0"/>
                    <w:adjustRightInd w:val="0"/>
                    <w:jc w:val="both"/>
                    <w:rPr>
                      <w:rFonts w:ascii="Tahoma" w:hAnsi="Tahoma" w:cs="Tahoma"/>
                      <w:sz w:val="20"/>
                      <w:szCs w:val="20"/>
                    </w:rPr>
                  </w:pPr>
                  <w:r w:rsidRPr="005E52C7">
                    <w:rPr>
                      <w:rFonts w:ascii="Tahoma" w:hAnsi="Tahoma" w:cs="Tahoma"/>
                      <w:sz w:val="20"/>
                      <w:szCs w:val="20"/>
                    </w:rPr>
                    <w:t>При отсутствии допускается привлечение субподрядчика. Подтверждается предоставлением заполненной формы 2 приложения 3 приглашения с приложением согласия субподрядчика в произвольной письменной форме, а также копии соответствующей лицензии</w:t>
                  </w:r>
                </w:p>
              </w:tc>
            </w:tr>
            <w:tr w:rsidR="006E349B" w:rsidRPr="005E52C7" w14:paraId="7DA89D1C" w14:textId="77777777" w:rsidTr="00EF7A3A">
              <w:tc>
                <w:tcPr>
                  <w:tcW w:w="491" w:type="pct"/>
                  <w:tcBorders>
                    <w:top w:val="single" w:sz="4" w:space="0" w:color="auto"/>
                    <w:left w:val="single" w:sz="4" w:space="0" w:color="auto"/>
                    <w:bottom w:val="single" w:sz="4" w:space="0" w:color="auto"/>
                    <w:right w:val="single" w:sz="4" w:space="0" w:color="auto"/>
                  </w:tcBorders>
                </w:tcPr>
                <w:p w14:paraId="49DB6EFA" w14:textId="77777777" w:rsidR="006E349B" w:rsidRPr="005E52C7" w:rsidRDefault="006E349B" w:rsidP="006E349B">
                  <w:pPr>
                    <w:pStyle w:val="aa"/>
                    <w:numPr>
                      <w:ilvl w:val="0"/>
                      <w:numId w:val="26"/>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23D471D" w14:textId="77777777" w:rsidR="006E349B" w:rsidRPr="005E52C7" w:rsidRDefault="006E349B" w:rsidP="006E349B">
                  <w:pPr>
                    <w:autoSpaceDE w:val="0"/>
                    <w:autoSpaceDN w:val="0"/>
                    <w:adjustRightInd w:val="0"/>
                    <w:jc w:val="both"/>
                    <w:rPr>
                      <w:rFonts w:ascii="Tahoma" w:hAnsi="Tahoma" w:cs="Tahoma"/>
                      <w:kern w:val="24"/>
                      <w:sz w:val="20"/>
                      <w:szCs w:val="20"/>
                    </w:rPr>
                  </w:pPr>
                  <w:r w:rsidRPr="005E52C7">
                    <w:rPr>
                      <w:rFonts w:ascii="Tahoma" w:hAnsi="Tahoma" w:cs="Tahoma"/>
                      <w:kern w:val="24"/>
                      <w:sz w:val="20"/>
                      <w:szCs w:val="20"/>
                    </w:rPr>
                    <w:t xml:space="preserve">Опыт, аналогичный предмету закупки за последние 5 лет (аналогичными считаются </w:t>
                  </w:r>
                  <w:r w:rsidRPr="0037250C">
                    <w:rPr>
                      <w:rFonts w:ascii="Tahoma" w:hAnsi="Tahoma" w:cs="Tahoma"/>
                      <w:kern w:val="24"/>
                      <w:sz w:val="20"/>
                      <w:szCs w:val="20"/>
                    </w:rPr>
                    <w:t>общестроительные, отделочные работы</w:t>
                  </w:r>
                  <w:r w:rsidRPr="005E52C7">
                    <w:rPr>
                      <w:rFonts w:ascii="Tahoma" w:hAnsi="Tahoma" w:cs="Tahoma"/>
                      <w:kern w:val="24"/>
                      <w:sz w:val="20"/>
                      <w:szCs w:val="20"/>
                    </w:rPr>
                    <w:t>)</w:t>
                  </w:r>
                </w:p>
              </w:tc>
              <w:tc>
                <w:tcPr>
                  <w:tcW w:w="2343" w:type="pct"/>
                  <w:tcBorders>
                    <w:top w:val="single" w:sz="4" w:space="0" w:color="auto"/>
                    <w:left w:val="single" w:sz="4" w:space="0" w:color="auto"/>
                    <w:bottom w:val="single" w:sz="4" w:space="0" w:color="auto"/>
                    <w:right w:val="single" w:sz="4" w:space="0" w:color="auto"/>
                  </w:tcBorders>
                </w:tcPr>
                <w:p w14:paraId="03DDD24B" w14:textId="77777777" w:rsidR="006E349B" w:rsidRPr="005E52C7" w:rsidRDefault="006E349B" w:rsidP="006E349B">
                  <w:pPr>
                    <w:autoSpaceDE w:val="0"/>
                    <w:autoSpaceDN w:val="0"/>
                    <w:adjustRightInd w:val="0"/>
                    <w:jc w:val="both"/>
                    <w:rPr>
                      <w:rFonts w:ascii="Tahoma" w:hAnsi="Tahoma" w:cs="Tahoma"/>
                      <w:sz w:val="20"/>
                      <w:szCs w:val="20"/>
                    </w:rPr>
                  </w:pPr>
                  <w:r w:rsidRPr="005E52C7">
                    <w:rPr>
                      <w:rFonts w:ascii="Tahoma" w:hAnsi="Tahoma" w:cs="Tahoma"/>
                      <w:sz w:val="20"/>
                      <w:szCs w:val="20"/>
                    </w:rPr>
                    <w:t>В наличии н</w:t>
                  </w:r>
                  <w:r>
                    <w:rPr>
                      <w:rFonts w:ascii="Tahoma" w:hAnsi="Tahoma" w:cs="Tahoma"/>
                      <w:sz w:val="20"/>
                      <w:szCs w:val="20"/>
                    </w:rPr>
                    <w:t>е менее 1 выполненного договора на комплекс, либо по каждому виду работ.</w:t>
                  </w:r>
                </w:p>
                <w:p w14:paraId="6FD947E9" w14:textId="77777777" w:rsidR="006E349B" w:rsidRPr="005E52C7" w:rsidRDefault="006E349B" w:rsidP="006E349B">
                  <w:pPr>
                    <w:autoSpaceDE w:val="0"/>
                    <w:autoSpaceDN w:val="0"/>
                    <w:adjustRightInd w:val="0"/>
                    <w:jc w:val="both"/>
                    <w:rPr>
                      <w:rFonts w:ascii="Tahoma" w:hAnsi="Tahoma" w:cs="Tahoma"/>
                      <w:sz w:val="20"/>
                      <w:szCs w:val="20"/>
                    </w:rPr>
                  </w:pPr>
                  <w:r w:rsidRPr="005E52C7">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6E349B" w:rsidRPr="005E52C7" w14:paraId="5FBB03C4" w14:textId="77777777" w:rsidTr="00EF7A3A">
              <w:tc>
                <w:tcPr>
                  <w:tcW w:w="491" w:type="pct"/>
                  <w:tcBorders>
                    <w:top w:val="single" w:sz="4" w:space="0" w:color="auto"/>
                    <w:left w:val="single" w:sz="4" w:space="0" w:color="auto"/>
                    <w:bottom w:val="single" w:sz="4" w:space="0" w:color="auto"/>
                    <w:right w:val="single" w:sz="4" w:space="0" w:color="auto"/>
                  </w:tcBorders>
                </w:tcPr>
                <w:p w14:paraId="48A0263F" w14:textId="77777777" w:rsidR="006E349B" w:rsidRPr="005E52C7" w:rsidRDefault="006E349B" w:rsidP="006E349B">
                  <w:pPr>
                    <w:pStyle w:val="aa"/>
                    <w:numPr>
                      <w:ilvl w:val="0"/>
                      <w:numId w:val="26"/>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2E80818" w14:textId="77777777" w:rsidR="006E349B" w:rsidRPr="005E52C7" w:rsidRDefault="006E349B" w:rsidP="006E349B">
                  <w:pPr>
                    <w:autoSpaceDE w:val="0"/>
                    <w:autoSpaceDN w:val="0"/>
                    <w:adjustRightInd w:val="0"/>
                    <w:jc w:val="both"/>
                    <w:rPr>
                      <w:rFonts w:ascii="Tahoma" w:hAnsi="Tahoma" w:cs="Tahoma"/>
                      <w:kern w:val="24"/>
                      <w:sz w:val="20"/>
                      <w:szCs w:val="20"/>
                    </w:rPr>
                  </w:pPr>
                  <w:r w:rsidRPr="005E52C7">
                    <w:rPr>
                      <w:rFonts w:ascii="Tahoma" w:hAnsi="Tahoma" w:cs="Tahoma"/>
                      <w:kern w:val="24"/>
                      <w:sz w:val="20"/>
                      <w:szCs w:val="20"/>
                    </w:rPr>
                    <w:t>Обеспеченность трудовыми ресурсами</w:t>
                  </w:r>
                </w:p>
              </w:tc>
              <w:tc>
                <w:tcPr>
                  <w:tcW w:w="2343" w:type="pct"/>
                  <w:tcBorders>
                    <w:top w:val="single" w:sz="4" w:space="0" w:color="auto"/>
                    <w:left w:val="single" w:sz="4" w:space="0" w:color="auto"/>
                    <w:bottom w:val="single" w:sz="4" w:space="0" w:color="auto"/>
                    <w:right w:val="single" w:sz="4" w:space="0" w:color="auto"/>
                  </w:tcBorders>
                </w:tcPr>
                <w:p w14:paraId="5A8B45F4" w14:textId="77777777" w:rsidR="006E349B" w:rsidRPr="005E52C7" w:rsidRDefault="006E349B" w:rsidP="006E349B">
                  <w:pPr>
                    <w:autoSpaceDE w:val="0"/>
                    <w:autoSpaceDN w:val="0"/>
                    <w:adjustRightInd w:val="0"/>
                    <w:jc w:val="both"/>
                    <w:rPr>
                      <w:rFonts w:ascii="Tahoma" w:hAnsi="Tahoma" w:cs="Tahoma"/>
                      <w:sz w:val="20"/>
                      <w:szCs w:val="20"/>
                    </w:rPr>
                  </w:pPr>
                  <w:r w:rsidRPr="005E52C7">
                    <w:rPr>
                      <w:rFonts w:ascii="Tahoma" w:hAnsi="Tahoma" w:cs="Tahoma"/>
                      <w:sz w:val="20"/>
                      <w:szCs w:val="20"/>
                    </w:rPr>
                    <w:t>Наличие в штате организации:</w:t>
                  </w:r>
                </w:p>
                <w:p w14:paraId="2C077530" w14:textId="1F506D76" w:rsidR="006E349B" w:rsidRPr="0037250C" w:rsidRDefault="00B417F3" w:rsidP="006E349B">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инженерно–технический работник</w:t>
                  </w:r>
                  <w:r w:rsidR="006E349B">
                    <w:rPr>
                      <w:rFonts w:ascii="Tahoma" w:hAnsi="Tahoma" w:cs="Tahoma"/>
                      <w:sz w:val="20"/>
                      <w:szCs w:val="20"/>
                    </w:rPr>
                    <w:t xml:space="preserve"> -</w:t>
                  </w:r>
                  <w:r w:rsidR="006E349B" w:rsidRPr="0037250C">
                    <w:rPr>
                      <w:rFonts w:ascii="Tahoma" w:hAnsi="Tahoma" w:cs="Tahoma"/>
                      <w:sz w:val="20"/>
                      <w:szCs w:val="20"/>
                    </w:rPr>
                    <w:t xml:space="preserve"> (специалист с высшим или средне-специальным строительным образованием) – не менее 1 специалиста;</w:t>
                  </w:r>
                </w:p>
                <w:p w14:paraId="35277A38" w14:textId="77777777" w:rsidR="006E349B" w:rsidRPr="0037250C" w:rsidRDefault="006E349B" w:rsidP="006E349B">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37250C">
                    <w:rPr>
                      <w:rFonts w:ascii="Tahoma" w:hAnsi="Tahoma" w:cs="Tahoma"/>
                      <w:sz w:val="20"/>
                      <w:szCs w:val="20"/>
                    </w:rPr>
                    <w:t>маляр – не менее 1 работника</w:t>
                  </w:r>
                  <w:r>
                    <w:rPr>
                      <w:rFonts w:ascii="Tahoma" w:hAnsi="Tahoma" w:cs="Tahoma"/>
                      <w:sz w:val="20"/>
                      <w:szCs w:val="20"/>
                    </w:rPr>
                    <w:t xml:space="preserve"> (возможно совмещение)</w:t>
                  </w:r>
                  <w:r w:rsidRPr="0037250C">
                    <w:rPr>
                      <w:rFonts w:ascii="Tahoma" w:hAnsi="Tahoma" w:cs="Tahoma"/>
                      <w:sz w:val="20"/>
                      <w:szCs w:val="20"/>
                    </w:rPr>
                    <w:t>;</w:t>
                  </w:r>
                </w:p>
                <w:p w14:paraId="468890A2" w14:textId="77777777" w:rsidR="006E349B" w:rsidRPr="0037250C" w:rsidRDefault="006E349B" w:rsidP="006E349B">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37250C">
                    <w:rPr>
                      <w:rFonts w:ascii="Tahoma" w:hAnsi="Tahoma" w:cs="Tahoma"/>
                      <w:sz w:val="20"/>
                      <w:szCs w:val="20"/>
                    </w:rPr>
                    <w:t>штукатур – не менее 2 работника</w:t>
                  </w:r>
                  <w:r>
                    <w:rPr>
                      <w:rFonts w:ascii="Tahoma" w:hAnsi="Tahoma" w:cs="Tahoma"/>
                      <w:sz w:val="20"/>
                      <w:szCs w:val="20"/>
                    </w:rPr>
                    <w:t xml:space="preserve"> (возможно совмещение)</w:t>
                  </w:r>
                </w:p>
                <w:p w14:paraId="00216BF9" w14:textId="77777777" w:rsidR="006E349B" w:rsidRPr="0037250C" w:rsidRDefault="006E349B" w:rsidP="006E349B">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37250C">
                    <w:rPr>
                      <w:rFonts w:ascii="Tahoma" w:hAnsi="Tahoma" w:cs="Tahoma"/>
                      <w:sz w:val="20"/>
                      <w:szCs w:val="20"/>
                    </w:rPr>
                    <w:t>бетонщик – не менее 1 работника</w:t>
                  </w:r>
                  <w:r>
                    <w:rPr>
                      <w:rFonts w:ascii="Tahoma" w:hAnsi="Tahoma" w:cs="Tahoma"/>
                      <w:sz w:val="20"/>
                      <w:szCs w:val="20"/>
                    </w:rPr>
                    <w:t xml:space="preserve"> (возможно совмещение)</w:t>
                  </w:r>
                  <w:r w:rsidRPr="0037250C">
                    <w:rPr>
                      <w:rFonts w:ascii="Tahoma" w:hAnsi="Tahoma" w:cs="Tahoma"/>
                      <w:sz w:val="20"/>
                      <w:szCs w:val="20"/>
                    </w:rPr>
                    <w:t>;</w:t>
                  </w:r>
                </w:p>
                <w:p w14:paraId="1D37F01F" w14:textId="77777777" w:rsidR="006E349B" w:rsidRPr="0037250C" w:rsidRDefault="006E349B" w:rsidP="006E349B">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37250C">
                    <w:rPr>
                      <w:rFonts w:ascii="Tahoma" w:hAnsi="Tahoma" w:cs="Tahoma"/>
                      <w:sz w:val="20"/>
                      <w:szCs w:val="20"/>
                    </w:rPr>
                    <w:t>арматурщик – не менее 1 работника</w:t>
                  </w:r>
                  <w:r>
                    <w:rPr>
                      <w:rFonts w:ascii="Tahoma" w:hAnsi="Tahoma" w:cs="Tahoma"/>
                      <w:sz w:val="20"/>
                      <w:szCs w:val="20"/>
                    </w:rPr>
                    <w:t xml:space="preserve"> (возможно совмещение)</w:t>
                  </w:r>
                  <w:r w:rsidRPr="0037250C">
                    <w:rPr>
                      <w:rFonts w:ascii="Tahoma" w:hAnsi="Tahoma" w:cs="Tahoma"/>
                      <w:sz w:val="20"/>
                      <w:szCs w:val="20"/>
                    </w:rPr>
                    <w:t>;</w:t>
                  </w:r>
                </w:p>
                <w:p w14:paraId="0603A5BD" w14:textId="77777777" w:rsidR="006E349B" w:rsidRPr="0037250C" w:rsidRDefault="006E349B" w:rsidP="006E349B">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37250C">
                    <w:rPr>
                      <w:rFonts w:ascii="Tahoma" w:hAnsi="Tahoma" w:cs="Tahoma"/>
                      <w:sz w:val="20"/>
                      <w:szCs w:val="20"/>
                    </w:rPr>
                    <w:t>каменщик – не менее 1 работника</w:t>
                  </w:r>
                  <w:r>
                    <w:rPr>
                      <w:rFonts w:ascii="Tahoma" w:hAnsi="Tahoma" w:cs="Tahoma"/>
                      <w:sz w:val="20"/>
                      <w:szCs w:val="20"/>
                    </w:rPr>
                    <w:t xml:space="preserve"> (возможно совмещение)</w:t>
                  </w:r>
                  <w:r w:rsidRPr="0037250C">
                    <w:rPr>
                      <w:rFonts w:ascii="Tahoma" w:hAnsi="Tahoma" w:cs="Tahoma"/>
                      <w:sz w:val="20"/>
                      <w:szCs w:val="20"/>
                    </w:rPr>
                    <w:t>;</w:t>
                  </w:r>
                </w:p>
                <w:p w14:paraId="54FA08AB" w14:textId="77777777" w:rsidR="006E349B" w:rsidRPr="0037250C" w:rsidRDefault="006E349B" w:rsidP="006E349B">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плотник – не менее 1 работника (возможно совмещение).</w:t>
                  </w:r>
                </w:p>
                <w:p w14:paraId="172B6D21" w14:textId="77777777" w:rsidR="006E349B" w:rsidRPr="005E52C7" w:rsidRDefault="006E349B" w:rsidP="006E349B">
                  <w:pPr>
                    <w:pStyle w:val="aa"/>
                    <w:autoSpaceDE w:val="0"/>
                    <w:autoSpaceDN w:val="0"/>
                    <w:adjustRightInd w:val="0"/>
                    <w:jc w:val="both"/>
                    <w:rPr>
                      <w:rFonts w:ascii="Tahoma" w:hAnsi="Tahoma" w:cs="Tahoma"/>
                      <w:sz w:val="20"/>
                      <w:szCs w:val="20"/>
                    </w:rPr>
                  </w:pPr>
                </w:p>
                <w:p w14:paraId="780638C4" w14:textId="77777777" w:rsidR="006E349B" w:rsidRPr="005E52C7" w:rsidRDefault="006E349B" w:rsidP="006E349B">
                  <w:pPr>
                    <w:autoSpaceDE w:val="0"/>
                    <w:autoSpaceDN w:val="0"/>
                    <w:adjustRightInd w:val="0"/>
                    <w:jc w:val="both"/>
                    <w:rPr>
                      <w:rFonts w:ascii="Tahoma" w:hAnsi="Tahoma" w:cs="Tahoma"/>
                      <w:sz w:val="20"/>
                      <w:szCs w:val="20"/>
                    </w:rPr>
                  </w:pPr>
                  <w:r w:rsidRPr="005E52C7">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21BCB6BC" w14:textId="77777777" w:rsidR="006E349B" w:rsidRPr="005E52C7" w:rsidRDefault="006E349B" w:rsidP="006E349B">
                  <w:pPr>
                    <w:autoSpaceDE w:val="0"/>
                    <w:autoSpaceDN w:val="0"/>
                    <w:adjustRightInd w:val="0"/>
                    <w:jc w:val="both"/>
                    <w:rPr>
                      <w:rFonts w:ascii="Tahoma" w:hAnsi="Tahoma" w:cs="Tahoma"/>
                      <w:sz w:val="20"/>
                      <w:szCs w:val="20"/>
                    </w:rPr>
                  </w:pPr>
                  <w:r w:rsidRPr="005E52C7">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6E349B" w:rsidRPr="005E52C7" w14:paraId="51AAA664" w14:textId="77777777" w:rsidTr="00EF7A3A">
              <w:tc>
                <w:tcPr>
                  <w:tcW w:w="491" w:type="pct"/>
                  <w:tcBorders>
                    <w:top w:val="single" w:sz="4" w:space="0" w:color="auto"/>
                    <w:left w:val="single" w:sz="4" w:space="0" w:color="auto"/>
                    <w:bottom w:val="single" w:sz="4" w:space="0" w:color="auto"/>
                    <w:right w:val="single" w:sz="4" w:space="0" w:color="auto"/>
                  </w:tcBorders>
                </w:tcPr>
                <w:p w14:paraId="248C5C42" w14:textId="77777777" w:rsidR="006E349B" w:rsidRPr="005E52C7" w:rsidRDefault="006E349B" w:rsidP="006E349B">
                  <w:pPr>
                    <w:pStyle w:val="aa"/>
                    <w:numPr>
                      <w:ilvl w:val="0"/>
                      <w:numId w:val="26"/>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7BC1297" w14:textId="47A05E6C" w:rsidR="006E349B" w:rsidRPr="005E52C7" w:rsidRDefault="006E349B" w:rsidP="00432E38">
                  <w:pPr>
                    <w:autoSpaceDE w:val="0"/>
                    <w:autoSpaceDN w:val="0"/>
                    <w:adjustRightInd w:val="0"/>
                    <w:jc w:val="both"/>
                    <w:rPr>
                      <w:rFonts w:ascii="Tahoma" w:hAnsi="Tahoma" w:cs="Tahoma"/>
                      <w:sz w:val="20"/>
                      <w:szCs w:val="20"/>
                    </w:rPr>
                  </w:pPr>
                  <w:r w:rsidRPr="005E52C7">
                    <w:rPr>
                      <w:rFonts w:ascii="Tahoma" w:hAnsi="Tahoma" w:cs="Tahoma"/>
                      <w:sz w:val="20"/>
                      <w:szCs w:val="20"/>
                    </w:rPr>
                    <w:t xml:space="preserve">Обеспеченность </w:t>
                  </w:r>
                  <w:r w:rsidR="00432E38">
                    <w:rPr>
                      <w:rFonts w:ascii="Tahoma" w:hAnsi="Tahoma" w:cs="Tahoma"/>
                      <w:sz w:val="20"/>
                      <w:szCs w:val="20"/>
                    </w:rPr>
                    <w:t>материально-технические ресурсы</w:t>
                  </w:r>
                  <w:r w:rsidRPr="005E52C7">
                    <w:rPr>
                      <w:rFonts w:ascii="Tahoma" w:hAnsi="Tahoma" w:cs="Tahoma"/>
                      <w:sz w:val="20"/>
                      <w:szCs w:val="20"/>
                    </w:rPr>
                    <w:t xml:space="preserve"> в части наличия собственных или арендованных </w:t>
                  </w:r>
                  <w:r w:rsidRPr="005E52C7">
                    <w:rPr>
                      <w:rFonts w:ascii="Tahoma" w:hAnsi="Tahoma" w:cs="Tahoma"/>
                      <w:sz w:val="20"/>
                      <w:szCs w:val="20"/>
                    </w:rPr>
                    <w:lastRenderedPageBreak/>
                    <w:t>производственных мощностей, технологического оборудования</w:t>
                  </w:r>
                </w:p>
              </w:tc>
              <w:tc>
                <w:tcPr>
                  <w:tcW w:w="2343" w:type="pct"/>
                  <w:tcBorders>
                    <w:top w:val="single" w:sz="4" w:space="0" w:color="auto"/>
                    <w:left w:val="single" w:sz="4" w:space="0" w:color="auto"/>
                    <w:bottom w:val="single" w:sz="4" w:space="0" w:color="auto"/>
                    <w:right w:val="single" w:sz="4" w:space="0" w:color="auto"/>
                  </w:tcBorders>
                </w:tcPr>
                <w:p w14:paraId="4521F0B0" w14:textId="77777777" w:rsidR="006E349B" w:rsidRPr="005E52C7" w:rsidRDefault="006E349B" w:rsidP="006E349B">
                  <w:pPr>
                    <w:tabs>
                      <w:tab w:val="left" w:pos="709"/>
                      <w:tab w:val="left" w:pos="851"/>
                      <w:tab w:val="left" w:pos="1560"/>
                      <w:tab w:val="left" w:pos="1701"/>
                    </w:tabs>
                    <w:jc w:val="both"/>
                    <w:rPr>
                      <w:rFonts w:ascii="Tahoma" w:hAnsi="Tahoma" w:cs="Tahoma"/>
                      <w:sz w:val="20"/>
                      <w:szCs w:val="20"/>
                    </w:rPr>
                  </w:pPr>
                  <w:r w:rsidRPr="005E52C7">
                    <w:rPr>
                      <w:rFonts w:ascii="Tahoma" w:hAnsi="Tahoma" w:cs="Tahoma"/>
                      <w:sz w:val="20"/>
                      <w:szCs w:val="20"/>
                    </w:rPr>
                    <w:lastRenderedPageBreak/>
                    <w:t>В наличии:</w:t>
                  </w:r>
                </w:p>
                <w:p w14:paraId="421B74DE" w14:textId="77777777" w:rsidR="006E349B" w:rsidRPr="0037250C" w:rsidRDefault="006E349B" w:rsidP="006E349B">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37250C">
                    <w:rPr>
                      <w:rFonts w:ascii="Tahoma" w:hAnsi="Tahoma" w:cs="Tahoma"/>
                      <w:sz w:val="20"/>
                      <w:szCs w:val="20"/>
                    </w:rPr>
                    <w:t>самосвал (объем кузова от 6 м</w:t>
                  </w:r>
                  <w:r w:rsidRPr="00985D79">
                    <w:rPr>
                      <w:rFonts w:ascii="Tahoma" w:hAnsi="Tahoma" w:cs="Tahoma"/>
                      <w:sz w:val="20"/>
                      <w:szCs w:val="20"/>
                      <w:vertAlign w:val="superscript"/>
                    </w:rPr>
                    <w:t>3</w:t>
                  </w:r>
                  <w:r w:rsidRPr="0037250C">
                    <w:rPr>
                      <w:rFonts w:ascii="Tahoma" w:hAnsi="Tahoma" w:cs="Tahoma"/>
                      <w:sz w:val="20"/>
                      <w:szCs w:val="20"/>
                    </w:rPr>
                    <w:t>) – не менее 1 единицы;</w:t>
                  </w:r>
                </w:p>
                <w:p w14:paraId="325F35D3" w14:textId="77777777" w:rsidR="006E349B" w:rsidRPr="0037250C" w:rsidRDefault="006E349B" w:rsidP="006E349B">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37250C">
                    <w:rPr>
                      <w:rFonts w:ascii="Tahoma" w:hAnsi="Tahoma" w:cs="Tahoma"/>
                      <w:sz w:val="20"/>
                      <w:szCs w:val="20"/>
                    </w:rPr>
                    <w:lastRenderedPageBreak/>
                    <w:t>погрузчик фронтальный (объем ковша от 1 м</w:t>
                  </w:r>
                  <w:r w:rsidRPr="00985D79">
                    <w:rPr>
                      <w:rFonts w:ascii="Tahoma" w:hAnsi="Tahoma" w:cs="Tahoma"/>
                      <w:sz w:val="20"/>
                      <w:szCs w:val="20"/>
                      <w:vertAlign w:val="superscript"/>
                    </w:rPr>
                    <w:t>3</w:t>
                  </w:r>
                  <w:r w:rsidRPr="0037250C">
                    <w:rPr>
                      <w:rFonts w:ascii="Tahoma" w:hAnsi="Tahoma" w:cs="Tahoma"/>
                      <w:sz w:val="20"/>
                      <w:szCs w:val="20"/>
                    </w:rPr>
                    <w:t>) – не менее 1 единицы;</w:t>
                  </w:r>
                </w:p>
                <w:p w14:paraId="09A0BCF1" w14:textId="77777777" w:rsidR="006E349B" w:rsidRPr="0037250C" w:rsidRDefault="006E349B" w:rsidP="006E349B">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37250C">
                    <w:rPr>
                      <w:rFonts w:ascii="Tahoma" w:hAnsi="Tahoma" w:cs="Tahoma"/>
                      <w:sz w:val="20"/>
                      <w:szCs w:val="20"/>
                    </w:rPr>
                    <w:t>леса строительные – не менее 200 м</w:t>
                  </w:r>
                  <w:r w:rsidRPr="00985D79">
                    <w:rPr>
                      <w:rFonts w:ascii="Tahoma" w:hAnsi="Tahoma" w:cs="Tahoma"/>
                      <w:sz w:val="20"/>
                      <w:szCs w:val="20"/>
                      <w:vertAlign w:val="superscript"/>
                    </w:rPr>
                    <w:t>2</w:t>
                  </w:r>
                  <w:r w:rsidRPr="0037250C">
                    <w:rPr>
                      <w:rFonts w:ascii="Tahoma" w:hAnsi="Tahoma" w:cs="Tahoma"/>
                      <w:sz w:val="20"/>
                      <w:szCs w:val="20"/>
                    </w:rPr>
                    <w:t>;</w:t>
                  </w:r>
                </w:p>
                <w:p w14:paraId="767D227E" w14:textId="77777777" w:rsidR="006E349B" w:rsidRPr="0037250C" w:rsidRDefault="006E349B" w:rsidP="006E349B">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37250C">
                    <w:rPr>
                      <w:rFonts w:ascii="Tahoma" w:hAnsi="Tahoma" w:cs="Tahoma"/>
                      <w:sz w:val="20"/>
                      <w:szCs w:val="20"/>
                    </w:rPr>
                    <w:t>автомобильный кран с грузоподъемностью не</w:t>
                  </w:r>
                  <w:r>
                    <w:rPr>
                      <w:rFonts w:ascii="Tahoma" w:hAnsi="Tahoma" w:cs="Tahoma"/>
                      <w:sz w:val="20"/>
                      <w:szCs w:val="20"/>
                    </w:rPr>
                    <w:t xml:space="preserve"> ниже 40 т – не менее 1 единицы.</w:t>
                  </w:r>
                </w:p>
                <w:p w14:paraId="39A13DC6" w14:textId="77777777" w:rsidR="006E349B" w:rsidRPr="005E52C7" w:rsidRDefault="006E349B" w:rsidP="006E349B">
                  <w:pPr>
                    <w:autoSpaceDE w:val="0"/>
                    <w:autoSpaceDN w:val="0"/>
                    <w:adjustRightInd w:val="0"/>
                    <w:jc w:val="both"/>
                    <w:rPr>
                      <w:rFonts w:ascii="Tahoma" w:hAnsi="Tahoma" w:cs="Tahoma"/>
                      <w:sz w:val="20"/>
                      <w:szCs w:val="20"/>
                    </w:rPr>
                  </w:pPr>
                  <w:r w:rsidRPr="005E52C7">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79CBB476" w14:textId="77777777" w:rsidR="006E349B" w:rsidRPr="005E52C7" w:rsidRDefault="006E349B" w:rsidP="006E349B">
                  <w:pPr>
                    <w:autoSpaceDE w:val="0"/>
                    <w:autoSpaceDN w:val="0"/>
                    <w:adjustRightInd w:val="0"/>
                    <w:jc w:val="both"/>
                    <w:rPr>
                      <w:rFonts w:ascii="Tahoma" w:hAnsi="Tahoma" w:cs="Tahoma"/>
                      <w:sz w:val="20"/>
                      <w:szCs w:val="20"/>
                    </w:rPr>
                  </w:pPr>
                  <w:r w:rsidRPr="005E52C7">
                    <w:rPr>
                      <w:rFonts w:ascii="Tahoma" w:hAnsi="Tahoma" w:cs="Tahoma"/>
                      <w:sz w:val="20"/>
                      <w:szCs w:val="20"/>
                    </w:rPr>
                    <w:t>В случае аренды дополнительно подтверждается предоставлением копии договора аренды.</w:t>
                  </w:r>
                </w:p>
                <w:p w14:paraId="16D7036A" w14:textId="77777777" w:rsidR="006E349B" w:rsidRPr="005E52C7" w:rsidRDefault="006E349B" w:rsidP="006E349B">
                  <w:pPr>
                    <w:autoSpaceDE w:val="0"/>
                    <w:autoSpaceDN w:val="0"/>
                    <w:adjustRightInd w:val="0"/>
                    <w:jc w:val="both"/>
                    <w:rPr>
                      <w:rFonts w:ascii="Tahoma" w:hAnsi="Tahoma" w:cs="Tahoma"/>
                      <w:sz w:val="20"/>
                      <w:szCs w:val="20"/>
                    </w:rPr>
                  </w:pPr>
                  <w:r w:rsidRPr="005E52C7">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6E349B" w:rsidRPr="00CF08CA" w14:paraId="6E7AE3F5" w14:textId="77777777" w:rsidTr="00EF7A3A">
              <w:tc>
                <w:tcPr>
                  <w:tcW w:w="491" w:type="pct"/>
                  <w:tcBorders>
                    <w:top w:val="single" w:sz="4" w:space="0" w:color="auto"/>
                    <w:left w:val="single" w:sz="4" w:space="0" w:color="auto"/>
                    <w:bottom w:val="single" w:sz="4" w:space="0" w:color="auto"/>
                    <w:right w:val="single" w:sz="4" w:space="0" w:color="auto"/>
                  </w:tcBorders>
                </w:tcPr>
                <w:p w14:paraId="1ABE1C9A" w14:textId="77777777" w:rsidR="006E349B" w:rsidRPr="005E52C7" w:rsidRDefault="006E349B" w:rsidP="006E349B">
                  <w:pPr>
                    <w:pStyle w:val="aa"/>
                    <w:numPr>
                      <w:ilvl w:val="0"/>
                      <w:numId w:val="26"/>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0A5C045C" w14:textId="77777777" w:rsidR="006E349B" w:rsidRPr="00CF08CA" w:rsidRDefault="006E349B" w:rsidP="006E349B">
                  <w:pPr>
                    <w:autoSpaceDE w:val="0"/>
                    <w:autoSpaceDN w:val="0"/>
                    <w:adjustRightInd w:val="0"/>
                    <w:jc w:val="both"/>
                    <w:rPr>
                      <w:rFonts w:ascii="Tahoma" w:hAnsi="Tahoma" w:cs="Tahoma"/>
                      <w:sz w:val="20"/>
                      <w:szCs w:val="20"/>
                    </w:rPr>
                  </w:pPr>
                  <w:r w:rsidRPr="00CF08CA">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9 приглашения</w:t>
                  </w:r>
                </w:p>
              </w:tc>
              <w:tc>
                <w:tcPr>
                  <w:tcW w:w="2343" w:type="pct"/>
                  <w:tcBorders>
                    <w:top w:val="single" w:sz="4" w:space="0" w:color="auto"/>
                    <w:left w:val="single" w:sz="4" w:space="0" w:color="auto"/>
                    <w:bottom w:val="single" w:sz="4" w:space="0" w:color="auto"/>
                    <w:right w:val="single" w:sz="4" w:space="0" w:color="auto"/>
                  </w:tcBorders>
                </w:tcPr>
                <w:p w14:paraId="071FEAAF" w14:textId="77777777" w:rsidR="006E349B" w:rsidRPr="00CF08CA" w:rsidRDefault="006E349B" w:rsidP="006E349B">
                  <w:pPr>
                    <w:autoSpaceDE w:val="0"/>
                    <w:autoSpaceDN w:val="0"/>
                    <w:adjustRightInd w:val="0"/>
                    <w:jc w:val="both"/>
                    <w:rPr>
                      <w:rFonts w:ascii="Tahoma" w:hAnsi="Tahoma" w:cs="Tahoma"/>
                      <w:sz w:val="20"/>
                      <w:szCs w:val="20"/>
                    </w:rPr>
                  </w:pPr>
                  <w:r w:rsidRPr="00CF08CA">
                    <w:rPr>
                      <w:rFonts w:ascii="Tahoma" w:hAnsi="Tahoma" w:cs="Tahoma"/>
                      <w:sz w:val="20"/>
                      <w:szCs w:val="20"/>
                    </w:rPr>
                    <w:t>Подтверждается в заявке на участие в закупочной процедуре</w:t>
                  </w:r>
                </w:p>
              </w:tc>
            </w:tr>
            <w:tr w:rsidR="006E349B" w:rsidRPr="005E52C7" w14:paraId="7092E459" w14:textId="77777777" w:rsidTr="00EF7A3A">
              <w:tc>
                <w:tcPr>
                  <w:tcW w:w="491" w:type="pct"/>
                  <w:tcBorders>
                    <w:top w:val="single" w:sz="4" w:space="0" w:color="auto"/>
                    <w:left w:val="single" w:sz="4" w:space="0" w:color="auto"/>
                    <w:bottom w:val="single" w:sz="4" w:space="0" w:color="auto"/>
                    <w:right w:val="single" w:sz="4" w:space="0" w:color="auto"/>
                  </w:tcBorders>
                </w:tcPr>
                <w:p w14:paraId="7B882A88" w14:textId="77777777" w:rsidR="006E349B" w:rsidRPr="005E52C7" w:rsidRDefault="006E349B" w:rsidP="006E349B">
                  <w:pPr>
                    <w:pStyle w:val="aa"/>
                    <w:numPr>
                      <w:ilvl w:val="0"/>
                      <w:numId w:val="26"/>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31D49F6A" w14:textId="77777777" w:rsidR="006E349B" w:rsidRPr="005E52C7" w:rsidRDefault="006E349B" w:rsidP="006E349B">
                  <w:pPr>
                    <w:autoSpaceDE w:val="0"/>
                    <w:autoSpaceDN w:val="0"/>
                    <w:adjustRightInd w:val="0"/>
                    <w:jc w:val="both"/>
                    <w:rPr>
                      <w:rFonts w:ascii="Tahoma" w:hAnsi="Tahoma" w:cs="Tahoma"/>
                      <w:sz w:val="20"/>
                      <w:szCs w:val="20"/>
                    </w:rPr>
                  </w:pPr>
                  <w:r w:rsidRPr="005E52C7">
                    <w:rPr>
                      <w:rFonts w:ascii="Tahoma" w:hAnsi="Tahoma" w:cs="Tahoma"/>
                      <w:sz w:val="20"/>
                      <w:szCs w:val="20"/>
                    </w:rPr>
                    <w:t xml:space="preserve">Согласие поставщика с требованиями </w:t>
                  </w:r>
                  <w:r>
                    <w:rPr>
                      <w:rFonts w:ascii="Tahoma" w:hAnsi="Tahoma" w:cs="Tahoma"/>
                      <w:sz w:val="20"/>
                      <w:szCs w:val="20"/>
                    </w:rPr>
                    <w:t>ПБ</w:t>
                  </w:r>
                  <w:r w:rsidRPr="005E52C7">
                    <w:rPr>
                      <w:rFonts w:ascii="Tahoma" w:hAnsi="Tahoma" w:cs="Tahoma"/>
                      <w:sz w:val="20"/>
                      <w:szCs w:val="20"/>
                    </w:rPr>
                    <w:t>, охраны труда и окружающей среды и условиями их включения в договор в соответствии с пунктом 11 приглашения</w:t>
                  </w:r>
                </w:p>
              </w:tc>
              <w:tc>
                <w:tcPr>
                  <w:tcW w:w="2343" w:type="pct"/>
                  <w:tcBorders>
                    <w:top w:val="single" w:sz="4" w:space="0" w:color="auto"/>
                    <w:left w:val="single" w:sz="4" w:space="0" w:color="auto"/>
                    <w:bottom w:val="single" w:sz="4" w:space="0" w:color="auto"/>
                    <w:right w:val="single" w:sz="4" w:space="0" w:color="auto"/>
                  </w:tcBorders>
                </w:tcPr>
                <w:p w14:paraId="44F470A9" w14:textId="77777777" w:rsidR="006E349B" w:rsidRPr="005E52C7" w:rsidRDefault="006E349B" w:rsidP="006E349B">
                  <w:pPr>
                    <w:autoSpaceDE w:val="0"/>
                    <w:autoSpaceDN w:val="0"/>
                    <w:adjustRightInd w:val="0"/>
                    <w:jc w:val="both"/>
                    <w:rPr>
                      <w:rFonts w:ascii="Tahoma" w:hAnsi="Tahoma" w:cs="Tahoma"/>
                      <w:sz w:val="20"/>
                      <w:szCs w:val="20"/>
                    </w:rPr>
                  </w:pPr>
                  <w:r w:rsidRPr="005E52C7">
                    <w:rPr>
                      <w:rFonts w:ascii="Tahoma" w:hAnsi="Tahoma" w:cs="Tahoma"/>
                      <w:sz w:val="20"/>
                      <w:szCs w:val="20"/>
                    </w:rPr>
                    <w:t>Подтверждается в заявке на участие в закупочной процедуре</w:t>
                  </w:r>
                </w:p>
              </w:tc>
            </w:tr>
            <w:tr w:rsidR="006E349B" w:rsidRPr="005E52C7" w14:paraId="68B466A0" w14:textId="77777777" w:rsidTr="00EF7A3A">
              <w:tc>
                <w:tcPr>
                  <w:tcW w:w="491" w:type="pct"/>
                  <w:tcBorders>
                    <w:top w:val="single" w:sz="4" w:space="0" w:color="auto"/>
                    <w:left w:val="single" w:sz="4" w:space="0" w:color="auto"/>
                    <w:bottom w:val="single" w:sz="4" w:space="0" w:color="auto"/>
                    <w:right w:val="single" w:sz="4" w:space="0" w:color="auto"/>
                  </w:tcBorders>
                </w:tcPr>
                <w:p w14:paraId="4E4F2C2F" w14:textId="77777777" w:rsidR="006E349B" w:rsidRPr="005E52C7" w:rsidRDefault="006E349B" w:rsidP="006E349B">
                  <w:pPr>
                    <w:pStyle w:val="aa"/>
                    <w:numPr>
                      <w:ilvl w:val="0"/>
                      <w:numId w:val="26"/>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4E5ED8AC" w14:textId="77777777" w:rsidR="006E349B" w:rsidRPr="005E52C7" w:rsidRDefault="006E349B" w:rsidP="006E349B">
                  <w:pPr>
                    <w:autoSpaceDE w:val="0"/>
                    <w:autoSpaceDN w:val="0"/>
                    <w:adjustRightInd w:val="0"/>
                    <w:jc w:val="both"/>
                    <w:rPr>
                      <w:rFonts w:ascii="Tahoma" w:hAnsi="Tahoma" w:cs="Tahoma"/>
                      <w:sz w:val="20"/>
                      <w:szCs w:val="20"/>
                    </w:rPr>
                  </w:pPr>
                  <w:r w:rsidRPr="005E52C7">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tcPr>
                <w:p w14:paraId="27AB10E8" w14:textId="77777777" w:rsidR="006E349B" w:rsidRPr="005E52C7" w:rsidRDefault="006E349B" w:rsidP="006E349B">
                  <w:pPr>
                    <w:autoSpaceDE w:val="0"/>
                    <w:autoSpaceDN w:val="0"/>
                    <w:adjustRightInd w:val="0"/>
                    <w:jc w:val="both"/>
                    <w:rPr>
                      <w:rFonts w:ascii="Tahoma" w:hAnsi="Tahoma" w:cs="Tahoma"/>
                      <w:sz w:val="20"/>
                      <w:szCs w:val="20"/>
                    </w:rPr>
                  </w:pPr>
                  <w:r w:rsidRPr="005E52C7">
                    <w:rPr>
                      <w:rFonts w:ascii="Tahoma" w:hAnsi="Tahoma" w:cs="Tahoma"/>
                      <w:sz w:val="20"/>
                      <w:szCs w:val="20"/>
                    </w:rPr>
                    <w:t>Подтверждается в заявке на участие в закупочной процедуре</w:t>
                  </w:r>
                </w:p>
              </w:tc>
            </w:tr>
          </w:tbl>
          <w:p w14:paraId="2307F6B8" w14:textId="119D4D27" w:rsidR="00CF08CA" w:rsidRPr="005E52C7" w:rsidRDefault="00CF08CA" w:rsidP="00B5539D">
            <w:pPr>
              <w:autoSpaceDE w:val="0"/>
              <w:autoSpaceDN w:val="0"/>
              <w:adjustRightInd w:val="0"/>
              <w:jc w:val="both"/>
              <w:rPr>
                <w:rFonts w:ascii="Tahoma" w:hAnsi="Tahoma" w:cs="Tahoma"/>
                <w:i/>
                <w:color w:val="FF0000"/>
                <w:sz w:val="20"/>
                <w:szCs w:val="20"/>
              </w:rPr>
            </w:pPr>
          </w:p>
        </w:tc>
      </w:tr>
      <w:tr w:rsidR="00574052" w:rsidRPr="005E52C7" w14:paraId="378BC09C" w14:textId="77777777" w:rsidTr="00AD6370">
        <w:trPr>
          <w:gridAfter w:val="1"/>
          <w:wAfter w:w="7" w:type="dxa"/>
        </w:trPr>
        <w:tc>
          <w:tcPr>
            <w:tcW w:w="2405" w:type="dxa"/>
            <w:shd w:val="clear" w:color="auto" w:fill="auto"/>
          </w:tcPr>
          <w:p w14:paraId="5FE2A51D" w14:textId="77777777" w:rsidR="00574052" w:rsidRPr="005E52C7" w:rsidRDefault="00574052" w:rsidP="009F6F8E">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szCs w:val="20"/>
              </w:rPr>
              <w:lastRenderedPageBreak/>
              <w:t>Требования промышленной безопасности</w:t>
            </w:r>
            <w:r w:rsidR="00B134A2" w:rsidRPr="005E52C7">
              <w:rPr>
                <w:rFonts w:ascii="Tahoma" w:hAnsi="Tahoma" w:cs="Tahoma"/>
                <w:sz w:val="20"/>
                <w:szCs w:val="20"/>
              </w:rPr>
              <w:t>,</w:t>
            </w:r>
            <w:r w:rsidRPr="005E52C7">
              <w:rPr>
                <w:rFonts w:ascii="Tahoma" w:hAnsi="Tahoma" w:cs="Tahoma"/>
                <w:sz w:val="20"/>
                <w:szCs w:val="20"/>
              </w:rPr>
              <w:t xml:space="preserve"> охраны труда</w:t>
            </w:r>
            <w:r w:rsidR="00B134A2" w:rsidRPr="005E52C7">
              <w:rPr>
                <w:rFonts w:ascii="Tahoma" w:hAnsi="Tahoma" w:cs="Tahoma"/>
                <w:sz w:val="20"/>
                <w:szCs w:val="20"/>
              </w:rPr>
              <w:t xml:space="preserve"> и окружающей среды</w:t>
            </w:r>
          </w:p>
        </w:tc>
        <w:tc>
          <w:tcPr>
            <w:tcW w:w="6732" w:type="dxa"/>
            <w:shd w:val="clear" w:color="auto" w:fill="auto"/>
          </w:tcPr>
          <w:p w14:paraId="14E53283" w14:textId="77777777" w:rsidR="0005147A" w:rsidRPr="005E52C7" w:rsidRDefault="0005147A" w:rsidP="0005147A">
            <w:pPr>
              <w:tabs>
                <w:tab w:val="left" w:pos="803"/>
              </w:tabs>
              <w:jc w:val="both"/>
              <w:rPr>
                <w:rFonts w:ascii="Tahoma" w:hAnsi="Tahoma" w:cs="Tahoma"/>
                <w:sz w:val="20"/>
                <w:szCs w:val="20"/>
              </w:rPr>
            </w:pPr>
            <w:r w:rsidRPr="005E52C7">
              <w:rPr>
                <w:rFonts w:ascii="Tahoma" w:hAnsi="Tahoma" w:cs="Tahoma"/>
                <w:sz w:val="20"/>
                <w:szCs w:val="20"/>
              </w:rPr>
              <w:t>Размещены по ссылке:</w:t>
            </w:r>
          </w:p>
          <w:p w14:paraId="37CF916D" w14:textId="77777777" w:rsidR="0005147A" w:rsidRPr="005E52C7" w:rsidRDefault="00DD4FBB" w:rsidP="0005147A">
            <w:pPr>
              <w:jc w:val="both"/>
              <w:rPr>
                <w:rStyle w:val="af0"/>
                <w:rFonts w:ascii="Tahoma" w:hAnsi="Tahoma" w:cs="Tahoma"/>
                <w:sz w:val="20"/>
                <w:szCs w:val="20"/>
              </w:rPr>
            </w:pPr>
            <w:hyperlink r:id="rId13" w:history="1">
              <w:r w:rsidR="0005147A" w:rsidRPr="005E52C7">
                <w:rPr>
                  <w:rStyle w:val="af0"/>
                  <w:rFonts w:ascii="Tahoma" w:hAnsi="Tahoma" w:cs="Tahoma"/>
                  <w:sz w:val="20"/>
                  <w:szCs w:val="20"/>
                </w:rPr>
                <w:t>https://www.nornickel.ru/sustainability/social-responsibility/health-and-safety</w:t>
              </w:r>
            </w:hyperlink>
            <w:r w:rsidR="0005147A" w:rsidRPr="005E52C7">
              <w:rPr>
                <w:rStyle w:val="af0"/>
                <w:rFonts w:ascii="Tahoma" w:hAnsi="Tahoma" w:cs="Tahoma"/>
                <w:sz w:val="20"/>
                <w:szCs w:val="20"/>
              </w:rPr>
              <w:t>.</w:t>
            </w:r>
          </w:p>
          <w:p w14:paraId="310AC12A" w14:textId="77777777" w:rsidR="0005147A" w:rsidRPr="005E52C7" w:rsidRDefault="0005147A" w:rsidP="0005147A">
            <w:pPr>
              <w:jc w:val="both"/>
              <w:rPr>
                <w:rFonts w:ascii="Tahoma" w:hAnsi="Tahoma" w:cs="Tahoma"/>
                <w:sz w:val="20"/>
                <w:szCs w:val="20"/>
              </w:rPr>
            </w:pPr>
            <w:r w:rsidRPr="005E52C7">
              <w:rPr>
                <w:rFonts w:ascii="Tahoma" w:hAnsi="Tahoma" w:cs="Tahoma"/>
                <w:sz w:val="20"/>
                <w:szCs w:val="20"/>
              </w:rPr>
              <w:t xml:space="preserve">При выполнении работ и/или оказании услуг производственного характера и </w:t>
            </w:r>
            <w:r w:rsidR="00F91338" w:rsidRPr="005E52C7">
              <w:rPr>
                <w:rFonts w:ascii="Tahoma" w:hAnsi="Tahoma" w:cs="Tahoma"/>
                <w:sz w:val="20"/>
                <w:szCs w:val="20"/>
              </w:rPr>
              <w:t xml:space="preserve">реализации </w:t>
            </w:r>
            <w:r w:rsidRPr="005E52C7">
              <w:rPr>
                <w:rFonts w:ascii="Tahoma" w:hAnsi="Tahoma" w:cs="Tahoma"/>
                <w:sz w:val="20"/>
                <w:szCs w:val="20"/>
              </w:rPr>
              <w:t xml:space="preserve">проектов на условиях </w:t>
            </w:r>
            <w:r w:rsidR="0052726D">
              <w:rPr>
                <w:rFonts w:ascii="Tahoma" w:hAnsi="Tahoma" w:cs="Tahoma"/>
                <w:sz w:val="20"/>
                <w:szCs w:val="20"/>
              </w:rPr>
              <w:t>«</w:t>
            </w:r>
            <w:r w:rsidRPr="005E52C7">
              <w:rPr>
                <w:rFonts w:ascii="Tahoma" w:hAnsi="Tahoma" w:cs="Tahoma"/>
                <w:sz w:val="20"/>
                <w:szCs w:val="20"/>
              </w:rPr>
              <w:t>под ключ</w:t>
            </w:r>
            <w:r w:rsidR="0052726D">
              <w:rPr>
                <w:rFonts w:ascii="Tahoma" w:hAnsi="Tahoma" w:cs="Tahoma"/>
                <w:sz w:val="20"/>
                <w:szCs w:val="20"/>
              </w:rPr>
              <w:t>»</w:t>
            </w:r>
            <w:r w:rsidRPr="005E52C7">
              <w:rPr>
                <w:rFonts w:ascii="Tahoma" w:hAnsi="Tahoma" w:cs="Tahoma"/>
                <w:sz w:val="20"/>
                <w:szCs w:val="20"/>
              </w:rPr>
              <w:t xml:space="preserve"> на территории и в интересах Группы компаний </w:t>
            </w:r>
            <w:r w:rsidR="0052726D">
              <w:rPr>
                <w:rFonts w:ascii="Tahoma" w:hAnsi="Tahoma" w:cs="Tahoma"/>
                <w:sz w:val="20"/>
                <w:szCs w:val="20"/>
              </w:rPr>
              <w:t>«</w:t>
            </w:r>
            <w:r w:rsidRPr="005E52C7">
              <w:rPr>
                <w:rFonts w:ascii="Tahoma" w:hAnsi="Tahoma" w:cs="Tahoma"/>
                <w:sz w:val="20"/>
                <w:szCs w:val="20"/>
              </w:rPr>
              <w:t>Норильский никель</w:t>
            </w:r>
            <w:r w:rsidR="0052726D">
              <w:rPr>
                <w:rFonts w:ascii="Tahoma" w:hAnsi="Tahoma" w:cs="Tahoma"/>
                <w:sz w:val="20"/>
                <w:szCs w:val="20"/>
              </w:rPr>
              <w:t>»</w:t>
            </w:r>
            <w:r w:rsidR="00F91338" w:rsidRPr="005E52C7">
              <w:rPr>
                <w:rFonts w:ascii="Tahoma" w:hAnsi="Tahoma" w:cs="Tahoma"/>
                <w:sz w:val="20"/>
                <w:szCs w:val="20"/>
              </w:rPr>
              <w:t xml:space="preserve"> </w:t>
            </w:r>
            <w:r w:rsidR="00723153" w:rsidRPr="005E52C7">
              <w:rPr>
                <w:rFonts w:ascii="Tahoma" w:hAnsi="Tahoma" w:cs="Tahoma"/>
                <w:sz w:val="20"/>
                <w:szCs w:val="20"/>
              </w:rPr>
              <w:t xml:space="preserve">требуется согласие поставщика </w:t>
            </w:r>
            <w:r w:rsidRPr="005E52C7">
              <w:rPr>
                <w:rFonts w:ascii="Tahoma" w:hAnsi="Tahoma" w:cs="Tahoma"/>
                <w:sz w:val="20"/>
                <w:szCs w:val="20"/>
              </w:rPr>
              <w:t>с условиями</w:t>
            </w:r>
            <w:r w:rsidR="00422144" w:rsidRPr="005E52C7">
              <w:rPr>
                <w:rFonts w:ascii="Tahoma" w:hAnsi="Tahoma" w:cs="Tahoma"/>
                <w:sz w:val="20"/>
                <w:szCs w:val="20"/>
              </w:rPr>
              <w:t>,</w:t>
            </w:r>
            <w:r w:rsidRPr="005E52C7">
              <w:rPr>
                <w:rFonts w:ascii="Tahoma" w:hAnsi="Tahoma" w:cs="Tahoma"/>
                <w:sz w:val="20"/>
                <w:szCs w:val="20"/>
              </w:rPr>
              <w:t xml:space="preserve"> </w:t>
            </w:r>
            <w:r w:rsidR="00422144" w:rsidRPr="005E52C7">
              <w:rPr>
                <w:rFonts w:ascii="Tahoma" w:hAnsi="Tahoma" w:cs="Tahoma"/>
                <w:sz w:val="20"/>
                <w:szCs w:val="20"/>
              </w:rPr>
              <w:t>подлежащими включению в договор и</w:t>
            </w:r>
            <w:r w:rsidRPr="005E52C7">
              <w:rPr>
                <w:rFonts w:ascii="Tahoma" w:hAnsi="Tahoma" w:cs="Tahoma"/>
                <w:sz w:val="20"/>
                <w:szCs w:val="20"/>
              </w:rPr>
              <w:t xml:space="preserve"> изложенными в пункте 11.2 раздела </w:t>
            </w:r>
            <w:r w:rsidR="0052726D">
              <w:rPr>
                <w:rFonts w:ascii="Tahoma" w:hAnsi="Tahoma" w:cs="Tahoma"/>
                <w:sz w:val="20"/>
                <w:szCs w:val="20"/>
              </w:rPr>
              <w:t>«</w:t>
            </w:r>
            <w:r w:rsidRPr="005E52C7">
              <w:rPr>
                <w:rFonts w:ascii="Tahoma" w:hAnsi="Tahoma" w:cs="Tahoma"/>
                <w:sz w:val="20"/>
                <w:szCs w:val="20"/>
              </w:rPr>
              <w:t xml:space="preserve">Требования в области </w:t>
            </w:r>
            <w:proofErr w:type="spellStart"/>
            <w:r w:rsidRPr="005E52C7">
              <w:rPr>
                <w:rFonts w:ascii="Tahoma" w:hAnsi="Tahoma" w:cs="Tahoma"/>
                <w:sz w:val="20"/>
                <w:szCs w:val="20"/>
              </w:rPr>
              <w:t>ПБиОТ</w:t>
            </w:r>
            <w:proofErr w:type="spellEnd"/>
            <w:r w:rsidR="004211D4" w:rsidRPr="005E52C7">
              <w:rPr>
                <w:rStyle w:val="af6"/>
                <w:rFonts w:ascii="Tahoma" w:hAnsi="Tahoma" w:cs="Tahoma"/>
                <w:sz w:val="20"/>
                <w:szCs w:val="20"/>
              </w:rPr>
              <w:footnoteReference w:id="3"/>
            </w:r>
            <w:r w:rsidRPr="005E52C7">
              <w:rPr>
                <w:rFonts w:ascii="Tahoma" w:hAnsi="Tahoma" w:cs="Tahoma"/>
                <w:sz w:val="20"/>
                <w:szCs w:val="20"/>
              </w:rPr>
              <w:t xml:space="preserve"> и ООС</w:t>
            </w:r>
            <w:r w:rsidR="004211D4" w:rsidRPr="005E52C7">
              <w:rPr>
                <w:rStyle w:val="af6"/>
                <w:rFonts w:ascii="Tahoma" w:hAnsi="Tahoma" w:cs="Tahoma"/>
                <w:sz w:val="20"/>
                <w:szCs w:val="20"/>
              </w:rPr>
              <w:footnoteReference w:id="4"/>
            </w:r>
            <w:r w:rsidRPr="005E52C7">
              <w:rPr>
                <w:rFonts w:ascii="Tahoma" w:hAnsi="Tahoma" w:cs="Tahoma"/>
                <w:sz w:val="20"/>
                <w:szCs w:val="20"/>
              </w:rPr>
              <w:t xml:space="preserve"> и ответственность за их неисполнение и/или ненадлежащее исполнение</w:t>
            </w:r>
            <w:r w:rsidR="0052726D">
              <w:rPr>
                <w:rFonts w:ascii="Tahoma" w:hAnsi="Tahoma" w:cs="Tahoma"/>
                <w:sz w:val="20"/>
                <w:szCs w:val="20"/>
              </w:rPr>
              <w:t>»</w:t>
            </w:r>
            <w:r w:rsidRPr="005E52C7">
              <w:rPr>
                <w:rFonts w:ascii="Tahoma" w:hAnsi="Tahoma" w:cs="Tahoma"/>
                <w:sz w:val="20"/>
                <w:szCs w:val="20"/>
              </w:rPr>
              <w:t xml:space="preserve"> общих условий договоров, размещенных на официальном сайте</w:t>
            </w:r>
            <w:r w:rsidR="00F91338" w:rsidRPr="005E52C7">
              <w:rPr>
                <w:rFonts w:ascii="Tahoma" w:hAnsi="Tahoma" w:cs="Tahoma"/>
                <w:sz w:val="20"/>
                <w:szCs w:val="20"/>
              </w:rPr>
              <w:t xml:space="preserve"> </w:t>
            </w:r>
            <w:r w:rsidR="00B1715A" w:rsidRPr="005E52C7">
              <w:rPr>
                <w:rFonts w:ascii="Tahoma" w:hAnsi="Tahoma" w:cs="Tahoma"/>
                <w:sz w:val="20"/>
                <w:szCs w:val="20"/>
              </w:rPr>
              <w:t>Компании</w:t>
            </w:r>
            <w:r w:rsidRPr="005E52C7">
              <w:rPr>
                <w:rFonts w:ascii="Tahoma" w:hAnsi="Tahoma" w:cs="Tahoma"/>
                <w:sz w:val="20"/>
                <w:szCs w:val="20"/>
              </w:rPr>
              <w:t xml:space="preserve"> по адресу: </w:t>
            </w:r>
            <w:hyperlink r:id="rId14" w:anchor="obshchie-usloviya-dogovorov" w:history="1">
              <w:r w:rsidRPr="005E52C7">
                <w:rPr>
                  <w:rStyle w:val="af0"/>
                  <w:rFonts w:ascii="Tahoma" w:hAnsi="Tahoma" w:cs="Tahoma"/>
                  <w:sz w:val="20"/>
                  <w:szCs w:val="20"/>
                </w:rPr>
                <w:t>https://www.nornickel.ru/suppliers/contractual-documentation/#obshchie-usloviya-dogovorov</w:t>
              </w:r>
            </w:hyperlink>
            <w:r w:rsidR="00F91338" w:rsidRPr="005E52C7">
              <w:rPr>
                <w:rStyle w:val="af0"/>
                <w:rFonts w:ascii="Tahoma" w:hAnsi="Tahoma" w:cs="Tahoma"/>
                <w:color w:val="auto"/>
                <w:sz w:val="20"/>
                <w:szCs w:val="20"/>
                <w:u w:val="none"/>
              </w:rPr>
              <w:t xml:space="preserve"> </w:t>
            </w:r>
            <w:r w:rsidRPr="005E52C7">
              <w:rPr>
                <w:rFonts w:ascii="Tahoma" w:hAnsi="Tahoma" w:cs="Tahoma"/>
                <w:sz w:val="20"/>
                <w:szCs w:val="20"/>
              </w:rPr>
              <w:t xml:space="preserve">(далее </w:t>
            </w:r>
            <w:r w:rsidR="00F91338" w:rsidRPr="005E52C7">
              <w:rPr>
                <w:rFonts w:ascii="Tahoma" w:hAnsi="Tahoma" w:cs="Tahoma"/>
                <w:sz w:val="20"/>
                <w:szCs w:val="20"/>
              </w:rPr>
              <w:t xml:space="preserve">– </w:t>
            </w:r>
            <w:r w:rsidRPr="005E52C7">
              <w:rPr>
                <w:rFonts w:ascii="Tahoma" w:hAnsi="Tahoma" w:cs="Tahoma"/>
                <w:sz w:val="20"/>
                <w:szCs w:val="20"/>
              </w:rPr>
              <w:t>Общие условия).</w:t>
            </w:r>
          </w:p>
          <w:p w14:paraId="04A13570" w14:textId="77777777" w:rsidR="00CF3909" w:rsidRPr="005E52C7" w:rsidRDefault="0005147A" w:rsidP="00CF3909">
            <w:pPr>
              <w:tabs>
                <w:tab w:val="left" w:pos="803"/>
              </w:tabs>
              <w:jc w:val="both"/>
              <w:rPr>
                <w:rFonts w:ascii="Tahoma" w:hAnsi="Tahoma" w:cs="Tahoma"/>
                <w:sz w:val="20"/>
                <w:szCs w:val="20"/>
              </w:rPr>
            </w:pPr>
            <w:r w:rsidRPr="005E52C7">
              <w:rPr>
                <w:rFonts w:ascii="Tahoma" w:hAnsi="Tahoma" w:cs="Tahoma"/>
                <w:sz w:val="20"/>
                <w:szCs w:val="20"/>
              </w:rPr>
              <w:t xml:space="preserve">Если Стандарт организации </w:t>
            </w:r>
            <w:r w:rsidR="0052726D">
              <w:rPr>
                <w:rFonts w:ascii="Tahoma" w:hAnsi="Tahoma" w:cs="Tahoma"/>
                <w:sz w:val="20"/>
                <w:szCs w:val="20"/>
              </w:rPr>
              <w:t>«</w:t>
            </w:r>
            <w:r w:rsidRPr="005E52C7">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52726D">
              <w:rPr>
                <w:rFonts w:ascii="Tahoma" w:hAnsi="Tahoma" w:cs="Tahoma"/>
                <w:sz w:val="20"/>
                <w:szCs w:val="20"/>
              </w:rPr>
              <w:t>»</w:t>
            </w:r>
            <w:r w:rsidRPr="005E52C7">
              <w:rPr>
                <w:rFonts w:ascii="Tahoma" w:hAnsi="Tahoma" w:cs="Tahoma"/>
                <w:sz w:val="20"/>
                <w:szCs w:val="20"/>
              </w:rPr>
              <w:t xml:space="preserve"> содержит иные положения по сравнению с Общими условиями, то применяются Общие условия</w:t>
            </w:r>
          </w:p>
        </w:tc>
      </w:tr>
      <w:tr w:rsidR="00574052" w:rsidRPr="005E52C7" w14:paraId="0DAC56F7" w14:textId="77777777" w:rsidTr="00AD6370">
        <w:trPr>
          <w:gridAfter w:val="1"/>
          <w:wAfter w:w="7" w:type="dxa"/>
        </w:trPr>
        <w:tc>
          <w:tcPr>
            <w:tcW w:w="2405" w:type="dxa"/>
            <w:shd w:val="clear" w:color="auto" w:fill="auto"/>
          </w:tcPr>
          <w:p w14:paraId="0768FFFC" w14:textId="77777777" w:rsidR="00574052" w:rsidRPr="005E52C7" w:rsidRDefault="00574052" w:rsidP="009F6F8E">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rPr>
              <w:t>Экологические требования</w:t>
            </w:r>
          </w:p>
        </w:tc>
        <w:tc>
          <w:tcPr>
            <w:tcW w:w="6732" w:type="dxa"/>
            <w:shd w:val="clear" w:color="auto" w:fill="auto"/>
          </w:tcPr>
          <w:p w14:paraId="62311BD2" w14:textId="77777777" w:rsidR="00574052" w:rsidRPr="005E52C7" w:rsidRDefault="00574052" w:rsidP="003F09BD">
            <w:pPr>
              <w:jc w:val="both"/>
              <w:rPr>
                <w:rFonts w:ascii="Tahoma" w:hAnsi="Tahoma" w:cs="Tahoma"/>
                <w:sz w:val="20"/>
                <w:szCs w:val="20"/>
              </w:rPr>
            </w:pPr>
            <w:r w:rsidRPr="005E52C7">
              <w:rPr>
                <w:rFonts w:ascii="Tahoma" w:hAnsi="Tahoma" w:cs="Tahoma"/>
                <w:sz w:val="20"/>
                <w:szCs w:val="20"/>
              </w:rPr>
              <w:t>Размещены по ссылке:</w:t>
            </w:r>
          </w:p>
          <w:p w14:paraId="110526C0" w14:textId="77777777" w:rsidR="00574052" w:rsidRPr="005E52C7" w:rsidRDefault="00DD4FBB" w:rsidP="003F09BD">
            <w:pPr>
              <w:jc w:val="both"/>
              <w:rPr>
                <w:rFonts w:ascii="Tahoma" w:hAnsi="Tahoma" w:cs="Tahoma"/>
                <w:sz w:val="20"/>
                <w:szCs w:val="20"/>
              </w:rPr>
            </w:pPr>
            <w:hyperlink r:id="rId15" w:anchor="corporate-codes-and-policies" w:history="1">
              <w:r w:rsidR="00574052" w:rsidRPr="005E52C7">
                <w:rPr>
                  <w:rStyle w:val="af0"/>
                  <w:rFonts w:ascii="Tahoma" w:hAnsi="Tahoma" w:cs="Tahoma"/>
                  <w:sz w:val="20"/>
                  <w:szCs w:val="20"/>
                </w:rPr>
                <w:t>https://www.nornickel.ru/investors/disclosure/corporate-documents/?sphrase_id=3361501#corporate-codes-and-policies</w:t>
              </w:r>
            </w:hyperlink>
          </w:p>
        </w:tc>
      </w:tr>
      <w:tr w:rsidR="005A000D" w:rsidRPr="005E52C7" w14:paraId="08399148" w14:textId="77777777" w:rsidTr="00AD6370">
        <w:trPr>
          <w:gridAfter w:val="1"/>
          <w:wAfter w:w="7" w:type="dxa"/>
        </w:trPr>
        <w:tc>
          <w:tcPr>
            <w:tcW w:w="2405" w:type="dxa"/>
            <w:shd w:val="clear" w:color="auto" w:fill="auto"/>
          </w:tcPr>
          <w:p w14:paraId="2790F296" w14:textId="77777777" w:rsidR="005A000D" w:rsidRPr="005E52C7" w:rsidRDefault="005A000D" w:rsidP="009F6F8E">
            <w:pPr>
              <w:numPr>
                <w:ilvl w:val="0"/>
                <w:numId w:val="7"/>
              </w:numPr>
              <w:tabs>
                <w:tab w:val="left" w:pos="215"/>
                <w:tab w:val="left" w:pos="243"/>
              </w:tabs>
              <w:ind w:left="0" w:firstLine="0"/>
              <w:jc w:val="both"/>
              <w:rPr>
                <w:rFonts w:ascii="Tahoma" w:hAnsi="Tahoma" w:cs="Tahoma"/>
                <w:sz w:val="20"/>
              </w:rPr>
            </w:pPr>
            <w:r w:rsidRPr="005E52C7">
              <w:rPr>
                <w:rFonts w:ascii="Tahoma" w:hAnsi="Tahoma" w:cs="Tahoma"/>
                <w:sz w:val="20"/>
              </w:rPr>
              <w:lastRenderedPageBreak/>
              <w:t xml:space="preserve">Применение товаров, подлежащих </w:t>
            </w:r>
            <w:proofErr w:type="spellStart"/>
            <w:r w:rsidR="00FA169C" w:rsidRPr="005E52C7">
              <w:rPr>
                <w:rFonts w:ascii="Tahoma" w:hAnsi="Tahoma" w:cs="Tahoma"/>
                <w:sz w:val="20"/>
              </w:rPr>
              <w:t>прослеживаемости</w:t>
            </w:r>
            <w:proofErr w:type="spellEnd"/>
          </w:p>
        </w:tc>
        <w:tc>
          <w:tcPr>
            <w:tcW w:w="6732" w:type="dxa"/>
            <w:shd w:val="clear" w:color="auto" w:fill="auto"/>
          </w:tcPr>
          <w:p w14:paraId="7EB72873" w14:textId="77777777" w:rsidR="007F743C" w:rsidRPr="005E52C7" w:rsidRDefault="007F743C" w:rsidP="007F743C">
            <w:pPr>
              <w:jc w:val="both"/>
              <w:rPr>
                <w:rFonts w:ascii="Tahoma" w:hAnsi="Tahoma" w:cs="Tahoma"/>
                <w:sz w:val="20"/>
                <w:szCs w:val="20"/>
              </w:rPr>
            </w:pPr>
            <w:r w:rsidRPr="005E52C7">
              <w:rPr>
                <w:rFonts w:ascii="Tahoma" w:hAnsi="Tahoma" w:cs="Tahoma"/>
                <w:sz w:val="20"/>
                <w:szCs w:val="20"/>
              </w:rPr>
              <w:t>Размещены по ссылке:</w:t>
            </w:r>
          </w:p>
          <w:p w14:paraId="5397BA50" w14:textId="77777777" w:rsidR="007F743C" w:rsidRPr="005E52C7" w:rsidRDefault="00DD4FBB" w:rsidP="007F743C">
            <w:pPr>
              <w:jc w:val="both"/>
              <w:rPr>
                <w:rStyle w:val="af0"/>
                <w:rFonts w:ascii="Tahoma" w:hAnsi="Tahoma" w:cs="Tahoma"/>
                <w:color w:val="auto"/>
                <w:sz w:val="20"/>
                <w:szCs w:val="20"/>
                <w:u w:val="none"/>
              </w:rPr>
            </w:pPr>
            <w:hyperlink r:id="rId16" w:history="1">
              <w:r w:rsidR="007F743C" w:rsidRPr="005E52C7">
                <w:rPr>
                  <w:rStyle w:val="af0"/>
                  <w:rFonts w:ascii="Tahoma" w:hAnsi="Tahoma" w:cs="Tahoma"/>
                  <w:sz w:val="20"/>
                  <w:szCs w:val="20"/>
                </w:rPr>
                <w:t>http://www.consultant.ru/document/cons_doc_LAW_389976/2b300a0f1aa902ad1637fa1f32855a0a5c7e9a0d/</w:t>
              </w:r>
            </w:hyperlink>
            <w:r w:rsidR="00516277" w:rsidRPr="005E52C7">
              <w:rPr>
                <w:rStyle w:val="af0"/>
                <w:rFonts w:ascii="Tahoma" w:hAnsi="Tahoma" w:cs="Tahoma"/>
                <w:sz w:val="20"/>
                <w:szCs w:val="20"/>
                <w:u w:val="none"/>
              </w:rPr>
              <w:t>.</w:t>
            </w:r>
          </w:p>
          <w:p w14:paraId="7ED376AF" w14:textId="77777777" w:rsidR="007F743C" w:rsidRPr="005E52C7" w:rsidRDefault="007F743C" w:rsidP="007F743C">
            <w:pPr>
              <w:jc w:val="both"/>
              <w:rPr>
                <w:rStyle w:val="af0"/>
                <w:rFonts w:ascii="Tahoma" w:hAnsi="Tahoma" w:cs="Tahoma"/>
                <w:color w:val="auto"/>
                <w:sz w:val="20"/>
                <w:szCs w:val="20"/>
                <w:u w:val="none"/>
              </w:rPr>
            </w:pPr>
          </w:p>
          <w:p w14:paraId="117D1FCC" w14:textId="77777777" w:rsidR="002B5FB8" w:rsidRPr="005E52C7" w:rsidRDefault="002B5FB8" w:rsidP="007F743C">
            <w:pPr>
              <w:jc w:val="both"/>
              <w:rPr>
                <w:rFonts w:ascii="Tahoma" w:hAnsi="Tahoma" w:cs="Tahoma"/>
                <w:sz w:val="20"/>
                <w:szCs w:val="20"/>
              </w:rPr>
            </w:pPr>
            <w:r w:rsidRPr="005E52C7">
              <w:rPr>
                <w:rFonts w:ascii="Tahoma" w:hAnsi="Tahoma" w:cs="Tahoma"/>
                <w:sz w:val="20"/>
                <w:szCs w:val="20"/>
              </w:rPr>
              <w:t>При применении т</w:t>
            </w:r>
            <w:r w:rsidR="005A000D" w:rsidRPr="005E52C7">
              <w:rPr>
                <w:rFonts w:ascii="Tahoma" w:hAnsi="Tahoma" w:cs="Tahoma"/>
                <w:sz w:val="20"/>
                <w:szCs w:val="20"/>
              </w:rPr>
              <w:t>овар</w:t>
            </w:r>
            <w:r w:rsidRPr="005E52C7">
              <w:rPr>
                <w:rFonts w:ascii="Tahoma" w:hAnsi="Tahoma" w:cs="Tahoma"/>
                <w:sz w:val="20"/>
                <w:szCs w:val="20"/>
              </w:rPr>
              <w:t>ов</w:t>
            </w:r>
            <w:r w:rsidR="005A000D" w:rsidRPr="005E52C7">
              <w:rPr>
                <w:rFonts w:ascii="Tahoma" w:hAnsi="Tahoma" w:cs="Tahoma"/>
                <w:sz w:val="20"/>
                <w:szCs w:val="20"/>
              </w:rPr>
              <w:t>, подлежащи</w:t>
            </w:r>
            <w:r w:rsidRPr="005E52C7">
              <w:rPr>
                <w:rFonts w:ascii="Tahoma" w:hAnsi="Tahoma" w:cs="Tahoma"/>
                <w:sz w:val="20"/>
                <w:szCs w:val="20"/>
              </w:rPr>
              <w:t>х</w:t>
            </w:r>
            <w:r w:rsidR="005A000D" w:rsidRPr="005E52C7">
              <w:rPr>
                <w:rFonts w:ascii="Tahoma" w:hAnsi="Tahoma" w:cs="Tahoma"/>
                <w:sz w:val="20"/>
                <w:szCs w:val="20"/>
              </w:rPr>
              <w:t xml:space="preserve"> </w:t>
            </w:r>
            <w:proofErr w:type="spellStart"/>
            <w:r w:rsidR="00FA169C" w:rsidRPr="005E52C7">
              <w:rPr>
                <w:rFonts w:ascii="Tahoma" w:hAnsi="Tahoma" w:cs="Tahoma"/>
                <w:sz w:val="20"/>
                <w:szCs w:val="20"/>
              </w:rPr>
              <w:t>прослеживаемости</w:t>
            </w:r>
            <w:proofErr w:type="spellEnd"/>
            <w:r w:rsidR="005A000D" w:rsidRPr="005E52C7">
              <w:rPr>
                <w:rFonts w:ascii="Tahoma" w:hAnsi="Tahoma" w:cs="Tahoma"/>
                <w:sz w:val="20"/>
                <w:szCs w:val="20"/>
              </w:rPr>
              <w:t>, в соответствии с</w:t>
            </w:r>
            <w:r w:rsidR="00F13DBE" w:rsidRPr="005E52C7">
              <w:rPr>
                <w:rFonts w:ascii="Tahoma" w:hAnsi="Tahoma" w:cs="Tahoma"/>
                <w:sz w:val="20"/>
                <w:szCs w:val="20"/>
              </w:rPr>
              <w:t xml:space="preserve"> Постановлением Правительства Российской Федерации</w:t>
            </w:r>
            <w:r w:rsidR="005A000D" w:rsidRPr="005E52C7">
              <w:rPr>
                <w:rFonts w:ascii="Tahoma" w:hAnsi="Tahoma" w:cs="Tahoma"/>
                <w:sz w:val="20"/>
                <w:szCs w:val="20"/>
              </w:rPr>
              <w:t xml:space="preserve"> от 01.07.2021 N 1110</w:t>
            </w:r>
            <w:r w:rsidR="007F743C" w:rsidRPr="005E52C7">
              <w:rPr>
                <w:rFonts w:ascii="Tahoma" w:hAnsi="Tahoma" w:cs="Tahoma"/>
                <w:sz w:val="20"/>
                <w:szCs w:val="20"/>
              </w:rPr>
              <w:t>,</w:t>
            </w:r>
            <w:r w:rsidRPr="005E52C7">
              <w:rPr>
                <w:rFonts w:ascii="Tahoma" w:hAnsi="Tahoma" w:cs="Tahoma"/>
                <w:sz w:val="20"/>
                <w:szCs w:val="20"/>
              </w:rPr>
              <w:t xml:space="preserve"> необходимо </w:t>
            </w:r>
            <w:r w:rsidR="006D09B3" w:rsidRPr="005E52C7">
              <w:rPr>
                <w:rFonts w:ascii="Tahoma" w:hAnsi="Tahoma" w:cs="Tahoma"/>
                <w:sz w:val="20"/>
                <w:szCs w:val="20"/>
              </w:rPr>
              <w:t xml:space="preserve">подтвердить их применение </w:t>
            </w:r>
            <w:r w:rsidRPr="005E52C7">
              <w:rPr>
                <w:rFonts w:ascii="Tahoma" w:hAnsi="Tahoma" w:cs="Tahoma"/>
                <w:sz w:val="20"/>
                <w:szCs w:val="20"/>
              </w:rPr>
              <w:t>в заявке на участие</w:t>
            </w:r>
            <w:r w:rsidR="006D09B3" w:rsidRPr="005E52C7">
              <w:rPr>
                <w:rFonts w:ascii="Tahoma" w:hAnsi="Tahoma" w:cs="Tahoma"/>
                <w:sz w:val="20"/>
                <w:szCs w:val="20"/>
              </w:rPr>
              <w:t xml:space="preserve"> (приложение 1 к настоящему приглашению)</w:t>
            </w:r>
          </w:p>
        </w:tc>
      </w:tr>
      <w:tr w:rsidR="00574052" w:rsidRPr="005E52C7" w14:paraId="0C386E0E" w14:textId="77777777" w:rsidTr="00AD6370">
        <w:trPr>
          <w:gridAfter w:val="1"/>
          <w:wAfter w:w="7" w:type="dxa"/>
        </w:trPr>
        <w:tc>
          <w:tcPr>
            <w:tcW w:w="2405" w:type="dxa"/>
            <w:shd w:val="clear" w:color="auto" w:fill="auto"/>
          </w:tcPr>
          <w:p w14:paraId="2387252A" w14:textId="77777777" w:rsidR="00574052" w:rsidRPr="005E52C7" w:rsidRDefault="00574052" w:rsidP="009F6F8E">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szCs w:val="20"/>
              </w:rPr>
              <w:t>Срок действия КП/ТКП</w:t>
            </w:r>
          </w:p>
        </w:tc>
        <w:tc>
          <w:tcPr>
            <w:tcW w:w="6732" w:type="dxa"/>
            <w:shd w:val="clear" w:color="auto" w:fill="auto"/>
          </w:tcPr>
          <w:p w14:paraId="12A983F8" w14:textId="77777777" w:rsidR="00574052" w:rsidRPr="005E52C7" w:rsidRDefault="00574052" w:rsidP="005F3295">
            <w:pPr>
              <w:jc w:val="both"/>
              <w:rPr>
                <w:rFonts w:ascii="Tahoma" w:hAnsi="Tahoma" w:cs="Tahoma"/>
                <w:sz w:val="20"/>
                <w:szCs w:val="20"/>
              </w:rPr>
            </w:pPr>
            <w:r w:rsidRPr="005E52C7">
              <w:rPr>
                <w:rFonts w:ascii="Tahoma" w:hAnsi="Tahoma" w:cs="Tahoma"/>
                <w:sz w:val="20"/>
                <w:szCs w:val="20"/>
              </w:rPr>
              <w:t xml:space="preserve">Не менее </w:t>
            </w:r>
            <w:r w:rsidR="005F3295" w:rsidRPr="005E52C7">
              <w:rPr>
                <w:rFonts w:ascii="Tahoma" w:hAnsi="Tahoma" w:cs="Tahoma"/>
                <w:sz w:val="20"/>
                <w:szCs w:val="20"/>
              </w:rPr>
              <w:t>90</w:t>
            </w:r>
            <w:r w:rsidRPr="005E52C7">
              <w:rPr>
                <w:rFonts w:ascii="Tahoma" w:hAnsi="Tahoma" w:cs="Tahoma"/>
                <w:sz w:val="20"/>
                <w:szCs w:val="20"/>
              </w:rPr>
              <w:t xml:space="preserve"> календарных дней с даты </w:t>
            </w:r>
            <w:r w:rsidR="005F3295" w:rsidRPr="005E52C7">
              <w:rPr>
                <w:rFonts w:ascii="Tahoma" w:hAnsi="Tahoma" w:cs="Tahoma"/>
                <w:sz w:val="20"/>
                <w:szCs w:val="20"/>
              </w:rPr>
              <w:t>направления</w:t>
            </w:r>
          </w:p>
        </w:tc>
      </w:tr>
      <w:tr w:rsidR="000E716C" w:rsidRPr="005E52C7" w14:paraId="6E0B6FE7" w14:textId="77777777" w:rsidTr="00AD6370">
        <w:trPr>
          <w:gridAfter w:val="1"/>
          <w:wAfter w:w="7" w:type="dxa"/>
        </w:trPr>
        <w:tc>
          <w:tcPr>
            <w:tcW w:w="2405" w:type="dxa"/>
            <w:shd w:val="clear" w:color="auto" w:fill="auto"/>
          </w:tcPr>
          <w:p w14:paraId="6BE2C1F6" w14:textId="77777777" w:rsidR="000E716C" w:rsidRPr="005E52C7" w:rsidRDefault="000E716C" w:rsidP="000E716C">
            <w:pPr>
              <w:numPr>
                <w:ilvl w:val="0"/>
                <w:numId w:val="7"/>
              </w:numPr>
              <w:tabs>
                <w:tab w:val="left" w:pos="215"/>
                <w:tab w:val="left" w:pos="243"/>
              </w:tabs>
              <w:ind w:left="0" w:firstLine="0"/>
              <w:jc w:val="both"/>
              <w:rPr>
                <w:rFonts w:ascii="Tahoma" w:hAnsi="Tahoma" w:cs="Tahoma"/>
                <w:szCs w:val="22"/>
              </w:rPr>
            </w:pPr>
            <w:r w:rsidRPr="005E52C7">
              <w:rPr>
                <w:rFonts w:ascii="Tahoma" w:hAnsi="Tahoma" w:cs="Tahoma"/>
                <w:sz w:val="20"/>
                <w:szCs w:val="20"/>
              </w:rPr>
              <w:t>Условия привлечения иногороднего персонала</w:t>
            </w:r>
          </w:p>
        </w:tc>
        <w:tc>
          <w:tcPr>
            <w:tcW w:w="6732" w:type="dxa"/>
            <w:shd w:val="clear" w:color="auto" w:fill="auto"/>
          </w:tcPr>
          <w:p w14:paraId="7537E104" w14:textId="77777777" w:rsidR="000E716C" w:rsidRPr="005E52C7" w:rsidRDefault="000E716C" w:rsidP="00CF3909">
            <w:pPr>
              <w:numPr>
                <w:ilvl w:val="0"/>
                <w:numId w:val="16"/>
              </w:numPr>
              <w:tabs>
                <w:tab w:val="left" w:pos="366"/>
              </w:tabs>
              <w:ind w:left="0" w:firstLine="0"/>
              <w:jc w:val="both"/>
              <w:rPr>
                <w:rFonts w:ascii="Tahoma" w:hAnsi="Tahoma" w:cs="Tahoma"/>
                <w:sz w:val="20"/>
                <w:szCs w:val="20"/>
              </w:rPr>
            </w:pPr>
            <w:r w:rsidRPr="005E52C7">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52726D">
              <w:rPr>
                <w:rFonts w:ascii="Tahoma" w:hAnsi="Tahoma" w:cs="Tahoma"/>
                <w:sz w:val="20"/>
                <w:szCs w:val="20"/>
              </w:rPr>
              <w:t>«</w:t>
            </w:r>
            <w:r w:rsidRPr="005E52C7">
              <w:rPr>
                <w:rFonts w:ascii="Tahoma" w:hAnsi="Tahoma" w:cs="Tahoma"/>
                <w:sz w:val="20"/>
                <w:szCs w:val="20"/>
              </w:rPr>
              <w:t xml:space="preserve">О дополнительных мерах, направленных на предупреждение распространения </w:t>
            </w:r>
            <w:proofErr w:type="spellStart"/>
            <w:r w:rsidRPr="005E52C7">
              <w:rPr>
                <w:rFonts w:ascii="Tahoma" w:hAnsi="Tahoma" w:cs="Tahoma"/>
                <w:sz w:val="20"/>
                <w:szCs w:val="20"/>
              </w:rPr>
              <w:t>коронавирусной</w:t>
            </w:r>
            <w:proofErr w:type="spellEnd"/>
            <w:r w:rsidRPr="005E52C7">
              <w:rPr>
                <w:rFonts w:ascii="Tahoma" w:hAnsi="Tahoma" w:cs="Tahoma"/>
                <w:sz w:val="20"/>
                <w:szCs w:val="20"/>
              </w:rPr>
              <w:t xml:space="preserve"> инфекции, вызванной 2019-nCoV, на территории Красноярского края</w:t>
            </w:r>
            <w:r w:rsidR="0052726D">
              <w:rPr>
                <w:rFonts w:ascii="Tahoma" w:hAnsi="Tahoma" w:cs="Tahoma"/>
                <w:sz w:val="20"/>
                <w:szCs w:val="20"/>
              </w:rPr>
              <w:t>»</w:t>
            </w:r>
            <w:r w:rsidRPr="005E52C7">
              <w:rPr>
                <w:rFonts w:ascii="Tahoma" w:hAnsi="Tahoma" w:cs="Tahoma"/>
                <w:sz w:val="20"/>
                <w:szCs w:val="20"/>
              </w:rPr>
              <w:t xml:space="preserve"> (с учетом всех изменений).</w:t>
            </w:r>
          </w:p>
          <w:p w14:paraId="7BC050F5" w14:textId="77777777" w:rsidR="000E716C" w:rsidRPr="005E52C7" w:rsidRDefault="000E716C" w:rsidP="00CF3909">
            <w:pPr>
              <w:numPr>
                <w:ilvl w:val="0"/>
                <w:numId w:val="16"/>
              </w:numPr>
              <w:tabs>
                <w:tab w:val="left" w:pos="366"/>
              </w:tabs>
              <w:ind w:left="0" w:firstLine="0"/>
              <w:jc w:val="both"/>
              <w:rPr>
                <w:rFonts w:ascii="Tahoma" w:hAnsi="Tahoma" w:cs="Tahoma"/>
                <w:sz w:val="20"/>
                <w:szCs w:val="20"/>
              </w:rPr>
            </w:pPr>
            <w:r w:rsidRPr="005E52C7">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размещенные по адресу: </w:t>
            </w:r>
            <w:hyperlink r:id="rId17" w:history="1">
              <w:r w:rsidRPr="005E52C7">
                <w:rPr>
                  <w:rStyle w:val="af0"/>
                  <w:rFonts w:ascii="Tahoma" w:hAnsi="Tahoma" w:cs="Tahoma"/>
                  <w:sz w:val="20"/>
                  <w:szCs w:val="20"/>
                </w:rPr>
                <w:t>https://zf.nornickel.ru/tfd_detail.aspx?type=3&amp;arhive=0&amp;y=2000&amp;m=1&amp;tfdid=112</w:t>
              </w:r>
            </w:hyperlink>
            <w:r w:rsidRPr="005E52C7">
              <w:rPr>
                <w:rFonts w:ascii="Tahoma" w:hAnsi="Tahoma" w:cs="Tahoma"/>
                <w:sz w:val="20"/>
                <w:szCs w:val="20"/>
              </w:rPr>
              <w:t>.</w:t>
            </w:r>
          </w:p>
          <w:p w14:paraId="1BEEC69C" w14:textId="77777777" w:rsidR="000E716C" w:rsidRPr="005E52C7" w:rsidRDefault="000E716C" w:rsidP="000E716C">
            <w:pPr>
              <w:pStyle w:val="aa"/>
              <w:ind w:left="0"/>
              <w:jc w:val="both"/>
              <w:rPr>
                <w:rFonts w:ascii="Tahoma" w:hAnsi="Tahoma" w:cs="Tahoma"/>
                <w:sz w:val="20"/>
                <w:szCs w:val="20"/>
              </w:rPr>
            </w:pPr>
            <w:r w:rsidRPr="005E52C7">
              <w:rPr>
                <w:rFonts w:ascii="Tahoma" w:hAnsi="Tahoma" w:cs="Tahoma"/>
                <w:sz w:val="20"/>
                <w:szCs w:val="20"/>
              </w:rPr>
              <w:t>При этом в договор будут включены условия, размещенные по адресу:</w:t>
            </w:r>
            <w:hyperlink r:id="rId18" w:history="1">
              <w:r w:rsidRPr="005E52C7">
                <w:rPr>
                  <w:rStyle w:val="af0"/>
                  <w:rFonts w:ascii="Tahoma" w:hAnsi="Tahoma" w:cs="Tahoma"/>
                  <w:sz w:val="20"/>
                  <w:szCs w:val="20"/>
                </w:rPr>
                <w:t>https://zf.nornickel.ru/tfd_detail.aspx?type=3&amp;arhive=0&amp;y=2000&amp;m=1&amp;tfdid=111</w:t>
              </w:r>
            </w:hyperlink>
            <w:r w:rsidRPr="005E52C7">
              <w:rPr>
                <w:rFonts w:ascii="Tahoma" w:hAnsi="Tahoma" w:cs="Tahoma"/>
                <w:sz w:val="20"/>
                <w:szCs w:val="20"/>
              </w:rPr>
              <w:t>.</w:t>
            </w:r>
          </w:p>
          <w:p w14:paraId="32460F09" w14:textId="77777777" w:rsidR="000E716C" w:rsidRPr="005E52C7" w:rsidRDefault="000E716C" w:rsidP="000E716C">
            <w:pPr>
              <w:pStyle w:val="aa"/>
              <w:ind w:left="0"/>
              <w:jc w:val="both"/>
              <w:rPr>
                <w:rFonts w:ascii="Tahoma" w:hAnsi="Tahoma" w:cs="Tahoma"/>
                <w:sz w:val="20"/>
                <w:szCs w:val="20"/>
                <w:u w:val="single"/>
              </w:rPr>
            </w:pPr>
            <w:r w:rsidRPr="005E52C7">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44BBA73C" w14:textId="77777777" w:rsidR="000E716C" w:rsidRPr="005E52C7" w:rsidRDefault="000E716C" w:rsidP="00CF3909">
            <w:pPr>
              <w:numPr>
                <w:ilvl w:val="0"/>
                <w:numId w:val="16"/>
              </w:numPr>
              <w:tabs>
                <w:tab w:val="left" w:pos="366"/>
              </w:tabs>
              <w:ind w:left="0" w:firstLine="0"/>
              <w:jc w:val="both"/>
              <w:rPr>
                <w:rFonts w:ascii="Tahoma" w:hAnsi="Tahoma" w:cs="Tahoma"/>
                <w:sz w:val="20"/>
                <w:szCs w:val="20"/>
              </w:rPr>
            </w:pPr>
            <w:r w:rsidRPr="005E52C7">
              <w:rPr>
                <w:rFonts w:ascii="Tahoma" w:hAnsi="Tahoma" w:cs="Tahoma"/>
                <w:sz w:val="20"/>
                <w:szCs w:val="20"/>
              </w:rPr>
              <w:t>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размещенные по адресу:</w:t>
            </w:r>
            <w:hyperlink r:id="rId19" w:history="1">
              <w:r w:rsidRPr="005E52C7">
                <w:rPr>
                  <w:rStyle w:val="af0"/>
                  <w:rFonts w:ascii="Tahoma" w:hAnsi="Tahoma" w:cs="Tahoma"/>
                  <w:sz w:val="20"/>
                  <w:szCs w:val="20"/>
                </w:rPr>
                <w:t>https://zf.nornickel.ru/tfd_detail.aspx?type=3&amp;arhive=0&amp;y=2000&amp;m=1&amp;tfdid=110</w:t>
              </w:r>
            </w:hyperlink>
          </w:p>
        </w:tc>
      </w:tr>
      <w:tr w:rsidR="00260E9F" w:rsidRPr="005E52C7" w14:paraId="1248CE18" w14:textId="77777777" w:rsidTr="00AD6370">
        <w:trPr>
          <w:gridAfter w:val="1"/>
          <w:wAfter w:w="7" w:type="dxa"/>
        </w:trPr>
        <w:tc>
          <w:tcPr>
            <w:tcW w:w="2405" w:type="dxa"/>
            <w:shd w:val="clear" w:color="auto" w:fill="auto"/>
          </w:tcPr>
          <w:p w14:paraId="47D0D938" w14:textId="77777777" w:rsidR="00260E9F" w:rsidRPr="005E52C7" w:rsidRDefault="00260E9F" w:rsidP="00260E9F">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szCs w:val="20"/>
              </w:rPr>
              <w:t>Отсутствие инсайдерской информации</w:t>
            </w:r>
          </w:p>
        </w:tc>
        <w:tc>
          <w:tcPr>
            <w:tcW w:w="6732" w:type="dxa"/>
            <w:shd w:val="clear" w:color="auto" w:fill="auto"/>
          </w:tcPr>
          <w:p w14:paraId="322A0D31" w14:textId="77777777" w:rsidR="00260E9F" w:rsidRPr="005E52C7" w:rsidRDefault="00260E9F" w:rsidP="00260E9F">
            <w:pPr>
              <w:tabs>
                <w:tab w:val="left" w:pos="366"/>
              </w:tabs>
              <w:jc w:val="both"/>
              <w:rPr>
                <w:rFonts w:ascii="Tahoma" w:hAnsi="Tahoma" w:cs="Tahoma"/>
                <w:sz w:val="20"/>
                <w:szCs w:val="20"/>
              </w:rPr>
            </w:pPr>
            <w:r w:rsidRPr="005E52C7">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52726D">
              <w:rPr>
                <w:rFonts w:ascii="Tahoma" w:hAnsi="Tahoma" w:cs="Tahoma"/>
                <w:sz w:val="20"/>
                <w:szCs w:val="20"/>
              </w:rPr>
              <w:t>«</w:t>
            </w:r>
            <w:r w:rsidRPr="005E52C7">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52726D">
              <w:rPr>
                <w:rFonts w:ascii="Tahoma" w:hAnsi="Tahoma" w:cs="Tahoma"/>
                <w:sz w:val="20"/>
                <w:szCs w:val="20"/>
              </w:rPr>
              <w:t>»</w:t>
            </w:r>
          </w:p>
        </w:tc>
      </w:tr>
    </w:tbl>
    <w:p w14:paraId="0E173887" w14:textId="77777777" w:rsidR="00574052" w:rsidRPr="005E52C7" w:rsidRDefault="00574052" w:rsidP="00574052">
      <w:pPr>
        <w:ind w:right="333" w:firstLine="567"/>
        <w:jc w:val="both"/>
        <w:rPr>
          <w:rFonts w:ascii="Tahoma" w:hAnsi="Tahoma" w:cs="Tahoma"/>
          <w:szCs w:val="22"/>
        </w:rPr>
      </w:pPr>
    </w:p>
    <w:p w14:paraId="2BE0434C"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5582938C"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lastRenderedPageBreak/>
        <w:t xml:space="preserve">Условия проведения закупки подробно изложены в Положении </w:t>
      </w:r>
      <w:r w:rsidR="0052726D">
        <w:rPr>
          <w:rFonts w:ascii="Tahoma" w:hAnsi="Tahoma" w:cs="Tahoma"/>
          <w:sz w:val="24"/>
        </w:rPr>
        <w:t>«</w:t>
      </w:r>
      <w:r w:rsidRPr="005E52C7">
        <w:rPr>
          <w:rFonts w:ascii="Tahoma" w:hAnsi="Tahoma" w:cs="Tahoma"/>
          <w:sz w:val="24"/>
        </w:rPr>
        <w:t>О подготовке и проведении закупок работ и услуг в ЗФ</w:t>
      </w:r>
      <w:r w:rsidR="0052726D">
        <w:rPr>
          <w:rFonts w:ascii="Tahoma" w:hAnsi="Tahoma" w:cs="Tahoma"/>
          <w:sz w:val="24"/>
        </w:rPr>
        <w:t>»</w:t>
      </w:r>
      <w:r w:rsidRPr="005E52C7">
        <w:rPr>
          <w:rFonts w:ascii="Tahoma" w:hAnsi="Tahoma" w:cs="Tahoma"/>
          <w:sz w:val="24"/>
        </w:rPr>
        <w:t xml:space="preserve">, размещённом на сайте ЗФ в разделе </w:t>
      </w:r>
      <w:r w:rsidR="0052726D">
        <w:rPr>
          <w:rFonts w:ascii="Tahoma" w:hAnsi="Tahoma" w:cs="Tahoma"/>
          <w:sz w:val="24"/>
        </w:rPr>
        <w:t>«</w:t>
      </w:r>
      <w:r w:rsidRPr="005E52C7">
        <w:rPr>
          <w:rFonts w:ascii="Tahoma" w:hAnsi="Tahoma" w:cs="Tahoma"/>
          <w:sz w:val="24"/>
        </w:rPr>
        <w:t>Закупки/Нормативная документация</w:t>
      </w:r>
      <w:r w:rsidR="0052726D">
        <w:rPr>
          <w:rFonts w:ascii="Tahoma" w:hAnsi="Tahoma" w:cs="Tahoma"/>
          <w:sz w:val="24"/>
        </w:rPr>
        <w:t>»</w:t>
      </w:r>
      <w:r w:rsidRPr="005E52C7">
        <w:rPr>
          <w:rFonts w:ascii="Tahoma" w:hAnsi="Tahoma" w:cs="Tahoma"/>
          <w:sz w:val="24"/>
        </w:rPr>
        <w:t>.</w:t>
      </w:r>
    </w:p>
    <w:p w14:paraId="0D635301"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6740B7B"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1CE9376A"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39FFAD28"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20A2B498"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1CF6F5A0"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4939BCC3"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Pr="005E52C7">
          <w:rPr>
            <w:rStyle w:val="af0"/>
            <w:rFonts w:ascii="Tahoma" w:hAnsi="Tahoma" w:cs="Tahoma"/>
            <w:sz w:val="24"/>
          </w:rPr>
          <w:t>ooz@nornik.ru</w:t>
        </w:r>
      </w:hyperlink>
      <w:r w:rsidRPr="005E52C7">
        <w:rPr>
          <w:rStyle w:val="af0"/>
          <w:rFonts w:ascii="Tahoma" w:hAnsi="Tahoma" w:cs="Tahoma"/>
          <w:sz w:val="24"/>
          <w:u w:val="none"/>
        </w:rPr>
        <w:t xml:space="preserve"> </w:t>
      </w:r>
      <w:r w:rsidRPr="005E52C7">
        <w:rPr>
          <w:rFonts w:ascii="Tahoma" w:hAnsi="Tahoma" w:cs="Tahoma"/>
          <w:sz w:val="24"/>
        </w:rPr>
        <w:t>(объем сообщения не более 8 Мб).</w:t>
      </w:r>
    </w:p>
    <w:p w14:paraId="470B632D"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1AE88320"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D8B32C9" w14:textId="77777777" w:rsidR="00432E38" w:rsidRDefault="00432E38">
      <w:pPr>
        <w:rPr>
          <w:rFonts w:ascii="Tahoma" w:hAnsi="Tahoma" w:cs="Tahoma"/>
          <w:sz w:val="24"/>
        </w:rPr>
      </w:pPr>
      <w:r>
        <w:rPr>
          <w:rFonts w:ascii="Tahoma" w:hAnsi="Tahoma" w:cs="Tahoma"/>
          <w:sz w:val="24"/>
        </w:rPr>
        <w:br w:type="page"/>
      </w:r>
    </w:p>
    <w:p w14:paraId="64FB2AEE" w14:textId="49EE7F01" w:rsidR="00574052" w:rsidRPr="005E52C7" w:rsidRDefault="003D5703" w:rsidP="003D5703">
      <w:pPr>
        <w:ind w:right="-1" w:firstLine="709"/>
        <w:jc w:val="both"/>
        <w:rPr>
          <w:rFonts w:ascii="Tahoma" w:hAnsi="Tahoma" w:cs="Tahoma"/>
          <w:sz w:val="24"/>
        </w:rPr>
      </w:pPr>
      <w:r w:rsidRPr="005E52C7">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12AAD12B" w14:textId="77777777" w:rsidR="00574052" w:rsidRPr="005E52C7" w:rsidRDefault="00574052" w:rsidP="00574052">
      <w:pPr>
        <w:ind w:right="-1" w:firstLine="709"/>
        <w:rPr>
          <w:rFonts w:ascii="Tahoma" w:hAnsi="Tahoma" w:cs="Tahoma"/>
          <w:sz w:val="24"/>
        </w:rPr>
      </w:pPr>
    </w:p>
    <w:p w14:paraId="3E2716E5" w14:textId="77777777" w:rsidR="00574052" w:rsidRPr="005E52C7" w:rsidRDefault="00574052" w:rsidP="00574052">
      <w:pPr>
        <w:ind w:right="-1" w:firstLine="709"/>
        <w:rPr>
          <w:rFonts w:ascii="Tahoma" w:hAnsi="Tahoma" w:cs="Tahoma"/>
          <w:sz w:val="24"/>
        </w:rPr>
      </w:pPr>
    </w:p>
    <w:p w14:paraId="7CA61279" w14:textId="77777777" w:rsidR="002C669A" w:rsidRPr="005E52C7" w:rsidRDefault="00777375" w:rsidP="002C669A">
      <w:pPr>
        <w:ind w:right="-1"/>
        <w:rPr>
          <w:rFonts w:ascii="Tahoma" w:hAnsi="Tahoma" w:cs="Tahoma"/>
          <w:sz w:val="24"/>
        </w:rPr>
      </w:pPr>
      <w:r w:rsidRPr="005E52C7">
        <w:rPr>
          <w:rFonts w:ascii="Tahoma" w:hAnsi="Tahoma" w:cs="Tahoma"/>
          <w:sz w:val="24"/>
        </w:rPr>
        <w:t>Приложение: 1 файл</w:t>
      </w:r>
      <w:r w:rsidR="002C669A" w:rsidRPr="005E52C7">
        <w:rPr>
          <w:rFonts w:ascii="Tahoma" w:hAnsi="Tahoma" w:cs="Tahoma"/>
          <w:sz w:val="24"/>
        </w:rPr>
        <w:t xml:space="preserve"> в формате </w:t>
      </w:r>
      <w:r w:rsidR="0052726D">
        <w:rPr>
          <w:rFonts w:ascii="Tahoma" w:hAnsi="Tahoma" w:cs="Tahoma"/>
          <w:sz w:val="24"/>
        </w:rPr>
        <w:t>«</w:t>
      </w:r>
      <w:r w:rsidRPr="005E52C7">
        <w:rPr>
          <w:rFonts w:ascii="Tahoma" w:hAnsi="Tahoma" w:cs="Tahoma"/>
          <w:sz w:val="24"/>
        </w:rPr>
        <w:t>.</w:t>
      </w:r>
      <w:proofErr w:type="spellStart"/>
      <w:r w:rsidR="002C669A" w:rsidRPr="005E52C7">
        <w:rPr>
          <w:rFonts w:ascii="Tahoma" w:hAnsi="Tahoma" w:cs="Tahoma"/>
          <w:sz w:val="24"/>
          <w:lang w:val="en-US"/>
        </w:rPr>
        <w:t>rar</w:t>
      </w:r>
      <w:proofErr w:type="spellEnd"/>
      <w:r w:rsidR="0052726D">
        <w:rPr>
          <w:rFonts w:ascii="Tahoma" w:hAnsi="Tahoma" w:cs="Tahoma"/>
          <w:sz w:val="24"/>
        </w:rPr>
        <w:t>»</w:t>
      </w:r>
      <w:r w:rsidR="002C669A" w:rsidRPr="005E52C7">
        <w:rPr>
          <w:rFonts w:ascii="Tahoma" w:hAnsi="Tahoma" w:cs="Tahoma"/>
          <w:sz w:val="24"/>
        </w:rPr>
        <w:t>.</w:t>
      </w:r>
    </w:p>
    <w:p w14:paraId="0A1FB082" w14:textId="77777777" w:rsidR="00574052" w:rsidRPr="005E52C7" w:rsidRDefault="00574052" w:rsidP="00574052">
      <w:pPr>
        <w:ind w:right="-1" w:firstLine="709"/>
        <w:rPr>
          <w:rFonts w:ascii="Tahoma" w:hAnsi="Tahoma" w:cs="Tahoma"/>
          <w:sz w:val="24"/>
        </w:rPr>
      </w:pPr>
    </w:p>
    <w:p w14:paraId="7CC32B23" w14:textId="77777777" w:rsidR="002C669A" w:rsidRPr="005E52C7" w:rsidRDefault="002C669A" w:rsidP="00574052">
      <w:pPr>
        <w:ind w:right="-1" w:firstLine="709"/>
        <w:rPr>
          <w:rFonts w:ascii="Tahoma" w:hAnsi="Tahoma" w:cs="Tahoma"/>
          <w:sz w:val="24"/>
        </w:rPr>
      </w:pPr>
    </w:p>
    <w:p w14:paraId="665ADB98" w14:textId="77777777" w:rsidR="002C669A" w:rsidRPr="005E52C7" w:rsidRDefault="002C669A" w:rsidP="00574052">
      <w:pPr>
        <w:ind w:right="-1" w:firstLine="709"/>
        <w:rPr>
          <w:rFonts w:ascii="Tahoma" w:hAnsi="Tahoma" w:cs="Tahoma"/>
          <w:sz w:val="24"/>
        </w:rPr>
      </w:pPr>
    </w:p>
    <w:p w14:paraId="46A7360D" w14:textId="77777777" w:rsidR="00574052" w:rsidRPr="005E52C7" w:rsidRDefault="00574052" w:rsidP="00574052">
      <w:pPr>
        <w:ind w:right="-1" w:firstLine="709"/>
        <w:rPr>
          <w:rFonts w:ascii="Tahoma" w:hAnsi="Tahoma" w:cs="Tahoma"/>
          <w:sz w:val="24"/>
        </w:rPr>
      </w:pPr>
      <w:r w:rsidRPr="005E52C7">
        <w:rPr>
          <w:rFonts w:ascii="Tahoma" w:hAnsi="Tahoma" w:cs="Tahoma"/>
          <w:sz w:val="24"/>
        </w:rPr>
        <w:t>С уважением,</w:t>
      </w:r>
    </w:p>
    <w:p w14:paraId="17D176C7" w14:textId="77777777" w:rsidR="00574052" w:rsidRPr="005E52C7" w:rsidRDefault="00574052" w:rsidP="00574052">
      <w:pPr>
        <w:ind w:right="-1"/>
        <w:rPr>
          <w:rFonts w:ascii="Tahoma" w:hAnsi="Tahoma" w:cs="Tahoma"/>
          <w:sz w:val="24"/>
        </w:rPr>
      </w:pPr>
    </w:p>
    <w:p w14:paraId="59C672E7" w14:textId="77777777" w:rsidR="00574052" w:rsidRPr="005E52C7" w:rsidRDefault="00574052" w:rsidP="00574052">
      <w:pPr>
        <w:rPr>
          <w:rFonts w:ascii="Tahoma" w:hAnsi="Tahoma" w:cs="Tahoma"/>
          <w:b/>
          <w:sz w:val="24"/>
        </w:rPr>
      </w:pPr>
      <w:r w:rsidRPr="005E52C7">
        <w:rPr>
          <w:rFonts w:ascii="Tahoma" w:hAnsi="Tahoma" w:cs="Tahoma"/>
          <w:b/>
          <w:sz w:val="24"/>
        </w:rPr>
        <w:t xml:space="preserve">Директор Департамента </w:t>
      </w:r>
    </w:p>
    <w:p w14:paraId="2D32F41E" w14:textId="77777777" w:rsidR="00574052" w:rsidRPr="005E52C7" w:rsidRDefault="00574052" w:rsidP="00574052">
      <w:pPr>
        <w:rPr>
          <w:rFonts w:ascii="Tahoma" w:hAnsi="Tahoma" w:cs="Tahoma"/>
          <w:b/>
          <w:sz w:val="24"/>
        </w:rPr>
      </w:pPr>
      <w:r w:rsidRPr="005E52C7">
        <w:rPr>
          <w:rFonts w:ascii="Tahoma" w:hAnsi="Tahoma" w:cs="Tahoma"/>
          <w:b/>
          <w:sz w:val="24"/>
        </w:rPr>
        <w:t>организации закупочных процедур</w:t>
      </w:r>
      <w:r w:rsidRPr="005E52C7">
        <w:rPr>
          <w:rFonts w:ascii="Tahoma" w:hAnsi="Tahoma" w:cs="Tahoma"/>
          <w:b/>
          <w:sz w:val="24"/>
        </w:rPr>
        <w:tab/>
      </w:r>
      <w:r w:rsidRPr="005E52C7">
        <w:rPr>
          <w:rFonts w:ascii="Tahoma" w:hAnsi="Tahoma" w:cs="Tahoma"/>
          <w:b/>
          <w:sz w:val="24"/>
        </w:rPr>
        <w:tab/>
      </w:r>
      <w:r w:rsidRPr="005E52C7">
        <w:rPr>
          <w:rFonts w:ascii="Tahoma" w:hAnsi="Tahoma" w:cs="Tahoma"/>
          <w:b/>
          <w:sz w:val="24"/>
        </w:rPr>
        <w:tab/>
      </w:r>
      <w:r w:rsidRPr="005E52C7">
        <w:rPr>
          <w:rFonts w:ascii="Tahoma" w:hAnsi="Tahoma" w:cs="Tahoma"/>
          <w:b/>
          <w:sz w:val="24"/>
        </w:rPr>
        <w:tab/>
        <w:t xml:space="preserve">       П.А. Чечель</w:t>
      </w:r>
    </w:p>
    <w:p w14:paraId="16CBE177" w14:textId="77777777" w:rsidR="00574052" w:rsidRPr="00432E38" w:rsidRDefault="00574052" w:rsidP="00432E38">
      <w:pPr>
        <w:ind w:left="709"/>
        <w:rPr>
          <w:rFonts w:ascii="Tahoma" w:hAnsi="Tahoma" w:cs="Tahoma"/>
          <w:sz w:val="24"/>
        </w:rPr>
      </w:pPr>
    </w:p>
    <w:p w14:paraId="26955F69" w14:textId="77777777" w:rsidR="00574052" w:rsidRPr="00432E38" w:rsidRDefault="00574052" w:rsidP="00432E38">
      <w:pPr>
        <w:ind w:left="709"/>
        <w:rPr>
          <w:rFonts w:ascii="Tahoma" w:hAnsi="Tahoma" w:cs="Tahoma"/>
          <w:sz w:val="24"/>
        </w:rPr>
      </w:pPr>
    </w:p>
    <w:p w14:paraId="4B79F611" w14:textId="77777777" w:rsidR="00574052" w:rsidRPr="00432E38" w:rsidRDefault="00574052" w:rsidP="00432E38">
      <w:pPr>
        <w:ind w:left="709"/>
        <w:rPr>
          <w:rFonts w:ascii="Tahoma" w:hAnsi="Tahoma" w:cs="Tahoma"/>
          <w:sz w:val="24"/>
        </w:rPr>
      </w:pPr>
    </w:p>
    <w:p w14:paraId="20E1C97D" w14:textId="77777777" w:rsidR="0052726D" w:rsidRPr="00432E38" w:rsidRDefault="0052726D" w:rsidP="00432E38">
      <w:pPr>
        <w:ind w:left="709"/>
        <w:rPr>
          <w:rFonts w:ascii="Tahoma" w:hAnsi="Tahoma" w:cs="Tahoma"/>
          <w:sz w:val="24"/>
        </w:rPr>
      </w:pPr>
    </w:p>
    <w:p w14:paraId="10FB75B0" w14:textId="77777777" w:rsidR="0052726D" w:rsidRPr="00432E38" w:rsidRDefault="0052726D" w:rsidP="00432E38">
      <w:pPr>
        <w:ind w:left="709"/>
        <w:rPr>
          <w:rFonts w:ascii="Tahoma" w:hAnsi="Tahoma" w:cs="Tahoma"/>
          <w:sz w:val="24"/>
        </w:rPr>
      </w:pPr>
    </w:p>
    <w:p w14:paraId="19DE9A09" w14:textId="77777777" w:rsidR="0052726D" w:rsidRPr="00432E38" w:rsidRDefault="0052726D" w:rsidP="00432E38">
      <w:pPr>
        <w:ind w:left="709"/>
        <w:rPr>
          <w:rFonts w:ascii="Tahoma" w:hAnsi="Tahoma" w:cs="Tahoma"/>
          <w:sz w:val="24"/>
        </w:rPr>
      </w:pPr>
    </w:p>
    <w:p w14:paraId="0BC80E7C" w14:textId="77777777" w:rsidR="0052726D" w:rsidRPr="00432E38" w:rsidRDefault="0052726D" w:rsidP="00432E38">
      <w:pPr>
        <w:ind w:left="709"/>
        <w:rPr>
          <w:rFonts w:ascii="Tahoma" w:hAnsi="Tahoma" w:cs="Tahoma"/>
          <w:sz w:val="24"/>
        </w:rPr>
      </w:pPr>
    </w:p>
    <w:p w14:paraId="14E05BE7" w14:textId="77777777" w:rsidR="0052726D" w:rsidRPr="00432E38" w:rsidRDefault="0052726D" w:rsidP="00432E38">
      <w:pPr>
        <w:ind w:left="709"/>
        <w:rPr>
          <w:rFonts w:ascii="Tahoma" w:hAnsi="Tahoma" w:cs="Tahoma"/>
          <w:sz w:val="24"/>
        </w:rPr>
      </w:pPr>
    </w:p>
    <w:p w14:paraId="7E3270E0" w14:textId="77777777" w:rsidR="0052726D" w:rsidRPr="00432E38" w:rsidRDefault="0052726D" w:rsidP="00432E38">
      <w:pPr>
        <w:ind w:left="709"/>
        <w:rPr>
          <w:rFonts w:ascii="Tahoma" w:hAnsi="Tahoma" w:cs="Tahoma"/>
          <w:sz w:val="24"/>
        </w:rPr>
      </w:pPr>
    </w:p>
    <w:p w14:paraId="702137E9" w14:textId="77777777" w:rsidR="0052726D" w:rsidRPr="00432E38" w:rsidRDefault="0052726D" w:rsidP="00432E38">
      <w:pPr>
        <w:ind w:left="709"/>
        <w:rPr>
          <w:rFonts w:ascii="Tahoma" w:hAnsi="Tahoma" w:cs="Tahoma"/>
          <w:sz w:val="24"/>
        </w:rPr>
      </w:pPr>
    </w:p>
    <w:p w14:paraId="456ACD45" w14:textId="77777777" w:rsidR="0052726D" w:rsidRPr="00432E38" w:rsidRDefault="0052726D" w:rsidP="00432E38">
      <w:pPr>
        <w:ind w:left="709"/>
        <w:rPr>
          <w:rFonts w:ascii="Tahoma" w:hAnsi="Tahoma" w:cs="Tahoma"/>
          <w:sz w:val="24"/>
        </w:rPr>
      </w:pPr>
    </w:p>
    <w:p w14:paraId="2D51B200" w14:textId="77777777" w:rsidR="0052726D" w:rsidRPr="00432E38" w:rsidRDefault="0052726D" w:rsidP="00432E38">
      <w:pPr>
        <w:ind w:left="709"/>
        <w:rPr>
          <w:rFonts w:ascii="Tahoma" w:hAnsi="Tahoma" w:cs="Tahoma"/>
          <w:sz w:val="24"/>
        </w:rPr>
      </w:pPr>
    </w:p>
    <w:p w14:paraId="32266CFD" w14:textId="77777777" w:rsidR="0052726D" w:rsidRPr="00432E38" w:rsidRDefault="0052726D" w:rsidP="00432E38">
      <w:pPr>
        <w:ind w:left="709"/>
        <w:rPr>
          <w:rFonts w:ascii="Tahoma" w:hAnsi="Tahoma" w:cs="Tahoma"/>
          <w:sz w:val="24"/>
        </w:rPr>
      </w:pPr>
    </w:p>
    <w:p w14:paraId="072FE83A" w14:textId="77777777" w:rsidR="0052726D" w:rsidRPr="00432E38" w:rsidRDefault="0052726D" w:rsidP="00432E38">
      <w:pPr>
        <w:ind w:left="709"/>
        <w:rPr>
          <w:rFonts w:ascii="Tahoma" w:hAnsi="Tahoma" w:cs="Tahoma"/>
          <w:sz w:val="24"/>
        </w:rPr>
      </w:pPr>
    </w:p>
    <w:p w14:paraId="53ECA307" w14:textId="77777777" w:rsidR="0052726D" w:rsidRPr="00432E38" w:rsidRDefault="0052726D" w:rsidP="00432E38">
      <w:pPr>
        <w:ind w:left="709"/>
        <w:rPr>
          <w:rFonts w:ascii="Tahoma" w:hAnsi="Tahoma" w:cs="Tahoma"/>
          <w:sz w:val="24"/>
        </w:rPr>
      </w:pPr>
    </w:p>
    <w:p w14:paraId="383738F5" w14:textId="77777777" w:rsidR="0052726D" w:rsidRPr="00432E38" w:rsidRDefault="0052726D" w:rsidP="00432E38">
      <w:pPr>
        <w:ind w:left="709"/>
        <w:rPr>
          <w:rFonts w:ascii="Tahoma" w:hAnsi="Tahoma" w:cs="Tahoma"/>
          <w:sz w:val="24"/>
        </w:rPr>
      </w:pPr>
    </w:p>
    <w:p w14:paraId="3990DAAF" w14:textId="77777777" w:rsidR="0052726D" w:rsidRPr="00432E38" w:rsidRDefault="0052726D" w:rsidP="00432E38">
      <w:pPr>
        <w:ind w:left="709"/>
        <w:rPr>
          <w:rFonts w:ascii="Tahoma" w:hAnsi="Tahoma" w:cs="Tahoma"/>
          <w:sz w:val="24"/>
        </w:rPr>
      </w:pPr>
    </w:p>
    <w:p w14:paraId="05223096" w14:textId="77777777" w:rsidR="0052726D" w:rsidRPr="00432E38" w:rsidRDefault="0052726D" w:rsidP="00432E38">
      <w:pPr>
        <w:ind w:left="709"/>
        <w:rPr>
          <w:rFonts w:ascii="Tahoma" w:hAnsi="Tahoma" w:cs="Tahoma"/>
          <w:sz w:val="24"/>
        </w:rPr>
      </w:pPr>
    </w:p>
    <w:p w14:paraId="0BAEA923" w14:textId="77777777" w:rsidR="0052726D" w:rsidRPr="00432E38" w:rsidRDefault="0052726D" w:rsidP="00432E38">
      <w:pPr>
        <w:ind w:left="709"/>
        <w:rPr>
          <w:rFonts w:ascii="Tahoma" w:hAnsi="Tahoma" w:cs="Tahoma"/>
          <w:sz w:val="24"/>
        </w:rPr>
      </w:pPr>
    </w:p>
    <w:p w14:paraId="469B517F" w14:textId="77777777" w:rsidR="0052726D" w:rsidRPr="00432E38" w:rsidRDefault="0052726D" w:rsidP="00432E38">
      <w:pPr>
        <w:ind w:left="709"/>
        <w:rPr>
          <w:rFonts w:ascii="Tahoma" w:hAnsi="Tahoma" w:cs="Tahoma"/>
          <w:sz w:val="24"/>
        </w:rPr>
      </w:pPr>
    </w:p>
    <w:p w14:paraId="4F924E4D" w14:textId="77777777" w:rsidR="0052726D" w:rsidRPr="00432E38" w:rsidRDefault="0052726D" w:rsidP="00432E38">
      <w:pPr>
        <w:ind w:left="709"/>
        <w:rPr>
          <w:rFonts w:ascii="Tahoma" w:hAnsi="Tahoma" w:cs="Tahoma"/>
          <w:sz w:val="24"/>
        </w:rPr>
      </w:pPr>
    </w:p>
    <w:p w14:paraId="3AD2BFA8" w14:textId="77777777" w:rsidR="0052726D" w:rsidRPr="00432E38" w:rsidRDefault="0052726D" w:rsidP="00432E38">
      <w:pPr>
        <w:ind w:left="709"/>
        <w:rPr>
          <w:rFonts w:ascii="Tahoma" w:hAnsi="Tahoma" w:cs="Tahoma"/>
          <w:sz w:val="24"/>
        </w:rPr>
      </w:pPr>
    </w:p>
    <w:p w14:paraId="420F6826" w14:textId="77777777" w:rsidR="0052726D" w:rsidRPr="00432E38" w:rsidRDefault="0052726D" w:rsidP="00432E38">
      <w:pPr>
        <w:ind w:left="709"/>
        <w:rPr>
          <w:rFonts w:ascii="Tahoma" w:hAnsi="Tahoma" w:cs="Tahoma"/>
          <w:sz w:val="24"/>
        </w:rPr>
      </w:pPr>
    </w:p>
    <w:p w14:paraId="641B44A8" w14:textId="77777777" w:rsidR="0052726D" w:rsidRPr="00432E38" w:rsidRDefault="0052726D" w:rsidP="00432E38">
      <w:pPr>
        <w:ind w:left="709"/>
        <w:rPr>
          <w:rFonts w:ascii="Tahoma" w:hAnsi="Tahoma" w:cs="Tahoma"/>
          <w:sz w:val="24"/>
        </w:rPr>
      </w:pPr>
    </w:p>
    <w:p w14:paraId="0525CC7B" w14:textId="77777777" w:rsidR="0052726D" w:rsidRPr="00432E38" w:rsidRDefault="0052726D" w:rsidP="00432E38">
      <w:pPr>
        <w:ind w:left="709"/>
        <w:rPr>
          <w:rFonts w:ascii="Tahoma" w:hAnsi="Tahoma" w:cs="Tahoma"/>
          <w:sz w:val="24"/>
        </w:rPr>
      </w:pPr>
    </w:p>
    <w:p w14:paraId="1622504B" w14:textId="226BA1A6" w:rsidR="0052726D" w:rsidRPr="00432E38" w:rsidRDefault="0052726D" w:rsidP="00432E38">
      <w:pPr>
        <w:ind w:left="709"/>
        <w:rPr>
          <w:rFonts w:ascii="Tahoma" w:hAnsi="Tahoma" w:cs="Tahoma"/>
          <w:sz w:val="24"/>
        </w:rPr>
      </w:pPr>
    </w:p>
    <w:p w14:paraId="1625235E" w14:textId="20C881CB" w:rsidR="00432E38" w:rsidRPr="00432E38" w:rsidRDefault="00432E38" w:rsidP="00432E38">
      <w:pPr>
        <w:ind w:left="709"/>
        <w:rPr>
          <w:rFonts w:ascii="Tahoma" w:hAnsi="Tahoma" w:cs="Tahoma"/>
          <w:sz w:val="24"/>
        </w:rPr>
      </w:pPr>
    </w:p>
    <w:p w14:paraId="47281D7D" w14:textId="3E57CABE" w:rsidR="00432E38" w:rsidRPr="00432E38" w:rsidRDefault="00432E38" w:rsidP="00432E38">
      <w:pPr>
        <w:ind w:left="709"/>
        <w:rPr>
          <w:rFonts w:ascii="Tahoma" w:hAnsi="Tahoma" w:cs="Tahoma"/>
          <w:sz w:val="24"/>
        </w:rPr>
      </w:pPr>
    </w:p>
    <w:p w14:paraId="3E6C9B80" w14:textId="001ACE48" w:rsidR="00432E38" w:rsidRDefault="00432E38" w:rsidP="00432E38">
      <w:pPr>
        <w:ind w:left="709"/>
        <w:rPr>
          <w:rFonts w:ascii="Tahoma" w:hAnsi="Tahoma" w:cs="Tahoma"/>
          <w:sz w:val="24"/>
        </w:rPr>
      </w:pPr>
    </w:p>
    <w:p w14:paraId="47436666" w14:textId="7FBC3490" w:rsidR="00432E38" w:rsidRPr="00432E38" w:rsidRDefault="00432E38" w:rsidP="00432E38">
      <w:pPr>
        <w:ind w:left="709"/>
        <w:rPr>
          <w:rFonts w:ascii="Tahoma" w:hAnsi="Tahoma" w:cs="Tahoma"/>
          <w:sz w:val="24"/>
        </w:rPr>
      </w:pPr>
    </w:p>
    <w:p w14:paraId="18218330" w14:textId="36DF9168" w:rsidR="00432E38" w:rsidRPr="00432E38" w:rsidRDefault="00432E38" w:rsidP="00432E38">
      <w:pPr>
        <w:ind w:left="709"/>
        <w:rPr>
          <w:rFonts w:ascii="Tahoma" w:hAnsi="Tahoma" w:cs="Tahoma"/>
          <w:sz w:val="24"/>
        </w:rPr>
      </w:pPr>
    </w:p>
    <w:p w14:paraId="1EFD7441" w14:textId="7C61AB1D" w:rsidR="00432E38" w:rsidRPr="00432E38" w:rsidRDefault="00432E38" w:rsidP="00432E38">
      <w:pPr>
        <w:ind w:left="709"/>
        <w:rPr>
          <w:rFonts w:ascii="Tahoma" w:hAnsi="Tahoma" w:cs="Tahoma"/>
          <w:sz w:val="24"/>
        </w:rPr>
      </w:pPr>
    </w:p>
    <w:p w14:paraId="4B574B78" w14:textId="77777777" w:rsidR="0052726D" w:rsidRPr="00432E38" w:rsidRDefault="0052726D" w:rsidP="00432E38">
      <w:pPr>
        <w:ind w:left="709"/>
        <w:rPr>
          <w:rFonts w:ascii="Tahoma" w:hAnsi="Tahoma" w:cs="Tahoma"/>
          <w:sz w:val="24"/>
        </w:rPr>
      </w:pPr>
    </w:p>
    <w:p w14:paraId="6EF72477" w14:textId="77777777" w:rsidR="0052726D" w:rsidRPr="00432E38" w:rsidRDefault="0052726D" w:rsidP="00432E38">
      <w:pPr>
        <w:ind w:left="709"/>
        <w:rPr>
          <w:rFonts w:ascii="Tahoma" w:hAnsi="Tahoma" w:cs="Tahoma"/>
          <w:sz w:val="24"/>
        </w:rPr>
      </w:pPr>
    </w:p>
    <w:p w14:paraId="1A3EDC53" w14:textId="77777777" w:rsidR="0052726D" w:rsidRPr="00432E38" w:rsidRDefault="0052726D" w:rsidP="00432E38">
      <w:pPr>
        <w:ind w:left="709"/>
        <w:rPr>
          <w:rFonts w:ascii="Tahoma" w:hAnsi="Tahoma" w:cs="Tahoma"/>
          <w:sz w:val="24"/>
        </w:rPr>
      </w:pPr>
    </w:p>
    <w:p w14:paraId="78970FA0" w14:textId="77777777" w:rsidR="00B462F2" w:rsidRPr="005E52C7" w:rsidRDefault="004569EE" w:rsidP="00B462F2">
      <w:pPr>
        <w:rPr>
          <w:rFonts w:ascii="Tahoma" w:hAnsi="Tahoma" w:cs="Tahoma"/>
          <w:sz w:val="20"/>
          <w:szCs w:val="20"/>
        </w:rPr>
      </w:pPr>
      <w:r>
        <w:rPr>
          <w:rFonts w:ascii="Tahoma" w:hAnsi="Tahoma" w:cs="Tahoma"/>
          <w:sz w:val="20"/>
          <w:szCs w:val="20"/>
        </w:rPr>
        <w:t>Приймакова Юлия Владимировна</w:t>
      </w:r>
    </w:p>
    <w:p w14:paraId="272D0DB5" w14:textId="6510E2F4" w:rsidR="00CF3909" w:rsidRDefault="004569EE" w:rsidP="00432E38">
      <w:pPr>
        <w:jc w:val="both"/>
      </w:pPr>
      <w:r>
        <w:rPr>
          <w:rFonts w:ascii="Tahoma" w:hAnsi="Tahoma" w:cs="Tahoma"/>
          <w:sz w:val="20"/>
          <w:szCs w:val="20"/>
        </w:rPr>
        <w:t>(3919) 25-68-84</w:t>
      </w:r>
    </w:p>
    <w:sectPr w:rsidR="00CF3909" w:rsidSect="00336AF4">
      <w:footerReference w:type="default" r:id="rId21"/>
      <w:footerReference w:type="first" r:id="rId22"/>
      <w:pgSz w:w="11906" w:h="16838"/>
      <w:pgMar w:top="1134" w:right="1134" w:bottom="1134" w:left="1701" w:header="709" w:footer="14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084C6" w14:textId="77777777" w:rsidR="00704C96" w:rsidRDefault="00704C96" w:rsidP="00B67D92">
      <w:r>
        <w:separator/>
      </w:r>
    </w:p>
  </w:endnote>
  <w:endnote w:type="continuationSeparator" w:id="0">
    <w:p w14:paraId="2AAD6003" w14:textId="77777777" w:rsidR="00704C96" w:rsidRDefault="00704C96"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349015"/>
      <w:docPartObj>
        <w:docPartGallery w:val="Page Numbers (Bottom of Page)"/>
        <w:docPartUnique/>
      </w:docPartObj>
    </w:sdtPr>
    <w:sdtEndPr/>
    <w:sdtContent>
      <w:p w14:paraId="5E192469" w14:textId="4874C6E5" w:rsidR="00685B3A" w:rsidRDefault="00685B3A">
        <w:pPr>
          <w:pStyle w:val="ae"/>
          <w:jc w:val="right"/>
        </w:pPr>
        <w:r>
          <w:fldChar w:fldCharType="begin"/>
        </w:r>
        <w:r>
          <w:instrText>PAGE   \* MERGEFORMAT</w:instrText>
        </w:r>
        <w:r>
          <w:fldChar w:fldCharType="separate"/>
        </w:r>
        <w:r w:rsidR="00DD4FBB">
          <w:rPr>
            <w:noProof/>
          </w:rPr>
          <w:t>8</w:t>
        </w:r>
        <w:r>
          <w:fldChar w:fldCharType="end"/>
        </w:r>
      </w:p>
    </w:sdtContent>
  </w:sdt>
  <w:p w14:paraId="71A9AD71" w14:textId="77777777" w:rsidR="00685B3A" w:rsidRDefault="00685B3A">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685B3A" w14:paraId="336F9263" w14:textId="77777777" w:rsidTr="00685B3A">
      <w:tc>
        <w:tcPr>
          <w:tcW w:w="2961" w:type="dxa"/>
          <w:vAlign w:val="center"/>
          <w:hideMark/>
        </w:tcPr>
        <w:p w14:paraId="52DA260E" w14:textId="77777777" w:rsidR="00685B3A" w:rsidRDefault="00685B3A" w:rsidP="00685B3A">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15F2CA98" w14:textId="77777777" w:rsidR="00685B3A" w:rsidRDefault="00685B3A" w:rsidP="00685B3A">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1E52E517" w14:textId="77777777" w:rsidR="00685B3A" w:rsidRDefault="00685B3A" w:rsidP="00685B3A">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6D2B5BD9" w14:textId="77777777" w:rsidR="00685B3A" w:rsidRDefault="00685B3A" w:rsidP="00685B3A">
          <w:pPr>
            <w:rPr>
              <w:rFonts w:ascii="Tahoma" w:hAnsi="Tahoma" w:cs="Tahoma"/>
              <w:color w:val="595959"/>
              <w:sz w:val="16"/>
              <w:szCs w:val="16"/>
            </w:rPr>
          </w:pPr>
          <w:r>
            <w:rPr>
              <w:rFonts w:ascii="Tahoma" w:hAnsi="Tahoma" w:cs="Tahoma"/>
              <w:color w:val="595959"/>
              <w:sz w:val="16"/>
              <w:szCs w:val="16"/>
            </w:rPr>
            <w:t>тел. + 7 (3919) 25-58-66</w:t>
          </w:r>
        </w:p>
      </w:tc>
    </w:tr>
    <w:tr w:rsidR="00685B3A" w14:paraId="2153B4C4" w14:textId="77777777" w:rsidTr="00685B3A">
      <w:tc>
        <w:tcPr>
          <w:tcW w:w="2961" w:type="dxa"/>
          <w:vAlign w:val="center"/>
          <w:hideMark/>
        </w:tcPr>
        <w:p w14:paraId="5A4FB1DC" w14:textId="77777777" w:rsidR="00685B3A" w:rsidRDefault="00685B3A" w:rsidP="00685B3A">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3E673337" w14:textId="77777777" w:rsidR="00685B3A" w:rsidRDefault="00685B3A" w:rsidP="00685B3A">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1824AD35" w14:textId="77777777" w:rsidR="00685B3A" w:rsidRDefault="00685B3A" w:rsidP="00685B3A">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52159721" w14:textId="77777777" w:rsidR="00685B3A" w:rsidRDefault="00DD4FBB" w:rsidP="00685B3A">
          <w:pPr>
            <w:rPr>
              <w:rFonts w:ascii="Tahoma" w:hAnsi="Tahoma" w:cs="Tahoma"/>
              <w:color w:val="595959"/>
              <w:sz w:val="16"/>
              <w:szCs w:val="16"/>
            </w:rPr>
          </w:pPr>
          <w:hyperlink r:id="rId1" w:history="1">
            <w:r w:rsidR="00685B3A">
              <w:rPr>
                <w:rStyle w:val="af0"/>
                <w:rFonts w:ascii="Tahoma" w:hAnsi="Tahoma" w:cs="Tahoma"/>
                <w:sz w:val="16"/>
                <w:szCs w:val="16"/>
              </w:rPr>
              <w:t>dozp@nornik.ru</w:t>
            </w:r>
          </w:hyperlink>
          <w:r w:rsidR="00685B3A">
            <w:rPr>
              <w:rFonts w:ascii="Tahoma" w:hAnsi="Tahoma" w:cs="Tahoma"/>
              <w:color w:val="595959"/>
              <w:sz w:val="16"/>
              <w:szCs w:val="16"/>
            </w:rPr>
            <w:t xml:space="preserve"> </w:t>
          </w:r>
        </w:p>
      </w:tc>
    </w:tr>
    <w:tr w:rsidR="00685B3A" w14:paraId="544A4CB7" w14:textId="77777777" w:rsidTr="00685B3A">
      <w:tc>
        <w:tcPr>
          <w:tcW w:w="2961" w:type="dxa"/>
          <w:vAlign w:val="center"/>
          <w:hideMark/>
        </w:tcPr>
        <w:p w14:paraId="234A8CA3" w14:textId="77777777" w:rsidR="00685B3A" w:rsidRDefault="00685B3A" w:rsidP="00685B3A">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7E01FCFD" w14:textId="77777777" w:rsidR="00685B3A" w:rsidRDefault="00685B3A" w:rsidP="00685B3A">
          <w:pPr>
            <w:rPr>
              <w:rFonts w:ascii="Tahoma" w:hAnsi="Tahoma" w:cs="Tahoma"/>
              <w:color w:val="626262"/>
              <w:sz w:val="16"/>
              <w:szCs w:val="16"/>
            </w:rPr>
          </w:pPr>
          <w:r>
            <w:rPr>
              <w:rFonts w:ascii="Tahoma" w:hAnsi="Tahoma" w:cs="Tahoma"/>
              <w:color w:val="626262"/>
              <w:sz w:val="16"/>
              <w:szCs w:val="16"/>
            </w:rPr>
            <w:t>ИНН 8401005730</w:t>
          </w:r>
        </w:p>
        <w:p w14:paraId="2D536375" w14:textId="77777777" w:rsidR="00685B3A" w:rsidRDefault="00685B3A" w:rsidP="00685B3A">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731B488E" w14:textId="77777777" w:rsidR="00685B3A" w:rsidRDefault="00685B3A" w:rsidP="00685B3A">
          <w:pPr>
            <w:rPr>
              <w:rFonts w:ascii="Tahoma" w:hAnsi="Tahoma" w:cs="Tahoma"/>
              <w:color w:val="626262"/>
              <w:sz w:val="16"/>
              <w:szCs w:val="16"/>
            </w:rPr>
          </w:pPr>
          <w:r>
            <w:rPr>
              <w:rFonts w:ascii="Tahoma" w:hAnsi="Tahoma" w:cs="Tahoma"/>
              <w:color w:val="626262"/>
              <w:sz w:val="16"/>
              <w:szCs w:val="16"/>
            </w:rPr>
            <w:t>Россия</w:t>
          </w:r>
        </w:p>
        <w:p w14:paraId="78BB739B" w14:textId="77777777" w:rsidR="00685B3A" w:rsidRDefault="00685B3A" w:rsidP="00685B3A">
          <w:pPr>
            <w:rPr>
              <w:rFonts w:ascii="Tahoma" w:hAnsi="Tahoma" w:cs="Tahoma"/>
              <w:color w:val="626262"/>
              <w:sz w:val="16"/>
              <w:szCs w:val="16"/>
            </w:rPr>
          </w:pPr>
          <w:r>
            <w:rPr>
              <w:rFonts w:ascii="Tahoma" w:hAnsi="Tahoma" w:cs="Tahoma"/>
              <w:color w:val="626262"/>
              <w:sz w:val="16"/>
              <w:szCs w:val="16"/>
            </w:rPr>
            <w:t>663302</w:t>
          </w:r>
        </w:p>
      </w:tc>
      <w:tc>
        <w:tcPr>
          <w:tcW w:w="2059" w:type="dxa"/>
          <w:hideMark/>
        </w:tcPr>
        <w:p w14:paraId="4A4F039C" w14:textId="77777777" w:rsidR="00685B3A" w:rsidRDefault="00685B3A" w:rsidP="00685B3A">
          <w:pPr>
            <w:rPr>
              <w:rFonts w:ascii="Tahoma" w:hAnsi="Tahoma" w:cs="Tahoma"/>
              <w:color w:val="595959"/>
              <w:sz w:val="16"/>
              <w:szCs w:val="16"/>
            </w:rPr>
          </w:pPr>
          <w:r>
            <w:rPr>
              <w:rFonts w:ascii="Tahoma" w:hAnsi="Tahoma" w:cs="Tahoma"/>
              <w:color w:val="595959"/>
              <w:sz w:val="16"/>
              <w:szCs w:val="16"/>
            </w:rPr>
            <w:t>www.nornickel.ru</w:t>
          </w:r>
        </w:p>
      </w:tc>
    </w:tr>
    <w:tr w:rsidR="00685B3A" w14:paraId="0A7EE546" w14:textId="77777777" w:rsidTr="00685B3A">
      <w:tc>
        <w:tcPr>
          <w:tcW w:w="2961" w:type="dxa"/>
          <w:vAlign w:val="center"/>
        </w:tcPr>
        <w:p w14:paraId="416DE88A" w14:textId="77777777" w:rsidR="00685B3A" w:rsidRDefault="00685B3A" w:rsidP="00685B3A">
          <w:pPr>
            <w:rPr>
              <w:rFonts w:ascii="Tahoma" w:hAnsi="Tahoma" w:cs="Tahoma"/>
              <w:color w:val="626262"/>
              <w:sz w:val="16"/>
              <w:szCs w:val="16"/>
            </w:rPr>
          </w:pPr>
        </w:p>
      </w:tc>
      <w:tc>
        <w:tcPr>
          <w:tcW w:w="2134" w:type="dxa"/>
        </w:tcPr>
        <w:p w14:paraId="307ECABA" w14:textId="77777777" w:rsidR="00685B3A" w:rsidRDefault="00685B3A" w:rsidP="00685B3A">
          <w:pPr>
            <w:rPr>
              <w:rFonts w:ascii="Tahoma" w:hAnsi="Tahoma" w:cs="Tahoma"/>
              <w:color w:val="626262"/>
              <w:sz w:val="16"/>
              <w:szCs w:val="16"/>
            </w:rPr>
          </w:pPr>
        </w:p>
      </w:tc>
      <w:tc>
        <w:tcPr>
          <w:tcW w:w="2060" w:type="dxa"/>
        </w:tcPr>
        <w:p w14:paraId="0B341E2F" w14:textId="77777777" w:rsidR="00685B3A" w:rsidRDefault="00685B3A" w:rsidP="00685B3A">
          <w:pPr>
            <w:rPr>
              <w:rFonts w:ascii="Tahoma" w:hAnsi="Tahoma" w:cs="Tahoma"/>
              <w:color w:val="626262"/>
              <w:sz w:val="16"/>
              <w:szCs w:val="16"/>
            </w:rPr>
          </w:pPr>
        </w:p>
      </w:tc>
      <w:tc>
        <w:tcPr>
          <w:tcW w:w="2059" w:type="dxa"/>
        </w:tcPr>
        <w:p w14:paraId="6976B807" w14:textId="77777777" w:rsidR="00685B3A" w:rsidRDefault="00685B3A" w:rsidP="00685B3A">
          <w:pPr>
            <w:rPr>
              <w:rFonts w:ascii="Tahoma" w:hAnsi="Tahoma" w:cs="Tahoma"/>
              <w:color w:val="626262"/>
              <w:sz w:val="16"/>
              <w:szCs w:val="16"/>
            </w:rPr>
          </w:pPr>
        </w:p>
      </w:tc>
    </w:tr>
  </w:tbl>
  <w:p w14:paraId="26FC2613" w14:textId="77777777" w:rsidR="00685B3A" w:rsidRDefault="00685B3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646B5" w14:textId="77777777" w:rsidR="00704C96" w:rsidRDefault="00704C96" w:rsidP="00B67D92">
      <w:r>
        <w:separator/>
      </w:r>
    </w:p>
  </w:footnote>
  <w:footnote w:type="continuationSeparator" w:id="0">
    <w:p w14:paraId="5591D641" w14:textId="77777777" w:rsidR="00704C96" w:rsidRDefault="00704C96" w:rsidP="00B67D92">
      <w:r>
        <w:continuationSeparator/>
      </w:r>
    </w:p>
  </w:footnote>
  <w:footnote w:id="1">
    <w:p w14:paraId="3F4B0767" w14:textId="77777777" w:rsidR="0016404A" w:rsidRDefault="0016404A">
      <w:pPr>
        <w:pStyle w:val="af4"/>
      </w:pPr>
      <w:r w:rsidRPr="003D310F">
        <w:rPr>
          <w:rStyle w:val="af6"/>
          <w:rFonts w:ascii="Tahoma" w:hAnsi="Tahoma" w:cs="Tahoma"/>
        </w:rPr>
        <w:footnoteRef/>
      </w:r>
      <w:r w:rsidRPr="003D310F">
        <w:rPr>
          <w:rFonts w:ascii="Tahoma" w:hAnsi="Tahoma" w:cs="Tahoma"/>
        </w:rPr>
        <w:t xml:space="preserve"> </w:t>
      </w:r>
      <w:r w:rsidRPr="00262A3E">
        <w:rPr>
          <w:rFonts w:ascii="Tahoma" w:hAnsi="Tahoma" w:cs="Tahoma"/>
        </w:rPr>
        <w:t xml:space="preserve">Если предлагаемая стоимость выше плановой стоимости предмета закупки, необходимо направить </w:t>
      </w:r>
      <w:r>
        <w:rPr>
          <w:rFonts w:ascii="Tahoma" w:hAnsi="Tahoma" w:cs="Tahoma"/>
        </w:rPr>
        <w:t>дополнительно</w:t>
      </w:r>
      <w:r w:rsidRPr="00262A3E">
        <w:rPr>
          <w:rFonts w:ascii="Tahoma" w:hAnsi="Tahoma" w:cs="Tahoma"/>
        </w:rPr>
        <w:t xml:space="preserve"> коммерческое предложение по форме в</w:t>
      </w:r>
      <w:r>
        <w:rPr>
          <w:rFonts w:ascii="Tahoma" w:hAnsi="Tahoma" w:cs="Tahoma"/>
        </w:rPr>
        <w:t xml:space="preserve"> соответствии с приложением 2.1;</w:t>
      </w:r>
    </w:p>
  </w:footnote>
  <w:footnote w:id="2">
    <w:p w14:paraId="3C67D35C" w14:textId="77777777" w:rsidR="0016404A" w:rsidRPr="00A70AB7" w:rsidRDefault="0016404A" w:rsidP="00A65B16">
      <w:pPr>
        <w:pStyle w:val="af4"/>
      </w:pPr>
      <w:r w:rsidRPr="003D310F">
        <w:rPr>
          <w:rStyle w:val="af6"/>
          <w:rFonts w:ascii="Tahoma" w:hAnsi="Tahoma" w:cs="Tahoma"/>
        </w:rPr>
        <w:footnoteRef/>
      </w:r>
      <w:r w:rsidRPr="00A70AB7">
        <w:t xml:space="preserve"> </w:t>
      </w:r>
      <w:r w:rsidRPr="00A70AB7">
        <w:rPr>
          <w:rFonts w:ascii="Tahoma" w:hAnsi="Tahoma" w:cs="Tahoma"/>
        </w:rPr>
        <w:t xml:space="preserve">Чтобы сформировать </w:t>
      </w:r>
      <w:r w:rsidRPr="00A70AB7">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A70AB7">
        <w:rPr>
          <w:rFonts w:ascii="Tahoma" w:hAnsi="Tahoma" w:cs="Tahoma"/>
        </w:rPr>
        <w:t xml:space="preserve"> </w:t>
      </w:r>
      <w:hyperlink r:id="rId1" w:history="1">
        <w:r>
          <w:rPr>
            <w:rStyle w:val="af0"/>
            <w:rFonts w:ascii="Tahoma" w:hAnsi="Tahoma" w:cs="Tahoma"/>
            <w:szCs w:val="22"/>
          </w:rPr>
          <w:t>https://egrul.nalog.ru/index.html</w:t>
        </w:r>
      </w:hyperlink>
      <w:r w:rsidRPr="00A70AB7">
        <w:rPr>
          <w:rFonts w:ascii="Tahoma" w:hAnsi="Tahoma" w:cs="Tahoma"/>
        </w:rPr>
        <w:t xml:space="preserve"> и зарегистрироваться</w:t>
      </w:r>
    </w:p>
  </w:footnote>
  <w:footnote w:id="3">
    <w:p w14:paraId="76243B33" w14:textId="77777777" w:rsidR="0016404A" w:rsidRPr="00007F43" w:rsidRDefault="0016404A">
      <w:pPr>
        <w:pStyle w:val="af4"/>
        <w:rPr>
          <w:rFonts w:ascii="Tahoma" w:hAnsi="Tahoma" w:cs="Tahoma"/>
        </w:rPr>
      </w:pPr>
      <w:r w:rsidRPr="00007F43">
        <w:rPr>
          <w:rStyle w:val="af6"/>
          <w:rFonts w:ascii="Tahoma" w:hAnsi="Tahoma" w:cs="Tahoma"/>
        </w:rPr>
        <w:footnoteRef/>
      </w:r>
      <w:r w:rsidRPr="00007F43">
        <w:rPr>
          <w:rFonts w:ascii="Tahoma" w:hAnsi="Tahoma" w:cs="Tahoma"/>
        </w:rPr>
        <w:t xml:space="preserve"> Промышленная безопасность и охрана труда;</w:t>
      </w:r>
    </w:p>
  </w:footnote>
  <w:footnote w:id="4">
    <w:p w14:paraId="66FFF801" w14:textId="77777777" w:rsidR="0016404A" w:rsidRDefault="0016404A">
      <w:pPr>
        <w:pStyle w:val="af4"/>
      </w:pPr>
      <w:r w:rsidRPr="00007F43">
        <w:rPr>
          <w:rStyle w:val="af6"/>
          <w:rFonts w:ascii="Tahoma" w:hAnsi="Tahoma" w:cs="Tahoma"/>
        </w:rPr>
        <w:footnoteRef/>
      </w:r>
      <w:r w:rsidRPr="00007F43">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BA4202B"/>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125633"/>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0"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8"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1"/>
  </w:num>
  <w:num w:numId="3">
    <w:abstractNumId w:val="22"/>
  </w:num>
  <w:num w:numId="4">
    <w:abstractNumId w:val="17"/>
  </w:num>
  <w:num w:numId="5">
    <w:abstractNumId w:val="18"/>
  </w:num>
  <w:num w:numId="6">
    <w:abstractNumId w:val="9"/>
  </w:num>
  <w:num w:numId="7">
    <w:abstractNumId w:val="3"/>
  </w:num>
  <w:num w:numId="8">
    <w:abstractNumId w:val="13"/>
  </w:num>
  <w:num w:numId="9">
    <w:abstractNumId w:val="1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
  </w:num>
  <w:num w:numId="19">
    <w:abstractNumId w:val="1"/>
  </w:num>
  <w:num w:numId="20">
    <w:abstractNumId w:val="15"/>
  </w:num>
  <w:num w:numId="21">
    <w:abstractNumId w:val="7"/>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8"/>
  </w:num>
  <w:num w:numId="25">
    <w:abstractNumId w:val="0"/>
  </w:num>
  <w:num w:numId="26">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8193">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1B3"/>
    <w:rsid w:val="000159AF"/>
    <w:rsid w:val="00020558"/>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341C"/>
    <w:rsid w:val="00084539"/>
    <w:rsid w:val="000846CB"/>
    <w:rsid w:val="000867CD"/>
    <w:rsid w:val="000949D6"/>
    <w:rsid w:val="00095906"/>
    <w:rsid w:val="00096DEB"/>
    <w:rsid w:val="000A0032"/>
    <w:rsid w:val="000A1048"/>
    <w:rsid w:val="000A54D1"/>
    <w:rsid w:val="000B1E66"/>
    <w:rsid w:val="000B1FB3"/>
    <w:rsid w:val="000C3A6B"/>
    <w:rsid w:val="000C3AF5"/>
    <w:rsid w:val="000C5094"/>
    <w:rsid w:val="000C5DA4"/>
    <w:rsid w:val="000D161F"/>
    <w:rsid w:val="000D27CB"/>
    <w:rsid w:val="000D2FF2"/>
    <w:rsid w:val="000D44B1"/>
    <w:rsid w:val="000D4EC2"/>
    <w:rsid w:val="000D5CDA"/>
    <w:rsid w:val="000D654F"/>
    <w:rsid w:val="000D690F"/>
    <w:rsid w:val="000E02F1"/>
    <w:rsid w:val="000E0620"/>
    <w:rsid w:val="000E1A06"/>
    <w:rsid w:val="000E66FF"/>
    <w:rsid w:val="000E6A48"/>
    <w:rsid w:val="000E716C"/>
    <w:rsid w:val="000F04A8"/>
    <w:rsid w:val="000F0A06"/>
    <w:rsid w:val="000F3F94"/>
    <w:rsid w:val="000F56CA"/>
    <w:rsid w:val="000F6449"/>
    <w:rsid w:val="000F7910"/>
    <w:rsid w:val="001038A6"/>
    <w:rsid w:val="00103B86"/>
    <w:rsid w:val="00105B09"/>
    <w:rsid w:val="00106F43"/>
    <w:rsid w:val="00107938"/>
    <w:rsid w:val="001079E3"/>
    <w:rsid w:val="00107CD6"/>
    <w:rsid w:val="00112C69"/>
    <w:rsid w:val="00112F0E"/>
    <w:rsid w:val="001137CE"/>
    <w:rsid w:val="00114348"/>
    <w:rsid w:val="0011536C"/>
    <w:rsid w:val="001163D5"/>
    <w:rsid w:val="0011768E"/>
    <w:rsid w:val="0011781E"/>
    <w:rsid w:val="00117D25"/>
    <w:rsid w:val="00121BA7"/>
    <w:rsid w:val="00123B32"/>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52C12"/>
    <w:rsid w:val="001537DE"/>
    <w:rsid w:val="001607ED"/>
    <w:rsid w:val="00162AE4"/>
    <w:rsid w:val="0016402E"/>
    <w:rsid w:val="0016404A"/>
    <w:rsid w:val="00166B74"/>
    <w:rsid w:val="00167724"/>
    <w:rsid w:val="00174A6B"/>
    <w:rsid w:val="0017617B"/>
    <w:rsid w:val="00176282"/>
    <w:rsid w:val="00177557"/>
    <w:rsid w:val="00180AB0"/>
    <w:rsid w:val="0018142C"/>
    <w:rsid w:val="00181B67"/>
    <w:rsid w:val="001852CD"/>
    <w:rsid w:val="001928E9"/>
    <w:rsid w:val="001939EF"/>
    <w:rsid w:val="00193A7D"/>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145C"/>
    <w:rsid w:val="00213451"/>
    <w:rsid w:val="002138D9"/>
    <w:rsid w:val="002145D2"/>
    <w:rsid w:val="00215FBE"/>
    <w:rsid w:val="0021745F"/>
    <w:rsid w:val="0022131E"/>
    <w:rsid w:val="00222155"/>
    <w:rsid w:val="00227A48"/>
    <w:rsid w:val="0023051B"/>
    <w:rsid w:val="00230D42"/>
    <w:rsid w:val="00232433"/>
    <w:rsid w:val="00233A1E"/>
    <w:rsid w:val="002355AB"/>
    <w:rsid w:val="00236D5D"/>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1E3B"/>
    <w:rsid w:val="00262091"/>
    <w:rsid w:val="00262A3E"/>
    <w:rsid w:val="00263E68"/>
    <w:rsid w:val="002669D7"/>
    <w:rsid w:val="00266B7A"/>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4091"/>
    <w:rsid w:val="002D56DC"/>
    <w:rsid w:val="002D5F2B"/>
    <w:rsid w:val="002E3D95"/>
    <w:rsid w:val="002E49CA"/>
    <w:rsid w:val="002E7B80"/>
    <w:rsid w:val="002F15B1"/>
    <w:rsid w:val="002F60B2"/>
    <w:rsid w:val="002F6131"/>
    <w:rsid w:val="00300892"/>
    <w:rsid w:val="00300E20"/>
    <w:rsid w:val="0030196B"/>
    <w:rsid w:val="00302683"/>
    <w:rsid w:val="00303723"/>
    <w:rsid w:val="003075F2"/>
    <w:rsid w:val="00310A98"/>
    <w:rsid w:val="00312CE9"/>
    <w:rsid w:val="003161E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526ED"/>
    <w:rsid w:val="003530F1"/>
    <w:rsid w:val="00354F0C"/>
    <w:rsid w:val="00355E39"/>
    <w:rsid w:val="00356135"/>
    <w:rsid w:val="003566CC"/>
    <w:rsid w:val="00360405"/>
    <w:rsid w:val="00362218"/>
    <w:rsid w:val="003679FE"/>
    <w:rsid w:val="00367F31"/>
    <w:rsid w:val="00371FAF"/>
    <w:rsid w:val="0037250C"/>
    <w:rsid w:val="0037357B"/>
    <w:rsid w:val="003744E8"/>
    <w:rsid w:val="00375136"/>
    <w:rsid w:val="00380B59"/>
    <w:rsid w:val="0038240F"/>
    <w:rsid w:val="00383B22"/>
    <w:rsid w:val="00385362"/>
    <w:rsid w:val="00387BCF"/>
    <w:rsid w:val="00387CBB"/>
    <w:rsid w:val="003955A2"/>
    <w:rsid w:val="00395B9F"/>
    <w:rsid w:val="003A0F57"/>
    <w:rsid w:val="003A1BAB"/>
    <w:rsid w:val="003A4E24"/>
    <w:rsid w:val="003A5641"/>
    <w:rsid w:val="003A5D83"/>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5C38"/>
    <w:rsid w:val="00400386"/>
    <w:rsid w:val="00404F09"/>
    <w:rsid w:val="00407816"/>
    <w:rsid w:val="00411F85"/>
    <w:rsid w:val="004150F1"/>
    <w:rsid w:val="00416855"/>
    <w:rsid w:val="004211D4"/>
    <w:rsid w:val="00422144"/>
    <w:rsid w:val="00422B4A"/>
    <w:rsid w:val="0042566D"/>
    <w:rsid w:val="004271C2"/>
    <w:rsid w:val="00431992"/>
    <w:rsid w:val="00432E38"/>
    <w:rsid w:val="0043329F"/>
    <w:rsid w:val="004340F8"/>
    <w:rsid w:val="004354DB"/>
    <w:rsid w:val="004361EE"/>
    <w:rsid w:val="004366C4"/>
    <w:rsid w:val="00436EDD"/>
    <w:rsid w:val="00441506"/>
    <w:rsid w:val="00441D9E"/>
    <w:rsid w:val="00443118"/>
    <w:rsid w:val="00443EC6"/>
    <w:rsid w:val="00444C15"/>
    <w:rsid w:val="00446FB1"/>
    <w:rsid w:val="004472C2"/>
    <w:rsid w:val="0044742F"/>
    <w:rsid w:val="00450573"/>
    <w:rsid w:val="00451E6A"/>
    <w:rsid w:val="004532F0"/>
    <w:rsid w:val="004539CE"/>
    <w:rsid w:val="0045407C"/>
    <w:rsid w:val="00455FED"/>
    <w:rsid w:val="004569EE"/>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C084F"/>
    <w:rsid w:val="004C086D"/>
    <w:rsid w:val="004C2930"/>
    <w:rsid w:val="004C2AED"/>
    <w:rsid w:val="004C4529"/>
    <w:rsid w:val="004D1504"/>
    <w:rsid w:val="004D1EF2"/>
    <w:rsid w:val="004D226F"/>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6277"/>
    <w:rsid w:val="00522B05"/>
    <w:rsid w:val="00523143"/>
    <w:rsid w:val="00523533"/>
    <w:rsid w:val="005254CC"/>
    <w:rsid w:val="00525958"/>
    <w:rsid w:val="00525C24"/>
    <w:rsid w:val="005266FC"/>
    <w:rsid w:val="0052726D"/>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249F"/>
    <w:rsid w:val="00592786"/>
    <w:rsid w:val="005933DA"/>
    <w:rsid w:val="005A000D"/>
    <w:rsid w:val="005A0ADD"/>
    <w:rsid w:val="005A105A"/>
    <w:rsid w:val="005A19FB"/>
    <w:rsid w:val="005A24C2"/>
    <w:rsid w:val="005A26FD"/>
    <w:rsid w:val="005A5F7B"/>
    <w:rsid w:val="005A618B"/>
    <w:rsid w:val="005A68A9"/>
    <w:rsid w:val="005A7181"/>
    <w:rsid w:val="005B37BB"/>
    <w:rsid w:val="005B42ED"/>
    <w:rsid w:val="005B5E2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DCC"/>
    <w:rsid w:val="0061036B"/>
    <w:rsid w:val="00610604"/>
    <w:rsid w:val="00613439"/>
    <w:rsid w:val="006175C1"/>
    <w:rsid w:val="00617959"/>
    <w:rsid w:val="00617A00"/>
    <w:rsid w:val="00621323"/>
    <w:rsid w:val="006230F5"/>
    <w:rsid w:val="0062351D"/>
    <w:rsid w:val="00630379"/>
    <w:rsid w:val="00630C94"/>
    <w:rsid w:val="00631FEA"/>
    <w:rsid w:val="00636C06"/>
    <w:rsid w:val="00641F18"/>
    <w:rsid w:val="00643461"/>
    <w:rsid w:val="006452A2"/>
    <w:rsid w:val="00645533"/>
    <w:rsid w:val="0064783E"/>
    <w:rsid w:val="00647FA0"/>
    <w:rsid w:val="006525D4"/>
    <w:rsid w:val="00654B30"/>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3178"/>
    <w:rsid w:val="00684E46"/>
    <w:rsid w:val="00685510"/>
    <w:rsid w:val="00685B3A"/>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349B"/>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C96"/>
    <w:rsid w:val="00704D64"/>
    <w:rsid w:val="00704E62"/>
    <w:rsid w:val="00705519"/>
    <w:rsid w:val="007068FD"/>
    <w:rsid w:val="00711588"/>
    <w:rsid w:val="00715AF5"/>
    <w:rsid w:val="00715CAB"/>
    <w:rsid w:val="00715F73"/>
    <w:rsid w:val="00720408"/>
    <w:rsid w:val="007223C8"/>
    <w:rsid w:val="00723153"/>
    <w:rsid w:val="0072468F"/>
    <w:rsid w:val="00724D09"/>
    <w:rsid w:val="00726863"/>
    <w:rsid w:val="00726BEE"/>
    <w:rsid w:val="0072721B"/>
    <w:rsid w:val="00727AFF"/>
    <w:rsid w:val="0073449B"/>
    <w:rsid w:val="007356AC"/>
    <w:rsid w:val="007411AD"/>
    <w:rsid w:val="00741B78"/>
    <w:rsid w:val="00743A2F"/>
    <w:rsid w:val="00743A63"/>
    <w:rsid w:val="00747B01"/>
    <w:rsid w:val="00751C6A"/>
    <w:rsid w:val="00752725"/>
    <w:rsid w:val="00753B82"/>
    <w:rsid w:val="00756510"/>
    <w:rsid w:val="0075781D"/>
    <w:rsid w:val="00765216"/>
    <w:rsid w:val="0076664A"/>
    <w:rsid w:val="00766D6A"/>
    <w:rsid w:val="00767AFD"/>
    <w:rsid w:val="00771575"/>
    <w:rsid w:val="00772430"/>
    <w:rsid w:val="007730A1"/>
    <w:rsid w:val="007762A7"/>
    <w:rsid w:val="00777375"/>
    <w:rsid w:val="00781147"/>
    <w:rsid w:val="007828A1"/>
    <w:rsid w:val="0078522B"/>
    <w:rsid w:val="00785634"/>
    <w:rsid w:val="007865D1"/>
    <w:rsid w:val="00790126"/>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63B5"/>
    <w:rsid w:val="007E4E71"/>
    <w:rsid w:val="007F0780"/>
    <w:rsid w:val="007F1108"/>
    <w:rsid w:val="007F2B2D"/>
    <w:rsid w:val="007F5950"/>
    <w:rsid w:val="007F743C"/>
    <w:rsid w:val="00801EB9"/>
    <w:rsid w:val="008039F5"/>
    <w:rsid w:val="0080597F"/>
    <w:rsid w:val="008059E0"/>
    <w:rsid w:val="00806F55"/>
    <w:rsid w:val="0080750C"/>
    <w:rsid w:val="008136E9"/>
    <w:rsid w:val="0081424E"/>
    <w:rsid w:val="00814AEF"/>
    <w:rsid w:val="0081760A"/>
    <w:rsid w:val="00821C4B"/>
    <w:rsid w:val="00823DEF"/>
    <w:rsid w:val="008259E7"/>
    <w:rsid w:val="00825DEF"/>
    <w:rsid w:val="00826873"/>
    <w:rsid w:val="008325DF"/>
    <w:rsid w:val="00832734"/>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B0047"/>
    <w:rsid w:val="008B06DF"/>
    <w:rsid w:val="008B1C96"/>
    <w:rsid w:val="008B546E"/>
    <w:rsid w:val="008B5D1E"/>
    <w:rsid w:val="008B672F"/>
    <w:rsid w:val="008B7F29"/>
    <w:rsid w:val="008C0872"/>
    <w:rsid w:val="008C0BD8"/>
    <w:rsid w:val="008C2BB7"/>
    <w:rsid w:val="008C3332"/>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29B4"/>
    <w:rsid w:val="009033C1"/>
    <w:rsid w:val="00903657"/>
    <w:rsid w:val="00905795"/>
    <w:rsid w:val="00905BC0"/>
    <w:rsid w:val="009146D1"/>
    <w:rsid w:val="00914DAB"/>
    <w:rsid w:val="009179C7"/>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7666"/>
    <w:rsid w:val="00997339"/>
    <w:rsid w:val="009A385B"/>
    <w:rsid w:val="009A39E6"/>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1CA7"/>
    <w:rsid w:val="009E2A8D"/>
    <w:rsid w:val="009F18A9"/>
    <w:rsid w:val="009F2A2C"/>
    <w:rsid w:val="009F3EE2"/>
    <w:rsid w:val="009F6F8E"/>
    <w:rsid w:val="00A029E6"/>
    <w:rsid w:val="00A045E1"/>
    <w:rsid w:val="00A11888"/>
    <w:rsid w:val="00A14301"/>
    <w:rsid w:val="00A148F2"/>
    <w:rsid w:val="00A14A61"/>
    <w:rsid w:val="00A14F22"/>
    <w:rsid w:val="00A15E89"/>
    <w:rsid w:val="00A17A03"/>
    <w:rsid w:val="00A204C9"/>
    <w:rsid w:val="00A22974"/>
    <w:rsid w:val="00A250A3"/>
    <w:rsid w:val="00A2527E"/>
    <w:rsid w:val="00A31607"/>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70893"/>
    <w:rsid w:val="00A71639"/>
    <w:rsid w:val="00A72A5D"/>
    <w:rsid w:val="00A744DC"/>
    <w:rsid w:val="00A77BFF"/>
    <w:rsid w:val="00A804EE"/>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68FA"/>
    <w:rsid w:val="00AF6CAD"/>
    <w:rsid w:val="00B0589A"/>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7F3"/>
    <w:rsid w:val="00B41813"/>
    <w:rsid w:val="00B420B3"/>
    <w:rsid w:val="00B43542"/>
    <w:rsid w:val="00B44676"/>
    <w:rsid w:val="00B44C82"/>
    <w:rsid w:val="00B46150"/>
    <w:rsid w:val="00B462F2"/>
    <w:rsid w:val="00B50608"/>
    <w:rsid w:val="00B522AD"/>
    <w:rsid w:val="00B5260D"/>
    <w:rsid w:val="00B53F70"/>
    <w:rsid w:val="00B5424A"/>
    <w:rsid w:val="00B5539D"/>
    <w:rsid w:val="00B56331"/>
    <w:rsid w:val="00B57342"/>
    <w:rsid w:val="00B57C9A"/>
    <w:rsid w:val="00B62BEB"/>
    <w:rsid w:val="00B667C8"/>
    <w:rsid w:val="00B67533"/>
    <w:rsid w:val="00B67D92"/>
    <w:rsid w:val="00B70FB8"/>
    <w:rsid w:val="00B711A0"/>
    <w:rsid w:val="00B73AD8"/>
    <w:rsid w:val="00B81EA0"/>
    <w:rsid w:val="00B937C4"/>
    <w:rsid w:val="00B95E16"/>
    <w:rsid w:val="00B969F9"/>
    <w:rsid w:val="00B97381"/>
    <w:rsid w:val="00BA22B1"/>
    <w:rsid w:val="00BA46E0"/>
    <w:rsid w:val="00BA5B1D"/>
    <w:rsid w:val="00BA5CA5"/>
    <w:rsid w:val="00BA6649"/>
    <w:rsid w:val="00BB1557"/>
    <w:rsid w:val="00BB2B4C"/>
    <w:rsid w:val="00BB2C07"/>
    <w:rsid w:val="00BB4265"/>
    <w:rsid w:val="00BB4735"/>
    <w:rsid w:val="00BB4970"/>
    <w:rsid w:val="00BC2044"/>
    <w:rsid w:val="00BC4727"/>
    <w:rsid w:val="00BC5DC0"/>
    <w:rsid w:val="00BC7D49"/>
    <w:rsid w:val="00BD0F7F"/>
    <w:rsid w:val="00BD1F9B"/>
    <w:rsid w:val="00BD611C"/>
    <w:rsid w:val="00BD6724"/>
    <w:rsid w:val="00BD6C0D"/>
    <w:rsid w:val="00BE099F"/>
    <w:rsid w:val="00BE23C5"/>
    <w:rsid w:val="00BE3985"/>
    <w:rsid w:val="00BF0126"/>
    <w:rsid w:val="00BF2368"/>
    <w:rsid w:val="00BF3283"/>
    <w:rsid w:val="00BF79C8"/>
    <w:rsid w:val="00C0005C"/>
    <w:rsid w:val="00C03F18"/>
    <w:rsid w:val="00C046AE"/>
    <w:rsid w:val="00C05F22"/>
    <w:rsid w:val="00C10825"/>
    <w:rsid w:val="00C12360"/>
    <w:rsid w:val="00C129B2"/>
    <w:rsid w:val="00C12D7B"/>
    <w:rsid w:val="00C1467B"/>
    <w:rsid w:val="00C15A99"/>
    <w:rsid w:val="00C1624F"/>
    <w:rsid w:val="00C211F0"/>
    <w:rsid w:val="00C2198B"/>
    <w:rsid w:val="00C21FED"/>
    <w:rsid w:val="00C23E70"/>
    <w:rsid w:val="00C24671"/>
    <w:rsid w:val="00C25A8B"/>
    <w:rsid w:val="00C25EBA"/>
    <w:rsid w:val="00C31DD1"/>
    <w:rsid w:val="00C32EE5"/>
    <w:rsid w:val="00C344A5"/>
    <w:rsid w:val="00C34BE3"/>
    <w:rsid w:val="00C3717F"/>
    <w:rsid w:val="00C402C4"/>
    <w:rsid w:val="00C40A52"/>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B2E"/>
    <w:rsid w:val="00CA405E"/>
    <w:rsid w:val="00CA782E"/>
    <w:rsid w:val="00CB0134"/>
    <w:rsid w:val="00CB1050"/>
    <w:rsid w:val="00CB5375"/>
    <w:rsid w:val="00CB5A4F"/>
    <w:rsid w:val="00CC1CDA"/>
    <w:rsid w:val="00CD2504"/>
    <w:rsid w:val="00CD7B8B"/>
    <w:rsid w:val="00CE2186"/>
    <w:rsid w:val="00CE628B"/>
    <w:rsid w:val="00CF0438"/>
    <w:rsid w:val="00CF08CA"/>
    <w:rsid w:val="00CF275F"/>
    <w:rsid w:val="00CF27B2"/>
    <w:rsid w:val="00CF35DD"/>
    <w:rsid w:val="00CF3909"/>
    <w:rsid w:val="00CF3C95"/>
    <w:rsid w:val="00CF4DE7"/>
    <w:rsid w:val="00CF73ED"/>
    <w:rsid w:val="00D008BA"/>
    <w:rsid w:val="00D015F9"/>
    <w:rsid w:val="00D01612"/>
    <w:rsid w:val="00D045E5"/>
    <w:rsid w:val="00D1112B"/>
    <w:rsid w:val="00D11301"/>
    <w:rsid w:val="00D11306"/>
    <w:rsid w:val="00D136A3"/>
    <w:rsid w:val="00D14C45"/>
    <w:rsid w:val="00D203EC"/>
    <w:rsid w:val="00D20A54"/>
    <w:rsid w:val="00D2113B"/>
    <w:rsid w:val="00D21380"/>
    <w:rsid w:val="00D24B80"/>
    <w:rsid w:val="00D25619"/>
    <w:rsid w:val="00D25E75"/>
    <w:rsid w:val="00D26EA6"/>
    <w:rsid w:val="00D31996"/>
    <w:rsid w:val="00D31B1F"/>
    <w:rsid w:val="00D32C0E"/>
    <w:rsid w:val="00D335FE"/>
    <w:rsid w:val="00D35FF9"/>
    <w:rsid w:val="00D41D26"/>
    <w:rsid w:val="00D4623D"/>
    <w:rsid w:val="00D4703A"/>
    <w:rsid w:val="00D51594"/>
    <w:rsid w:val="00D53136"/>
    <w:rsid w:val="00D56C15"/>
    <w:rsid w:val="00D621A0"/>
    <w:rsid w:val="00D63541"/>
    <w:rsid w:val="00D65017"/>
    <w:rsid w:val="00D66497"/>
    <w:rsid w:val="00D66923"/>
    <w:rsid w:val="00D72A95"/>
    <w:rsid w:val="00D77948"/>
    <w:rsid w:val="00D8038E"/>
    <w:rsid w:val="00D80D8B"/>
    <w:rsid w:val="00D82316"/>
    <w:rsid w:val="00D8369C"/>
    <w:rsid w:val="00D86731"/>
    <w:rsid w:val="00D86CF8"/>
    <w:rsid w:val="00D943E5"/>
    <w:rsid w:val="00D96B73"/>
    <w:rsid w:val="00D97142"/>
    <w:rsid w:val="00D97451"/>
    <w:rsid w:val="00DA0E9E"/>
    <w:rsid w:val="00DA13BB"/>
    <w:rsid w:val="00DA518F"/>
    <w:rsid w:val="00DA5239"/>
    <w:rsid w:val="00DB271C"/>
    <w:rsid w:val="00DB4501"/>
    <w:rsid w:val="00DB498C"/>
    <w:rsid w:val="00DB4A95"/>
    <w:rsid w:val="00DC0996"/>
    <w:rsid w:val="00DC24F7"/>
    <w:rsid w:val="00DC703E"/>
    <w:rsid w:val="00DC7D2B"/>
    <w:rsid w:val="00DD06C9"/>
    <w:rsid w:val="00DD3DA0"/>
    <w:rsid w:val="00DD4FBB"/>
    <w:rsid w:val="00DD541D"/>
    <w:rsid w:val="00DD5E83"/>
    <w:rsid w:val="00DD68B8"/>
    <w:rsid w:val="00DD6F52"/>
    <w:rsid w:val="00DE124E"/>
    <w:rsid w:val="00DE278E"/>
    <w:rsid w:val="00DE2E70"/>
    <w:rsid w:val="00DE592A"/>
    <w:rsid w:val="00DE5ABC"/>
    <w:rsid w:val="00DE6A61"/>
    <w:rsid w:val="00DF0924"/>
    <w:rsid w:val="00DF157F"/>
    <w:rsid w:val="00DF1A93"/>
    <w:rsid w:val="00DF1BBF"/>
    <w:rsid w:val="00DF1C28"/>
    <w:rsid w:val="00DF2DC4"/>
    <w:rsid w:val="00DF31B4"/>
    <w:rsid w:val="00DF5683"/>
    <w:rsid w:val="00DF6FF0"/>
    <w:rsid w:val="00E00D82"/>
    <w:rsid w:val="00E01865"/>
    <w:rsid w:val="00E052FB"/>
    <w:rsid w:val="00E059BE"/>
    <w:rsid w:val="00E1466A"/>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259F"/>
    <w:rsid w:val="00E4545F"/>
    <w:rsid w:val="00E47925"/>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C1C91"/>
    <w:rsid w:val="00EC24CD"/>
    <w:rsid w:val="00EC35D2"/>
    <w:rsid w:val="00EC4CE1"/>
    <w:rsid w:val="00EC6B7E"/>
    <w:rsid w:val="00EC6F70"/>
    <w:rsid w:val="00ED0F82"/>
    <w:rsid w:val="00ED3112"/>
    <w:rsid w:val="00ED36F7"/>
    <w:rsid w:val="00ED3C02"/>
    <w:rsid w:val="00ED3F12"/>
    <w:rsid w:val="00ED59BD"/>
    <w:rsid w:val="00ED5C63"/>
    <w:rsid w:val="00ED5DF4"/>
    <w:rsid w:val="00ED6958"/>
    <w:rsid w:val="00EE178F"/>
    <w:rsid w:val="00EE5124"/>
    <w:rsid w:val="00EF07A3"/>
    <w:rsid w:val="00EF07E8"/>
    <w:rsid w:val="00EF1B75"/>
    <w:rsid w:val="00EF3A1F"/>
    <w:rsid w:val="00F01A18"/>
    <w:rsid w:val="00F02C6B"/>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A0D"/>
    <w:rsid w:val="00F414D9"/>
    <w:rsid w:val="00F425BB"/>
    <w:rsid w:val="00F43B90"/>
    <w:rsid w:val="00F45FCD"/>
    <w:rsid w:val="00F4718E"/>
    <w:rsid w:val="00F4731B"/>
    <w:rsid w:val="00F500DE"/>
    <w:rsid w:val="00F50EE7"/>
    <w:rsid w:val="00F60517"/>
    <w:rsid w:val="00F64365"/>
    <w:rsid w:val="00F64F52"/>
    <w:rsid w:val="00F6547C"/>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F33"/>
    <w:rsid w:val="00FD08F0"/>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colormru v:ext="edit" colors="#0077c8"/>
    </o:shapedefaults>
    <o:shapelayout v:ext="edit">
      <o:idmap v:ext="edit" data="1"/>
    </o:shapelayout>
  </w:shapeDefaults>
  <w:decimalSymbol w:val=","/>
  <w:listSeparator w:val=";"/>
  <w14:docId w14:val="5B8B80D4"/>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770B4"/>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styleId="afff0">
    <w:name w:val="Revision"/>
    <w:hidden/>
    <w:uiPriority w:val="99"/>
    <w:semiHidden/>
    <w:rsid w:val="0030196B"/>
    <w:rPr>
      <w:rFonts w:ascii="Arial" w:hAnsi="Arial"/>
      <w:sz w:val="22"/>
      <w:szCs w:val="24"/>
    </w:rPr>
  </w:style>
  <w:style w:type="paragraph" w:styleId="a">
    <w:name w:val="List Bullet"/>
    <w:basedOn w:val="a3"/>
    <w:uiPriority w:val="99"/>
    <w:unhideWhenUsed/>
    <w:rsid w:val="006E349B"/>
    <w:pPr>
      <w:numPr>
        <w:numId w:val="25"/>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549802661">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895705354">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58631955">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166357751">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57464977">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0540465">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ornickel.ru/sustainability/social-responsibility/health-and-safety" TargetMode="External"/><Relationship Id="rId18" Type="http://schemas.openxmlformats.org/officeDocument/2006/relationships/hyperlink" Target="https://zf.nornickel.ru/tfd_detail.aspx?type=3&amp;arhive=0&amp;y=2000&amp;m=1&amp;tfdid=111"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zf.nornickel.ru/tfd_detail.aspx?type=5&amp;arhive=0&amp;y=2000&amp;m=1&amp;tfdid=108" TargetMode="External"/><Relationship Id="rId17" Type="http://schemas.openxmlformats.org/officeDocument/2006/relationships/hyperlink" Target="https://zf.nornickel.ru/tfd_detail.aspx?type=3&amp;arhive=0&amp;y=2000&amp;m=1&amp;tfdid=112" TargetMode="External"/><Relationship Id="rId2" Type="http://schemas.openxmlformats.org/officeDocument/2006/relationships/numbering" Target="numbering.xml"/><Relationship Id="rId16" Type="http://schemas.openxmlformats.org/officeDocument/2006/relationships/hyperlink" Target="http://www.consultant.ru/document/cons_doc_LAW_389976/2b300a0f1aa902ad1637fa1f32855a0a5c7e9a0d/"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ornickel.ru/investors/disclosure/corporate-documents/?sphrase_id=3361501"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zf.nornickel.ru/tfd_detail.aspx?type=3&amp;arhive=0&amp;y=2000&amp;m=1&amp;tfdid=110"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ppliers/contractual-documentation/"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535F4-FA72-447E-B5A5-351FB0CD6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2841</Words>
  <Characters>16195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18999</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4</cp:revision>
  <cp:lastPrinted>2016-09-14T07:56:00Z</cp:lastPrinted>
  <dcterms:created xsi:type="dcterms:W3CDTF">2024-07-01T10:21:00Z</dcterms:created>
  <dcterms:modified xsi:type="dcterms:W3CDTF">2024-07-02T05:18:00Z</dcterms:modified>
</cp:coreProperties>
</file>