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61D97" w14:textId="6065129F" w:rsidR="00611976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bookmarkStart w:id="0" w:name="_GoBack"/>
      <w:bookmarkEnd w:id="0"/>
      <w:r w:rsidRPr="005D4357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208854D3" w14:textId="292AEE2F" w:rsidR="00C00FC8" w:rsidRDefault="00C00FC8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</w:p>
    <w:p w14:paraId="6F003825" w14:textId="7676D0AF" w:rsidR="00C00FC8" w:rsidRDefault="00C00FC8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</w:p>
    <w:p w14:paraId="7587C254" w14:textId="77777777" w:rsidR="00C00FC8" w:rsidRPr="00C00FC8" w:rsidRDefault="00C00FC8" w:rsidP="00C00FC8">
      <w:pPr>
        <w:pStyle w:val="a3"/>
        <w:numPr>
          <w:ilvl w:val="0"/>
          <w:numId w:val="23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74371091" w14:textId="7BD85FA9" w:rsidR="00C00FC8" w:rsidRPr="00C00FC8" w:rsidRDefault="00C00FC8" w:rsidP="00C00FC8">
      <w:pPr>
        <w:spacing w:line="240" w:lineRule="exact"/>
        <w:contextualSpacing/>
        <w:rPr>
          <w:rFonts w:ascii="Tahoma" w:hAnsi="Tahoma" w:cs="Tahoma"/>
          <w:b/>
          <w:szCs w:val="24"/>
        </w:rPr>
      </w:pPr>
      <w:r w:rsidRPr="00C00FC8">
        <w:rPr>
          <w:rFonts w:ascii="Tahoma" w:hAnsi="Tahoma" w:cs="Tahoma"/>
          <w:b/>
          <w:szCs w:val="24"/>
        </w:rPr>
        <w:t>1.1.</w:t>
      </w:r>
      <w:r w:rsidR="00CD362C">
        <w:rPr>
          <w:rFonts w:ascii="Tahoma" w:hAnsi="Tahoma" w:cs="Tahoma"/>
          <w:szCs w:val="24"/>
        </w:rPr>
        <w:t xml:space="preserve"> не менее 4</w:t>
      </w:r>
      <w:r w:rsidRPr="00C00FC8">
        <w:rPr>
          <w:rFonts w:ascii="Tahoma" w:hAnsi="Tahoma" w:cs="Tahoma"/>
          <w:szCs w:val="24"/>
        </w:rPr>
        <w:t xml:space="preserve"> (</w:t>
      </w:r>
      <w:r w:rsidR="00CD362C">
        <w:rPr>
          <w:rFonts w:ascii="Tahoma" w:hAnsi="Tahoma" w:cs="Tahoma"/>
          <w:szCs w:val="24"/>
        </w:rPr>
        <w:t>четырех</w:t>
      </w:r>
      <w:r w:rsidRPr="00C00FC8">
        <w:rPr>
          <w:rFonts w:ascii="Tahoma" w:hAnsi="Tahoma" w:cs="Tahoma"/>
          <w:szCs w:val="24"/>
        </w:rPr>
        <w:t>) рабочих/специалистов (слесарей-ремонтников</w:t>
      </w:r>
      <w:r w:rsidR="00FA4054">
        <w:rPr>
          <w:rFonts w:ascii="Tahoma" w:hAnsi="Tahoma" w:cs="Tahoma"/>
          <w:szCs w:val="24"/>
        </w:rPr>
        <w:t xml:space="preserve"> или</w:t>
      </w:r>
      <w:r w:rsidR="00576FA6">
        <w:rPr>
          <w:rFonts w:ascii="Tahoma" w:hAnsi="Tahoma" w:cs="Tahoma"/>
          <w:szCs w:val="24"/>
        </w:rPr>
        <w:t xml:space="preserve"> монтажников</w:t>
      </w:r>
      <w:r w:rsidRPr="00C00FC8">
        <w:rPr>
          <w:rFonts w:ascii="Tahoma" w:hAnsi="Tahoma" w:cs="Tahoma"/>
          <w:szCs w:val="24"/>
        </w:rPr>
        <w:t xml:space="preserve">) </w:t>
      </w:r>
      <w:r w:rsidRPr="00C00FC8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7F8374D8" w14:textId="00F21177" w:rsidR="00C00FC8" w:rsidRDefault="00C00FC8" w:rsidP="00C00FC8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Cs w:val="24"/>
        </w:rPr>
      </w:pPr>
      <w:r w:rsidRPr="00C00FC8">
        <w:rPr>
          <w:rFonts w:ascii="Tahoma" w:hAnsi="Tahoma" w:cs="Tahoma"/>
          <w:b/>
          <w:szCs w:val="24"/>
        </w:rPr>
        <w:t xml:space="preserve">1.2. </w:t>
      </w:r>
      <w:r w:rsidRPr="00C00FC8">
        <w:rPr>
          <w:rFonts w:ascii="Tahoma" w:hAnsi="Tahoma" w:cs="Tahoma"/>
          <w:szCs w:val="24"/>
        </w:rPr>
        <w:t xml:space="preserve">не менее </w:t>
      </w:r>
      <w:r w:rsidRPr="00E64AEB">
        <w:rPr>
          <w:rFonts w:ascii="Tahoma" w:hAnsi="Tahoma" w:cs="Tahoma"/>
          <w:szCs w:val="24"/>
        </w:rPr>
        <w:t>1</w:t>
      </w:r>
      <w:r w:rsidRPr="00C00FC8">
        <w:rPr>
          <w:rFonts w:ascii="Tahoma" w:hAnsi="Tahoma" w:cs="Tahoma"/>
          <w:szCs w:val="24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Pr="00C00FC8">
        <w:rPr>
          <w:rFonts w:ascii="Tahoma" w:hAnsi="Tahoma" w:cs="Tahoma"/>
          <w:b/>
          <w:szCs w:val="24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C00FC8">
        <w:rPr>
          <w:rFonts w:ascii="Tahoma" w:hAnsi="Tahoma" w:cs="Tahoma"/>
          <w:b/>
          <w:szCs w:val="24"/>
        </w:rPr>
        <w:t>Техносферная</w:t>
      </w:r>
      <w:proofErr w:type="spellEnd"/>
      <w:r w:rsidRPr="00C00FC8">
        <w:rPr>
          <w:rFonts w:ascii="Tahoma" w:hAnsi="Tahoma" w:cs="Tahoma"/>
          <w:b/>
          <w:szCs w:val="24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6194B960" w14:textId="4E32FEDD" w:rsidR="00F21D93" w:rsidRPr="00C00FC8" w:rsidRDefault="00F21D93" w:rsidP="00C00FC8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b/>
          <w:szCs w:val="24"/>
        </w:rPr>
        <w:t>1.3.</w:t>
      </w:r>
      <w:r w:rsidRPr="00C00FC8">
        <w:rPr>
          <w:rFonts w:ascii="Tahoma" w:hAnsi="Tahoma" w:cs="Tahoma"/>
          <w:szCs w:val="24"/>
        </w:rPr>
        <w:t xml:space="preserve"> не менее </w:t>
      </w:r>
      <w:r>
        <w:rPr>
          <w:rFonts w:ascii="Tahoma" w:hAnsi="Tahoma" w:cs="Tahoma"/>
          <w:szCs w:val="24"/>
        </w:rPr>
        <w:t xml:space="preserve">2 </w:t>
      </w:r>
      <w:r w:rsidR="00257784">
        <w:rPr>
          <w:rFonts w:ascii="Tahoma" w:hAnsi="Tahoma" w:cs="Tahoma"/>
          <w:szCs w:val="24"/>
        </w:rPr>
        <w:t>(двух) рабочих 1 или 2 группы</w:t>
      </w:r>
      <w:r w:rsidRPr="00AF14F6">
        <w:rPr>
          <w:rFonts w:ascii="Tahoma" w:hAnsi="Tahoma" w:cs="Tahoma"/>
          <w:szCs w:val="24"/>
        </w:rPr>
        <w:t>, не менее 1 (одного) - ИТР 2 гр</w:t>
      </w:r>
      <w:r w:rsidR="008915F9">
        <w:rPr>
          <w:rFonts w:ascii="Tahoma" w:hAnsi="Tahoma" w:cs="Tahoma"/>
          <w:szCs w:val="24"/>
        </w:rPr>
        <w:t xml:space="preserve">уппы и не менее 1 (одного) ИТР </w:t>
      </w:r>
      <w:r w:rsidRPr="00C00FC8">
        <w:rPr>
          <w:rFonts w:ascii="Tahoma" w:hAnsi="Tahoma" w:cs="Tahoma"/>
          <w:szCs w:val="24"/>
        </w:rPr>
        <w:t xml:space="preserve">3 группы, аттестованных по безопасным методам и приёмам выполнения работ на высоте, </w:t>
      </w:r>
      <w:r w:rsidRPr="00C00FC8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6FA8F89F" w14:textId="7EAE3FD9" w:rsidR="00C00FC8" w:rsidRPr="00C00FC8" w:rsidRDefault="00B5788E" w:rsidP="00C00FC8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1.4</w:t>
      </w:r>
      <w:r w:rsidR="00C00FC8" w:rsidRPr="00C00FC8">
        <w:rPr>
          <w:rFonts w:ascii="Tahoma" w:hAnsi="Tahoma" w:cs="Tahoma"/>
          <w:b/>
          <w:sz w:val="24"/>
          <w:szCs w:val="24"/>
        </w:rPr>
        <w:t>.</w:t>
      </w:r>
      <w:r w:rsidR="00C00FC8" w:rsidRPr="00C00FC8">
        <w:rPr>
          <w:rFonts w:ascii="Tahoma" w:hAnsi="Tahoma" w:cs="Tahoma"/>
          <w:sz w:val="24"/>
          <w:szCs w:val="24"/>
        </w:rPr>
        <w:t xml:space="preserve"> не менее </w:t>
      </w:r>
      <w:r w:rsidR="00C01E76">
        <w:rPr>
          <w:rFonts w:ascii="Tahoma" w:hAnsi="Tahoma" w:cs="Tahoma"/>
          <w:sz w:val="24"/>
          <w:szCs w:val="24"/>
        </w:rPr>
        <w:t>1</w:t>
      </w:r>
      <w:r w:rsidR="008C2842">
        <w:rPr>
          <w:rFonts w:ascii="Tahoma" w:hAnsi="Tahoma" w:cs="Tahoma"/>
          <w:sz w:val="24"/>
          <w:szCs w:val="24"/>
        </w:rPr>
        <w:t xml:space="preserve"> </w:t>
      </w:r>
      <w:r w:rsidR="00C00FC8" w:rsidRPr="00AF14F6">
        <w:rPr>
          <w:rFonts w:ascii="Tahoma" w:hAnsi="Tahoma" w:cs="Tahoma"/>
          <w:sz w:val="24"/>
          <w:szCs w:val="24"/>
        </w:rPr>
        <w:t>(</w:t>
      </w:r>
      <w:r w:rsidR="00C01E76">
        <w:rPr>
          <w:rFonts w:ascii="Tahoma" w:hAnsi="Tahoma" w:cs="Tahoma"/>
          <w:sz w:val="24"/>
          <w:szCs w:val="24"/>
        </w:rPr>
        <w:t>одного</w:t>
      </w:r>
      <w:r w:rsidR="00C00FC8" w:rsidRPr="00AF14F6">
        <w:rPr>
          <w:rFonts w:ascii="Tahoma" w:hAnsi="Tahoma" w:cs="Tahoma"/>
          <w:sz w:val="24"/>
          <w:szCs w:val="24"/>
        </w:rPr>
        <w:t xml:space="preserve">) </w:t>
      </w:r>
      <w:r w:rsidR="00C00FC8" w:rsidRPr="00C00FC8">
        <w:rPr>
          <w:rFonts w:ascii="Tahoma" w:hAnsi="Tahoma" w:cs="Tahoma"/>
          <w:sz w:val="24"/>
          <w:szCs w:val="24"/>
        </w:rPr>
        <w:t xml:space="preserve">ИТР </w:t>
      </w:r>
      <w:r w:rsidR="00C00FC8" w:rsidRPr="00C00FC8">
        <w:rPr>
          <w:rFonts w:ascii="Tahoma" w:hAnsi="Tahoma" w:cs="Tahoma"/>
          <w:b/>
          <w:sz w:val="24"/>
          <w:szCs w:val="24"/>
        </w:rPr>
        <w:t>(подтверждается выпиской из штатного расписания,</w:t>
      </w:r>
      <w:r w:rsidR="00C00FC8" w:rsidRPr="00C00FC8">
        <w:rPr>
          <w:rFonts w:ascii="Tahoma" w:hAnsi="Tahoma" w:cs="Tahoma"/>
          <w:sz w:val="24"/>
          <w:szCs w:val="24"/>
        </w:rPr>
        <w:t xml:space="preserve"> </w:t>
      </w:r>
      <w:r w:rsidR="00C00FC8" w:rsidRPr="00C00FC8">
        <w:rPr>
          <w:rFonts w:ascii="Tahoma" w:hAnsi="Tahoma" w:cs="Tahoma"/>
          <w:b/>
          <w:sz w:val="24"/>
          <w:szCs w:val="24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="00C00FC8" w:rsidRPr="00C00FC8">
        <w:rPr>
          <w:rFonts w:ascii="Tahoma" w:hAnsi="Tahoma" w:cs="Tahoma"/>
          <w:sz w:val="24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="00C00FC8" w:rsidRPr="00C00FC8">
        <w:rPr>
          <w:rFonts w:ascii="Tahoma" w:hAnsi="Tahoma" w:cs="Tahoma"/>
          <w:b/>
          <w:sz w:val="24"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C00FC8" w:rsidRPr="00C00FC8">
        <w:rPr>
          <w:rFonts w:ascii="Tahoma" w:hAnsi="Tahoma" w:cs="Tahoma"/>
          <w:b/>
          <w:sz w:val="24"/>
          <w:szCs w:val="24"/>
        </w:rPr>
        <w:t>Ростехнадзора</w:t>
      </w:r>
      <w:proofErr w:type="spellEnd"/>
      <w:r w:rsidR="00C00FC8" w:rsidRPr="00C00FC8">
        <w:rPr>
          <w:rFonts w:ascii="Tahoma" w:hAnsi="Tahoma" w:cs="Tahoma"/>
          <w:b/>
          <w:sz w:val="24"/>
          <w:szCs w:val="24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="00C00FC8" w:rsidRPr="00C00FC8">
        <w:rPr>
          <w:rFonts w:ascii="Tahoma" w:hAnsi="Tahoma" w:cs="Tahoma"/>
          <w:sz w:val="24"/>
          <w:szCs w:val="24"/>
        </w:rPr>
        <w:t xml:space="preserve"> </w:t>
      </w:r>
      <w:r w:rsidR="00C00FC8" w:rsidRPr="00C00FC8">
        <w:rPr>
          <w:rFonts w:ascii="Tahoma" w:hAnsi="Tahoma" w:cs="Tahoma"/>
          <w:b/>
          <w:sz w:val="24"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4056E838" w14:textId="77777777" w:rsidR="00C00FC8" w:rsidRPr="00C00FC8" w:rsidRDefault="00C00FC8" w:rsidP="00C00FC8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szCs w:val="24"/>
        </w:rPr>
        <w:t>- общие требования охраны труда;</w:t>
      </w:r>
    </w:p>
    <w:p w14:paraId="55CCC75B" w14:textId="77777777" w:rsidR="008C2842" w:rsidRDefault="00C00FC8" w:rsidP="008C2842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szCs w:val="24"/>
        </w:rPr>
        <w:t>- А1 Общие требования промышленной безопасности;</w:t>
      </w:r>
    </w:p>
    <w:p w14:paraId="0F473DAC" w14:textId="77777777" w:rsidR="007054E2" w:rsidRDefault="007054E2" w:rsidP="007054E2">
      <w:pPr>
        <w:pStyle w:val="a3"/>
        <w:spacing w:line="240" w:lineRule="exact"/>
        <w:ind w:left="0" w:firstLine="113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szCs w:val="24"/>
        </w:rPr>
        <w:t xml:space="preserve">- </w:t>
      </w:r>
      <w:r w:rsidR="008C2842" w:rsidRPr="006C5F01">
        <w:rPr>
          <w:rFonts w:ascii="Tahoma" w:hAnsi="Tahoma" w:cs="Tahoma"/>
          <w:szCs w:val="24"/>
        </w:rPr>
        <w:t>Б3.9 «Требования промышленной безопасности в металлургической промышленности: Проектирование, строительство, реконструкция, капитальный ремонт объектов металлургической промышленности»;</w:t>
      </w:r>
    </w:p>
    <w:p w14:paraId="19E87A4A" w14:textId="772B6D19" w:rsidR="000C0289" w:rsidRDefault="00C30C26" w:rsidP="000C0289">
      <w:pPr>
        <w:pStyle w:val="a3"/>
        <w:numPr>
          <w:ilvl w:val="0"/>
          <w:numId w:val="23"/>
        </w:numPr>
        <w:spacing w:line="240" w:lineRule="exact"/>
        <w:ind w:left="0" w:firstLine="0"/>
        <w:rPr>
          <w:rFonts w:ascii="Tahoma" w:hAnsi="Tahoma" w:cs="Tahoma"/>
          <w:b/>
          <w:szCs w:val="24"/>
        </w:rPr>
      </w:pPr>
      <w:r w:rsidRPr="000C0289">
        <w:rPr>
          <w:rFonts w:ascii="Tahoma" w:hAnsi="Tahoma" w:cs="Tahoma"/>
          <w:szCs w:val="24"/>
        </w:rPr>
        <w:t>Наличие у Претендента и/или привлекаемых им субподрядчиков/соисполнителей</w:t>
      </w:r>
      <w:r w:rsidR="002B3EBE" w:rsidRPr="000C0289">
        <w:rPr>
          <w:rFonts w:ascii="Tahoma" w:hAnsi="Tahoma" w:cs="Tahoma"/>
          <w:szCs w:val="24"/>
        </w:rPr>
        <w:t xml:space="preserve"> опыта выполнения</w:t>
      </w:r>
      <w:r w:rsidRPr="000C0289">
        <w:rPr>
          <w:rFonts w:ascii="Tahoma" w:hAnsi="Tahoma" w:cs="Tahoma"/>
          <w:szCs w:val="24"/>
        </w:rPr>
        <w:t xml:space="preserve"> работ </w:t>
      </w:r>
      <w:r w:rsidR="002B3EBE" w:rsidRPr="000C0289">
        <w:rPr>
          <w:rFonts w:ascii="Tahoma" w:hAnsi="Tahoma" w:cs="Tahoma"/>
          <w:szCs w:val="24"/>
        </w:rPr>
        <w:t xml:space="preserve">по ремонту </w:t>
      </w:r>
      <w:r w:rsidR="00206662">
        <w:rPr>
          <w:rFonts w:ascii="Tahoma" w:hAnsi="Tahoma" w:cs="Tahoma"/>
          <w:szCs w:val="24"/>
        </w:rPr>
        <w:t xml:space="preserve">механического оборудования и </w:t>
      </w:r>
      <w:r w:rsidR="002B3EBE" w:rsidRPr="000C0289">
        <w:rPr>
          <w:rFonts w:ascii="Tahoma" w:hAnsi="Tahoma" w:cs="Tahoma"/>
          <w:szCs w:val="24"/>
        </w:rPr>
        <w:t>воздуховодов вентиляционных</w:t>
      </w:r>
      <w:r w:rsidR="00F55645">
        <w:rPr>
          <w:rFonts w:ascii="Tahoma" w:hAnsi="Tahoma" w:cs="Tahoma"/>
          <w:szCs w:val="24"/>
        </w:rPr>
        <w:t xml:space="preserve"> и</w:t>
      </w:r>
      <w:r w:rsidR="008915F9">
        <w:rPr>
          <w:rFonts w:ascii="Tahoma" w:hAnsi="Tahoma" w:cs="Tahoma"/>
          <w:szCs w:val="24"/>
        </w:rPr>
        <w:t>ли</w:t>
      </w:r>
      <w:r w:rsidR="00F55645">
        <w:rPr>
          <w:rFonts w:ascii="Tahoma" w:hAnsi="Tahoma" w:cs="Tahoma"/>
          <w:szCs w:val="24"/>
        </w:rPr>
        <w:t xml:space="preserve"> аспирационных</w:t>
      </w:r>
      <w:r w:rsidR="002B3EBE" w:rsidRPr="000C0289">
        <w:rPr>
          <w:rFonts w:ascii="Tahoma" w:hAnsi="Tahoma" w:cs="Tahoma"/>
          <w:szCs w:val="24"/>
        </w:rPr>
        <w:t xml:space="preserve"> систем </w:t>
      </w:r>
      <w:r w:rsidRPr="000C0289">
        <w:rPr>
          <w:rFonts w:ascii="Tahoma" w:hAnsi="Tahoma" w:cs="Tahoma"/>
          <w:szCs w:val="24"/>
        </w:rPr>
        <w:t xml:space="preserve">за последние </w:t>
      </w:r>
      <w:r w:rsidR="002B3EBE" w:rsidRPr="000C0289">
        <w:rPr>
          <w:rFonts w:ascii="Tahoma" w:hAnsi="Tahoma" w:cs="Tahoma"/>
          <w:szCs w:val="24"/>
        </w:rPr>
        <w:t>3</w:t>
      </w:r>
      <w:r w:rsidR="00100D4F" w:rsidRPr="000C0289">
        <w:rPr>
          <w:rFonts w:ascii="Tahoma" w:hAnsi="Tahoma" w:cs="Tahoma"/>
          <w:szCs w:val="24"/>
        </w:rPr>
        <w:t xml:space="preserve"> </w:t>
      </w:r>
      <w:r w:rsidRPr="000C0289">
        <w:rPr>
          <w:rFonts w:ascii="Tahoma" w:hAnsi="Tahoma" w:cs="Tahoma"/>
          <w:szCs w:val="24"/>
        </w:rPr>
        <w:t>(</w:t>
      </w:r>
      <w:r w:rsidR="002B3EBE" w:rsidRPr="000C0289">
        <w:rPr>
          <w:rFonts w:ascii="Tahoma" w:hAnsi="Tahoma" w:cs="Tahoma"/>
          <w:szCs w:val="24"/>
        </w:rPr>
        <w:t>три</w:t>
      </w:r>
      <w:r w:rsidRPr="000C0289">
        <w:rPr>
          <w:rFonts w:ascii="Tahoma" w:hAnsi="Tahoma" w:cs="Tahoma"/>
          <w:szCs w:val="24"/>
        </w:rPr>
        <w:t>) года общей стоимостью от</w:t>
      </w:r>
      <w:r w:rsidR="00206662">
        <w:rPr>
          <w:rFonts w:ascii="Tahoma" w:hAnsi="Tahoma" w:cs="Tahoma"/>
          <w:szCs w:val="24"/>
        </w:rPr>
        <w:t xml:space="preserve"> 4</w:t>
      </w:r>
      <w:r w:rsidRPr="000C0289">
        <w:rPr>
          <w:rFonts w:ascii="Tahoma" w:hAnsi="Tahoma" w:cs="Tahoma"/>
          <w:szCs w:val="24"/>
        </w:rPr>
        <w:t xml:space="preserve"> (</w:t>
      </w:r>
      <w:r w:rsidR="00206662">
        <w:rPr>
          <w:rFonts w:ascii="Tahoma" w:hAnsi="Tahoma" w:cs="Tahoma"/>
          <w:szCs w:val="24"/>
        </w:rPr>
        <w:t>четырех</w:t>
      </w:r>
      <w:r w:rsidRPr="000C0289">
        <w:rPr>
          <w:rFonts w:ascii="Tahoma" w:hAnsi="Tahoma" w:cs="Tahoma"/>
          <w:szCs w:val="24"/>
        </w:rPr>
        <w:t>) млн. рублей без НДС. (</w:t>
      </w:r>
      <w:r w:rsidRPr="000C0289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</w:p>
    <w:p w14:paraId="14AB1EB8" w14:textId="1407D000" w:rsidR="00267A4F" w:rsidRPr="00267A4F" w:rsidRDefault="00267A4F" w:rsidP="00267A4F">
      <w:pPr>
        <w:pStyle w:val="a3"/>
        <w:numPr>
          <w:ilvl w:val="0"/>
          <w:numId w:val="23"/>
        </w:numPr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0C0289">
        <w:rPr>
          <w:rFonts w:ascii="Tahoma" w:hAnsi="Tahoma" w:cs="Tahoma"/>
          <w:szCs w:val="24"/>
        </w:rPr>
        <w:t xml:space="preserve">Наличие сертификатов соответствия на страховочные системы (анкерные точки, леера, страховочные пояса) планируемые к применению. </w:t>
      </w:r>
      <w:r w:rsidRPr="000C0289">
        <w:rPr>
          <w:rFonts w:ascii="Tahoma" w:hAnsi="Tahoma" w:cs="Tahoma"/>
          <w:b/>
          <w:szCs w:val="24"/>
        </w:rPr>
        <w:t>Подтверждается копиями сертификатов, справкой претендента о наличии страховочной системы.</w:t>
      </w:r>
      <w:r>
        <w:rPr>
          <w:rFonts w:ascii="Tahoma" w:hAnsi="Tahoma" w:cs="Tahoma"/>
          <w:szCs w:val="24"/>
        </w:rPr>
        <w:t xml:space="preserve"> </w:t>
      </w:r>
    </w:p>
    <w:p w14:paraId="0AC344E7" w14:textId="7D736D19" w:rsidR="00267A4F" w:rsidRDefault="00267A4F" w:rsidP="00267A4F">
      <w:pPr>
        <w:spacing w:line="240" w:lineRule="exact"/>
        <w:rPr>
          <w:rFonts w:ascii="Tahoma" w:hAnsi="Tahoma" w:cs="Tahoma"/>
          <w:sz w:val="22"/>
          <w:szCs w:val="22"/>
        </w:rPr>
      </w:pPr>
    </w:p>
    <w:p w14:paraId="502D58E2" w14:textId="77777777" w:rsidR="00267A4F" w:rsidRPr="00267A4F" w:rsidRDefault="00267A4F" w:rsidP="00267A4F">
      <w:pPr>
        <w:spacing w:line="240" w:lineRule="exact"/>
        <w:rPr>
          <w:rFonts w:ascii="Tahoma" w:hAnsi="Tahoma" w:cs="Tahoma"/>
          <w:sz w:val="22"/>
          <w:szCs w:val="22"/>
        </w:rPr>
      </w:pPr>
    </w:p>
    <w:p w14:paraId="62CCA2BB" w14:textId="77777777" w:rsidR="0076365B" w:rsidRPr="005D4357" w:rsidRDefault="0076365B" w:rsidP="0076365B">
      <w:pPr>
        <w:pStyle w:val="a3"/>
        <w:ind w:left="0" w:firstLine="709"/>
        <w:rPr>
          <w:rFonts w:ascii="Tahoma" w:hAnsi="Tahoma" w:cs="Tahoma"/>
          <w:b/>
          <w:szCs w:val="24"/>
        </w:rPr>
      </w:pPr>
    </w:p>
    <w:p w14:paraId="0161D1AA" w14:textId="55F09172" w:rsidR="008D26CF" w:rsidRPr="005D4357" w:rsidRDefault="008D26CF" w:rsidP="00684099">
      <w:pPr>
        <w:spacing w:line="240" w:lineRule="exact"/>
        <w:ind w:firstLine="567"/>
        <w:rPr>
          <w:rFonts w:ascii="Tahoma" w:hAnsi="Tahoma" w:cs="Tahoma"/>
          <w:szCs w:val="24"/>
        </w:rPr>
      </w:pPr>
      <w:r w:rsidRPr="005D4357">
        <w:rPr>
          <w:rFonts w:ascii="Tahoma" w:hAnsi="Tahoma" w:cs="Tahoma"/>
          <w:b/>
          <w:szCs w:val="24"/>
        </w:rPr>
        <w:lastRenderedPageBreak/>
        <w:t>До начала выполнения работ</w:t>
      </w:r>
      <w:r w:rsidRPr="005D4357">
        <w:rPr>
          <w:rFonts w:ascii="Tahoma" w:hAnsi="Tahoma" w:cs="Tahoma"/>
          <w:szCs w:val="24"/>
        </w:rPr>
        <w:t>:</w:t>
      </w:r>
    </w:p>
    <w:p w14:paraId="20B51E5B" w14:textId="77777777" w:rsidR="008D26CF" w:rsidRPr="005D4357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76EAE46A" w14:textId="77777777" w:rsidR="00134FBF" w:rsidRDefault="00837373" w:rsidP="00134FB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работ на объектах АО «Кольская КМК»:</w:t>
      </w:r>
    </w:p>
    <w:p w14:paraId="28493D79" w14:textId="2A3EB484" w:rsidR="008D26CF" w:rsidRPr="00134FBF" w:rsidRDefault="00D74DE0" w:rsidP="00134FBF">
      <w:pPr>
        <w:pStyle w:val="a3"/>
        <w:numPr>
          <w:ilvl w:val="0"/>
          <w:numId w:val="2"/>
        </w:numPr>
        <w:spacing w:line="240" w:lineRule="exact"/>
        <w:ind w:left="0" w:firstLine="710"/>
        <w:rPr>
          <w:rFonts w:ascii="Tahoma" w:hAnsi="Tahoma" w:cs="Tahoma"/>
          <w:szCs w:val="24"/>
        </w:rPr>
      </w:pPr>
      <w:r w:rsidRPr="00134FBF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</w:t>
      </w:r>
      <w:r w:rsidR="00515223" w:rsidRPr="00134FBF">
        <w:rPr>
          <w:rFonts w:ascii="Tahoma" w:hAnsi="Tahoma" w:cs="Tahoma"/>
          <w:szCs w:val="24"/>
        </w:rPr>
        <w:t xml:space="preserve"> на ЦКПП «Северная» г. Мончегорск.</w:t>
      </w:r>
      <w:r w:rsidR="00134FBF" w:rsidRPr="00134FBF">
        <w:rPr>
          <w:rFonts w:ascii="Tahoma" w:hAnsi="Tahoma" w:cs="Tahoma"/>
          <w:szCs w:val="24"/>
        </w:rPr>
        <w:t xml:space="preserve"> Пройти в Департаменте промышленной безопасности проверку на стенде тренажере по применению практических нав</w:t>
      </w:r>
      <w:r w:rsidR="00267A4F">
        <w:rPr>
          <w:rFonts w:ascii="Tahoma" w:hAnsi="Tahoma" w:cs="Tahoma"/>
          <w:szCs w:val="24"/>
        </w:rPr>
        <w:t>ыков выполнения работ на высоте.</w:t>
      </w:r>
    </w:p>
    <w:p w14:paraId="1CC8160A" w14:textId="77777777" w:rsidR="00837373" w:rsidRPr="003645CB" w:rsidRDefault="00837373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4FD387A5" w14:textId="4391FDC8" w:rsidR="000C496E" w:rsidRPr="003645CB" w:rsidRDefault="000C496E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Обеспечить проведение обязательного осмотра ПС при допуске к работе.</w:t>
      </w:r>
    </w:p>
    <w:p w14:paraId="46289096" w14:textId="581253F4" w:rsidR="00837373" w:rsidRPr="003645CB" w:rsidRDefault="00837373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Пройти проверку знаний </w:t>
      </w:r>
      <w:r w:rsidR="00863FD4" w:rsidRPr="003645CB">
        <w:rPr>
          <w:rFonts w:ascii="Tahoma" w:hAnsi="Tahoma" w:cs="Tahoma"/>
          <w:szCs w:val="24"/>
        </w:rPr>
        <w:t>«Методики применения нарядов-допусков при производстве работ повышенной опасности в АО «Кольская ГМК», утвержденной приказом генерального директора АО «Кольская ГМК» от 03.06.2024 №КГМК/384-п</w:t>
      </w:r>
      <w:r w:rsidRPr="003645CB">
        <w:rPr>
          <w:rFonts w:ascii="Tahoma" w:hAnsi="Tahoma" w:cs="Tahoma"/>
          <w:szCs w:val="24"/>
        </w:rPr>
        <w:t>;</w:t>
      </w:r>
    </w:p>
    <w:p w14:paraId="1D3F9BA4" w14:textId="77777777" w:rsidR="00837373" w:rsidRPr="003645CB" w:rsidRDefault="00837373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575E6ED7" w14:textId="549F8779" w:rsidR="006C5F01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</w:t>
      </w:r>
      <w:r w:rsidR="006F6D5F">
        <w:rPr>
          <w:rFonts w:ascii="Tahoma" w:hAnsi="Tahoma" w:cs="Tahoma"/>
          <w:szCs w:val="24"/>
        </w:rPr>
        <w:t xml:space="preserve">СТП </w:t>
      </w:r>
      <w:proofErr w:type="spellStart"/>
      <w:r w:rsidR="006F6D5F" w:rsidRPr="006F6D5F">
        <w:rPr>
          <w:rFonts w:ascii="Tahoma" w:hAnsi="Tahoma" w:cs="Tahoma"/>
          <w:szCs w:val="24"/>
        </w:rPr>
        <w:t>СУОТиПБ</w:t>
      </w:r>
      <w:proofErr w:type="spellEnd"/>
      <w:r w:rsidR="006F6D5F" w:rsidRPr="006F6D5F">
        <w:rPr>
          <w:rFonts w:ascii="Tahoma" w:hAnsi="Tahoma" w:cs="Tahoma"/>
          <w:szCs w:val="24"/>
        </w:rPr>
        <w:t xml:space="preserve"> 4820024-085-2024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Pr="003645CB">
        <w:rPr>
          <w:rFonts w:ascii="Tahoma" w:hAnsi="Tahoma" w:cs="Tahoma"/>
          <w:szCs w:val="24"/>
        </w:rPr>
        <w:t>;</w:t>
      </w:r>
      <w:r w:rsidR="006C5F01" w:rsidRPr="003645CB">
        <w:rPr>
          <w:rFonts w:ascii="Tahoma" w:hAnsi="Tahoma" w:cs="Tahoma"/>
          <w:szCs w:val="24"/>
        </w:rPr>
        <w:t xml:space="preserve"> </w:t>
      </w:r>
    </w:p>
    <w:p w14:paraId="2C42B18E" w14:textId="003A4B11" w:rsidR="00837373" w:rsidRPr="003645CB" w:rsidRDefault="006C5F01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СТП </w:t>
      </w:r>
      <w:proofErr w:type="spellStart"/>
      <w:r w:rsidRPr="003645CB">
        <w:rPr>
          <w:rFonts w:ascii="Tahoma" w:hAnsi="Tahoma" w:cs="Tahoma"/>
          <w:szCs w:val="24"/>
        </w:rPr>
        <w:t>СУОТиПБ</w:t>
      </w:r>
      <w:proofErr w:type="spellEnd"/>
      <w:r w:rsidRPr="003645CB">
        <w:rPr>
          <w:rFonts w:ascii="Tahoma" w:hAnsi="Tahoma" w:cs="Tahoma"/>
          <w:szCs w:val="24"/>
        </w:rPr>
        <w:t xml:space="preserve"> 48200234-086-2021 «Аптечки для оказания первой доврачебной помощи. Перевязочные средства»;</w:t>
      </w:r>
    </w:p>
    <w:p w14:paraId="15A2594C" w14:textId="3DC2D63B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</w:t>
      </w:r>
      <w:r w:rsidR="00225F95" w:rsidRPr="003645CB">
        <w:rPr>
          <w:rFonts w:ascii="Tahoma" w:hAnsi="Tahoma" w:cs="Tahoma"/>
          <w:szCs w:val="24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</w:t>
      </w:r>
      <w:r w:rsidRPr="003645CB">
        <w:rPr>
          <w:rFonts w:ascii="Tahoma" w:hAnsi="Tahoma" w:cs="Tahoma"/>
          <w:szCs w:val="24"/>
        </w:rPr>
        <w:t>»;</w:t>
      </w:r>
    </w:p>
    <w:p w14:paraId="104881BE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Методика М 138-45-2022 проведения работ по демаркации опасных зон и визуализации рабочего пространства в АО «Кольская ГМК»;</w:t>
      </w:r>
    </w:p>
    <w:p w14:paraId="48A6144A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СТП </w:t>
      </w:r>
      <w:proofErr w:type="spellStart"/>
      <w:r w:rsidRPr="003645CB">
        <w:rPr>
          <w:rFonts w:ascii="Tahoma" w:hAnsi="Tahoma" w:cs="Tahoma"/>
          <w:szCs w:val="24"/>
        </w:rPr>
        <w:t>СУОТиПБ</w:t>
      </w:r>
      <w:proofErr w:type="spellEnd"/>
      <w:r w:rsidRPr="003645CB">
        <w:rPr>
          <w:rFonts w:ascii="Tahoma" w:hAnsi="Tahoma" w:cs="Tahoma"/>
          <w:szCs w:val="24"/>
        </w:rPr>
        <w:t xml:space="preserve"> 48200234-090-2023 «Управление рисками по охране труда и промышленной безопасности»;</w:t>
      </w:r>
    </w:p>
    <w:p w14:paraId="135112A2" w14:textId="04C90532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СТП </w:t>
      </w:r>
      <w:proofErr w:type="spellStart"/>
      <w:r w:rsidRPr="003645CB">
        <w:rPr>
          <w:rFonts w:ascii="Tahoma" w:hAnsi="Tahoma" w:cs="Tahoma"/>
          <w:szCs w:val="24"/>
        </w:rPr>
        <w:t>СУОТи</w:t>
      </w:r>
      <w:proofErr w:type="spellEnd"/>
      <w:r w:rsidRPr="003645CB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2ED903B1" w14:textId="5A6975DB" w:rsidR="00D73951" w:rsidRPr="003645CB" w:rsidRDefault="00D73951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СТО КИСМ 121-215-2022 Стандарт организации «Система управления безопасностью дорожного движения»;</w:t>
      </w:r>
    </w:p>
    <w:p w14:paraId="31F872E1" w14:textId="13EBCD67" w:rsidR="000C496E" w:rsidRPr="003645CB" w:rsidRDefault="00D73951" w:rsidP="000C49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«Регламент проведения входного контроля транспортных средств, дорожной самоходной техники и самоходных подъемных сооружений подрядных организаций, осуществляющих деятельность на территории АО «Кольская ГМК», утвержденным приказом генерального директора АО «Кольская ГМК» от 04.04.2024 №КГМК/241-п;</w:t>
      </w:r>
    </w:p>
    <w:p w14:paraId="3C926308" w14:textId="793E141D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</w:t>
      </w:r>
      <w:r w:rsidR="00225F95" w:rsidRPr="003645CB">
        <w:rPr>
          <w:rFonts w:ascii="Tahoma" w:hAnsi="Tahoma" w:cs="Tahoma"/>
          <w:szCs w:val="24"/>
        </w:rPr>
        <w:t>Методика управления подрядными организациями в области ОТ и ПБ в АО «Кольская ГМК» М КГМК 138-13-2024, введена приказом от 17.06.2024 №411-п</w:t>
      </w:r>
      <w:r w:rsidR="00E1288A" w:rsidRPr="003645CB">
        <w:rPr>
          <w:rFonts w:ascii="Tahoma" w:hAnsi="Tahoma" w:cs="Tahoma"/>
          <w:szCs w:val="24"/>
        </w:rPr>
        <w:t>;</w:t>
      </w:r>
    </w:p>
    <w:p w14:paraId="10EAF7D1" w14:textId="5B5674BC" w:rsidR="00E1288A" w:rsidRPr="003645CB" w:rsidRDefault="00E1288A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ознакомиться со схемами мест пересечения дорог и эстакад пл. Мончегорск.</w:t>
      </w:r>
    </w:p>
    <w:p w14:paraId="56EE0BFC" w14:textId="13C15895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7. Подтвердить наличие других областей аттестации согласно приказу </w:t>
      </w:r>
      <w:proofErr w:type="spellStart"/>
      <w:r w:rsidRPr="003645CB">
        <w:rPr>
          <w:rFonts w:ascii="Tahoma" w:hAnsi="Tahoma" w:cs="Tahoma"/>
          <w:szCs w:val="24"/>
        </w:rPr>
        <w:t>Ростехнадзора</w:t>
      </w:r>
      <w:proofErr w:type="spellEnd"/>
      <w:r w:rsidRPr="003645CB">
        <w:rPr>
          <w:rFonts w:ascii="Tahoma" w:hAnsi="Tahoma" w:cs="Tahoma"/>
          <w:szCs w:val="24"/>
        </w:rPr>
        <w:t xml:space="preserve"> </w:t>
      </w:r>
      <w:r w:rsidR="00AB4A1B" w:rsidRPr="003645CB">
        <w:rPr>
          <w:rFonts w:ascii="Tahoma" w:hAnsi="Tahoma" w:cs="Tahoma"/>
          <w:szCs w:val="24"/>
        </w:rPr>
        <w:t xml:space="preserve">от 09.08.2023 № 285 </w:t>
      </w:r>
      <w:r w:rsidRPr="003645CB">
        <w:rPr>
          <w:rFonts w:ascii="Tahoma" w:hAnsi="Tahoma" w:cs="Tahoma"/>
          <w:szCs w:val="24"/>
        </w:rPr>
        <w:t>для безопасного ведения работ.</w:t>
      </w:r>
    </w:p>
    <w:p w14:paraId="054EB9D6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383C00D0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3645CB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0F7FCA2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74A3C138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8. Для исключения случаев производственного травматизма при выполнении работ на объектах АО «Кольская КМК», </w:t>
      </w:r>
    </w:p>
    <w:p w14:paraId="4938709D" w14:textId="77777777" w:rsidR="00837373" w:rsidRPr="003645CB" w:rsidRDefault="00837373" w:rsidP="0083737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обеспечить выполнение персоналом подрядчика требований стандарта СТП </w:t>
      </w:r>
      <w:proofErr w:type="spellStart"/>
      <w:r w:rsidRPr="003645CB">
        <w:rPr>
          <w:rFonts w:ascii="Tahoma" w:hAnsi="Tahoma" w:cs="Tahoma"/>
          <w:szCs w:val="24"/>
        </w:rPr>
        <w:t>СУОТи</w:t>
      </w:r>
      <w:proofErr w:type="spellEnd"/>
      <w:r w:rsidRPr="003645CB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154506D6" w14:textId="77777777" w:rsidR="00837373" w:rsidRPr="003645CB" w:rsidRDefault="00837373" w:rsidP="0083737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3645CB">
        <w:rPr>
          <w:rFonts w:ascii="Tahoma" w:hAnsi="Tahoma" w:cs="Tahoma"/>
          <w:szCs w:val="24"/>
        </w:rPr>
        <w:t>СУОТи</w:t>
      </w:r>
      <w:proofErr w:type="spellEnd"/>
      <w:r w:rsidRPr="003645CB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14240461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9. Знать и выполнять требования Кардинальных (ключевых) правил для передела Компании, в котором выполняются работы. </w:t>
      </w:r>
    </w:p>
    <w:p w14:paraId="44C8BF66" w14:textId="77777777" w:rsidR="00837373" w:rsidRPr="003645CB" w:rsidRDefault="00837373" w:rsidP="00837373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10. При производстве работ знать и выполнять требования охраны труда, промышленной и пожарной безопасности. </w:t>
      </w:r>
    </w:p>
    <w:p w14:paraId="646394CD" w14:textId="77777777" w:rsidR="00837373" w:rsidRPr="003645CB" w:rsidRDefault="00837373" w:rsidP="00837373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lastRenderedPageBreak/>
        <w:t>11.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5B507A20" w14:textId="77777777" w:rsidR="00837373" w:rsidRPr="003645CB" w:rsidRDefault="00837373" w:rsidP="00837373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12.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9A9FC28" w14:textId="77777777" w:rsidR="00AB3C90" w:rsidRPr="003645CB" w:rsidRDefault="00837373" w:rsidP="00AB3C90">
      <w:pPr>
        <w:tabs>
          <w:tab w:val="left" w:pos="568"/>
          <w:tab w:val="left" w:pos="1134"/>
        </w:tabs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13. </w:t>
      </w:r>
      <w:r w:rsidR="00AB3C90" w:rsidRPr="003645CB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</w:p>
    <w:p w14:paraId="2A9CA392" w14:textId="3F81C56E" w:rsidR="003638D2" w:rsidRPr="003645CB" w:rsidRDefault="001C4A3B" w:rsidP="003638D2">
      <w:pPr>
        <w:tabs>
          <w:tab w:val="left" w:pos="568"/>
          <w:tab w:val="left" w:pos="1134"/>
        </w:tabs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14. </w:t>
      </w:r>
      <w:r w:rsidR="003638D2" w:rsidRPr="003645CB">
        <w:rPr>
          <w:rFonts w:ascii="Tahoma" w:hAnsi="Tahoma"/>
          <w:szCs w:val="24"/>
        </w:rPr>
        <w:t xml:space="preserve">При разработке </w:t>
      </w:r>
      <w:r w:rsidR="009A63E1" w:rsidRPr="003645CB">
        <w:rPr>
          <w:rFonts w:ascii="Tahoma" w:hAnsi="Tahoma"/>
          <w:szCs w:val="24"/>
        </w:rPr>
        <w:t>ППР/ТК</w:t>
      </w:r>
      <w:r w:rsidR="003638D2" w:rsidRPr="003645CB">
        <w:rPr>
          <w:rFonts w:ascii="Tahoma" w:hAnsi="Tahoma"/>
          <w:szCs w:val="24"/>
        </w:rPr>
        <w:t xml:space="preserve"> руководствоваться Методикой по разработке и составлению проектов производства работ АО «Кольская ГМК» М КГМК 138-30-2024</w:t>
      </w:r>
    </w:p>
    <w:p w14:paraId="6E9B2C15" w14:textId="5F53BD93" w:rsidR="00837373" w:rsidRPr="003645CB" w:rsidRDefault="00837373" w:rsidP="00837373">
      <w:pPr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15. </w:t>
      </w:r>
      <w:r w:rsidR="00D73951" w:rsidRPr="003645CB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51F71864" w14:textId="77777777" w:rsidR="008D26CF" w:rsidRPr="003645CB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0F6F8A6D" w14:textId="77777777" w:rsidR="008D26CF" w:rsidRPr="003645CB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451E1FC2" w14:textId="77777777" w:rsidR="008D26CF" w:rsidRPr="003645CB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2FB53D1B" w14:textId="2DA828FA" w:rsidR="00A70BD5" w:rsidRPr="003645CB" w:rsidRDefault="00C01E76" w:rsidP="00A70BD5">
      <w:pPr>
        <w:tabs>
          <w:tab w:val="left" w:pos="0"/>
          <w:tab w:val="right" w:pos="10064"/>
        </w:tabs>
        <w:ind w:right="283"/>
        <w:rPr>
          <w:rFonts w:ascii="Tahoma" w:hAnsi="Tahoma" w:cs="Tahoma"/>
          <w:color w:val="FF0000"/>
          <w:szCs w:val="24"/>
        </w:rPr>
      </w:pPr>
      <w:proofErr w:type="spellStart"/>
      <w:r>
        <w:rPr>
          <w:rFonts w:ascii="Tahoma" w:hAnsi="Tahoma" w:cs="Tahoma"/>
          <w:szCs w:val="24"/>
        </w:rPr>
        <w:t>И.о</w:t>
      </w:r>
      <w:proofErr w:type="spellEnd"/>
      <w:r>
        <w:rPr>
          <w:rFonts w:ascii="Tahoma" w:hAnsi="Tahoma" w:cs="Tahoma"/>
          <w:szCs w:val="24"/>
        </w:rPr>
        <w:t>. главного</w:t>
      </w:r>
      <w:r w:rsidR="00D13ACD" w:rsidRPr="003645CB">
        <w:rPr>
          <w:rFonts w:ascii="Tahoma" w:hAnsi="Tahoma" w:cs="Tahoma"/>
          <w:szCs w:val="24"/>
        </w:rPr>
        <w:t xml:space="preserve"> механик</w:t>
      </w:r>
      <w:r>
        <w:rPr>
          <w:rFonts w:ascii="Tahoma" w:hAnsi="Tahoma" w:cs="Tahoma"/>
          <w:szCs w:val="24"/>
        </w:rPr>
        <w:t>а</w:t>
      </w:r>
      <w:r w:rsidR="00D13ACD" w:rsidRPr="003645CB">
        <w:rPr>
          <w:rFonts w:ascii="Tahoma" w:hAnsi="Tahoma" w:cs="Tahoma"/>
          <w:szCs w:val="24"/>
        </w:rPr>
        <w:t xml:space="preserve"> - н</w:t>
      </w:r>
      <w:r w:rsidR="00A70BD5" w:rsidRPr="003645CB">
        <w:rPr>
          <w:rFonts w:ascii="Tahoma" w:hAnsi="Tahoma" w:cs="Tahoma"/>
          <w:szCs w:val="24"/>
        </w:rPr>
        <w:t>ачальник</w:t>
      </w:r>
      <w:r>
        <w:rPr>
          <w:rFonts w:ascii="Tahoma" w:hAnsi="Tahoma" w:cs="Tahoma"/>
          <w:szCs w:val="24"/>
        </w:rPr>
        <w:t>а</w:t>
      </w:r>
      <w:r w:rsidR="00A70BD5" w:rsidRPr="003645CB">
        <w:rPr>
          <w:rFonts w:ascii="Tahoma" w:hAnsi="Tahoma" w:cs="Tahoma"/>
          <w:szCs w:val="24"/>
        </w:rPr>
        <w:t xml:space="preserve"> УГ</w:t>
      </w:r>
      <w:r w:rsidR="00A94091" w:rsidRPr="003645CB">
        <w:rPr>
          <w:rFonts w:ascii="Tahoma" w:hAnsi="Tahoma" w:cs="Tahoma"/>
          <w:szCs w:val="24"/>
        </w:rPr>
        <w:t>М</w:t>
      </w:r>
      <w:r w:rsidR="00A70BD5" w:rsidRPr="003645CB">
        <w:rPr>
          <w:rFonts w:ascii="Tahoma" w:hAnsi="Tahoma" w:cs="Tahoma"/>
          <w:szCs w:val="24"/>
        </w:rPr>
        <w:t xml:space="preserve"> ДПА</w:t>
      </w:r>
      <w:r w:rsidR="00A70BD5" w:rsidRPr="003645CB">
        <w:rPr>
          <w:rFonts w:ascii="Tahoma" w:hAnsi="Tahoma" w:cs="Tahoma"/>
          <w:szCs w:val="24"/>
        </w:rPr>
        <w:tab/>
      </w:r>
      <w:r>
        <w:rPr>
          <w:rFonts w:ascii="Tahoma" w:hAnsi="Tahoma" w:cs="Tahoma"/>
          <w:color w:val="000000" w:themeColor="text1"/>
          <w:szCs w:val="24"/>
        </w:rPr>
        <w:t>Е.Н. Абрашкин</w:t>
      </w:r>
    </w:p>
    <w:p w14:paraId="56F5F04D" w14:textId="77777777" w:rsidR="00A70BD5" w:rsidRPr="003645CB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Cs w:val="24"/>
        </w:rPr>
      </w:pPr>
    </w:p>
    <w:p w14:paraId="22F87373" w14:textId="77777777" w:rsidR="00A70BD5" w:rsidRPr="00376AD4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Cs w:val="24"/>
        </w:rPr>
      </w:pPr>
    </w:p>
    <w:p w14:paraId="3071C1CB" w14:textId="3324BE6D" w:rsidR="00A70BD5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23AA2567" w14:textId="5169B709" w:rsidR="00AB3C90" w:rsidRDefault="00AB3C90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5F9FAD35" w14:textId="0E07A563" w:rsidR="00AB3C90" w:rsidRPr="00CD5C3F" w:rsidRDefault="00AB3C90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B3C90" w:rsidRPr="00CD5C3F" w:rsidSect="00F61917">
      <w:headerReference w:type="default" r:id="rId11"/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67B4E" w14:textId="77777777" w:rsidR="003356A3" w:rsidRDefault="003356A3" w:rsidP="00360735">
      <w:r>
        <w:separator/>
      </w:r>
    </w:p>
  </w:endnote>
  <w:endnote w:type="continuationSeparator" w:id="0">
    <w:p w14:paraId="4C8C2AFC" w14:textId="77777777" w:rsidR="003356A3" w:rsidRDefault="003356A3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44636" w14:textId="77777777" w:rsidR="003356A3" w:rsidRDefault="003356A3" w:rsidP="00360735">
      <w:r>
        <w:separator/>
      </w:r>
    </w:p>
  </w:footnote>
  <w:footnote w:type="continuationSeparator" w:id="0">
    <w:p w14:paraId="60B7CDB6" w14:textId="77777777" w:rsidR="003356A3" w:rsidRDefault="003356A3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C0327" w14:textId="77777777" w:rsidR="00837373" w:rsidRDefault="008338EA" w:rsidP="008338EA">
    <w:pPr>
      <w:tabs>
        <w:tab w:val="left" w:pos="567"/>
        <w:tab w:val="left" w:pos="1701"/>
        <w:tab w:val="left" w:pos="9498"/>
      </w:tabs>
      <w:ind w:right="281"/>
      <w:jc w:val="right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Приложение №</w:t>
    </w:r>
    <w:r w:rsidR="00837373">
      <w:rPr>
        <w:rFonts w:ascii="Tahoma" w:hAnsi="Tahoma" w:cs="Tahoma"/>
        <w:sz w:val="16"/>
        <w:szCs w:val="16"/>
      </w:rPr>
      <w:t>1</w:t>
    </w:r>
  </w:p>
  <w:p w14:paraId="25D1EEFF" w14:textId="77777777" w:rsidR="008338EA" w:rsidRDefault="00837373" w:rsidP="008338EA">
    <w:pPr>
      <w:tabs>
        <w:tab w:val="left" w:pos="567"/>
        <w:tab w:val="left" w:pos="1701"/>
        <w:tab w:val="left" w:pos="9498"/>
      </w:tabs>
      <w:ind w:right="281"/>
      <w:jc w:val="right"/>
      <w:rPr>
        <w:rFonts w:ascii="Tahoma" w:hAnsi="Tahoma" w:cs="Tahoma"/>
        <w:b/>
        <w:sz w:val="22"/>
        <w:szCs w:val="22"/>
      </w:rPr>
    </w:pPr>
    <w:r>
      <w:rPr>
        <w:rFonts w:ascii="Tahoma" w:hAnsi="Tahoma" w:cs="Tahoma"/>
        <w:sz w:val="16"/>
        <w:szCs w:val="16"/>
      </w:rPr>
      <w:t xml:space="preserve">к техническому заданию </w:t>
    </w:r>
    <w:r w:rsidR="008338EA">
      <w:rPr>
        <w:rFonts w:ascii="Tahoma" w:hAnsi="Tahoma" w:cs="Tahoma"/>
        <w:sz w:val="16"/>
        <w:szCs w:val="16"/>
      </w:rPr>
      <w:t>№___________</w:t>
    </w:r>
  </w:p>
  <w:p w14:paraId="01CA81F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3330391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2C18F5F0"/>
    <w:lvl w:ilvl="0" w:tplc="79EA7B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4466442E"/>
    <w:multiLevelType w:val="hybridMultilevel"/>
    <w:tmpl w:val="7E5AC4E6"/>
    <w:lvl w:ilvl="0" w:tplc="EAAC7A7C">
      <w:start w:val="4"/>
      <w:numFmt w:val="decimal"/>
      <w:lvlText w:val="%1."/>
      <w:lvlJc w:val="left"/>
      <w:pPr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3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CA1447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EA34C8F"/>
    <w:multiLevelType w:val="hybridMultilevel"/>
    <w:tmpl w:val="8F74C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2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6"/>
  </w:num>
  <w:num w:numId="9">
    <w:abstractNumId w:val="22"/>
  </w:num>
  <w:num w:numId="10">
    <w:abstractNumId w:val="10"/>
  </w:num>
  <w:num w:numId="11">
    <w:abstractNumId w:val="18"/>
  </w:num>
  <w:num w:numId="12">
    <w:abstractNumId w:val="20"/>
  </w:num>
  <w:num w:numId="13">
    <w:abstractNumId w:val="21"/>
  </w:num>
  <w:num w:numId="14">
    <w:abstractNumId w:val="11"/>
  </w:num>
  <w:num w:numId="15">
    <w:abstractNumId w:val="9"/>
  </w:num>
  <w:num w:numId="16">
    <w:abstractNumId w:val="19"/>
  </w:num>
  <w:num w:numId="17">
    <w:abstractNumId w:val="8"/>
  </w:num>
  <w:num w:numId="18">
    <w:abstractNumId w:val="5"/>
  </w:num>
  <w:num w:numId="19">
    <w:abstractNumId w:val="14"/>
  </w:num>
  <w:num w:numId="20">
    <w:abstractNumId w:val="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30B21"/>
    <w:rsid w:val="00030BFC"/>
    <w:rsid w:val="0003124F"/>
    <w:rsid w:val="00033A16"/>
    <w:rsid w:val="000436F9"/>
    <w:rsid w:val="00052830"/>
    <w:rsid w:val="00071706"/>
    <w:rsid w:val="000757CC"/>
    <w:rsid w:val="00083988"/>
    <w:rsid w:val="00092BCE"/>
    <w:rsid w:val="000A05C9"/>
    <w:rsid w:val="000A65FA"/>
    <w:rsid w:val="000C0289"/>
    <w:rsid w:val="000C496E"/>
    <w:rsid w:val="000D4820"/>
    <w:rsid w:val="000E67F6"/>
    <w:rsid w:val="000F318F"/>
    <w:rsid w:val="000F4952"/>
    <w:rsid w:val="00100418"/>
    <w:rsid w:val="00100536"/>
    <w:rsid w:val="00100D4F"/>
    <w:rsid w:val="00101E9F"/>
    <w:rsid w:val="001078DA"/>
    <w:rsid w:val="001261C4"/>
    <w:rsid w:val="0013002E"/>
    <w:rsid w:val="00133D87"/>
    <w:rsid w:val="00134FBF"/>
    <w:rsid w:val="0013543D"/>
    <w:rsid w:val="0013675A"/>
    <w:rsid w:val="00156CED"/>
    <w:rsid w:val="00157213"/>
    <w:rsid w:val="001627B1"/>
    <w:rsid w:val="001755E2"/>
    <w:rsid w:val="00180903"/>
    <w:rsid w:val="00182FB4"/>
    <w:rsid w:val="00187234"/>
    <w:rsid w:val="0019107B"/>
    <w:rsid w:val="001A4557"/>
    <w:rsid w:val="001B03EC"/>
    <w:rsid w:val="001B0B1A"/>
    <w:rsid w:val="001C3EE2"/>
    <w:rsid w:val="001C4845"/>
    <w:rsid w:val="001C4A3B"/>
    <w:rsid w:val="001C7D0C"/>
    <w:rsid w:val="001D0CA0"/>
    <w:rsid w:val="001D1941"/>
    <w:rsid w:val="001D3B20"/>
    <w:rsid w:val="001D7259"/>
    <w:rsid w:val="00200C9F"/>
    <w:rsid w:val="00204E32"/>
    <w:rsid w:val="00206662"/>
    <w:rsid w:val="0021190B"/>
    <w:rsid w:val="00212C5D"/>
    <w:rsid w:val="00217226"/>
    <w:rsid w:val="00221E05"/>
    <w:rsid w:val="00225F95"/>
    <w:rsid w:val="0023044B"/>
    <w:rsid w:val="00236757"/>
    <w:rsid w:val="00245BE8"/>
    <w:rsid w:val="0024712D"/>
    <w:rsid w:val="0025342C"/>
    <w:rsid w:val="00254551"/>
    <w:rsid w:val="00257784"/>
    <w:rsid w:val="00266187"/>
    <w:rsid w:val="00267A4F"/>
    <w:rsid w:val="0027180E"/>
    <w:rsid w:val="00274039"/>
    <w:rsid w:val="00274B0B"/>
    <w:rsid w:val="0027767F"/>
    <w:rsid w:val="002844DB"/>
    <w:rsid w:val="0028465E"/>
    <w:rsid w:val="00287D69"/>
    <w:rsid w:val="002A473E"/>
    <w:rsid w:val="002B0E46"/>
    <w:rsid w:val="002B3EBE"/>
    <w:rsid w:val="002B4324"/>
    <w:rsid w:val="002C2BEA"/>
    <w:rsid w:val="002C3DF0"/>
    <w:rsid w:val="002C594F"/>
    <w:rsid w:val="002C7015"/>
    <w:rsid w:val="002E1B46"/>
    <w:rsid w:val="002E5D28"/>
    <w:rsid w:val="002E6F12"/>
    <w:rsid w:val="00311601"/>
    <w:rsid w:val="003129C2"/>
    <w:rsid w:val="00322894"/>
    <w:rsid w:val="003242A2"/>
    <w:rsid w:val="00324529"/>
    <w:rsid w:val="00324AA4"/>
    <w:rsid w:val="00326E8B"/>
    <w:rsid w:val="003356A3"/>
    <w:rsid w:val="00345BC7"/>
    <w:rsid w:val="00345D09"/>
    <w:rsid w:val="00360735"/>
    <w:rsid w:val="003638D2"/>
    <w:rsid w:val="003645CB"/>
    <w:rsid w:val="0036478E"/>
    <w:rsid w:val="0036590F"/>
    <w:rsid w:val="00365BFC"/>
    <w:rsid w:val="00370239"/>
    <w:rsid w:val="003729C5"/>
    <w:rsid w:val="00372B2D"/>
    <w:rsid w:val="00376AD4"/>
    <w:rsid w:val="0038421E"/>
    <w:rsid w:val="0038478F"/>
    <w:rsid w:val="0038794A"/>
    <w:rsid w:val="003946EE"/>
    <w:rsid w:val="003A0807"/>
    <w:rsid w:val="003C07EE"/>
    <w:rsid w:val="003C13FD"/>
    <w:rsid w:val="003E025C"/>
    <w:rsid w:val="003E05DC"/>
    <w:rsid w:val="003F3BC0"/>
    <w:rsid w:val="003F71C0"/>
    <w:rsid w:val="00404DC8"/>
    <w:rsid w:val="004113D1"/>
    <w:rsid w:val="00416900"/>
    <w:rsid w:val="004229BB"/>
    <w:rsid w:val="00433A39"/>
    <w:rsid w:val="00442F73"/>
    <w:rsid w:val="004432BF"/>
    <w:rsid w:val="00465793"/>
    <w:rsid w:val="0046743B"/>
    <w:rsid w:val="00483A64"/>
    <w:rsid w:val="00484C62"/>
    <w:rsid w:val="00493339"/>
    <w:rsid w:val="004A12B7"/>
    <w:rsid w:val="004A3ADF"/>
    <w:rsid w:val="004B14E6"/>
    <w:rsid w:val="004B42AD"/>
    <w:rsid w:val="004C1D2E"/>
    <w:rsid w:val="004C30DE"/>
    <w:rsid w:val="004D0197"/>
    <w:rsid w:val="004E5747"/>
    <w:rsid w:val="004E615E"/>
    <w:rsid w:val="004F654A"/>
    <w:rsid w:val="005052BE"/>
    <w:rsid w:val="00515223"/>
    <w:rsid w:val="00515495"/>
    <w:rsid w:val="00527BBC"/>
    <w:rsid w:val="00531E7F"/>
    <w:rsid w:val="005408B4"/>
    <w:rsid w:val="00541927"/>
    <w:rsid w:val="00557ADF"/>
    <w:rsid w:val="005621B5"/>
    <w:rsid w:val="00576FA6"/>
    <w:rsid w:val="00592E61"/>
    <w:rsid w:val="005B4026"/>
    <w:rsid w:val="005B5768"/>
    <w:rsid w:val="005C1A70"/>
    <w:rsid w:val="005D0754"/>
    <w:rsid w:val="005D4357"/>
    <w:rsid w:val="005E2748"/>
    <w:rsid w:val="005E44F2"/>
    <w:rsid w:val="005E6310"/>
    <w:rsid w:val="005E6467"/>
    <w:rsid w:val="005E706D"/>
    <w:rsid w:val="005F7805"/>
    <w:rsid w:val="0060380C"/>
    <w:rsid w:val="0060524D"/>
    <w:rsid w:val="00611976"/>
    <w:rsid w:val="00616DE5"/>
    <w:rsid w:val="00624A21"/>
    <w:rsid w:val="00634F5C"/>
    <w:rsid w:val="00636A66"/>
    <w:rsid w:val="0064152E"/>
    <w:rsid w:val="00644273"/>
    <w:rsid w:val="00651076"/>
    <w:rsid w:val="00670D4B"/>
    <w:rsid w:val="00672F25"/>
    <w:rsid w:val="0067310E"/>
    <w:rsid w:val="006769C8"/>
    <w:rsid w:val="00677D02"/>
    <w:rsid w:val="00681DB5"/>
    <w:rsid w:val="00684099"/>
    <w:rsid w:val="00693AC7"/>
    <w:rsid w:val="0069562F"/>
    <w:rsid w:val="00695E65"/>
    <w:rsid w:val="00696A90"/>
    <w:rsid w:val="006A5CA5"/>
    <w:rsid w:val="006C005C"/>
    <w:rsid w:val="006C1AE5"/>
    <w:rsid w:val="006C20D3"/>
    <w:rsid w:val="006C269E"/>
    <w:rsid w:val="006C2F0F"/>
    <w:rsid w:val="006C3833"/>
    <w:rsid w:val="006C5F01"/>
    <w:rsid w:val="006D2F73"/>
    <w:rsid w:val="006D5100"/>
    <w:rsid w:val="006E7B2F"/>
    <w:rsid w:val="006F07E8"/>
    <w:rsid w:val="006F656F"/>
    <w:rsid w:val="006F6D5F"/>
    <w:rsid w:val="007054E2"/>
    <w:rsid w:val="0070638A"/>
    <w:rsid w:val="0072633B"/>
    <w:rsid w:val="00731DD5"/>
    <w:rsid w:val="00740F2B"/>
    <w:rsid w:val="00741109"/>
    <w:rsid w:val="00750ACA"/>
    <w:rsid w:val="00750D15"/>
    <w:rsid w:val="00753E35"/>
    <w:rsid w:val="00757DAA"/>
    <w:rsid w:val="00760E70"/>
    <w:rsid w:val="0076365B"/>
    <w:rsid w:val="00773406"/>
    <w:rsid w:val="0078364D"/>
    <w:rsid w:val="007861EF"/>
    <w:rsid w:val="00797D9E"/>
    <w:rsid w:val="00797F4E"/>
    <w:rsid w:val="007B2D66"/>
    <w:rsid w:val="007B31E2"/>
    <w:rsid w:val="007E14CB"/>
    <w:rsid w:val="007E3773"/>
    <w:rsid w:val="008144BA"/>
    <w:rsid w:val="00815D31"/>
    <w:rsid w:val="00822418"/>
    <w:rsid w:val="00826684"/>
    <w:rsid w:val="00830FE3"/>
    <w:rsid w:val="008338EA"/>
    <w:rsid w:val="00837373"/>
    <w:rsid w:val="00855516"/>
    <w:rsid w:val="00863FD4"/>
    <w:rsid w:val="008823D0"/>
    <w:rsid w:val="008915F9"/>
    <w:rsid w:val="00891987"/>
    <w:rsid w:val="008928D7"/>
    <w:rsid w:val="008A1ABC"/>
    <w:rsid w:val="008A33AF"/>
    <w:rsid w:val="008B0531"/>
    <w:rsid w:val="008C2842"/>
    <w:rsid w:val="008C45B7"/>
    <w:rsid w:val="008C6965"/>
    <w:rsid w:val="008D014E"/>
    <w:rsid w:val="008D26CF"/>
    <w:rsid w:val="008D5B0D"/>
    <w:rsid w:val="008D753F"/>
    <w:rsid w:val="008F00A5"/>
    <w:rsid w:val="008F0173"/>
    <w:rsid w:val="008F5B9A"/>
    <w:rsid w:val="00902E7C"/>
    <w:rsid w:val="0090473B"/>
    <w:rsid w:val="00921601"/>
    <w:rsid w:val="009233DF"/>
    <w:rsid w:val="00936237"/>
    <w:rsid w:val="00937235"/>
    <w:rsid w:val="0094289C"/>
    <w:rsid w:val="00951E8C"/>
    <w:rsid w:val="009561F9"/>
    <w:rsid w:val="0096193D"/>
    <w:rsid w:val="009661F3"/>
    <w:rsid w:val="00981F88"/>
    <w:rsid w:val="0098277D"/>
    <w:rsid w:val="00982988"/>
    <w:rsid w:val="0099019C"/>
    <w:rsid w:val="009A63E1"/>
    <w:rsid w:val="009B56D0"/>
    <w:rsid w:val="009B79FE"/>
    <w:rsid w:val="009C1873"/>
    <w:rsid w:val="009C44B4"/>
    <w:rsid w:val="009D6F0C"/>
    <w:rsid w:val="009E3084"/>
    <w:rsid w:val="009E3ABE"/>
    <w:rsid w:val="009F016B"/>
    <w:rsid w:val="00A2275A"/>
    <w:rsid w:val="00A26F64"/>
    <w:rsid w:val="00A26F99"/>
    <w:rsid w:val="00A27E07"/>
    <w:rsid w:val="00A36C8D"/>
    <w:rsid w:val="00A44748"/>
    <w:rsid w:val="00A6299B"/>
    <w:rsid w:val="00A640A6"/>
    <w:rsid w:val="00A65525"/>
    <w:rsid w:val="00A70BD5"/>
    <w:rsid w:val="00A87689"/>
    <w:rsid w:val="00A90A83"/>
    <w:rsid w:val="00A90AE0"/>
    <w:rsid w:val="00A94091"/>
    <w:rsid w:val="00AA3B5B"/>
    <w:rsid w:val="00AB2AE1"/>
    <w:rsid w:val="00AB3C90"/>
    <w:rsid w:val="00AB4A1B"/>
    <w:rsid w:val="00AC5043"/>
    <w:rsid w:val="00AD230A"/>
    <w:rsid w:val="00AD415D"/>
    <w:rsid w:val="00AD5AE9"/>
    <w:rsid w:val="00AF0E95"/>
    <w:rsid w:val="00AF14F6"/>
    <w:rsid w:val="00AF3478"/>
    <w:rsid w:val="00B03976"/>
    <w:rsid w:val="00B14D81"/>
    <w:rsid w:val="00B252A4"/>
    <w:rsid w:val="00B312FA"/>
    <w:rsid w:val="00B31790"/>
    <w:rsid w:val="00B32480"/>
    <w:rsid w:val="00B35D78"/>
    <w:rsid w:val="00B35F69"/>
    <w:rsid w:val="00B37152"/>
    <w:rsid w:val="00B41C1B"/>
    <w:rsid w:val="00B430C7"/>
    <w:rsid w:val="00B555D1"/>
    <w:rsid w:val="00B5788E"/>
    <w:rsid w:val="00B77928"/>
    <w:rsid w:val="00B80341"/>
    <w:rsid w:val="00B823D3"/>
    <w:rsid w:val="00B84E66"/>
    <w:rsid w:val="00B85D9B"/>
    <w:rsid w:val="00B9140A"/>
    <w:rsid w:val="00BA1535"/>
    <w:rsid w:val="00BA19BF"/>
    <w:rsid w:val="00BA7C36"/>
    <w:rsid w:val="00BC0F87"/>
    <w:rsid w:val="00BD3A3E"/>
    <w:rsid w:val="00BE7DCA"/>
    <w:rsid w:val="00C00FC8"/>
    <w:rsid w:val="00C01E76"/>
    <w:rsid w:val="00C027B7"/>
    <w:rsid w:val="00C047C2"/>
    <w:rsid w:val="00C204CD"/>
    <w:rsid w:val="00C30C26"/>
    <w:rsid w:val="00C56F25"/>
    <w:rsid w:val="00C61428"/>
    <w:rsid w:val="00C6569E"/>
    <w:rsid w:val="00C84D08"/>
    <w:rsid w:val="00C857F4"/>
    <w:rsid w:val="00CA3542"/>
    <w:rsid w:val="00CC529F"/>
    <w:rsid w:val="00CC6E4B"/>
    <w:rsid w:val="00CD3333"/>
    <w:rsid w:val="00CD362C"/>
    <w:rsid w:val="00CD5C3F"/>
    <w:rsid w:val="00CE03A9"/>
    <w:rsid w:val="00CE7958"/>
    <w:rsid w:val="00CF1371"/>
    <w:rsid w:val="00CF410C"/>
    <w:rsid w:val="00D13ACD"/>
    <w:rsid w:val="00D2014C"/>
    <w:rsid w:val="00D2037B"/>
    <w:rsid w:val="00D253C6"/>
    <w:rsid w:val="00D32ED1"/>
    <w:rsid w:val="00D41810"/>
    <w:rsid w:val="00D457A3"/>
    <w:rsid w:val="00D46AC8"/>
    <w:rsid w:val="00D514D6"/>
    <w:rsid w:val="00D55A3B"/>
    <w:rsid w:val="00D73951"/>
    <w:rsid w:val="00D74DE0"/>
    <w:rsid w:val="00DA1FB0"/>
    <w:rsid w:val="00DA4645"/>
    <w:rsid w:val="00DA5FBF"/>
    <w:rsid w:val="00DB0284"/>
    <w:rsid w:val="00DB0C2F"/>
    <w:rsid w:val="00DC31D9"/>
    <w:rsid w:val="00DF01D2"/>
    <w:rsid w:val="00E03991"/>
    <w:rsid w:val="00E070AC"/>
    <w:rsid w:val="00E1288A"/>
    <w:rsid w:val="00E2104B"/>
    <w:rsid w:val="00E21C7C"/>
    <w:rsid w:val="00E2264D"/>
    <w:rsid w:val="00E26146"/>
    <w:rsid w:val="00E26291"/>
    <w:rsid w:val="00E45C07"/>
    <w:rsid w:val="00E46B78"/>
    <w:rsid w:val="00E46F1A"/>
    <w:rsid w:val="00E5266B"/>
    <w:rsid w:val="00E55980"/>
    <w:rsid w:val="00E64AEB"/>
    <w:rsid w:val="00E64EAB"/>
    <w:rsid w:val="00E742D9"/>
    <w:rsid w:val="00E74361"/>
    <w:rsid w:val="00E864FD"/>
    <w:rsid w:val="00E9090B"/>
    <w:rsid w:val="00EA0BD3"/>
    <w:rsid w:val="00EA2976"/>
    <w:rsid w:val="00EA397F"/>
    <w:rsid w:val="00EB5E2F"/>
    <w:rsid w:val="00EC2055"/>
    <w:rsid w:val="00EC35EF"/>
    <w:rsid w:val="00ED37C0"/>
    <w:rsid w:val="00ED639C"/>
    <w:rsid w:val="00ED7C0A"/>
    <w:rsid w:val="00EE31BA"/>
    <w:rsid w:val="00EF31B5"/>
    <w:rsid w:val="00EF528F"/>
    <w:rsid w:val="00F049BC"/>
    <w:rsid w:val="00F21D93"/>
    <w:rsid w:val="00F26712"/>
    <w:rsid w:val="00F32FEF"/>
    <w:rsid w:val="00F33113"/>
    <w:rsid w:val="00F34FE1"/>
    <w:rsid w:val="00F4572A"/>
    <w:rsid w:val="00F53204"/>
    <w:rsid w:val="00F54256"/>
    <w:rsid w:val="00F55645"/>
    <w:rsid w:val="00F563E5"/>
    <w:rsid w:val="00F61917"/>
    <w:rsid w:val="00F6422A"/>
    <w:rsid w:val="00F7711E"/>
    <w:rsid w:val="00F84A63"/>
    <w:rsid w:val="00F95A89"/>
    <w:rsid w:val="00FA4054"/>
    <w:rsid w:val="00FB43BB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2C76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,ПКФ Список,Абзац списка5,lp1,Bullet List,FooterText,numbered,Paragraphe de liste1,Num Bullet 1,# Список 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,ПКФ Список Знак,Абзац списка5 Знак,lp1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Revision"/>
    <w:hidden/>
    <w:uiPriority w:val="99"/>
    <w:semiHidden/>
    <w:rsid w:val="003E05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77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0CAF4D-6B06-46E9-BE8E-760AEC1C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Высеканец Ольга Владимировна</cp:lastModifiedBy>
  <cp:revision>2</cp:revision>
  <cp:lastPrinted>2022-08-23T07:39:00Z</cp:lastPrinted>
  <dcterms:created xsi:type="dcterms:W3CDTF">2025-03-31T06:26:00Z</dcterms:created>
  <dcterms:modified xsi:type="dcterms:W3CDTF">2025-03-31T06:26:00Z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