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1C024" w14:textId="77777777" w:rsidR="009C65E8" w:rsidRPr="00D779BB" w:rsidRDefault="009C65E8" w:rsidP="009C65E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4114C78C" w14:textId="77777777" w:rsidR="009C65E8" w:rsidRPr="00D779BB" w:rsidRDefault="009C65E8" w:rsidP="009C6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55380E9E" w14:textId="77777777" w:rsidR="009C65E8" w:rsidRPr="00D779BB" w:rsidRDefault="009C65E8" w:rsidP="009C6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47A7CC36" w14:textId="419981AE" w:rsidR="00A06CCA" w:rsidRPr="00D779BB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4"/>
      </w:tblGrid>
      <w:tr w:rsidR="00CB50D6" w:rsidRPr="00D779BB" w14:paraId="349CE433" w14:textId="77777777" w:rsidTr="0036023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D779BB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D779BB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D779BB" w14:paraId="639BA231" w14:textId="77777777" w:rsidTr="0036023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D779BB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FAD5" w14:textId="77777777" w:rsidR="00E428AA" w:rsidRDefault="00C645A2" w:rsidP="00E428A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9D3D4C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DB111E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E428A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г. Норильск;</w:t>
            </w:r>
          </w:p>
          <w:p w14:paraId="61E81C01" w14:textId="77777777" w:rsidR="0036023F" w:rsidRDefault="0036023F" w:rsidP="00E428A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г. Норильск, </w:t>
            </w:r>
            <w:r w:rsidR="00E428A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район Талнах;</w:t>
            </w:r>
          </w:p>
          <w:p w14:paraId="433DE55B" w14:textId="79885ED0" w:rsidR="00E428AA" w:rsidRDefault="00E428AA" w:rsidP="00E428A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г. Норильск, район Кайеркан;</w:t>
            </w:r>
          </w:p>
          <w:p w14:paraId="7FAA5356" w14:textId="6933D9CE" w:rsidR="00E428AA" w:rsidRDefault="00E428AA" w:rsidP="00E428A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край, городской округ Норильск, городской посёлок Снежногорск;</w:t>
            </w:r>
          </w:p>
          <w:p w14:paraId="3AC99D13" w14:textId="33F50623" w:rsidR="00E428AA" w:rsidRPr="00D779BB" w:rsidRDefault="00E428AA" w:rsidP="00E428A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край, Туруханский район, посёлок Светлогорск</w:t>
            </w:r>
          </w:p>
        </w:tc>
      </w:tr>
      <w:tr w:rsidR="00CB50D6" w:rsidRPr="00D779BB" w14:paraId="72487D99" w14:textId="77777777" w:rsidTr="0036023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D779BB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6093CEE2" w:rsidR="00CB50D6" w:rsidRPr="00D779BB" w:rsidRDefault="007A019E" w:rsidP="00792B0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</w:t>
            </w:r>
            <w:r w:rsidR="00DA6DD6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задани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ем</w:t>
            </w:r>
            <w:r w:rsidR="00792B0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и Перечнем систем противопожарной защиты для проведения испытаний</w:t>
            </w:r>
          </w:p>
        </w:tc>
      </w:tr>
      <w:tr w:rsidR="00CB50D6" w:rsidRPr="00D779BB" w14:paraId="1CD6B910" w14:textId="77777777" w:rsidTr="002D479F">
        <w:trPr>
          <w:trHeight w:val="86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D779BB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A399" w14:textId="43126640" w:rsidR="007B79E6" w:rsidRPr="007B79E6" w:rsidRDefault="00792B08" w:rsidP="00797425">
            <w:pPr>
              <w:jc w:val="both"/>
              <w:rPr>
                <w:rFonts w:ascii="Tahoma" w:hAnsi="Tahoma" w:cs="Tahoma"/>
                <w:color w:val="333333"/>
                <w:sz w:val="22"/>
                <w:szCs w:val="22"/>
              </w:rPr>
            </w:pPr>
            <w:r>
              <w:rPr>
                <w:rFonts w:ascii="Tahoma" w:hAnsi="Tahoma" w:cs="Tahoma"/>
                <w:color w:val="333333"/>
                <w:sz w:val="22"/>
                <w:szCs w:val="22"/>
              </w:rPr>
              <w:t xml:space="preserve">Услуги </w:t>
            </w:r>
            <w:r w:rsidR="00797425">
              <w:rPr>
                <w:rFonts w:ascii="Tahoma" w:hAnsi="Tahoma" w:cs="Tahoma"/>
                <w:color w:val="333333"/>
                <w:sz w:val="22"/>
                <w:szCs w:val="22"/>
              </w:rPr>
              <w:t xml:space="preserve">по </w:t>
            </w:r>
            <w:r>
              <w:rPr>
                <w:rFonts w:ascii="Tahoma" w:hAnsi="Tahoma" w:cs="Tahoma"/>
                <w:color w:val="333333"/>
                <w:sz w:val="22"/>
                <w:szCs w:val="22"/>
              </w:rPr>
              <w:t>проведению эксплуатационных испытаний пожарных лестниц, металлических наружных открытых лестниц и ограждений на крышах объектов подразделений</w:t>
            </w:r>
            <w:r w:rsidR="00797425">
              <w:rPr>
                <w:rFonts w:ascii="Tahoma" w:hAnsi="Tahoma" w:cs="Tahoma"/>
                <w:color w:val="333333"/>
                <w:sz w:val="22"/>
                <w:szCs w:val="22"/>
              </w:rPr>
              <w:t xml:space="preserve"> АО «НТЭК»</w:t>
            </w:r>
          </w:p>
          <w:p w14:paraId="4E3D32E7" w14:textId="66C3ECE3" w:rsidR="004E1548" w:rsidRPr="005E7AB5" w:rsidRDefault="004E1548" w:rsidP="00DB111E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6542E" w:rsidRPr="00D779BB" w14:paraId="414E9528" w14:textId="77777777" w:rsidTr="0036023F">
        <w:trPr>
          <w:trHeight w:val="4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C636" w14:textId="7D2804E8" w:rsidR="00A6542E" w:rsidRPr="00D779BB" w:rsidRDefault="00A6542E" w:rsidP="00A6542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Планируемый с</w:t>
            </w: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рок оказания услуг 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41A" w14:textId="35492F07" w:rsidR="00A6542E" w:rsidRPr="00D779BB" w:rsidRDefault="006D2754" w:rsidP="006D2754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 31.12.2025</w:t>
            </w:r>
          </w:p>
        </w:tc>
      </w:tr>
      <w:tr w:rsidR="00A6542E" w:rsidRPr="002D479F" w14:paraId="099300C0" w14:textId="77777777" w:rsidTr="0036023F">
        <w:trPr>
          <w:trHeight w:val="4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A6542E" w:rsidRPr="00D779BB" w:rsidRDefault="00A6542E" w:rsidP="00A6542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 организатора анонса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A523" w14:textId="1D70CC0B" w:rsidR="00A6542E" w:rsidRPr="005E7AB5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всем вопросам в рамках анонса обращаться к:</w:t>
            </w:r>
          </w:p>
          <w:p w14:paraId="5516664E" w14:textId="77777777" w:rsidR="00A6542E" w:rsidRPr="005E7AB5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E9FE55E" w14:textId="7FEC2993" w:rsidR="00A6542E" w:rsidRPr="008746F0" w:rsidRDefault="006D2754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Леонтьева Елена Николаевна</w:t>
            </w:r>
          </w:p>
          <w:p w14:paraId="62EC7FCB" w14:textId="33A06242" w:rsidR="00A6542E" w:rsidRPr="006D2754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792B08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792B08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6D2754">
              <w:rPr>
                <w:rStyle w:val="ae"/>
                <w:rFonts w:ascii="Tahoma" w:hAnsi="Tahoma" w:cs="Tahoma"/>
                <w:sz w:val="22"/>
                <w:szCs w:val="22"/>
                <w:u w:val="none"/>
                <w:lang w:val="en-US"/>
              </w:rPr>
              <w:t>LeontevaEN</w:t>
            </w:r>
            <w:r w:rsidR="00792B08" w:rsidRPr="006D2754">
              <w:rPr>
                <w:rStyle w:val="ae"/>
                <w:rFonts w:ascii="Tahoma" w:hAnsi="Tahoma" w:cs="Tahoma"/>
                <w:sz w:val="22"/>
                <w:szCs w:val="22"/>
                <w:u w:val="none"/>
              </w:rPr>
              <w:t>@</w:t>
            </w:r>
            <w:r w:rsidR="00792B08" w:rsidRPr="00792B08">
              <w:rPr>
                <w:rStyle w:val="ae"/>
                <w:rFonts w:ascii="Tahoma" w:hAnsi="Tahoma" w:cs="Tahoma"/>
                <w:sz w:val="22"/>
                <w:szCs w:val="22"/>
                <w:u w:val="none"/>
                <w:lang w:val="en-US"/>
              </w:rPr>
              <w:t>nornik</w:t>
            </w:r>
            <w:r w:rsidR="00792B08" w:rsidRPr="006D2754">
              <w:rPr>
                <w:rStyle w:val="ae"/>
                <w:rFonts w:ascii="Tahoma" w:hAnsi="Tahoma" w:cs="Tahoma"/>
                <w:sz w:val="22"/>
                <w:szCs w:val="22"/>
                <w:u w:val="none"/>
              </w:rPr>
              <w:t>.</w:t>
            </w:r>
            <w:r w:rsidR="00792B08" w:rsidRPr="00792B08">
              <w:rPr>
                <w:rStyle w:val="ae"/>
                <w:rFonts w:ascii="Tahoma" w:hAnsi="Tahoma" w:cs="Tahoma"/>
                <w:sz w:val="22"/>
                <w:szCs w:val="22"/>
                <w:u w:val="none"/>
                <w:lang w:val="en-US"/>
              </w:rPr>
              <w:t>ru</w:t>
            </w:r>
          </w:p>
          <w:p w14:paraId="4B5A1F4A" w14:textId="1EA463F8" w:rsidR="00A6542E" w:rsidRPr="006D2754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792B0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8 (3919) </w:t>
            </w:r>
            <w:r w:rsidR="008746F0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25-36-96</w:t>
            </w:r>
          </w:p>
          <w:p w14:paraId="2635C77E" w14:textId="1F914391" w:rsidR="00A6542E" w:rsidRPr="006D2754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14:paraId="17FA1481" w14:textId="579A2DB1" w:rsidR="00A6542E" w:rsidRPr="005E7AB5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обращаться к:</w:t>
            </w:r>
          </w:p>
          <w:p w14:paraId="22D9C8D3" w14:textId="77777777" w:rsidR="00A6542E" w:rsidRPr="005E7AB5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433D2BE8" w14:textId="5011B0F8" w:rsidR="00A6542E" w:rsidRPr="008746F0" w:rsidRDefault="008746F0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Тимофеев Александр Валентинович</w:t>
            </w:r>
          </w:p>
          <w:p w14:paraId="4D4562F3" w14:textId="1B62440A" w:rsidR="00A6542E" w:rsidRPr="006D2754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8746F0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TimofeevAIV</w:t>
            </w:r>
            <w:r w:rsidR="002D479F"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@</w:t>
            </w:r>
            <w:r w:rsidR="002D479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="002D479F"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  <w:r w:rsidR="002D479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  <w:p w14:paraId="57622BB0" w14:textId="2422FBF6" w:rsidR="00A6542E" w:rsidRPr="008746F0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79742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8 (3919) 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26-</w:t>
            </w:r>
            <w:r w:rsidR="008746F0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22-39</w:t>
            </w:r>
          </w:p>
          <w:p w14:paraId="3AE8A1C6" w14:textId="43601068" w:rsidR="00A6542E" w:rsidRPr="00797425" w:rsidRDefault="00A6542E" w:rsidP="00A6542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</w:p>
        </w:tc>
      </w:tr>
      <w:tr w:rsidR="00A6542E" w:rsidRPr="00D779BB" w14:paraId="39C61EAD" w14:textId="77777777" w:rsidTr="0036023F">
        <w:trPr>
          <w:trHeight w:val="4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DCC3" w14:textId="5A8C2F32" w:rsidR="00A6542E" w:rsidRPr="00D779BB" w:rsidRDefault="00A6542E" w:rsidP="00A6542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EF70C" w14:textId="77777777" w:rsidR="008746F0" w:rsidRPr="008746F0" w:rsidRDefault="008746F0" w:rsidP="008746F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Леонтьева Елена Николаевна</w:t>
            </w:r>
          </w:p>
          <w:p w14:paraId="13B8646C" w14:textId="77777777" w:rsidR="008746F0" w:rsidRPr="006D2754" w:rsidRDefault="008746F0" w:rsidP="008746F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792B08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792B08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>
              <w:rPr>
                <w:rStyle w:val="ae"/>
                <w:rFonts w:ascii="Tahoma" w:hAnsi="Tahoma" w:cs="Tahoma"/>
                <w:sz w:val="22"/>
                <w:szCs w:val="22"/>
                <w:u w:val="none"/>
                <w:lang w:val="en-US"/>
              </w:rPr>
              <w:t>LeontevaEN</w:t>
            </w:r>
            <w:r w:rsidRPr="006D2754">
              <w:rPr>
                <w:rStyle w:val="ae"/>
                <w:rFonts w:ascii="Tahoma" w:hAnsi="Tahoma" w:cs="Tahoma"/>
                <w:sz w:val="22"/>
                <w:szCs w:val="22"/>
                <w:u w:val="none"/>
              </w:rPr>
              <w:t>@</w:t>
            </w:r>
            <w:r w:rsidRPr="00792B08">
              <w:rPr>
                <w:rStyle w:val="ae"/>
                <w:rFonts w:ascii="Tahoma" w:hAnsi="Tahoma" w:cs="Tahoma"/>
                <w:sz w:val="22"/>
                <w:szCs w:val="22"/>
                <w:u w:val="none"/>
                <w:lang w:val="en-US"/>
              </w:rPr>
              <w:t>nornik</w:t>
            </w:r>
            <w:r w:rsidRPr="006D2754">
              <w:rPr>
                <w:rStyle w:val="ae"/>
                <w:rFonts w:ascii="Tahoma" w:hAnsi="Tahoma" w:cs="Tahoma"/>
                <w:sz w:val="22"/>
                <w:szCs w:val="22"/>
                <w:u w:val="none"/>
              </w:rPr>
              <w:t>.</w:t>
            </w:r>
            <w:r w:rsidRPr="00792B08">
              <w:rPr>
                <w:rStyle w:val="ae"/>
                <w:rFonts w:ascii="Tahoma" w:hAnsi="Tahoma" w:cs="Tahoma"/>
                <w:sz w:val="22"/>
                <w:szCs w:val="22"/>
                <w:u w:val="none"/>
                <w:lang w:val="en-US"/>
              </w:rPr>
              <w:t>ru</w:t>
            </w:r>
          </w:p>
          <w:p w14:paraId="23F14DA4" w14:textId="77777777" w:rsidR="008746F0" w:rsidRPr="006D2754" w:rsidRDefault="008746F0" w:rsidP="008746F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792B0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6D2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8 (3919)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25-36-96</w:t>
            </w:r>
          </w:p>
          <w:p w14:paraId="723A1860" w14:textId="27C8C29E" w:rsidR="00A6542E" w:rsidRPr="00792B08" w:rsidRDefault="00A6542E" w:rsidP="00792B0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</w:p>
        </w:tc>
      </w:tr>
      <w:tr w:rsidR="00A6542E" w:rsidRPr="00D779BB" w14:paraId="3D8C3D98" w14:textId="77777777" w:rsidTr="0036023F">
        <w:trPr>
          <w:trHeight w:val="4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A6542E" w:rsidRPr="00D779BB" w:rsidRDefault="00A6542E" w:rsidP="00A6542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484C" w14:textId="5AAB51FA" w:rsidR="00A6542E" w:rsidRPr="00427C3F" w:rsidRDefault="00A6542E" w:rsidP="00A6542E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Форма коммерческого предложения (Приложение № </w:t>
            </w:r>
            <w:r w:rsidR="00427C3F"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</w:t>
            </w: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);</w:t>
            </w:r>
          </w:p>
          <w:p w14:paraId="26689A12" w14:textId="2824DFA3" w:rsidR="00A6542E" w:rsidRPr="00427C3F" w:rsidRDefault="00A6542E" w:rsidP="00A6542E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Анкета (Приложение № </w:t>
            </w:r>
            <w:r w:rsidR="00427C3F"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</w:t>
            </w: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);</w:t>
            </w:r>
          </w:p>
          <w:p w14:paraId="038AA160" w14:textId="305FF99E" w:rsidR="00A6542E" w:rsidRPr="00427C3F" w:rsidRDefault="00A6542E" w:rsidP="00A6542E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Форма </w:t>
            </w:r>
            <w:r w:rsidR="00427C3F" w:rsidRPr="002854A6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>справки об аналогичных договорах</w:t>
            </w:r>
            <w:r w:rsidR="00427C3F"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(Приложение № </w:t>
            </w:r>
            <w:r w:rsidR="00427C3F"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5</w:t>
            </w: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);</w:t>
            </w:r>
          </w:p>
          <w:p w14:paraId="2ED3B243" w14:textId="4B2D8EFD" w:rsidR="00A6542E" w:rsidRDefault="00A6542E" w:rsidP="00A6542E">
            <w:pPr>
              <w:tabs>
                <w:tab w:val="left" w:pos="426"/>
              </w:tabs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427C3F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>Форма справки о кадров</w:t>
            </w:r>
            <w:r w:rsidR="00822F9B" w:rsidRPr="00427C3F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>ых</w:t>
            </w:r>
            <w:r w:rsidRPr="00427C3F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 xml:space="preserve"> </w:t>
            </w:r>
            <w:r w:rsidR="00822F9B" w:rsidRPr="00427C3F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 xml:space="preserve">ресурсах </w:t>
            </w: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(Приложение № </w:t>
            </w:r>
            <w:r w:rsidR="00427C3F"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6</w:t>
            </w:r>
            <w:r w:rsidRPr="00427C3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).</w:t>
            </w:r>
          </w:p>
          <w:p w14:paraId="05B2F5CC" w14:textId="0BA0446E" w:rsidR="00A6542E" w:rsidRPr="0026721C" w:rsidRDefault="00A6542E" w:rsidP="00A6542E">
            <w:pPr>
              <w:tabs>
                <w:tab w:val="left" w:pos="426"/>
              </w:tabs>
              <w:spacing w:line="228" w:lineRule="auto"/>
              <w:jc w:val="both"/>
              <w:rPr>
                <w:rFonts w:ascii="Tahoma" w:hAnsi="Tahoma" w:cs="Tahoma"/>
                <w:bCs/>
                <w:snapToGrid w:val="0"/>
                <w:sz w:val="22"/>
                <w:szCs w:val="22"/>
              </w:rPr>
            </w:pPr>
          </w:p>
        </w:tc>
      </w:tr>
    </w:tbl>
    <w:p w14:paraId="4823C9AF" w14:textId="346DFA93" w:rsidR="00C645A2" w:rsidRPr="00D779BB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3372B476" w14:textId="77777777" w:rsidR="00427C3F" w:rsidRPr="00427C3F" w:rsidRDefault="00427C3F" w:rsidP="00427C3F">
      <w:pPr>
        <w:tabs>
          <w:tab w:val="left" w:pos="426"/>
        </w:tabs>
        <w:spacing w:line="228" w:lineRule="auto"/>
        <w:ind w:left="360" w:hanging="76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427C3F">
        <w:rPr>
          <w:rFonts w:ascii="Tahoma" w:hAnsi="Tahoma" w:cs="Tahoma"/>
          <w:bCs/>
          <w:snapToGrid w:val="0"/>
          <w:sz w:val="22"/>
          <w:szCs w:val="22"/>
        </w:rPr>
        <w:t>Приложение 1. Техническое задание</w:t>
      </w:r>
    </w:p>
    <w:p w14:paraId="1475A474" w14:textId="3B76B228" w:rsidR="006A71C2" w:rsidRPr="00427C3F" w:rsidRDefault="00427C3F" w:rsidP="00427C3F">
      <w:pPr>
        <w:pStyle w:val="ad"/>
        <w:tabs>
          <w:tab w:val="left" w:pos="426"/>
        </w:tabs>
        <w:spacing w:line="228" w:lineRule="auto"/>
        <w:ind w:left="284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2. </w:t>
      </w:r>
      <w:r w:rsidR="002D479F" w:rsidRPr="00427C3F">
        <w:rPr>
          <w:rFonts w:ascii="Tahoma" w:hAnsi="Tahoma" w:cs="Tahoma"/>
          <w:bCs/>
          <w:snapToGrid w:val="0"/>
          <w:sz w:val="22"/>
          <w:szCs w:val="22"/>
        </w:rPr>
        <w:t>Перечень систем</w:t>
      </w:r>
      <w:r w:rsidR="00521C29" w:rsidRPr="00427C3F">
        <w:rPr>
          <w:rFonts w:ascii="Tahoma" w:hAnsi="Tahoma" w:cs="Tahoma"/>
          <w:bCs/>
          <w:snapToGrid w:val="0"/>
          <w:sz w:val="22"/>
          <w:szCs w:val="22"/>
        </w:rPr>
        <w:t xml:space="preserve"> противопожарной защиты АО «НТЭК»</w:t>
      </w:r>
      <w:r w:rsidR="006A71C2" w:rsidRPr="00427C3F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43420976" w14:textId="7FEA088E" w:rsidR="006A71C2" w:rsidRPr="00D779BB" w:rsidRDefault="00427C3F" w:rsidP="00427C3F">
      <w:pPr>
        <w:pStyle w:val="ad"/>
        <w:spacing w:line="228" w:lineRule="auto"/>
        <w:ind w:left="284"/>
        <w:jc w:val="both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3. </w:t>
      </w:r>
      <w:r w:rsidR="006A71C2" w:rsidRPr="00D779BB">
        <w:rPr>
          <w:rFonts w:ascii="Tahoma" w:hAnsi="Tahoma" w:cs="Tahoma"/>
          <w:spacing w:val="-5"/>
          <w:sz w:val="22"/>
          <w:szCs w:val="22"/>
        </w:rPr>
        <w:t xml:space="preserve">Форма </w:t>
      </w:r>
      <w:r w:rsidR="006A71C2" w:rsidRPr="00D779BB">
        <w:rPr>
          <w:rFonts w:ascii="Tahoma" w:hAnsi="Tahoma" w:cs="Tahoma"/>
          <w:bCs/>
          <w:snapToGrid w:val="0"/>
          <w:sz w:val="22"/>
          <w:szCs w:val="22"/>
        </w:rPr>
        <w:t xml:space="preserve">коммерческого предложения </w:t>
      </w:r>
    </w:p>
    <w:p w14:paraId="36D9EF2D" w14:textId="368FFA27" w:rsidR="006A71C2" w:rsidRPr="00D779BB" w:rsidRDefault="00427C3F" w:rsidP="00427C3F">
      <w:pPr>
        <w:pStyle w:val="ad"/>
        <w:tabs>
          <w:tab w:val="left" w:pos="426"/>
        </w:tabs>
        <w:spacing w:line="228" w:lineRule="auto"/>
        <w:ind w:left="284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4. </w:t>
      </w:r>
      <w:r w:rsidR="00D43EEA">
        <w:rPr>
          <w:rFonts w:ascii="Tahoma" w:hAnsi="Tahoma" w:cs="Tahoma"/>
          <w:bCs/>
          <w:snapToGrid w:val="0"/>
          <w:sz w:val="22"/>
          <w:szCs w:val="22"/>
        </w:rPr>
        <w:t>Анкета</w:t>
      </w:r>
    </w:p>
    <w:p w14:paraId="7E970AB6" w14:textId="0413235C" w:rsidR="006A71C2" w:rsidRPr="00D779BB" w:rsidRDefault="00427C3F" w:rsidP="00427C3F">
      <w:pPr>
        <w:pStyle w:val="ad"/>
        <w:tabs>
          <w:tab w:val="left" w:pos="426"/>
          <w:tab w:val="left" w:pos="851"/>
        </w:tabs>
        <w:spacing w:line="228" w:lineRule="auto"/>
        <w:ind w:left="284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5. </w:t>
      </w:r>
      <w:r w:rsidR="006A71C2" w:rsidRPr="00D779BB">
        <w:rPr>
          <w:rFonts w:ascii="Tahoma" w:hAnsi="Tahoma" w:cs="Tahoma"/>
          <w:iCs/>
          <w:sz w:val="22"/>
          <w:szCs w:val="22"/>
          <w:lang w:eastAsia="en-US"/>
        </w:rPr>
        <w:t xml:space="preserve">Форма </w:t>
      </w:r>
      <w:r w:rsidRPr="002854A6">
        <w:rPr>
          <w:rFonts w:ascii="Tahoma" w:hAnsi="Tahoma" w:cs="Tahoma"/>
          <w:bCs/>
          <w:snapToGrid w:val="0"/>
          <w:sz w:val="22"/>
          <w:szCs w:val="22"/>
        </w:rPr>
        <w:t>справки об аналогичных договорах</w:t>
      </w:r>
    </w:p>
    <w:p w14:paraId="24FDFD26" w14:textId="6425B9AC" w:rsidR="006A71C2" w:rsidRPr="00D779BB" w:rsidRDefault="00427C3F" w:rsidP="00427C3F">
      <w:pPr>
        <w:pStyle w:val="ad"/>
        <w:tabs>
          <w:tab w:val="left" w:pos="426"/>
        </w:tabs>
        <w:spacing w:line="228" w:lineRule="auto"/>
        <w:ind w:left="284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6. </w:t>
      </w:r>
      <w:r w:rsidR="006A71C2" w:rsidRPr="00D779BB">
        <w:rPr>
          <w:rFonts w:ascii="Tahoma" w:hAnsi="Tahoma" w:cs="Tahoma"/>
          <w:bCs/>
          <w:snapToGrid w:val="0"/>
          <w:sz w:val="22"/>
          <w:szCs w:val="22"/>
        </w:rPr>
        <w:t xml:space="preserve">Форма </w:t>
      </w:r>
      <w:r w:rsidRPr="002854A6">
        <w:rPr>
          <w:rFonts w:ascii="Tahoma" w:hAnsi="Tahoma" w:cs="Tahoma"/>
          <w:bCs/>
          <w:snapToGrid w:val="0"/>
          <w:sz w:val="22"/>
          <w:szCs w:val="22"/>
        </w:rPr>
        <w:t xml:space="preserve">справки о </w:t>
      </w:r>
      <w:r>
        <w:rPr>
          <w:rFonts w:ascii="Tahoma" w:hAnsi="Tahoma" w:cs="Tahoma"/>
          <w:bCs/>
          <w:snapToGrid w:val="0"/>
          <w:sz w:val="22"/>
          <w:szCs w:val="22"/>
        </w:rPr>
        <w:t>кадровых ресурсах</w:t>
      </w:r>
    </w:p>
    <w:p w14:paraId="087737D4" w14:textId="3D54F4FF" w:rsidR="003024C9" w:rsidRPr="00D779BB" w:rsidRDefault="003024C9" w:rsidP="003024C9">
      <w:pPr>
        <w:ind w:right="-5"/>
        <w:rPr>
          <w:rFonts w:ascii="Tahoma" w:hAnsi="Tahoma" w:cs="Tahoma"/>
          <w:sz w:val="22"/>
          <w:szCs w:val="22"/>
        </w:rPr>
      </w:pPr>
    </w:p>
    <w:sectPr w:rsidR="003024C9" w:rsidRPr="00D779BB" w:rsidSect="002D479F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418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50AA5" w14:textId="77777777" w:rsidR="00591CEA" w:rsidRDefault="00591CEA">
      <w:r>
        <w:separator/>
      </w:r>
    </w:p>
  </w:endnote>
  <w:endnote w:type="continuationSeparator" w:id="0">
    <w:p w14:paraId="35FA7727" w14:textId="77777777" w:rsidR="00591CEA" w:rsidRDefault="0059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80EA5" w14:textId="77777777" w:rsidR="00591CEA" w:rsidRDefault="00591CEA">
      <w:r>
        <w:separator/>
      </w:r>
    </w:p>
  </w:footnote>
  <w:footnote w:type="continuationSeparator" w:id="0">
    <w:p w14:paraId="110FE8C1" w14:textId="77777777" w:rsidR="00591CEA" w:rsidRDefault="00591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4CF"/>
    <w:multiLevelType w:val="hybridMultilevel"/>
    <w:tmpl w:val="255A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48B8"/>
    <w:rsid w:val="002654A1"/>
    <w:rsid w:val="0026721C"/>
    <w:rsid w:val="0026735F"/>
    <w:rsid w:val="00295338"/>
    <w:rsid w:val="0029776D"/>
    <w:rsid w:val="002A0A28"/>
    <w:rsid w:val="002A0CC2"/>
    <w:rsid w:val="002A2BFB"/>
    <w:rsid w:val="002A373A"/>
    <w:rsid w:val="002C0067"/>
    <w:rsid w:val="002C3B93"/>
    <w:rsid w:val="002D479F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1C2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023F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27C3F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300"/>
    <w:rsid w:val="00517CFD"/>
    <w:rsid w:val="00521C29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1CEA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AB5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A71C2"/>
    <w:rsid w:val="006B4E6A"/>
    <w:rsid w:val="006C04F6"/>
    <w:rsid w:val="006C20E3"/>
    <w:rsid w:val="006C294F"/>
    <w:rsid w:val="006C500B"/>
    <w:rsid w:val="006D2754"/>
    <w:rsid w:val="006D4A1E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2B08"/>
    <w:rsid w:val="0079442A"/>
    <w:rsid w:val="00796780"/>
    <w:rsid w:val="00797425"/>
    <w:rsid w:val="007A019E"/>
    <w:rsid w:val="007A6B58"/>
    <w:rsid w:val="007B4A68"/>
    <w:rsid w:val="007B79E6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22F9B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746F0"/>
    <w:rsid w:val="00882AEA"/>
    <w:rsid w:val="00886FD2"/>
    <w:rsid w:val="00890EC5"/>
    <w:rsid w:val="00895696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63A6A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5E8"/>
    <w:rsid w:val="009D32E7"/>
    <w:rsid w:val="009D33E7"/>
    <w:rsid w:val="009D3D4C"/>
    <w:rsid w:val="009E02AA"/>
    <w:rsid w:val="009E18BB"/>
    <w:rsid w:val="009E48DD"/>
    <w:rsid w:val="009E73FF"/>
    <w:rsid w:val="009F5CED"/>
    <w:rsid w:val="009F6BF2"/>
    <w:rsid w:val="009F7D84"/>
    <w:rsid w:val="00A06CCA"/>
    <w:rsid w:val="00A06FEA"/>
    <w:rsid w:val="00A1071D"/>
    <w:rsid w:val="00A1686A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6542E"/>
    <w:rsid w:val="00A7024D"/>
    <w:rsid w:val="00A73546"/>
    <w:rsid w:val="00A751AE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6AB2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2E64"/>
    <w:rsid w:val="00B77054"/>
    <w:rsid w:val="00B80763"/>
    <w:rsid w:val="00B81F85"/>
    <w:rsid w:val="00B824F1"/>
    <w:rsid w:val="00B8366E"/>
    <w:rsid w:val="00B86E41"/>
    <w:rsid w:val="00B933B7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1C97"/>
    <w:rsid w:val="00D42846"/>
    <w:rsid w:val="00D43EEA"/>
    <w:rsid w:val="00D47928"/>
    <w:rsid w:val="00D50629"/>
    <w:rsid w:val="00D56B4F"/>
    <w:rsid w:val="00D772B2"/>
    <w:rsid w:val="00D779BB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428AA"/>
    <w:rsid w:val="00E507DD"/>
    <w:rsid w:val="00E51E44"/>
    <w:rsid w:val="00E56D97"/>
    <w:rsid w:val="00E640E5"/>
    <w:rsid w:val="00E64B00"/>
    <w:rsid w:val="00E701C5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EE762B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2C2E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B4D6D-EFDB-4A27-BD63-42F03CF2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233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Бондарь Наталия Валентиновна</cp:lastModifiedBy>
  <cp:revision>36</cp:revision>
  <cp:lastPrinted>2022-04-06T03:33:00Z</cp:lastPrinted>
  <dcterms:created xsi:type="dcterms:W3CDTF">2022-04-06T03:34:00Z</dcterms:created>
  <dcterms:modified xsi:type="dcterms:W3CDTF">2025-06-10T09:18:00Z</dcterms:modified>
</cp:coreProperties>
</file>