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5"/>
        <w:gridCol w:w="2268"/>
        <w:gridCol w:w="2126"/>
        <w:gridCol w:w="1984"/>
      </w:tblGrid>
      <w:tr w:rsidR="00574052" w:rsidRPr="004C747C" w14:paraId="369556F5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67765C2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  <w:bookmarkStart w:id="0" w:name="_Toc450918090"/>
            <w:bookmarkStart w:id="1" w:name="_Toc458791447"/>
          </w:p>
        </w:tc>
        <w:tc>
          <w:tcPr>
            <w:tcW w:w="2268" w:type="dxa"/>
            <w:shd w:val="clear" w:color="auto" w:fill="auto"/>
            <w:vAlign w:val="center"/>
          </w:tcPr>
          <w:p w14:paraId="7D8791C6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4F05203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2872B50" w14:textId="77777777" w:rsidR="00574052" w:rsidRPr="004C747C" w:rsidRDefault="00574052" w:rsidP="003F09BD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4C747C">
              <w:rPr>
                <w:rFonts w:ascii="Tahoma" w:hAnsi="Tahoma" w:cs="Tahoma"/>
                <w:noProof/>
                <w:sz w:val="24"/>
              </w:rPr>
              <w:drawing>
                <wp:inline distT="0" distB="0" distL="0" distR="0" wp14:anchorId="1C1ADDD0" wp14:editId="4DBC2A8C">
                  <wp:extent cx="1153160" cy="1089025"/>
                  <wp:effectExtent l="0" t="0" r="0" b="0"/>
                  <wp:docPr id="4" name="Рисунок 1" descr="ZF01_NORNICKEL_logoblock_main_r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F01_NORNICKEL_logoblock_main_r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108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052" w:rsidRPr="004C747C" w14:paraId="2557CF81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A35C601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F9D567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A7C9D5E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79AE0DE4" w14:textId="77777777" w:rsidR="00574052" w:rsidRPr="004C747C" w:rsidRDefault="00574052" w:rsidP="003F09BD">
            <w:pPr>
              <w:jc w:val="center"/>
              <w:rPr>
                <w:rFonts w:ascii="Tahoma" w:hAnsi="Tahoma" w:cs="Tahoma"/>
              </w:rPr>
            </w:pPr>
          </w:p>
        </w:tc>
      </w:tr>
      <w:tr w:rsidR="00574052" w:rsidRPr="004C747C" w14:paraId="09CD2B92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4C03C17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CE08FC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43B8216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9FA7E54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4052" w:rsidRPr="004C747C" w14:paraId="779678B8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F0D255B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5ED911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FBA462F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782326DA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4052" w:rsidRPr="004C747C" w14:paraId="031AFC39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62A2310A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4032C4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0E82C6B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75FCECF2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4C747C" w14:paraId="54215572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D4AD75F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3527FC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14BE289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73E8281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4C747C" w14:paraId="78DFC88F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DD7D44D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F8584C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06302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69C2FFE4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4C747C" w14:paraId="08DBD61B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C1E0F7C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44D37F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372ABF8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13C1419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4C747C" w14:paraId="3BBFD6C9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74B1872C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9B9A1E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17469E8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2A0FD089" w14:textId="77777777" w:rsidR="00574052" w:rsidRPr="004C747C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</w:tbl>
    <w:p w14:paraId="499FADA4" w14:textId="77777777" w:rsidR="00574052" w:rsidRPr="004C747C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p w14:paraId="0DD55781" w14:textId="77777777" w:rsidR="00574052" w:rsidRPr="004C747C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p w14:paraId="4C8AAB0E" w14:textId="77777777" w:rsidR="00574052" w:rsidRPr="004C747C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tbl>
      <w:tblPr>
        <w:tblW w:w="10054" w:type="dxa"/>
        <w:tblLook w:val="04A0" w:firstRow="1" w:lastRow="0" w:firstColumn="1" w:lastColumn="0" w:noHBand="0" w:noVBand="1"/>
      </w:tblPr>
      <w:tblGrid>
        <w:gridCol w:w="5670"/>
        <w:gridCol w:w="4384"/>
      </w:tblGrid>
      <w:tr w:rsidR="00574052" w:rsidRPr="004C747C" w14:paraId="46EFFBE9" w14:textId="77777777" w:rsidTr="003F09BD">
        <w:trPr>
          <w:trHeight w:val="856"/>
        </w:trPr>
        <w:tc>
          <w:tcPr>
            <w:tcW w:w="5670" w:type="dxa"/>
            <w:shd w:val="clear" w:color="auto" w:fill="auto"/>
          </w:tcPr>
          <w:p w14:paraId="7ED124F4" w14:textId="52BF8F48" w:rsidR="00574052" w:rsidRPr="004C747C" w:rsidRDefault="00D831F6" w:rsidP="003F09BD">
            <w:pPr>
              <w:tabs>
                <w:tab w:val="left" w:pos="5783"/>
              </w:tabs>
              <w:rPr>
                <w:rFonts w:ascii="Tahoma" w:hAnsi="Tahoma" w:cs="Tahoma"/>
                <w:sz w:val="24"/>
              </w:rPr>
            </w:pPr>
            <w:r w:rsidRPr="00D831F6">
              <w:rPr>
                <w:rFonts w:ascii="Tahoma" w:hAnsi="Tahoma" w:cs="Tahoma"/>
                <w:sz w:val="24"/>
              </w:rPr>
              <w:t>11.03.2025</w:t>
            </w:r>
            <w:r w:rsidR="00E24C09">
              <w:rPr>
                <w:rFonts w:ascii="Tahoma" w:hAnsi="Tahoma" w:cs="Tahoma"/>
                <w:sz w:val="24"/>
              </w:rPr>
              <w:t xml:space="preserve"> г.</w:t>
            </w:r>
            <w:r w:rsidR="00574052" w:rsidRPr="004C747C">
              <w:rPr>
                <w:rFonts w:ascii="Tahoma" w:hAnsi="Tahoma" w:cs="Tahoma"/>
                <w:sz w:val="24"/>
              </w:rPr>
              <w:t xml:space="preserve"> № </w:t>
            </w:r>
            <w:r w:rsidRPr="00D831F6">
              <w:rPr>
                <w:rFonts w:ascii="Tahoma" w:hAnsi="Tahoma" w:cs="Tahoma"/>
                <w:sz w:val="24"/>
              </w:rPr>
              <w:t>ЗФ/8678-исх</w:t>
            </w:r>
            <w:bookmarkStart w:id="2" w:name="_GoBack"/>
            <w:bookmarkEnd w:id="2"/>
          </w:p>
          <w:p w14:paraId="3883A1EC" w14:textId="77777777" w:rsidR="00574052" w:rsidRPr="004C747C" w:rsidRDefault="00574052" w:rsidP="003F09BD">
            <w:pPr>
              <w:spacing w:before="120"/>
              <w:rPr>
                <w:rFonts w:ascii="Tahoma" w:hAnsi="Tahoma" w:cs="Tahoma"/>
                <w:sz w:val="24"/>
              </w:rPr>
            </w:pPr>
            <w:r w:rsidRPr="004C747C">
              <w:rPr>
                <w:rFonts w:ascii="Tahoma" w:hAnsi="Tahoma" w:cs="Tahoma"/>
                <w:sz w:val="24"/>
              </w:rPr>
              <w:t>На № ___________ от __________</w:t>
            </w:r>
          </w:p>
        </w:tc>
        <w:tc>
          <w:tcPr>
            <w:tcW w:w="4384" w:type="dxa"/>
            <w:shd w:val="clear" w:color="auto" w:fill="auto"/>
          </w:tcPr>
          <w:p w14:paraId="2CE7A930" w14:textId="77777777" w:rsidR="00574052" w:rsidRPr="004C747C" w:rsidRDefault="00574052" w:rsidP="003F09BD">
            <w:pPr>
              <w:ind w:left="1451" w:hanging="1414"/>
              <w:rPr>
                <w:rFonts w:ascii="Tahoma" w:hAnsi="Tahoma" w:cs="Tahoma"/>
                <w:b/>
                <w:sz w:val="24"/>
              </w:rPr>
            </w:pPr>
            <w:r w:rsidRPr="004C747C">
              <w:rPr>
                <w:rFonts w:ascii="Tahoma" w:hAnsi="Tahoma" w:cs="Tahoma"/>
                <w:b/>
                <w:sz w:val="24"/>
              </w:rPr>
              <w:t>Участнику закупочной</w:t>
            </w:r>
          </w:p>
          <w:p w14:paraId="4E5250BB" w14:textId="77777777" w:rsidR="00574052" w:rsidRPr="004C747C" w:rsidRDefault="00574052" w:rsidP="003F09BD">
            <w:pPr>
              <w:ind w:left="37"/>
              <w:rPr>
                <w:rFonts w:ascii="Tahoma" w:hAnsi="Tahoma" w:cs="Tahoma"/>
                <w:sz w:val="24"/>
              </w:rPr>
            </w:pPr>
            <w:r w:rsidRPr="004C747C">
              <w:rPr>
                <w:rFonts w:ascii="Tahoma" w:hAnsi="Tahoma" w:cs="Tahoma"/>
                <w:b/>
                <w:sz w:val="24"/>
              </w:rPr>
              <w:t>процедуры</w:t>
            </w:r>
          </w:p>
        </w:tc>
      </w:tr>
    </w:tbl>
    <w:p w14:paraId="7F9FFBA6" w14:textId="77777777" w:rsidR="00574052" w:rsidRPr="004C747C" w:rsidRDefault="00574052" w:rsidP="00574052">
      <w:pPr>
        <w:rPr>
          <w:rFonts w:ascii="Tahoma" w:hAnsi="Tahoma" w:cs="Tahoma"/>
          <w:szCs w:val="22"/>
        </w:rPr>
      </w:pPr>
    </w:p>
    <w:p w14:paraId="3785FF9F" w14:textId="1C9C3E01" w:rsidR="00574052" w:rsidRPr="004C747C" w:rsidRDefault="007A633A" w:rsidP="007A633A">
      <w:pPr>
        <w:pStyle w:val="3"/>
        <w:tabs>
          <w:tab w:val="clear" w:pos="360"/>
          <w:tab w:val="num" w:pos="0"/>
        </w:tabs>
        <w:spacing w:before="0" w:after="0"/>
        <w:ind w:left="0" w:right="3968" w:firstLine="0"/>
        <w:jc w:val="left"/>
        <w:rPr>
          <w:rFonts w:ascii="Tahoma" w:hAnsi="Tahoma" w:cs="Tahoma"/>
          <w:b/>
        </w:rPr>
      </w:pPr>
      <w:r w:rsidRPr="004C747C">
        <w:rPr>
          <w:rFonts w:ascii="Tahoma" w:hAnsi="Tahoma" w:cs="Tahoma"/>
          <w:b/>
        </w:rPr>
        <w:t>О направлении п</w:t>
      </w:r>
      <w:r w:rsidR="00574052" w:rsidRPr="004C747C">
        <w:rPr>
          <w:rFonts w:ascii="Tahoma" w:hAnsi="Tahoma" w:cs="Tahoma"/>
          <w:b/>
        </w:rPr>
        <w:t>риглашени</w:t>
      </w:r>
      <w:r w:rsidRPr="004C747C">
        <w:rPr>
          <w:rFonts w:ascii="Tahoma" w:hAnsi="Tahoma" w:cs="Tahoma"/>
          <w:b/>
        </w:rPr>
        <w:t>я</w:t>
      </w:r>
      <w:r w:rsidR="00574052" w:rsidRPr="004C747C">
        <w:rPr>
          <w:rFonts w:ascii="Tahoma" w:hAnsi="Tahoma" w:cs="Tahoma"/>
          <w:b/>
        </w:rPr>
        <w:t xml:space="preserve"> к участию в закупочной процедуре</w:t>
      </w:r>
      <w:bookmarkEnd w:id="0"/>
      <w:bookmarkEnd w:id="1"/>
      <w:r w:rsidR="006B0E22" w:rsidRPr="004C747C">
        <w:rPr>
          <w:rFonts w:ascii="Tahoma" w:hAnsi="Tahoma" w:cs="Tahoma"/>
          <w:b/>
        </w:rPr>
        <w:t xml:space="preserve"> </w:t>
      </w:r>
      <w:r w:rsidR="00756510" w:rsidRPr="004C747C">
        <w:rPr>
          <w:rFonts w:ascii="Tahoma" w:hAnsi="Tahoma" w:cs="Tahoma"/>
          <w:b/>
        </w:rPr>
        <w:t xml:space="preserve">по предмету закупки </w:t>
      </w:r>
      <w:r w:rsidR="00E24C09">
        <w:rPr>
          <w:rFonts w:ascii="Tahoma" w:hAnsi="Tahoma" w:cs="Tahoma"/>
          <w:b/>
        </w:rPr>
        <w:t>№ 160208</w:t>
      </w:r>
    </w:p>
    <w:p w14:paraId="2AAC5B64" w14:textId="77777777" w:rsidR="00574052" w:rsidRPr="004C747C" w:rsidRDefault="00574052" w:rsidP="00574052">
      <w:pPr>
        <w:rPr>
          <w:rFonts w:ascii="Tahoma" w:hAnsi="Tahoma" w:cs="Tahoma"/>
          <w:szCs w:val="22"/>
        </w:rPr>
      </w:pPr>
    </w:p>
    <w:p w14:paraId="313AE2FF" w14:textId="77777777" w:rsidR="00574052" w:rsidRPr="004C747C" w:rsidRDefault="00574052" w:rsidP="00574052">
      <w:pPr>
        <w:rPr>
          <w:rFonts w:ascii="Tahoma" w:hAnsi="Tahoma" w:cs="Tahoma"/>
          <w:szCs w:val="22"/>
        </w:rPr>
      </w:pPr>
    </w:p>
    <w:p w14:paraId="3B23180B" w14:textId="77777777" w:rsidR="00574052" w:rsidRPr="004C747C" w:rsidRDefault="00574052" w:rsidP="00574052">
      <w:pPr>
        <w:rPr>
          <w:rFonts w:ascii="Tahoma" w:hAnsi="Tahoma" w:cs="Tahoma"/>
          <w:szCs w:val="22"/>
        </w:rPr>
      </w:pPr>
    </w:p>
    <w:p w14:paraId="3E97369E" w14:textId="7455E664" w:rsidR="00CF3909" w:rsidRPr="00803B24" w:rsidRDefault="00CF3909" w:rsidP="00CF3909">
      <w:pPr>
        <w:ind w:firstLine="720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 xml:space="preserve">Заполярный филиал ПАО «ГМК «Норильский никель» (далее – ЗФ, Компания соответственно) на основании агентского договора организует проведение закупочных процедур для нужд </w:t>
      </w:r>
      <w:r w:rsidR="00803B24" w:rsidRPr="00803B24">
        <w:rPr>
          <w:rFonts w:ascii="Tahoma" w:hAnsi="Tahoma" w:cs="Tahoma"/>
          <w:sz w:val="24"/>
        </w:rPr>
        <w:t>Общество с ограниченной ответственностью «Норильский обеспечивающий комплекс»</w:t>
      </w:r>
      <w:r w:rsidRPr="00803B24">
        <w:rPr>
          <w:rFonts w:ascii="Tahoma" w:hAnsi="Tahoma" w:cs="Tahoma"/>
          <w:sz w:val="24"/>
        </w:rPr>
        <w:t xml:space="preserve"> (далее – </w:t>
      </w:r>
      <w:r w:rsidR="00803B24">
        <w:rPr>
          <w:rFonts w:ascii="Tahoma" w:hAnsi="Tahoma" w:cs="Tahoma"/>
          <w:sz w:val="24"/>
        </w:rPr>
        <w:br/>
      </w:r>
      <w:r w:rsidR="00803B24" w:rsidRPr="00803B24">
        <w:rPr>
          <w:rFonts w:ascii="Tahoma" w:hAnsi="Tahoma" w:cs="Tahoma"/>
          <w:sz w:val="24"/>
        </w:rPr>
        <w:t>ООО «НОК»</w:t>
      </w:r>
      <w:r w:rsidRPr="00803B24">
        <w:rPr>
          <w:rFonts w:ascii="Tahoma" w:hAnsi="Tahoma" w:cs="Tahoma"/>
          <w:sz w:val="24"/>
        </w:rPr>
        <w:t>) и приглашает Вас принять участие в следующей закупочной процедуре:</w:t>
      </w:r>
    </w:p>
    <w:p w14:paraId="5629378F" w14:textId="77777777" w:rsidR="00574052" w:rsidRPr="00803B24" w:rsidRDefault="00574052" w:rsidP="00574052">
      <w:pPr>
        <w:rPr>
          <w:rFonts w:ascii="Tahoma" w:hAnsi="Tahoma" w:cs="Tahoma"/>
          <w:sz w:val="20"/>
        </w:rPr>
      </w:pP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2405"/>
        <w:gridCol w:w="6732"/>
        <w:gridCol w:w="7"/>
      </w:tblGrid>
      <w:tr w:rsidR="00574052" w:rsidRPr="004C747C" w14:paraId="33DE2455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6454E1B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</w:p>
        </w:tc>
        <w:tc>
          <w:tcPr>
            <w:tcW w:w="6732" w:type="dxa"/>
            <w:shd w:val="clear" w:color="auto" w:fill="auto"/>
          </w:tcPr>
          <w:p w14:paraId="36C394F7" w14:textId="33B3697F" w:rsidR="00574052" w:rsidRPr="00F7127F" w:rsidRDefault="00F7127F" w:rsidP="003F09B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7127F">
              <w:rPr>
                <w:rFonts w:ascii="Tahoma" w:hAnsi="Tahoma" w:cs="Tahoma"/>
                <w:sz w:val="20"/>
                <w:szCs w:val="20"/>
              </w:rPr>
              <w:t>№ 160208 «Выполнение общестроительных работ (в рамках устранения замечаний экспертизы промышленной безопасности) на объектах рудника «</w:t>
            </w:r>
            <w:proofErr w:type="spellStart"/>
            <w:r w:rsidRPr="00F7127F">
              <w:rPr>
                <w:rFonts w:ascii="Tahoma" w:hAnsi="Tahoma" w:cs="Tahoma"/>
                <w:sz w:val="20"/>
                <w:szCs w:val="20"/>
              </w:rPr>
              <w:t>Кайерканский</w:t>
            </w:r>
            <w:proofErr w:type="spellEnd"/>
            <w:r w:rsidRPr="00F7127F">
              <w:rPr>
                <w:rFonts w:ascii="Tahoma" w:hAnsi="Tahoma" w:cs="Tahoma"/>
                <w:sz w:val="20"/>
                <w:szCs w:val="20"/>
              </w:rPr>
              <w:t>» ООО «</w:t>
            </w:r>
            <w:r>
              <w:rPr>
                <w:rFonts w:ascii="Tahoma" w:hAnsi="Tahoma" w:cs="Tahoma"/>
                <w:sz w:val="20"/>
                <w:szCs w:val="20"/>
              </w:rPr>
              <w:t>НОК</w:t>
            </w:r>
            <w:r w:rsidRPr="00F7127F">
              <w:rPr>
                <w:rFonts w:ascii="Tahoma" w:hAnsi="Tahoma" w:cs="Tahoma"/>
                <w:sz w:val="20"/>
                <w:szCs w:val="20"/>
              </w:rPr>
              <w:t>».</w:t>
            </w:r>
          </w:p>
          <w:p w14:paraId="0504394F" w14:textId="77777777" w:rsidR="00F7127F" w:rsidRPr="004C747C" w:rsidRDefault="00F7127F" w:rsidP="003F09B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836A82B" w14:textId="77317496" w:rsidR="00574052" w:rsidRPr="004C747C" w:rsidRDefault="00FC7665" w:rsidP="003F09B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Состав и требования изложены в настоящем приглашении и его приложениях, размещены в системе </w:t>
            </w:r>
            <w:r w:rsidRPr="004C747C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747C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по адресу </w:t>
            </w:r>
            <w:hyperlink r:id="rId9" w:history="1">
              <w:r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https://srm.nornik.ru</w:t>
              </w:r>
            </w:hyperlink>
            <w:r w:rsidRPr="004C747C">
              <w:rPr>
                <w:rFonts w:ascii="Tahoma" w:hAnsi="Tahoma" w:cs="Tahoma"/>
              </w:rPr>
              <w:t>:</w:t>
            </w:r>
            <w:r w:rsidRPr="001B5647">
              <w:rPr>
                <w:rFonts w:ascii="Tahoma" w:hAnsi="Tahoma" w:cs="Tahoma"/>
                <w:sz w:val="20"/>
                <w:szCs w:val="20"/>
              </w:rPr>
              <w:t xml:space="preserve"> № </w:t>
            </w:r>
            <w:r w:rsidR="001B5647" w:rsidRPr="001B5647">
              <w:rPr>
                <w:rFonts w:ascii="Tahoma" w:hAnsi="Tahoma" w:cs="Tahoma"/>
                <w:sz w:val="20"/>
                <w:szCs w:val="20"/>
              </w:rPr>
              <w:t>20044613/2</w:t>
            </w:r>
          </w:p>
        </w:tc>
      </w:tr>
      <w:tr w:rsidR="00574052" w:rsidRPr="004C747C" w14:paraId="5CF9C0EF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6C2498E2" w14:textId="0B67EC6F" w:rsidR="00574052" w:rsidRPr="004C747C" w:rsidRDefault="00D82316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Инструмент проведения з</w:t>
            </w:r>
            <w:r w:rsidR="00574052" w:rsidRPr="004C747C">
              <w:rPr>
                <w:rFonts w:ascii="Tahoma" w:hAnsi="Tahoma" w:cs="Tahoma"/>
                <w:sz w:val="20"/>
                <w:szCs w:val="20"/>
              </w:rPr>
              <w:t>акупки</w:t>
            </w:r>
          </w:p>
        </w:tc>
        <w:tc>
          <w:tcPr>
            <w:tcW w:w="6732" w:type="dxa"/>
            <w:shd w:val="clear" w:color="auto" w:fill="auto"/>
          </w:tcPr>
          <w:p w14:paraId="4279FD5D" w14:textId="015247FA" w:rsidR="00574052" w:rsidRPr="004C747C" w:rsidRDefault="008F3580" w:rsidP="003F09BD">
            <w:pPr>
              <w:tabs>
                <w:tab w:val="num" w:pos="426"/>
              </w:tabs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 w:rsidR="00E24C09">
              <w:rPr>
                <w:rFonts w:ascii="Tahoma" w:hAnsi="Tahoma" w:cs="Tahoma"/>
                <w:sz w:val="20"/>
                <w:szCs w:val="20"/>
              </w:rPr>
              <w:t>ендер с редукционом</w:t>
            </w:r>
          </w:p>
        </w:tc>
      </w:tr>
      <w:tr w:rsidR="00574052" w:rsidRPr="004C747C" w14:paraId="150E32CE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746B7D18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Срок подачи предложения</w:t>
            </w:r>
          </w:p>
        </w:tc>
        <w:tc>
          <w:tcPr>
            <w:tcW w:w="6732" w:type="dxa"/>
            <w:shd w:val="clear" w:color="auto" w:fill="auto"/>
          </w:tcPr>
          <w:p w14:paraId="5AAAED9D" w14:textId="3059A7B5" w:rsidR="00F43B90" w:rsidRPr="004C747C" w:rsidRDefault="00F43B90" w:rsidP="00F43B90">
            <w:pPr>
              <w:tabs>
                <w:tab w:val="num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Указан в системе </w:t>
            </w:r>
            <w:r w:rsidR="00C32EE5" w:rsidRPr="004C747C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="00C32EE5"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EE5" w:rsidRPr="004C747C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hyperlink r:id="rId10" w:history="1">
              <w:r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https://srm.nornik.ru</w:t>
              </w:r>
            </w:hyperlink>
            <w:r w:rsidRPr="004C747C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6A6A8F74" w14:textId="77777777" w:rsidR="00574052" w:rsidRPr="004C747C" w:rsidRDefault="00F43B90" w:rsidP="00F43B90">
            <w:pPr>
              <w:tabs>
                <w:tab w:val="num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 ЗФ вправе при необходимости изменить данный срок</w:t>
            </w:r>
          </w:p>
        </w:tc>
      </w:tr>
      <w:tr w:rsidR="00574052" w:rsidRPr="004C747C" w14:paraId="793D38D7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2F29F24E" w14:textId="32F5E585" w:rsidR="00574052" w:rsidRPr="00803B24" w:rsidRDefault="00574052" w:rsidP="00803B24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Базис закупки</w:t>
            </w:r>
          </w:p>
        </w:tc>
        <w:tc>
          <w:tcPr>
            <w:tcW w:w="6732" w:type="dxa"/>
            <w:shd w:val="clear" w:color="auto" w:fill="auto"/>
          </w:tcPr>
          <w:p w14:paraId="42F2D75F" w14:textId="0FB51BBE" w:rsidR="00CF3909" w:rsidRPr="004C747C" w:rsidRDefault="00F43B90" w:rsidP="001930BD">
            <w:pPr>
              <w:tabs>
                <w:tab w:val="left" w:pos="1080"/>
                <w:tab w:val="right" w:pos="6472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Указан в приложениях к настоящему приглашению</w:t>
            </w:r>
          </w:p>
        </w:tc>
      </w:tr>
      <w:tr w:rsidR="00574052" w:rsidRPr="004C747C" w14:paraId="3804B838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3CBA8E6F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Форма, условия и сроки оплаты</w:t>
            </w:r>
          </w:p>
        </w:tc>
        <w:tc>
          <w:tcPr>
            <w:tcW w:w="6732" w:type="dxa"/>
            <w:shd w:val="clear" w:color="auto" w:fill="auto"/>
          </w:tcPr>
          <w:p w14:paraId="5BF71BC1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Порядок расчетов по сделке будет осуществляться на условиях следующего содержания:</w:t>
            </w:r>
          </w:p>
          <w:p w14:paraId="31F09661" w14:textId="5E81255C" w:rsidR="00574052" w:rsidRPr="004C747C" w:rsidRDefault="00574052" w:rsidP="00CF3909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при поставке товара (в том числе с оказанием услуг/выполнением работ, связанных с поставкой товара</w:t>
            </w:r>
            <w:r w:rsidR="009179C7" w:rsidRPr="004C747C">
              <w:rPr>
                <w:rFonts w:ascii="Tahoma" w:hAnsi="Tahoma" w:cs="Tahoma"/>
                <w:sz w:val="20"/>
                <w:szCs w:val="20"/>
              </w:rPr>
              <w:t>)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устанавливается срок платежа в первую рабочую </w:t>
            </w:r>
            <w:r w:rsidR="00803B24">
              <w:rPr>
                <w:rFonts w:ascii="Tahoma" w:hAnsi="Tahoma" w:cs="Tahoma"/>
                <w:sz w:val="20"/>
                <w:szCs w:val="20"/>
              </w:rPr>
              <w:t>пятницу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после истечения </w:t>
            </w:r>
            <w:r w:rsidR="00803B24">
              <w:rPr>
                <w:rFonts w:ascii="Tahoma" w:hAnsi="Tahoma" w:cs="Tahoma"/>
                <w:sz w:val="20"/>
                <w:szCs w:val="20"/>
              </w:rPr>
              <w:t>30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803B24">
              <w:rPr>
                <w:rFonts w:ascii="Tahoma" w:hAnsi="Tahoma" w:cs="Tahoma"/>
                <w:sz w:val="20"/>
                <w:szCs w:val="20"/>
              </w:rPr>
              <w:t>тридцати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) календарных дней с даты поступления оригиналов первичных документов </w:t>
            </w:r>
            <w:r w:rsidR="003955A2" w:rsidRPr="004C747C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на оплату при соблюдении установленных норм их оформления;</w:t>
            </w:r>
          </w:p>
          <w:p w14:paraId="3EF78060" w14:textId="7E3CD80C" w:rsidR="00CF3909" w:rsidRPr="00803B24" w:rsidRDefault="00574052" w:rsidP="00CF3909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при оказании услуг/выполнении работ, не связанных с поставкой товара, устанавливается срок платежа в первую рабочую </w:t>
            </w:r>
            <w:r w:rsidR="00803B24">
              <w:rPr>
                <w:rFonts w:ascii="Tahoma" w:hAnsi="Tahoma" w:cs="Tahoma"/>
                <w:sz w:val="20"/>
                <w:szCs w:val="20"/>
              </w:rPr>
              <w:lastRenderedPageBreak/>
              <w:t>пятницу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после истечения </w:t>
            </w:r>
            <w:r w:rsidR="00803B24">
              <w:rPr>
                <w:rFonts w:ascii="Tahoma" w:hAnsi="Tahoma" w:cs="Tahoma"/>
                <w:sz w:val="20"/>
                <w:szCs w:val="20"/>
              </w:rPr>
              <w:t>60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803B24">
              <w:rPr>
                <w:rFonts w:ascii="Tahoma" w:hAnsi="Tahoma" w:cs="Tahoma"/>
                <w:sz w:val="20"/>
                <w:szCs w:val="20"/>
              </w:rPr>
              <w:t>шестидесяти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) календарных дней с даты поступления оригиналов первичных документов </w:t>
            </w:r>
            <w:r w:rsidR="003955A2" w:rsidRPr="004C747C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на оплату при соблюдении установленных норм их оформления</w:t>
            </w:r>
          </w:p>
        </w:tc>
      </w:tr>
      <w:tr w:rsidR="004C086D" w:rsidRPr="004C747C" w14:paraId="52546DD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281C11EA" w14:textId="77777777" w:rsidR="004C086D" w:rsidRPr="004C747C" w:rsidRDefault="004C086D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Требование о предоставлении документов, подтверждающих наличие возможности предоставления обеспечения исполнения обязательств по заключению и/или исполнению договору</w:t>
            </w:r>
          </w:p>
        </w:tc>
        <w:tc>
          <w:tcPr>
            <w:tcW w:w="6732" w:type="dxa"/>
            <w:shd w:val="clear" w:color="auto" w:fill="auto"/>
          </w:tcPr>
          <w:p w14:paraId="513C33CB" w14:textId="0240B61B" w:rsidR="00366C4F" w:rsidRPr="002D39DF" w:rsidRDefault="00366C4F" w:rsidP="00366C4F">
            <w:pPr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3331"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Pr="002D39DF">
              <w:rPr>
                <w:rFonts w:ascii="Tahoma" w:hAnsi="Tahoma" w:cs="Tahoma"/>
                <w:sz w:val="20"/>
                <w:szCs w:val="20"/>
              </w:rPr>
              <w:t>условиями обеспечения исполнения обязательств по договорам можно ознакомиться скачав, соответствующий файл «Обеспечение исполнения обязательств контрагентов по договорам поставок МТР, а также договорам выполнения работ/оказания услуг для предприятий группы компаний «Норникель» по следующему адресу:</w:t>
            </w:r>
          </w:p>
          <w:p w14:paraId="0D9BC672" w14:textId="77777777" w:rsidR="00366C4F" w:rsidRPr="002D39DF" w:rsidRDefault="00D831F6" w:rsidP="00366C4F">
            <w:pPr>
              <w:ind w:left="10"/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1" w:history="1">
              <w:r w:rsidR="00366C4F" w:rsidRPr="002D39DF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https://www.nornickel.ru/suppliers/tenders/instructions-and-templates/</w:t>
              </w:r>
            </w:hyperlink>
            <w:r w:rsidR="00366C4F" w:rsidRPr="002D39DF">
              <w:rPr>
                <w:rStyle w:val="af0"/>
                <w:rFonts w:ascii="Tahoma" w:hAnsi="Tahoma" w:cs="Tahoma"/>
                <w:sz w:val="20"/>
                <w:szCs w:val="20"/>
              </w:rPr>
              <w:t>.</w:t>
            </w:r>
          </w:p>
          <w:p w14:paraId="74764854" w14:textId="77777777" w:rsidR="00AF2773" w:rsidRPr="002D39DF" w:rsidRDefault="00AF2773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3BEC707" w14:textId="48460593" w:rsidR="00366C4F" w:rsidRPr="002D39DF" w:rsidRDefault="00366C4F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39DF">
              <w:rPr>
                <w:rFonts w:ascii="Tahoma" w:hAnsi="Tahoma" w:cs="Tahoma"/>
                <w:sz w:val="20"/>
                <w:szCs w:val="20"/>
              </w:rPr>
              <w:t>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гарантии, поставщик принимает на себя обязательства, указанные в приложении № 2 к Общим условиям договоров, заключаемых ПАО «ГМК «Норильский никель» и организациями, входящими в его группу лиц</w:t>
            </w:r>
            <w:r w:rsidR="00ED009B">
              <w:rPr>
                <w:rFonts w:ascii="Tahoma" w:hAnsi="Tahoma" w:cs="Tahoma"/>
                <w:sz w:val="20"/>
                <w:szCs w:val="20"/>
              </w:rPr>
              <w:t>, и</w:t>
            </w:r>
            <w:r w:rsidRPr="002D39DF">
              <w:rPr>
                <w:rFonts w:ascii="Tahoma" w:hAnsi="Tahoma" w:cs="Tahoma"/>
                <w:sz w:val="20"/>
                <w:szCs w:val="20"/>
              </w:rPr>
              <w:t xml:space="preserve"> размещенн</w:t>
            </w:r>
            <w:r w:rsidR="00ED009B">
              <w:rPr>
                <w:rFonts w:ascii="Tahoma" w:hAnsi="Tahoma" w:cs="Tahoma"/>
                <w:sz w:val="20"/>
                <w:szCs w:val="20"/>
              </w:rPr>
              <w:t>ые</w:t>
            </w:r>
            <w:r w:rsidRPr="002D39DF">
              <w:rPr>
                <w:rFonts w:ascii="Tahoma" w:hAnsi="Tahoma" w:cs="Tahoma"/>
                <w:sz w:val="20"/>
                <w:szCs w:val="20"/>
              </w:rPr>
              <w:t xml:space="preserve"> по адресу: </w:t>
            </w:r>
            <w:hyperlink r:id="rId12" w:anchor="accordion-obshchie-usloviya-dogovorov" w:history="1">
              <w:r w:rsidRPr="002D39DF">
                <w:rPr>
                  <w:rStyle w:val="af0"/>
                  <w:rFonts w:ascii="Tahoma" w:hAnsi="Tahoma" w:cs="Tahoma"/>
                  <w:sz w:val="20"/>
                  <w:szCs w:val="20"/>
                </w:rPr>
                <w:t>https://nornickel.ru/suppliers/contractual-documentation/#accordion-obshchie-usloviya-dogovorov</w:t>
              </w:r>
            </w:hyperlink>
            <w:r w:rsidRPr="002D39DF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EBA7A75" w14:textId="77777777" w:rsidR="00366C4F" w:rsidRPr="002D39DF" w:rsidRDefault="00366C4F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BF601C" w14:textId="0D15ADF2" w:rsidR="004C086D" w:rsidRPr="002D39DF" w:rsidRDefault="005D1CA4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39DF">
              <w:rPr>
                <w:rFonts w:ascii="Tahoma" w:hAnsi="Tahoma" w:cs="Tahoma"/>
                <w:sz w:val="20"/>
                <w:szCs w:val="20"/>
              </w:rPr>
              <w:t>Основные требования, предъявляемые к банковской гарантии:</w:t>
            </w:r>
          </w:p>
          <w:p w14:paraId="03D6FCB9" w14:textId="02315AC1" w:rsidR="004C086D" w:rsidRPr="002D39DF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39DF">
              <w:rPr>
                <w:rFonts w:ascii="Tahoma" w:hAnsi="Tahoma" w:cs="Tahoma"/>
                <w:sz w:val="20"/>
                <w:szCs w:val="20"/>
              </w:rPr>
              <w:t xml:space="preserve">банковская гарантия, предоставляемая </w:t>
            </w:r>
            <w:r w:rsidR="003955A2" w:rsidRPr="002D39DF">
              <w:rPr>
                <w:rFonts w:ascii="Tahoma" w:hAnsi="Tahoma" w:cs="Tahoma"/>
                <w:sz w:val="20"/>
                <w:szCs w:val="20"/>
              </w:rPr>
              <w:t>поставщиком</w:t>
            </w:r>
            <w:r w:rsidRPr="002D39DF">
              <w:rPr>
                <w:rFonts w:ascii="Tahoma" w:hAnsi="Tahoma" w:cs="Tahoma"/>
                <w:sz w:val="20"/>
                <w:szCs w:val="20"/>
              </w:rPr>
              <w:t xml:space="preserve"> под уплату неустойки/возврат аванса, должна соответствовать типовой форме банковской гарантии, утвержденной в Группе компаний «Норильский никель»;</w:t>
            </w:r>
          </w:p>
          <w:p w14:paraId="69AA0412" w14:textId="5CDB4333" w:rsidR="004C086D" w:rsidRPr="004C747C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срок действия банковской гарантии должен заканчиваться не ранее, чем через 30 (тридцать) рабочих дней после наступления крайней даты исполнения обеспеченных банковской гарантией обязательств </w:t>
            </w:r>
            <w:r w:rsidR="003955A2" w:rsidRPr="004C747C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4C747C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A6B0F97" w14:textId="056CC173" w:rsidR="004C086D" w:rsidRPr="004C747C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необходимость предоставления продления банковской гарантии, в случае неисполнения обеспеченных банковской гарантией обязательств </w:t>
            </w:r>
            <w:r w:rsidR="003955A2" w:rsidRPr="004C747C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4C747C">
              <w:rPr>
                <w:rFonts w:ascii="Tahoma" w:hAnsi="Tahoma" w:cs="Tahoma"/>
                <w:sz w:val="20"/>
                <w:szCs w:val="20"/>
              </w:rPr>
              <w:t>, в установленные договором сроки, не позднее чем за 30 (тридцать) рабочих дней до даты истечения срока действия банковской гарантии;</w:t>
            </w:r>
          </w:p>
          <w:p w14:paraId="3841E0A8" w14:textId="577D4E91" w:rsidR="00ED1CB2" w:rsidRPr="00366C4F" w:rsidRDefault="004C086D" w:rsidP="00366C4F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гарантом может выступать только банк или его филиал, согласованный заказчиком</w:t>
            </w:r>
          </w:p>
        </w:tc>
      </w:tr>
      <w:tr w:rsidR="00574052" w:rsidRPr="004C747C" w14:paraId="14517C48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C069EA9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Срок выполнения работ / оказания услуг</w:t>
            </w:r>
          </w:p>
        </w:tc>
        <w:tc>
          <w:tcPr>
            <w:tcW w:w="6732" w:type="dxa"/>
            <w:shd w:val="clear" w:color="auto" w:fill="auto"/>
          </w:tcPr>
          <w:p w14:paraId="68C6239F" w14:textId="6B994ED0" w:rsidR="00CF3909" w:rsidRPr="004C747C" w:rsidRDefault="00CF3909" w:rsidP="00ED4A19">
            <w:pPr>
              <w:rPr>
                <w:rFonts w:ascii="Tahoma" w:hAnsi="Tahoma" w:cs="Tahoma"/>
                <w:i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  <w:lang w:val="en-US"/>
              </w:rPr>
              <w:t>C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даты заключения договора по </w:t>
            </w:r>
            <w:r w:rsidR="00803B24" w:rsidRPr="00803B24">
              <w:rPr>
                <w:rFonts w:ascii="Tahoma" w:hAnsi="Tahoma" w:cs="Tahoma"/>
                <w:sz w:val="20"/>
                <w:szCs w:val="20"/>
              </w:rPr>
              <w:t>30.10.2025</w:t>
            </w:r>
          </w:p>
        </w:tc>
      </w:tr>
      <w:tr w:rsidR="00574052" w:rsidRPr="004C747C" w14:paraId="205794C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151990C1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Требование по предоставлению документов</w:t>
            </w:r>
          </w:p>
        </w:tc>
        <w:tc>
          <w:tcPr>
            <w:tcW w:w="6732" w:type="dxa"/>
            <w:shd w:val="clear" w:color="auto" w:fill="auto"/>
          </w:tcPr>
          <w:p w14:paraId="10D2F13E" w14:textId="27EF25A6" w:rsidR="00574052" w:rsidRPr="004C747C" w:rsidRDefault="00574052" w:rsidP="003F09BD">
            <w:pPr>
              <w:jc w:val="both"/>
              <w:rPr>
                <w:rFonts w:ascii="Tahoma" w:hAnsi="Tahoma" w:cs="Tahoma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Прием заявок осуществляется через систему </w:t>
            </w:r>
            <w:r w:rsidR="00C32EE5" w:rsidRPr="004C747C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="00C32EE5"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EE5" w:rsidRPr="004C747C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4C747C">
              <w:rPr>
                <w:rFonts w:ascii="Tahoma" w:hAnsi="Tahoma" w:cs="Tahoma"/>
              </w:rPr>
              <w:t>.</w:t>
            </w:r>
          </w:p>
          <w:p w14:paraId="077D82B0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50B3F06" w14:textId="77777777" w:rsidR="00574052" w:rsidRPr="004C747C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Заявка поставщика должна включать в себя:</w:t>
            </w:r>
          </w:p>
          <w:p w14:paraId="4B7DC603" w14:textId="7F9C753B" w:rsidR="00574052" w:rsidRPr="004C747C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Заявку (Приложение 1) на имя </w:t>
            </w:r>
            <w:r w:rsidR="00E41D72" w:rsidRPr="004C747C">
              <w:rPr>
                <w:rFonts w:ascii="Tahoma" w:hAnsi="Tahoma" w:cs="Tahoma"/>
                <w:sz w:val="20"/>
                <w:szCs w:val="20"/>
              </w:rPr>
              <w:t xml:space="preserve">директора Департамента организации закупочных процедур ЗФ </w:t>
            </w:r>
            <w:r w:rsidR="00782461">
              <w:rPr>
                <w:rFonts w:ascii="Tahoma" w:hAnsi="Tahoma" w:cs="Tahoma"/>
                <w:sz w:val="20"/>
                <w:szCs w:val="20"/>
              </w:rPr>
              <w:t>Сидорской Оксаны Геннадьевны</w:t>
            </w:r>
            <w:r w:rsidRPr="004C747C">
              <w:rPr>
                <w:rFonts w:ascii="Tahoma" w:hAnsi="Tahoma" w:cs="Tahoma"/>
                <w:sz w:val="20"/>
                <w:szCs w:val="20"/>
              </w:rPr>
              <w:t>. Текст заявки на участие в закупочной процедуре должен содержать номер данного Приглашения к участию в закупочной процедуре;</w:t>
            </w:r>
          </w:p>
          <w:p w14:paraId="33222C3E" w14:textId="0CC2E531" w:rsidR="00574052" w:rsidRPr="004C747C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Коммерческое предложение</w:t>
            </w:r>
            <w:r w:rsidR="00262A3E" w:rsidRPr="004C747C">
              <w:rPr>
                <w:rStyle w:val="af6"/>
                <w:rFonts w:ascii="Tahoma" w:hAnsi="Tahoma" w:cs="Tahoma"/>
                <w:sz w:val="20"/>
                <w:szCs w:val="20"/>
              </w:rPr>
              <w:footnoteReference w:id="1"/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- по одному на каждый </w:t>
            </w:r>
            <w:r w:rsidR="00B969F9" w:rsidRPr="004C747C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(Приложение 2);</w:t>
            </w:r>
          </w:p>
          <w:p w14:paraId="4108277B" w14:textId="77777777" w:rsidR="00574052" w:rsidRPr="004C747C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Документы, необходимые для идентификации и квалификации поставщика (Приложение 3) в соответствии с описью документов (форма 9);</w:t>
            </w:r>
          </w:p>
          <w:p w14:paraId="70DF752B" w14:textId="77777777" w:rsidR="00574052" w:rsidRPr="004C747C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Опись документов (форма 9).</w:t>
            </w:r>
          </w:p>
          <w:p w14:paraId="479EEA82" w14:textId="77777777" w:rsidR="00574052" w:rsidRPr="004C747C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69748AE" w14:textId="77777777" w:rsidR="00574052" w:rsidRPr="004C747C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Поставщик может не предоставлять полный перечень документов, описанных в Приложении 3, при выполнении всех нижеследующих условий:</w:t>
            </w:r>
          </w:p>
          <w:p w14:paraId="64CC11AD" w14:textId="77777777" w:rsidR="00574052" w:rsidRPr="004C747C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Если поставщиком уже подавалась заявка на участие в закупке;</w:t>
            </w:r>
          </w:p>
          <w:p w14:paraId="03CF0B38" w14:textId="77777777" w:rsidR="00574052" w:rsidRPr="004C747C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Срок первоначально поданной заявки с данными и документами поставщика не превышает 12-ти месяцев от даты регистрации;</w:t>
            </w:r>
          </w:p>
          <w:p w14:paraId="38EE1000" w14:textId="77777777" w:rsidR="00574052" w:rsidRPr="004C747C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Данные и документы поставщика остались без изменений.</w:t>
            </w:r>
          </w:p>
          <w:p w14:paraId="1FE8B3BB" w14:textId="77777777" w:rsidR="00574052" w:rsidRPr="004C747C" w:rsidRDefault="00574052" w:rsidP="003F09BD">
            <w:pPr>
              <w:tabs>
                <w:tab w:val="left" w:pos="520"/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D43DDB5" w14:textId="5415DAE5" w:rsidR="00574052" w:rsidRPr="004C747C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В этом случае поставщик в обязательном порядке предоставляет выписку из единого государственного реестра юридических лиц</w:t>
            </w:r>
            <w:r w:rsidR="00A65B16" w:rsidRPr="004C747C">
              <w:rPr>
                <w:rFonts w:ascii="Tahoma" w:hAnsi="Tahoma" w:cs="Tahoma"/>
                <w:sz w:val="20"/>
                <w:szCs w:val="20"/>
              </w:rPr>
              <w:t>, выданную не ранее, чем за один месяц до дня предъявления, в электронной форме</w:t>
            </w:r>
            <w:r w:rsidR="00A65B16" w:rsidRPr="004C747C">
              <w:rPr>
                <w:rStyle w:val="af6"/>
                <w:rFonts w:ascii="Tahoma" w:hAnsi="Tahoma" w:cs="Tahoma"/>
                <w:sz w:val="20"/>
                <w:szCs w:val="20"/>
              </w:rPr>
              <w:footnoteReference w:id="2"/>
            </w:r>
            <w:r w:rsidR="00A65B16" w:rsidRPr="004C747C">
              <w:rPr>
                <w:rFonts w:ascii="Tahoma" w:hAnsi="Tahoma" w:cs="Tahoma"/>
                <w:sz w:val="20"/>
                <w:szCs w:val="20"/>
              </w:rPr>
              <w:t>, подписанную усиленной квалифицированной электронной подписью или заверенную печатью налогового органа, и справку об отсутствии задолженности перед бюджетом, выданную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      </w:r>
          </w:p>
          <w:p w14:paraId="657B61E6" w14:textId="77777777" w:rsidR="00A65B16" w:rsidRPr="004C747C" w:rsidRDefault="00A65B16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9D3B3F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Электронный вид документов - это отсканированные листы со стороны текста, печатей, штампов и других пометок в форматах </w:t>
            </w:r>
            <w:proofErr w:type="spellStart"/>
            <w:r w:rsidRPr="004C747C">
              <w:rPr>
                <w:rFonts w:ascii="Tahoma" w:hAnsi="Tahoma" w:cs="Tahoma"/>
                <w:sz w:val="20"/>
                <w:szCs w:val="20"/>
              </w:rPr>
              <w:t>pdf</w:t>
            </w:r>
            <w:proofErr w:type="spellEnd"/>
            <w:r w:rsidRPr="004C747C">
              <w:rPr>
                <w:rFonts w:ascii="Tahoma" w:hAnsi="Tahoma" w:cs="Tahoma"/>
                <w:sz w:val="20"/>
                <w:szCs w:val="20"/>
              </w:rPr>
              <w:t xml:space="preserve"> или </w:t>
            </w:r>
            <w:proofErr w:type="spellStart"/>
            <w:r w:rsidRPr="004C747C">
              <w:rPr>
                <w:rFonts w:ascii="Tahoma" w:hAnsi="Tahoma" w:cs="Tahoma"/>
                <w:sz w:val="20"/>
                <w:szCs w:val="20"/>
              </w:rPr>
              <w:t>tif</w:t>
            </w:r>
            <w:proofErr w:type="spellEnd"/>
            <w:r w:rsidRPr="004C747C">
              <w:rPr>
                <w:rFonts w:ascii="Tahoma" w:hAnsi="Tahoma" w:cs="Tahoma"/>
                <w:sz w:val="20"/>
                <w:szCs w:val="20"/>
              </w:rPr>
              <w:t>. Каждый файл должен соответствовать одному пункту описи (форма 9). Наименование файла должно быть на русском языке, соответствовать наименованию документа и начинаться с порядкового номера пункта описи (форма 9).</w:t>
            </w:r>
          </w:p>
          <w:p w14:paraId="7DF6DF90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2EB84F0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действительных на дату их предъявления в соответствии с требованиями, изложенными в Приложении 3</w:t>
            </w:r>
          </w:p>
        </w:tc>
      </w:tr>
      <w:tr w:rsidR="008C436D" w:rsidRPr="004C747C" w14:paraId="18D8F181" w14:textId="77777777" w:rsidTr="00AD6370">
        <w:trPr>
          <w:gridAfter w:val="1"/>
          <w:wAfter w:w="7" w:type="dxa"/>
          <w:trHeight w:val="29"/>
        </w:trPr>
        <w:tc>
          <w:tcPr>
            <w:tcW w:w="2405" w:type="dxa"/>
            <w:shd w:val="clear" w:color="auto" w:fill="auto"/>
          </w:tcPr>
          <w:p w14:paraId="5AF34280" w14:textId="77777777" w:rsidR="008C436D" w:rsidRPr="004C747C" w:rsidRDefault="008C436D" w:rsidP="008C436D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Условия договора и ответственности за нарушение обязательств, применимое право, подсудность</w:t>
            </w:r>
          </w:p>
        </w:tc>
        <w:tc>
          <w:tcPr>
            <w:tcW w:w="6732" w:type="dxa"/>
            <w:shd w:val="clear" w:color="auto" w:fill="auto"/>
          </w:tcPr>
          <w:p w14:paraId="323871CA" w14:textId="7DDBF485" w:rsidR="008C436D" w:rsidRPr="004C747C" w:rsidRDefault="008C436D" w:rsidP="008C436D">
            <w:pPr>
              <w:tabs>
                <w:tab w:val="left" w:pos="1080"/>
              </w:tabs>
              <w:suppressAutoHyphens/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Сделка будет оформлена </w:t>
            </w:r>
            <w:r w:rsidR="00803B24" w:rsidRPr="00803B24">
              <w:rPr>
                <w:rFonts w:ascii="Tahoma" w:hAnsi="Tahoma" w:cs="Tahoma"/>
                <w:sz w:val="20"/>
                <w:szCs w:val="20"/>
              </w:rPr>
              <w:t>ООО «НОК»</w:t>
            </w:r>
            <w:r w:rsidRPr="00803B2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C747C">
              <w:rPr>
                <w:rFonts w:ascii="Tahoma" w:hAnsi="Tahoma" w:cs="Tahoma"/>
                <w:sz w:val="20"/>
                <w:szCs w:val="20"/>
              </w:rPr>
              <w:t>по форме договора, являющейся приложением к настоящему приглашению.</w:t>
            </w:r>
          </w:p>
          <w:p w14:paraId="3A721A9D" w14:textId="77777777" w:rsidR="008C436D" w:rsidRPr="004C747C" w:rsidRDefault="008C436D" w:rsidP="008C436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Условия ответственности определены соответствующим разделом формы договора.</w:t>
            </w:r>
          </w:p>
          <w:p w14:paraId="4673D6C5" w14:textId="77777777" w:rsidR="008C436D" w:rsidRPr="004C747C" w:rsidRDefault="008C436D" w:rsidP="008C436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При рассмотрении споров применяются нормы права Российской Федерации.</w:t>
            </w:r>
          </w:p>
          <w:p w14:paraId="3DA25D10" w14:textId="0B89D200" w:rsidR="008C436D" w:rsidRPr="00803B24" w:rsidRDefault="008C436D" w:rsidP="008C436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iCs/>
                <w:sz w:val="20"/>
                <w:szCs w:val="20"/>
              </w:rPr>
            </w:pPr>
            <w:r w:rsidRPr="004C747C">
              <w:rPr>
                <w:rFonts w:ascii="Tahoma" w:hAnsi="Tahoma" w:cs="Tahoma"/>
                <w:iCs/>
                <w:sz w:val="20"/>
                <w:szCs w:val="20"/>
              </w:rPr>
              <w:t>Принимая участие в закупочной процедуре, поставщик выражает готовность удовлетворить в добровольном порядке претензионные требования Компании (при наличии) к поставщику, в том числе путем удержания финансовых требований Компании из денежных средств, подлежащих уплате поставщику по договору, заключенному по результатам закупочных процедур</w:t>
            </w:r>
          </w:p>
        </w:tc>
      </w:tr>
      <w:tr w:rsidR="00574052" w:rsidRPr="004C747C" w14:paraId="1A260CA5" w14:textId="77777777" w:rsidTr="00AD6370">
        <w:tc>
          <w:tcPr>
            <w:tcW w:w="9144" w:type="dxa"/>
            <w:gridSpan w:val="3"/>
            <w:shd w:val="clear" w:color="auto" w:fill="auto"/>
          </w:tcPr>
          <w:p w14:paraId="55B59F4E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Необходимые требования к поставщику:</w:t>
            </w:r>
          </w:p>
          <w:tbl>
            <w:tblPr>
              <w:tblW w:w="499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5"/>
              <w:gridCol w:w="3641"/>
              <w:gridCol w:w="4346"/>
            </w:tblGrid>
            <w:tr w:rsidR="00297650" w:rsidRPr="00926EAA" w14:paraId="2A20AAFC" w14:textId="77777777" w:rsidTr="00A34A40">
              <w:trPr>
                <w:tblHeader/>
              </w:trPr>
              <w:tc>
                <w:tcPr>
                  <w:tcW w:w="499" w:type="pct"/>
                  <w:vAlign w:val="center"/>
                </w:tcPr>
                <w:p w14:paraId="3D4CEEF0" w14:textId="77777777" w:rsidR="00297650" w:rsidRPr="00926EAA" w:rsidRDefault="00297650" w:rsidP="002976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52" w:type="pct"/>
                  <w:shd w:val="clear" w:color="auto" w:fill="auto"/>
                  <w:vAlign w:val="center"/>
                </w:tcPr>
                <w:p w14:paraId="4B77320C" w14:textId="77777777" w:rsidR="00297650" w:rsidRPr="00926EAA" w:rsidRDefault="00297650" w:rsidP="002976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926EAA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449" w:type="pct"/>
                  <w:shd w:val="clear" w:color="auto" w:fill="auto"/>
                  <w:vAlign w:val="center"/>
                </w:tcPr>
                <w:p w14:paraId="36C7CD6D" w14:textId="77777777" w:rsidR="00297650" w:rsidRPr="00926EAA" w:rsidRDefault="00297650" w:rsidP="0029765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926EAA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Критерий преодоления</w:t>
                  </w:r>
                </w:p>
              </w:tc>
            </w:tr>
            <w:tr w:rsidR="00297650" w:rsidRPr="00926EAA" w14:paraId="501F7CAE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424C5DF6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06BD8D19" w14:textId="77777777" w:rsidR="00297650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Безавансовая форма расчетов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30DAACAF" w14:textId="77777777" w:rsidR="00297650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Безавансовая форма расчетов подтверждается в заявке на участие в закупочной процедуре</w:t>
                  </w:r>
                </w:p>
              </w:tc>
            </w:tr>
            <w:tr w:rsidR="00297650" w:rsidRPr="00926EAA" w14:paraId="6819FB45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62FF0782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6CD0006F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 xml:space="preserve">Членство поставщика и привлекаемых им для выполнения </w:t>
                  </w:r>
                  <w:r w:rsidRPr="000524E7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 xml:space="preserve">соответствующих работ субподрядчиков в СРО с правом выполнения строительства, реконструкции, КР, сноса объектов КС </w:t>
                  </w:r>
                  <w:r w:rsidRPr="00C5146F">
                    <w:rPr>
                      <w:rFonts w:ascii="Tahoma" w:hAnsi="Tahoma" w:cs="Tahoma"/>
                      <w:sz w:val="20"/>
                      <w:szCs w:val="20"/>
                    </w:rPr>
                    <w:t>в отношении особо опасных и технически сложных объектов</w:t>
                  </w:r>
                  <w:r w:rsidRPr="000524E7">
                    <w:rPr>
                      <w:rFonts w:ascii="Tahoma" w:hAnsi="Tahoma" w:cs="Tahoma"/>
                      <w:sz w:val="20"/>
                      <w:szCs w:val="20"/>
                    </w:rPr>
                    <w:t xml:space="preserve"> с уровнем ответственности по компенсационному фонду возмещения вреда не </w:t>
                  </w: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ниже стоимости соответствующих работ по КП (для субподрядчика – стоимости соответствующих работ, передаваемых на субподряд)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02AD85FC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 xml:space="preserve">Подтверждается предоставлением в произвольной письменной форме адреса </w:t>
                  </w: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 xml:space="preserve">сайта в сети Интернет на единый реестр сведений о членах СРО и их обязательств, который ведется соответствующим Национальным объединением СРО, и в котором содержатся сведения в отношении поставщика и привлекаемых им субподрядчиков; </w:t>
                  </w:r>
                </w:p>
                <w:p w14:paraId="55F9B823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 xml:space="preserve">в том числе </w:t>
                  </w:r>
                  <w:r w:rsidRPr="004C747C">
                    <w:rPr>
                      <w:rFonts w:ascii="Tahoma" w:hAnsi="Tahoma" w:cs="Tahoma"/>
                      <w:iCs/>
                      <w:sz w:val="20"/>
                      <w:szCs w:val="20"/>
                    </w:rPr>
                    <w:t>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процедуры, но не позднее даты заключения договора</w:t>
                  </w:r>
                </w:p>
              </w:tc>
            </w:tr>
            <w:tr w:rsidR="00297650" w:rsidRPr="00926EAA" w14:paraId="1ECE787B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47C96DC4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1584E108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Опыт поставщика или привлекаемого им субподрядчика (в части передаваемых на субподряд видов работ/услуг) за последние 5 лет, предшествующих дате подачи заявки на участие в закупочной процедуре, по выполнению общестроительных работ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25B9A7CE" w14:textId="77777777" w:rsidR="00297650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В наличии не менее 1 выполненного договора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. </w:t>
                  </w:r>
                </w:p>
                <w:p w14:paraId="5E6750A4" w14:textId="77777777" w:rsidR="00297650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3C8D965E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3 приложения 3 приглашения, при необходимости по запросу исполнителя закупки, представленными копиями договоров, копиями оформленных актов приемки-сдачи выполненных работ (оказанных услуг)</w:t>
                  </w:r>
                </w:p>
              </w:tc>
            </w:tr>
            <w:tr w:rsidR="00297650" w:rsidRPr="00926EAA" w14:paraId="48DA68CA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71F0C279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3C619A36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E23FF0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Обеспеченность трудовыми ресурсами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0765E602" w14:textId="77777777" w:rsidR="00297650" w:rsidRPr="00E23FF0" w:rsidRDefault="00297650" w:rsidP="00297650">
                  <w:pPr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E23FF0">
                    <w:rPr>
                      <w:rFonts w:ascii="Tahoma" w:hAnsi="Tahoma" w:cs="Tahoma"/>
                      <w:sz w:val="20"/>
                      <w:szCs w:val="20"/>
                    </w:rPr>
                    <w:t>Наличие в штате организации:</w:t>
                  </w:r>
                </w:p>
                <w:p w14:paraId="6B358CC7" w14:textId="77777777" w:rsidR="00297650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ИТР – не менее 2 специалистов;</w:t>
                  </w:r>
                </w:p>
                <w:p w14:paraId="00669506" w14:textId="77777777" w:rsidR="00297650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47DB5">
                    <w:rPr>
                      <w:rFonts w:ascii="Tahoma" w:hAnsi="Tahoma" w:cs="Tahoma"/>
                      <w:sz w:val="20"/>
                      <w:szCs w:val="20"/>
                    </w:rPr>
                    <w:t>плотник-бетонщик (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не ниже 4 разряда) –  не менее 2 </w:t>
                  </w:r>
                  <w:r w:rsidRPr="00447DB5">
                    <w:rPr>
                      <w:rFonts w:ascii="Tahoma" w:hAnsi="Tahoma" w:cs="Tahoma"/>
                      <w:sz w:val="20"/>
                      <w:szCs w:val="20"/>
                    </w:rPr>
                    <w:t>работников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7A6FBBDA" w14:textId="77777777" w:rsidR="00297650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42413">
                    <w:rPr>
                      <w:rFonts w:ascii="Tahoma" w:hAnsi="Tahoma" w:cs="Tahoma"/>
                      <w:sz w:val="20"/>
                      <w:szCs w:val="20"/>
                    </w:rPr>
                    <w:t xml:space="preserve">штукатур-маляр (не ниже 4 разряда) – не 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  <w:r w:rsidRPr="00442413">
                    <w:rPr>
                      <w:rFonts w:ascii="Tahoma" w:hAnsi="Tahoma" w:cs="Tahoma"/>
                      <w:sz w:val="20"/>
                      <w:szCs w:val="20"/>
                    </w:rPr>
                    <w:t xml:space="preserve"> работников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B868EA3" w14:textId="77777777" w:rsidR="00297650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>электрогазосварщик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</w:t>
                  </w:r>
                  <w:r w:rsidRPr="00B70890">
                    <w:rPr>
                      <w:rFonts w:ascii="Tahoma" w:hAnsi="Tahoma" w:cs="Tahoma"/>
                      <w:sz w:val="20"/>
                      <w:szCs w:val="20"/>
                    </w:rPr>
                    <w:t>не ниже 4 разряда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) – не менее 2</w:t>
                  </w:r>
                  <w:r w:rsidRPr="00AA20F8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работников;</w:t>
                  </w:r>
                </w:p>
                <w:p w14:paraId="641ACF6A" w14:textId="77777777" w:rsidR="00297650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 xml:space="preserve">монтажник </w:t>
                  </w:r>
                  <w:r w:rsidRPr="00442413">
                    <w:rPr>
                      <w:rFonts w:ascii="Tahoma" w:hAnsi="Tahoma" w:cs="Tahoma"/>
                      <w:sz w:val="20"/>
                      <w:szCs w:val="20"/>
                    </w:rPr>
                    <w:t>по монтажу стальных и железобетонных конструкций</w:t>
                  </w:r>
                  <w:r w:rsidRPr="00AA20F8">
                    <w:rPr>
                      <w:rFonts w:ascii="Tahoma" w:hAnsi="Tahoma" w:cs="Tahoma"/>
                      <w:sz w:val="20"/>
                      <w:szCs w:val="20"/>
                    </w:rPr>
                    <w:t xml:space="preserve"> (</w:t>
                  </w:r>
                  <w:r w:rsidRPr="00B70890">
                    <w:rPr>
                      <w:rFonts w:ascii="Tahoma" w:hAnsi="Tahoma" w:cs="Tahoma"/>
                      <w:sz w:val="20"/>
                      <w:szCs w:val="20"/>
                    </w:rPr>
                    <w:t xml:space="preserve">не ниже </w:t>
                  </w: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>4 разряда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) – не менее 2</w:t>
                  </w:r>
                  <w:r w:rsidRPr="00AA20F8">
                    <w:rPr>
                      <w:rFonts w:ascii="Tahoma" w:hAnsi="Tahoma" w:cs="Tahoma"/>
                      <w:sz w:val="20"/>
                      <w:szCs w:val="20"/>
                    </w:rPr>
                    <w:t xml:space="preserve"> работников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73940B4B" w14:textId="77777777" w:rsidR="00297650" w:rsidRPr="0073292B" w:rsidRDefault="00297650" w:rsidP="00297650">
                  <w:pPr>
                    <w:pStyle w:val="aa"/>
                    <w:numPr>
                      <w:ilvl w:val="0"/>
                      <w:numId w:val="28"/>
                    </w:numPr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 xml:space="preserve">кровельщик по рулонным кровлям и покрытиям из штучных материалов (не ниже 4 разряда) – не 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 xml:space="preserve"> работников</w:t>
                  </w:r>
                  <w:r w:rsidRPr="00A02970"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  <w:p w14:paraId="11822AC5" w14:textId="77777777" w:rsidR="00297650" w:rsidRDefault="00297650" w:rsidP="00297650">
                  <w:pPr>
                    <w:pStyle w:val="aa"/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49AF780B" w14:textId="77777777" w:rsidR="00297650" w:rsidRDefault="00297650" w:rsidP="00297650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3C3E1F">
                    <w:rPr>
                      <w:rFonts w:ascii="Tahoma" w:hAnsi="Tahoma" w:cs="Tahoma"/>
                      <w:sz w:val="20"/>
                      <w:szCs w:val="20"/>
                    </w:rPr>
                    <w:t xml:space="preserve">Наличие обучения безопасным методам и приемам выполнения работ на высоте для всех работников не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ниже</w:t>
                  </w:r>
                  <w:r w:rsidRPr="003C3E1F">
                    <w:rPr>
                      <w:rFonts w:ascii="Tahoma" w:hAnsi="Tahoma" w:cs="Tahoma"/>
                      <w:sz w:val="20"/>
                      <w:szCs w:val="20"/>
                    </w:rPr>
                    <w:t xml:space="preserve"> 2 группы допуска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  <w:p w14:paraId="6B9D2BD7" w14:textId="77777777" w:rsidR="00297650" w:rsidRDefault="00297650" w:rsidP="00297650">
                  <w:pPr>
                    <w:pStyle w:val="aa"/>
                    <w:tabs>
                      <w:tab w:val="left" w:pos="379"/>
                    </w:tabs>
                    <w:autoSpaceDE w:val="0"/>
                    <w:autoSpaceDN w:val="0"/>
                    <w:adjustRightInd w:val="0"/>
                    <w:ind w:left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07A7BBE3" w14:textId="77777777" w:rsidR="00297650" w:rsidRPr="00E23FF0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E23FF0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4 приложения 3 приглашения и копиями квалификационных документов.</w:t>
                  </w:r>
                </w:p>
                <w:p w14:paraId="48DFB2C7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E23FF0">
                    <w:rPr>
                      <w:rFonts w:ascii="Tahoma" w:hAnsi="Tahoma" w:cs="Tahoma"/>
                      <w:sz w:val="20"/>
                      <w:szCs w:val="20"/>
                    </w:rPr>
                    <w:t>Допускается возможность привлечения субподрядчика. Дополнительно подтверждается предоставлением заполненной формы 2 приложения 3 приглашения с приложением согласия субподрядчика в произвольной форме</w:t>
                  </w:r>
                </w:p>
              </w:tc>
            </w:tr>
            <w:tr w:rsidR="00297650" w:rsidRPr="00926EAA" w14:paraId="416010A4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7DF2E7D1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6AB44658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Обеспеченность МТР в части наличия собственных или арендованных производственных мощностей, технологического оборудования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20FB7CE8" w14:textId="77777777" w:rsidR="00297650" w:rsidRPr="004C747C" w:rsidRDefault="00297650" w:rsidP="00297650">
                  <w:pPr>
                    <w:tabs>
                      <w:tab w:val="left" w:pos="709"/>
                      <w:tab w:val="left" w:pos="851"/>
                      <w:tab w:val="left" w:pos="1560"/>
                      <w:tab w:val="left" w:pos="1701"/>
                    </w:tabs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В наличии:</w:t>
                  </w:r>
                </w:p>
                <w:p w14:paraId="6AF38913" w14:textId="77777777" w:rsidR="00297650" w:rsidRPr="00034A29" w:rsidRDefault="00297650" w:rsidP="00297650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t>леса строительные</w:t>
                  </w:r>
                  <w:r w:rsidRPr="003905AD">
                    <w:rPr>
                      <w:rFonts w:ascii="Tahoma" w:hAnsi="Tahoma" w:cs="Tahoma"/>
                      <w:sz w:val="20"/>
                      <w:szCs w:val="20"/>
                    </w:rPr>
                    <w:t xml:space="preserve"> – не 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100 м</w:t>
                  </w:r>
                  <w:r w:rsidRPr="00297650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2</w:t>
                  </w:r>
                  <w:r w:rsidRPr="003905AD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1BDE91F8" w14:textId="77777777" w:rsidR="00297650" w:rsidRPr="004C747C" w:rsidRDefault="00297650" w:rsidP="00297650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>сварочное</w:t>
                  </w:r>
                  <w:r w:rsidRPr="00AA20F8">
                    <w:rPr>
                      <w:rFonts w:ascii="Tahoma" w:hAnsi="Tahoma" w:cs="Tahoma"/>
                      <w:color w:val="000000"/>
                      <w:sz w:val="20"/>
                      <w:szCs w:val="20"/>
                    </w:rPr>
                    <w:t xml:space="preserve"> оборудование </w:t>
                  </w: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 xml:space="preserve">– не 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2 комплектов</w:t>
                  </w: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44929882" w14:textId="45D4B30B" w:rsidR="00297650" w:rsidRDefault="00297650" w:rsidP="00297650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239B6">
                    <w:rPr>
                      <w:rFonts w:ascii="Tahoma" w:hAnsi="Tahoma" w:cs="Tahoma"/>
                      <w:sz w:val="20"/>
                      <w:szCs w:val="20"/>
                    </w:rPr>
                    <w:t>экскаватор (объем ковша не менее</w:t>
                  </w:r>
                  <w:r w:rsidR="006611E6">
                    <w:rPr>
                      <w:rFonts w:ascii="Tahoma" w:hAnsi="Tahoma" w:cs="Tahoma"/>
                      <w:sz w:val="20"/>
                      <w:szCs w:val="20"/>
                    </w:rPr>
                    <w:br/>
                  </w:r>
                  <w:r w:rsidRPr="00C239B6"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,5</w:t>
                  </w:r>
                  <w:r w:rsidRPr="00C239B6">
                    <w:rPr>
                      <w:rFonts w:ascii="Tahoma" w:hAnsi="Tahoma" w:cs="Tahoma"/>
                      <w:sz w:val="20"/>
                      <w:szCs w:val="20"/>
                    </w:rPr>
                    <w:t xml:space="preserve"> м</w:t>
                  </w:r>
                  <w:r w:rsidRPr="006611E6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3</w:t>
                  </w:r>
                  <w:r w:rsidRPr="00C239B6">
                    <w:rPr>
                      <w:rFonts w:ascii="Tahoma" w:hAnsi="Tahoma" w:cs="Tahoma"/>
                      <w:sz w:val="20"/>
                      <w:szCs w:val="20"/>
                    </w:rPr>
                    <w:t>) – не менее 1 единицы</w:t>
                  </w:r>
                  <w:r w:rsidRPr="008868DC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46F17CA8" w14:textId="77777777" w:rsidR="00297650" w:rsidRDefault="00297650" w:rsidP="00297650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6B0E6E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бетононасос</w:t>
                  </w:r>
                  <w:r w:rsidRPr="003F30A7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(производительность не </w:t>
                  </w:r>
                  <w:r w:rsidRPr="00E93218">
                    <w:rPr>
                      <w:rFonts w:ascii="Tahoma" w:hAnsi="Tahoma" w:cs="Tahoma"/>
                      <w:sz w:val="20"/>
                      <w:szCs w:val="20"/>
                    </w:rPr>
                    <w:t xml:space="preserve">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  <w:r w:rsidRPr="00E93218">
                    <w:rPr>
                      <w:rFonts w:ascii="Tahoma" w:hAnsi="Tahoma" w:cs="Tahoma"/>
                      <w:sz w:val="20"/>
                      <w:szCs w:val="20"/>
                    </w:rPr>
                    <w:t xml:space="preserve"> м</w:t>
                  </w:r>
                  <w:r w:rsidRPr="00E93218">
                    <w:rPr>
                      <w:rFonts w:ascii="Tahoma" w:hAnsi="Tahoma" w:cs="Tahoma"/>
                      <w:sz w:val="20"/>
                      <w:szCs w:val="20"/>
                      <w:vertAlign w:val="superscript"/>
                    </w:rPr>
                    <w:t>3</w:t>
                  </w:r>
                  <w:r w:rsidRPr="00646870">
                    <w:rPr>
                      <w:rFonts w:ascii="Tahoma" w:hAnsi="Tahoma" w:cs="Tahoma"/>
                      <w:sz w:val="20"/>
                      <w:szCs w:val="20"/>
                    </w:rPr>
                    <w:t>/ч</w:t>
                  </w:r>
                  <w:r w:rsidRPr="00E93218">
                    <w:rPr>
                      <w:rFonts w:ascii="Tahoma" w:hAnsi="Tahoma" w:cs="Tahoma"/>
                      <w:sz w:val="20"/>
                      <w:szCs w:val="20"/>
                    </w:rPr>
                    <w:t>)–</w:t>
                  </w:r>
                  <w:r w:rsidRPr="003F30A7">
                    <w:rPr>
                      <w:rFonts w:ascii="Tahoma" w:hAnsi="Tahoma" w:cs="Tahoma"/>
                      <w:sz w:val="20"/>
                      <w:szCs w:val="20"/>
                    </w:rPr>
                    <w:t xml:space="preserve"> не менее 1 единицы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3948132C" w14:textId="77777777" w:rsidR="00297650" w:rsidRPr="004C747C" w:rsidRDefault="00297650" w:rsidP="00297650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 xml:space="preserve">кран на автомобильном ходу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(грузоподъёмностью не менее </w:t>
                  </w: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>10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>т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онн)</w:t>
                  </w: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–</w:t>
                  </w: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не менее </w:t>
                  </w:r>
                  <w:r w:rsidRPr="00CD4FC1">
                    <w:rPr>
                      <w:rFonts w:ascii="Tahoma" w:hAnsi="Tahoma" w:cs="Tahoma"/>
                      <w:sz w:val="20"/>
                      <w:szCs w:val="20"/>
                    </w:rPr>
                    <w:t>1 ед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иницы.</w:t>
                  </w:r>
                </w:p>
                <w:p w14:paraId="1D14462B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2DD4A887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5 приложения 3 приглашения и копиями подтверждающих документов.</w:t>
                  </w:r>
                </w:p>
                <w:p w14:paraId="525212C4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31A6CD3C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В случае аренды дополнительно подтверждается предоставлением копии договора аренды.</w:t>
                  </w:r>
                </w:p>
                <w:p w14:paraId="671C3D14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Допускается возможность привлечения субподрядчика. Дополнительно подтверждается предоставлением заполненной формы 2 приложения 3 приглашения с приложением согласия субподрядчика в произвольной форме</w:t>
                  </w:r>
                </w:p>
              </w:tc>
            </w:tr>
            <w:tr w:rsidR="00297650" w:rsidRPr="00926EAA" w14:paraId="19D7B9B5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1D6B3E65" w14:textId="77777777" w:rsidR="00297650" w:rsidRPr="00926EAA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364561DD" w14:textId="77777777" w:rsidR="00297650" w:rsidRPr="00F0308A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Наличие лицензии на осуществление деятельности по сбору, транспортированию, обработке, утилизации</w:t>
                  </w:r>
                  <w:r w:rsidRPr="000524E7">
                    <w:rPr>
                      <w:rFonts w:ascii="Tahoma" w:hAnsi="Tahoma" w:cs="Tahoma"/>
                      <w:sz w:val="20"/>
                      <w:szCs w:val="20"/>
                    </w:rPr>
                    <w:t>, обезвреживанию, размещению отходов I-IV классов опасности в части транспортирования отходов IV класс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а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1EC82577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В наличии.</w:t>
                  </w:r>
                </w:p>
                <w:p w14:paraId="7F521953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копии лицензии (в случае получения лицензии до 01.01.2021) либо копией выписки из реестра лицензий в форме электронного документа, или предоставлением в произвольной письменной форме адреса сайта в сети Интернет на реестр, в котором содержатся сведения в отношении поставщика и привлекаемых им субподрядчиков.</w:t>
                  </w:r>
                </w:p>
                <w:p w14:paraId="0BA26FDB" w14:textId="77777777" w:rsidR="00297650" w:rsidRPr="004C747C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71A9CAD8" w14:textId="77777777" w:rsidR="00297650" w:rsidRPr="00F0308A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При отсутствии допускается привлечение субподрядчика.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</w:t>
                  </w:r>
                </w:p>
              </w:tc>
            </w:tr>
            <w:tr w:rsidR="00297650" w:rsidRPr="00926EAA" w14:paraId="31A83249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03FC0456" w14:textId="77777777" w:rsidR="00297650" w:rsidRPr="00A4737D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763F17D4" w14:textId="77777777" w:rsidR="00297650" w:rsidRPr="007A0F2D" w:rsidRDefault="00297650" w:rsidP="00297650">
                  <w:pPr>
                    <w:jc w:val="both"/>
                    <w:rPr>
                      <w:rFonts w:ascii="Times New Roman" w:hAnsi="Times New Roman"/>
                    </w:rPr>
                  </w:pPr>
                  <w:r w:rsidRPr="007A0F2D">
                    <w:rPr>
                      <w:rFonts w:ascii="Tahoma" w:eastAsia="Calibri" w:hAnsi="Tahoma" w:cs="Tahoma"/>
                      <w:sz w:val="20"/>
                      <w:szCs w:val="20"/>
                    </w:rPr>
                    <w:t>С</w:t>
                  </w:r>
                  <w:r w:rsidRPr="007A0F2D">
                    <w:rPr>
                      <w:rFonts w:ascii="Tahoma" w:eastAsia="Calibri" w:hAnsi="Tahoma" w:cs="Tahoma"/>
                      <w:iCs/>
                      <w:sz w:val="20"/>
                      <w:szCs w:val="20"/>
                    </w:rPr>
                    <w:t xml:space="preserve">огласие поставщика с формой договора, прилагаемой к приглашению, и условиями, подлежащими включению в договор </w:t>
                  </w:r>
                  <w:r w:rsidRPr="007A0F2D">
                    <w:rPr>
                      <w:rFonts w:ascii="Tahoma" w:hAnsi="Tahoma" w:cs="Tahoma"/>
                      <w:sz w:val="20"/>
                      <w:szCs w:val="20"/>
                    </w:rPr>
                    <w:t>в соответствии с пунктом 9 приглашения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6D820FE2" w14:textId="77777777" w:rsidR="00297650" w:rsidRPr="007A0F2D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0F2D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  <w:tr w:rsidR="00297650" w:rsidRPr="00926EAA" w14:paraId="4F6516E4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1C9DE4A0" w14:textId="77777777" w:rsidR="00297650" w:rsidRPr="00A4737D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70589A40" w14:textId="77777777" w:rsidR="00297650" w:rsidRPr="00504CC3" w:rsidRDefault="00297650" w:rsidP="00297650">
                  <w:pPr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Согласие поставщика с требованиями ПБ, охраны труда и окружающей среды и условиями их включения в договор в соответствии с пунктом 11 приглашения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12227812" w14:textId="77777777" w:rsidR="00297650" w:rsidRPr="00504CC3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  <w:tr w:rsidR="00297650" w:rsidRPr="00926EAA" w14:paraId="4F157A57" w14:textId="77777777" w:rsidTr="00A34A40">
              <w:trPr>
                <w:trHeight w:val="445"/>
              </w:trPr>
              <w:tc>
                <w:tcPr>
                  <w:tcW w:w="499" w:type="pct"/>
                  <w:shd w:val="clear" w:color="auto" w:fill="auto"/>
                </w:tcPr>
                <w:p w14:paraId="742C0630" w14:textId="77777777" w:rsidR="00297650" w:rsidRPr="00A4737D" w:rsidRDefault="00297650" w:rsidP="00297650">
                  <w:pPr>
                    <w:pStyle w:val="aa"/>
                    <w:numPr>
                      <w:ilvl w:val="0"/>
                      <w:numId w:val="27"/>
                    </w:numPr>
                    <w:tabs>
                      <w:tab w:val="left" w:pos="306"/>
                    </w:tabs>
                    <w:autoSpaceDE w:val="0"/>
                    <w:autoSpaceDN w:val="0"/>
                    <w:adjustRightInd w:val="0"/>
                    <w:ind w:left="0" w:hanging="262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52" w:type="pct"/>
                  <w:shd w:val="clear" w:color="auto" w:fill="auto"/>
                </w:tcPr>
                <w:p w14:paraId="57F645B7" w14:textId="77777777" w:rsidR="00297650" w:rsidRPr="00504CC3" w:rsidRDefault="00297650" w:rsidP="00297650">
                  <w:pPr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Согласие поставщика с условиями привлечения иногороднего персонала в соответствии с пунктом 15 приглашения</w:t>
                  </w:r>
                </w:p>
              </w:tc>
              <w:tc>
                <w:tcPr>
                  <w:tcW w:w="2449" w:type="pct"/>
                  <w:shd w:val="clear" w:color="auto" w:fill="auto"/>
                </w:tcPr>
                <w:p w14:paraId="1DDD5513" w14:textId="77777777" w:rsidR="00297650" w:rsidRPr="00504CC3" w:rsidRDefault="00297650" w:rsidP="002976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4C747C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</w:tbl>
          <w:p w14:paraId="33AD4B14" w14:textId="0878984C" w:rsidR="00574052" w:rsidRPr="004C747C" w:rsidRDefault="00574052" w:rsidP="00443EC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</w:tr>
      <w:tr w:rsidR="00574052" w:rsidRPr="004C747C" w14:paraId="702CD4DA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40BFC944" w14:textId="35A0A075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Требования промышленной безопасности</w:t>
            </w:r>
            <w:r w:rsidR="00B134A2" w:rsidRPr="004C747C">
              <w:rPr>
                <w:rFonts w:ascii="Tahoma" w:hAnsi="Tahoma" w:cs="Tahoma"/>
                <w:sz w:val="20"/>
                <w:szCs w:val="20"/>
              </w:rPr>
              <w:t>,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охраны труда</w:t>
            </w:r>
            <w:r w:rsidR="00B134A2" w:rsidRPr="004C747C">
              <w:rPr>
                <w:rFonts w:ascii="Tahoma" w:hAnsi="Tahoma" w:cs="Tahoma"/>
                <w:sz w:val="20"/>
                <w:szCs w:val="20"/>
              </w:rPr>
              <w:t xml:space="preserve"> и окружающей среды</w:t>
            </w:r>
          </w:p>
        </w:tc>
        <w:tc>
          <w:tcPr>
            <w:tcW w:w="6732" w:type="dxa"/>
            <w:shd w:val="clear" w:color="auto" w:fill="auto"/>
          </w:tcPr>
          <w:p w14:paraId="3A131791" w14:textId="77777777" w:rsidR="0005147A" w:rsidRPr="004C747C" w:rsidRDefault="0005147A" w:rsidP="0005147A">
            <w:pPr>
              <w:tabs>
                <w:tab w:val="left" w:pos="80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3545BDF5" w14:textId="4F952264" w:rsidR="0005147A" w:rsidRPr="004C747C" w:rsidRDefault="00D831F6" w:rsidP="0005147A">
            <w:pPr>
              <w:jc w:val="both"/>
              <w:rPr>
                <w:rStyle w:val="af0"/>
                <w:rFonts w:ascii="Tahoma" w:hAnsi="Tahoma" w:cs="Tahoma"/>
                <w:sz w:val="20"/>
                <w:szCs w:val="20"/>
              </w:rPr>
            </w:pPr>
            <w:hyperlink r:id="rId13" w:history="1">
              <w:r w:rsidR="0005147A"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https://www.nornickel.ru/sustainability/social-responsibility/health-and-safety</w:t>
              </w:r>
            </w:hyperlink>
            <w:r w:rsidR="0005147A" w:rsidRPr="004C747C">
              <w:rPr>
                <w:rStyle w:val="af0"/>
                <w:rFonts w:ascii="Tahoma" w:hAnsi="Tahoma" w:cs="Tahoma"/>
                <w:sz w:val="20"/>
                <w:szCs w:val="20"/>
              </w:rPr>
              <w:t>.</w:t>
            </w:r>
          </w:p>
          <w:p w14:paraId="607835F8" w14:textId="0717E499" w:rsidR="0005147A" w:rsidRPr="004C747C" w:rsidRDefault="0005147A" w:rsidP="000514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При выполнении работ и/или оказании услуг производственного характера и </w:t>
            </w:r>
            <w:r w:rsidR="00F91338" w:rsidRPr="004C747C">
              <w:rPr>
                <w:rFonts w:ascii="Tahoma" w:hAnsi="Tahoma" w:cs="Tahoma"/>
                <w:sz w:val="20"/>
                <w:szCs w:val="20"/>
              </w:rPr>
              <w:t xml:space="preserve">реализации 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проектов на условиях «под ключ» на </w:t>
            </w: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территории и в интересах Группы компаний «Норильский никель»</w:t>
            </w:r>
            <w:r w:rsidR="00F91338"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3153" w:rsidRPr="004C747C">
              <w:rPr>
                <w:rFonts w:ascii="Tahoma" w:hAnsi="Tahoma" w:cs="Tahoma"/>
                <w:sz w:val="20"/>
                <w:szCs w:val="20"/>
              </w:rPr>
              <w:t xml:space="preserve">требуется согласие поставщика </w:t>
            </w:r>
            <w:r w:rsidRPr="004C747C">
              <w:rPr>
                <w:rFonts w:ascii="Tahoma" w:hAnsi="Tahoma" w:cs="Tahoma"/>
                <w:sz w:val="20"/>
                <w:szCs w:val="20"/>
              </w:rPr>
              <w:t>с условиями</w:t>
            </w:r>
            <w:r w:rsidR="00422144" w:rsidRPr="004C747C">
              <w:rPr>
                <w:rFonts w:ascii="Tahoma" w:hAnsi="Tahoma" w:cs="Tahoma"/>
                <w:sz w:val="20"/>
                <w:szCs w:val="20"/>
              </w:rPr>
              <w:t>,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22144" w:rsidRPr="004C747C">
              <w:rPr>
                <w:rFonts w:ascii="Tahoma" w:hAnsi="Tahoma" w:cs="Tahoma"/>
                <w:sz w:val="20"/>
                <w:szCs w:val="20"/>
              </w:rPr>
              <w:t>подлежащими включению в договор и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изложенными в пункте 11.2 раздела «Требования в области </w:t>
            </w:r>
            <w:proofErr w:type="spellStart"/>
            <w:r w:rsidRPr="004C747C">
              <w:rPr>
                <w:rFonts w:ascii="Tahoma" w:hAnsi="Tahoma" w:cs="Tahoma"/>
                <w:sz w:val="20"/>
                <w:szCs w:val="20"/>
              </w:rPr>
              <w:t>ПБиОТ</w:t>
            </w:r>
            <w:proofErr w:type="spellEnd"/>
            <w:r w:rsidR="004211D4" w:rsidRPr="004C747C">
              <w:rPr>
                <w:rStyle w:val="af6"/>
                <w:rFonts w:ascii="Tahoma" w:hAnsi="Tahoma" w:cs="Tahoma"/>
                <w:sz w:val="20"/>
                <w:szCs w:val="20"/>
              </w:rPr>
              <w:footnoteReference w:id="3"/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и ООС</w:t>
            </w:r>
            <w:r w:rsidR="004211D4" w:rsidRPr="004C747C">
              <w:rPr>
                <w:rStyle w:val="af6"/>
                <w:rFonts w:ascii="Tahoma" w:hAnsi="Tahoma" w:cs="Tahoma"/>
                <w:sz w:val="20"/>
                <w:szCs w:val="20"/>
              </w:rPr>
              <w:footnoteReference w:id="4"/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и ответственность за их неисполнение и/или ненадлежащее исполнение» общих условий договоров, размещенных на официальном сайте</w:t>
            </w:r>
            <w:r w:rsidR="00F91338"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1715A" w:rsidRPr="004C747C">
              <w:rPr>
                <w:rFonts w:ascii="Tahoma" w:hAnsi="Tahoma" w:cs="Tahoma"/>
                <w:sz w:val="20"/>
                <w:szCs w:val="20"/>
              </w:rPr>
              <w:t>Компании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по адресу: </w:t>
            </w:r>
            <w:hyperlink r:id="rId14" w:anchor="obshchie-usloviya-dogovorov" w:history="1">
              <w:r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https://www.nornickel.ru/suppliers/contractual-documentation/#obshchie-usloviya-dogovorov</w:t>
              </w:r>
            </w:hyperlink>
            <w:r w:rsidR="00F91338" w:rsidRPr="004C747C"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  <w:t xml:space="preserve"> 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(далее </w:t>
            </w:r>
            <w:r w:rsidR="00F91338" w:rsidRPr="004C747C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Pr="004C747C">
              <w:rPr>
                <w:rFonts w:ascii="Tahoma" w:hAnsi="Tahoma" w:cs="Tahoma"/>
                <w:sz w:val="20"/>
                <w:szCs w:val="20"/>
              </w:rPr>
              <w:t>Общие условия).</w:t>
            </w:r>
          </w:p>
          <w:p w14:paraId="07F22973" w14:textId="1B09E0BE" w:rsidR="00CF3909" w:rsidRPr="004C747C" w:rsidRDefault="0005147A" w:rsidP="00CF3909">
            <w:pPr>
              <w:tabs>
                <w:tab w:val="left" w:pos="80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Если Стандарт организации «Система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труда» содержит иные положения по сравнению с Общими условиями, то применяются Общие условия</w:t>
            </w:r>
          </w:p>
        </w:tc>
      </w:tr>
      <w:tr w:rsidR="00574052" w:rsidRPr="004C747C" w14:paraId="10876481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2EE9241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</w:rPr>
              <w:lastRenderedPageBreak/>
              <w:t>Экологические требования</w:t>
            </w:r>
          </w:p>
        </w:tc>
        <w:tc>
          <w:tcPr>
            <w:tcW w:w="6732" w:type="dxa"/>
            <w:shd w:val="clear" w:color="auto" w:fill="auto"/>
          </w:tcPr>
          <w:p w14:paraId="156D8030" w14:textId="77777777" w:rsidR="00574052" w:rsidRPr="004C747C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24DB6A3D" w14:textId="77777777" w:rsidR="00574052" w:rsidRPr="004C747C" w:rsidRDefault="00D831F6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corporate-codes-and-policies" w:history="1">
              <w:r w:rsidR="00574052"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https://www.nornickel.ru/investors/disclosure/corporate-documents/?sphrase_id=3361501#corporate-codes-and-policies</w:t>
              </w:r>
            </w:hyperlink>
          </w:p>
        </w:tc>
      </w:tr>
      <w:tr w:rsidR="005A000D" w:rsidRPr="004C747C" w14:paraId="6E4F0F8F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35276123" w14:textId="77777777" w:rsidR="005A000D" w:rsidRPr="004C747C" w:rsidRDefault="005A000D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4C747C">
              <w:rPr>
                <w:rFonts w:ascii="Tahoma" w:hAnsi="Tahoma" w:cs="Tahoma"/>
                <w:sz w:val="20"/>
              </w:rPr>
              <w:t xml:space="preserve">Применение товаров, подлежащих </w:t>
            </w:r>
            <w:r w:rsidR="00FA169C" w:rsidRPr="004C747C">
              <w:rPr>
                <w:rFonts w:ascii="Tahoma" w:hAnsi="Tahoma" w:cs="Tahoma"/>
                <w:sz w:val="20"/>
              </w:rPr>
              <w:t>прослеживаемости</w:t>
            </w:r>
          </w:p>
        </w:tc>
        <w:tc>
          <w:tcPr>
            <w:tcW w:w="6732" w:type="dxa"/>
            <w:shd w:val="clear" w:color="auto" w:fill="auto"/>
          </w:tcPr>
          <w:p w14:paraId="42C63F00" w14:textId="77777777" w:rsidR="007F743C" w:rsidRPr="004C747C" w:rsidRDefault="007F743C" w:rsidP="007F743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4A6BC12F" w14:textId="3A6C2578" w:rsidR="007F743C" w:rsidRPr="004C747C" w:rsidRDefault="00D831F6" w:rsidP="007F743C">
            <w:pPr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hyperlink r:id="rId16" w:history="1">
              <w:r w:rsidR="007F743C" w:rsidRPr="004C747C">
                <w:rPr>
                  <w:rStyle w:val="af0"/>
                  <w:rFonts w:ascii="Tahoma" w:hAnsi="Tahoma" w:cs="Tahoma"/>
                  <w:sz w:val="20"/>
                  <w:szCs w:val="20"/>
                </w:rPr>
                <w:t>http://www.consultant.ru/document/cons_doc_LAW_389976/2b300a0f1aa902ad1637fa1f32855a0a5c7e9a0d/</w:t>
              </w:r>
            </w:hyperlink>
            <w:r w:rsidR="00516277" w:rsidRPr="004C747C">
              <w:rPr>
                <w:rStyle w:val="af0"/>
                <w:rFonts w:ascii="Tahoma" w:hAnsi="Tahoma" w:cs="Tahoma"/>
                <w:sz w:val="20"/>
                <w:szCs w:val="20"/>
                <w:u w:val="none"/>
              </w:rPr>
              <w:t>.</w:t>
            </w:r>
          </w:p>
          <w:p w14:paraId="22DF0E47" w14:textId="77777777" w:rsidR="007F743C" w:rsidRPr="004C747C" w:rsidRDefault="007F743C" w:rsidP="007F743C">
            <w:pPr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</w:p>
          <w:p w14:paraId="62338A57" w14:textId="5AC58CA6" w:rsidR="002B5FB8" w:rsidRPr="004C747C" w:rsidRDefault="002B5FB8" w:rsidP="007F743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При применении т</w:t>
            </w:r>
            <w:r w:rsidR="005A000D" w:rsidRPr="004C747C">
              <w:rPr>
                <w:rFonts w:ascii="Tahoma" w:hAnsi="Tahoma" w:cs="Tahoma"/>
                <w:sz w:val="20"/>
                <w:szCs w:val="20"/>
              </w:rPr>
              <w:t>овар</w:t>
            </w:r>
            <w:r w:rsidRPr="004C747C">
              <w:rPr>
                <w:rFonts w:ascii="Tahoma" w:hAnsi="Tahoma" w:cs="Tahoma"/>
                <w:sz w:val="20"/>
                <w:szCs w:val="20"/>
              </w:rPr>
              <w:t>ов</w:t>
            </w:r>
            <w:r w:rsidR="005A000D" w:rsidRPr="004C747C">
              <w:rPr>
                <w:rFonts w:ascii="Tahoma" w:hAnsi="Tahoma" w:cs="Tahoma"/>
                <w:sz w:val="20"/>
                <w:szCs w:val="20"/>
              </w:rPr>
              <w:t>, подлежащи</w:t>
            </w:r>
            <w:r w:rsidRPr="004C747C">
              <w:rPr>
                <w:rFonts w:ascii="Tahoma" w:hAnsi="Tahoma" w:cs="Tahoma"/>
                <w:sz w:val="20"/>
                <w:szCs w:val="20"/>
              </w:rPr>
              <w:t>х</w:t>
            </w:r>
            <w:r w:rsidR="005A000D" w:rsidRPr="004C7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A169C" w:rsidRPr="004C747C">
              <w:rPr>
                <w:rFonts w:ascii="Tahoma" w:hAnsi="Tahoma" w:cs="Tahoma"/>
                <w:sz w:val="20"/>
                <w:szCs w:val="20"/>
              </w:rPr>
              <w:t>прослеживаемости</w:t>
            </w:r>
            <w:r w:rsidR="005A000D" w:rsidRPr="004C747C">
              <w:rPr>
                <w:rFonts w:ascii="Tahoma" w:hAnsi="Tahoma" w:cs="Tahoma"/>
                <w:sz w:val="20"/>
                <w:szCs w:val="20"/>
              </w:rPr>
              <w:t>, в соответствии с</w:t>
            </w:r>
            <w:r w:rsidR="00F13DBE" w:rsidRPr="004C747C">
              <w:rPr>
                <w:rFonts w:ascii="Tahoma" w:hAnsi="Tahoma" w:cs="Tahoma"/>
                <w:sz w:val="20"/>
                <w:szCs w:val="20"/>
              </w:rPr>
              <w:t xml:space="preserve"> Постановлением Правительства Российской Федерации</w:t>
            </w:r>
            <w:r w:rsidR="005A000D" w:rsidRPr="004C747C">
              <w:rPr>
                <w:rFonts w:ascii="Tahoma" w:hAnsi="Tahoma" w:cs="Tahoma"/>
                <w:sz w:val="20"/>
                <w:szCs w:val="20"/>
              </w:rPr>
              <w:t xml:space="preserve"> от 01.07.2021 N 1110</w:t>
            </w:r>
            <w:r w:rsidR="007F743C" w:rsidRPr="004C747C">
              <w:rPr>
                <w:rFonts w:ascii="Tahoma" w:hAnsi="Tahoma" w:cs="Tahoma"/>
                <w:sz w:val="20"/>
                <w:szCs w:val="20"/>
              </w:rPr>
              <w:t>,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необходимо </w:t>
            </w:r>
            <w:r w:rsidR="006D09B3" w:rsidRPr="004C747C">
              <w:rPr>
                <w:rFonts w:ascii="Tahoma" w:hAnsi="Tahoma" w:cs="Tahoma"/>
                <w:sz w:val="20"/>
                <w:szCs w:val="20"/>
              </w:rPr>
              <w:t xml:space="preserve">подтвердить их применение </w:t>
            </w:r>
            <w:r w:rsidRPr="004C747C">
              <w:rPr>
                <w:rFonts w:ascii="Tahoma" w:hAnsi="Tahoma" w:cs="Tahoma"/>
                <w:sz w:val="20"/>
                <w:szCs w:val="20"/>
              </w:rPr>
              <w:t>в заявке на участие</w:t>
            </w:r>
            <w:r w:rsidR="006D09B3" w:rsidRPr="004C747C">
              <w:rPr>
                <w:rFonts w:ascii="Tahoma" w:hAnsi="Tahoma" w:cs="Tahoma"/>
                <w:sz w:val="20"/>
                <w:szCs w:val="20"/>
              </w:rPr>
              <w:t xml:space="preserve"> (приложение 1 к настоящему приглашению)</w:t>
            </w:r>
          </w:p>
        </w:tc>
      </w:tr>
      <w:tr w:rsidR="00574052" w:rsidRPr="004C747C" w14:paraId="4C309212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6A14C6A0" w14:textId="77777777" w:rsidR="00574052" w:rsidRPr="004C747C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Срок действия КП/ТКП</w:t>
            </w:r>
          </w:p>
        </w:tc>
        <w:tc>
          <w:tcPr>
            <w:tcW w:w="6732" w:type="dxa"/>
            <w:shd w:val="clear" w:color="auto" w:fill="auto"/>
          </w:tcPr>
          <w:p w14:paraId="3A14D4B2" w14:textId="77777777" w:rsidR="00574052" w:rsidRPr="004C747C" w:rsidRDefault="00574052" w:rsidP="005F329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5F3295" w:rsidRPr="004C747C">
              <w:rPr>
                <w:rFonts w:ascii="Tahoma" w:hAnsi="Tahoma" w:cs="Tahoma"/>
                <w:sz w:val="20"/>
                <w:szCs w:val="20"/>
              </w:rPr>
              <w:t>90</w:t>
            </w:r>
            <w:r w:rsidRPr="004C747C">
              <w:rPr>
                <w:rFonts w:ascii="Tahoma" w:hAnsi="Tahoma" w:cs="Tahoma"/>
                <w:sz w:val="20"/>
                <w:szCs w:val="20"/>
              </w:rPr>
              <w:t xml:space="preserve"> календарных дней с даты </w:t>
            </w:r>
            <w:r w:rsidR="005F3295" w:rsidRPr="004C747C">
              <w:rPr>
                <w:rFonts w:ascii="Tahoma" w:hAnsi="Tahoma" w:cs="Tahoma"/>
                <w:sz w:val="20"/>
                <w:szCs w:val="20"/>
              </w:rPr>
              <w:t>направления</w:t>
            </w:r>
          </w:p>
        </w:tc>
      </w:tr>
      <w:tr w:rsidR="000F13E5" w:rsidRPr="004C747C" w14:paraId="289A40F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7E609B78" w14:textId="1065B41B" w:rsidR="000F13E5" w:rsidRPr="004C747C" w:rsidRDefault="000F13E5" w:rsidP="000F13E5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Условия привлечения иногороднего персонала</w:t>
            </w:r>
          </w:p>
        </w:tc>
        <w:tc>
          <w:tcPr>
            <w:tcW w:w="6732" w:type="dxa"/>
            <w:shd w:val="clear" w:color="auto" w:fill="auto"/>
          </w:tcPr>
          <w:p w14:paraId="3017243E" w14:textId="77777777" w:rsidR="000F13E5" w:rsidRDefault="000F13E5" w:rsidP="000F13E5">
            <w:pPr>
              <w:numPr>
                <w:ilvl w:val="0"/>
                <w:numId w:val="30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 привлечении персонала, постоянно проживающего за пределами муниципального образования город Норильск и привлекаемого к выполнению работ (оказанию услуг) по договору на территории муниципального образования город Норильск (далее – Иногородний персонал), необходимо соблюдать требования указа губернатора Красноярского края от 27.03.2020 № 71-уг «О дополнительных мерах, направленных на предупреждение распространения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коронавирусной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инфекции, вызванной 2019-nCoV, на территории Красноярского края» (с учетом всех изменений).</w:t>
            </w:r>
          </w:p>
          <w:p w14:paraId="02D6287B" w14:textId="77777777" w:rsidR="000F13E5" w:rsidRDefault="000F13E5" w:rsidP="000F13E5">
            <w:pPr>
              <w:numPr>
                <w:ilvl w:val="0"/>
                <w:numId w:val="30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Иногородний персонал, привлекаемый к выполнению работ (оказанию услуг) вахтовым методом (далее – Вахтовый персонал), необходимо размещать во временном жилом комплексе заказчика (далее – ВЖК) в соответствии с установленными правилами проживания в ВЖК. В трудовые договоры с Вахтовым персоналом поставщик должен включать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40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размещенные по адресу: </w:t>
            </w:r>
            <w:hyperlink r:id="rId17" w:anchor="accordion-%D0%91%D0%BB%D0%B0%D0%BD%D0%BA%D0%B8%20%D0%B4%D0%BE%D0%BA%D1%83%D0%BC%D0%B5%D0%BD%D1%82%D0%BE%D0%B2%20%D0%B4%D0%BB%D1%8F%20%D1%84%D0%B8%D1%80%D0%BC%20%D0%B8%20%D0%BE%D1%80%D0%B3%D0%B0%D0%BD%D0%B8%D0%B7%D0%B0%D1%86%D0%B8%D0%B9,%20%D0%B7%D0%B0%D0%BA%D0%BB%D1%8E%D1%87%D0%B0%D1%8E%D1%89%D0%B8%D1%85%20%D0%B4%D0%BE%D0%B3%D0%BE%D0%B2%D0%BE%D1%80%D1%8B%20%D1%81%20%D0%BF%D1%80%D0%B5%D0%B4%D0%BF%D1%80%D0%B8%D1%8F%D1%82%D0%B8%D1%8F%D0%BC%D0%B8%20%D0%93%D1%80%D1%83%D0%BF%D0%BF%D1%8B" w:history="1">
              <w:r>
                <w:rPr>
                  <w:rStyle w:val="af0"/>
                  <w:rFonts w:ascii="Tahoma" w:hAnsi="Tahoma" w:cs="Tahoma"/>
                  <w:sz w:val="20"/>
                  <w:szCs w:val="20"/>
                </w:rPr>
                <w:t>Инструкции и шаблоны - Норникель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(раздел «Бланки документов для фирм и организаций, заключающих договоры с предприятиями Группы») в архиве с наименованием «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Типовые формы договоров ЗФ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ПАО «ГМК «Норильский никель</w:t>
            </w:r>
            <w:r>
              <w:rPr>
                <w:rFonts w:ascii="Tahoma" w:hAnsi="Tahoma" w:cs="Tahoma"/>
                <w:sz w:val="20"/>
                <w:szCs w:val="20"/>
              </w:rPr>
              <w:t xml:space="preserve">». При этом в договор будут включены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43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CDBB4DF" w14:textId="77777777" w:rsidR="000F13E5" w:rsidRDefault="000F13E5" w:rsidP="000F13E5">
            <w:pPr>
              <w:pStyle w:val="aa"/>
              <w:ind w:left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Для уточнения стоимости и порядка заключения договора на оказание услуг ВЖК прошу обращаться по телефону: (3919) 25-40-99.</w:t>
            </w:r>
          </w:p>
          <w:p w14:paraId="63E6CED9" w14:textId="43B6C613" w:rsidR="000F13E5" w:rsidRPr="004C747C" w:rsidRDefault="000F13E5" w:rsidP="000F13E5">
            <w:pPr>
              <w:numPr>
                <w:ilvl w:val="0"/>
                <w:numId w:val="25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Иногородний персонал, привлекаемый к выполнению работ (оказанию услуг) без использования вахтового метода, необходимо обеспечить жильем на территории муниципального образования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город Норильск на основании договоров аренды, заключаемых поставщиком от своего имени, предоставить копии договора аренды заказчику в течение 3 рабочих дней с даты его заключения, и утвердить предоставленные заказчиком типовые правила проживания работников поставщика в жилых помещениях (квартирах). При этом в договор будут включены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размещенные по адресу: </w:t>
            </w:r>
            <w:hyperlink r:id="rId18" w:anchor="accordion-%D0%91%D0%BB%D0%B0%D0%BD%D0%BA%D0%B8%20%D0%B4%D0%BE%D0%BA%D1%83%D0%BC%D0%B5%D0%BD%D1%82%D0%BE%D0%B2%20%D0%B4%D0%BB%D1%8F%20%D1%84%D0%B8%D1%80%D0%BC%20%D0%B8%20%D0%BE%D1%80%D0%B3%D0%B0%D0%BD%D0%B8%D0%B7%D0%B0%D1%86%D0%B8%D0%B9,%20%D0%B7%D0%B0%D0%BA%D0%BB%D1%8E%D1%87%D0%B0%D1%8E%D1%89%D0%B8%D1%85%20%D0%B4%D0%BE%D0%B3%D0%BE%D0%B2%D0%BE%D1%80%D1%8B%20%D1%81%20%D0%BF%D1%80%D0%B5%D0%B4%D0%BF%D1%80%D0%B8%D1%8F%D1%82%D0%B8%D1%8F%D0%BC%D0%B8%20%D0%93%D1%80%D1%83%D0%BF%D0%BF%D1%8B" w:history="1">
              <w:r>
                <w:rPr>
                  <w:rStyle w:val="af0"/>
                  <w:rFonts w:ascii="Tahoma" w:hAnsi="Tahoma" w:cs="Tahoma"/>
                  <w:sz w:val="20"/>
                  <w:szCs w:val="20"/>
                </w:rPr>
                <w:t>Инструкции и шаблоны - Норникель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 xml:space="preserve"> (раздел «Бланки документов для фирм и организаций, заключающих договоры с предприятиями Группы») в архиве с наименованием «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Типовые формы договоров ЗФ</w:t>
            </w:r>
            <w:r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ПАО «ГМК «Норильский никель</w:t>
            </w:r>
            <w:r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  <w:tr w:rsidR="00260E9F" w:rsidRPr="004C747C" w14:paraId="28BB7DDD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4BD8A441" w14:textId="41DFFF77" w:rsidR="00260E9F" w:rsidRPr="004C747C" w:rsidRDefault="00260E9F" w:rsidP="00804BD4">
            <w:pPr>
              <w:numPr>
                <w:ilvl w:val="0"/>
                <w:numId w:val="26"/>
              </w:numPr>
              <w:tabs>
                <w:tab w:val="left" w:pos="215"/>
                <w:tab w:val="left" w:pos="243"/>
              </w:tabs>
              <w:ind w:left="9" w:hanging="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lastRenderedPageBreak/>
              <w:t>Отсутствие инсайдерской информации</w:t>
            </w:r>
          </w:p>
        </w:tc>
        <w:tc>
          <w:tcPr>
            <w:tcW w:w="6732" w:type="dxa"/>
            <w:shd w:val="clear" w:color="auto" w:fill="auto"/>
          </w:tcPr>
          <w:p w14:paraId="51223797" w14:textId="4958615B" w:rsidR="00260E9F" w:rsidRPr="004C747C" w:rsidRDefault="00260E9F" w:rsidP="00260E9F">
            <w:pPr>
              <w:tabs>
                <w:tab w:val="left" w:pos="36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C747C">
              <w:rPr>
                <w:rFonts w:ascii="Tahoma" w:hAnsi="Tahoma" w:cs="Tahoma"/>
                <w:sz w:val="20"/>
                <w:szCs w:val="20"/>
              </w:rPr>
              <w:t>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  </w:r>
          </w:p>
        </w:tc>
      </w:tr>
    </w:tbl>
    <w:p w14:paraId="40BAE6F2" w14:textId="77777777" w:rsidR="00574052" w:rsidRPr="004C747C" w:rsidRDefault="00574052" w:rsidP="00574052">
      <w:pPr>
        <w:ind w:right="333" w:firstLine="567"/>
        <w:jc w:val="both"/>
        <w:rPr>
          <w:rFonts w:ascii="Tahoma" w:hAnsi="Tahoma" w:cs="Tahoma"/>
          <w:szCs w:val="22"/>
        </w:rPr>
      </w:pPr>
    </w:p>
    <w:p w14:paraId="3B9ED843" w14:textId="64FF90B1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 xml:space="preserve">Предмет закупки имеет существенное значение, его отсутствие </w:t>
      </w:r>
      <w:r w:rsidR="007C550D">
        <w:rPr>
          <w:rFonts w:ascii="Tahoma" w:hAnsi="Tahoma" w:cs="Tahoma"/>
          <w:sz w:val="24"/>
        </w:rPr>
        <w:br/>
      </w:r>
      <w:r w:rsidRPr="004C747C">
        <w:rPr>
          <w:rFonts w:ascii="Tahoma" w:hAnsi="Tahoma" w:cs="Tahoma"/>
          <w:sz w:val="24"/>
        </w:rPr>
        <w:t>к установленному сроку может негативно сказаться на производственно-хозяйственной деятельности Компании.</w:t>
      </w:r>
    </w:p>
    <w:p w14:paraId="131C1408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447-449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373925D0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Настоящее приглашение и любые приложения к нему не означают вступление Компании или ее аффилированных лиц в переговоры о заключении договора, не имеют целью создание обязательств для Компании или ее аффилированных лиц в соответствии с любым законодательством, не являются соглашением о порядке ведения переговоров, предварительным договором, офертой, приглашением делать оферту, принятием оферты, договором, заверением об обстоятельствах, гарантией, обязательством возместить потери или обещанием чего-либо из вышеуказанного или основанием для возникновения, изменения или прекращения прав и обязанностей Компании или ее аффилированных лиц.</w:t>
      </w:r>
    </w:p>
    <w:p w14:paraId="266C6B2A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ЗФ сохраняет за собой право в любое время отказаться от продолжения проведения данной Закупочной процедуры, изменить условия ее проведения, внести изменения в приглашение и проект договора,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2857F27E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При этом любые расходы, связанные с участием в закупочной процедуре поставщик несет самостоятельно, указанные расходы ни при каких обстоятельствах ЗФ не возмещаются.</w:t>
      </w:r>
    </w:p>
    <w:p w14:paraId="50FE8325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Поставщик обязан проинформировать о принятии в отношении него решения о ликвидации или реорганизации, признании его несостоятельным, наложении ареста на его имущество, нахождении в производстве арбитражных (третейских, общей юрисдикции) судов дел, о принятии иных решений, которые могут негативно отразиться на возможности дальнейшего осуществления деятельности с существующими показателями эффективности.</w:t>
      </w:r>
    </w:p>
    <w:p w14:paraId="4EFA0532" w14:textId="3B5ED4EE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 xml:space="preserve">Участник закупочной процедуры, признанный победителем, </w:t>
      </w:r>
      <w:r w:rsidR="007C550D">
        <w:rPr>
          <w:rFonts w:ascii="Tahoma" w:hAnsi="Tahoma" w:cs="Tahoma"/>
          <w:sz w:val="24"/>
        </w:rPr>
        <w:br/>
      </w:r>
      <w:r w:rsidRPr="004C747C">
        <w:rPr>
          <w:rFonts w:ascii="Tahoma" w:hAnsi="Tahoma" w:cs="Tahoma"/>
          <w:sz w:val="24"/>
        </w:rPr>
        <w:t xml:space="preserve">но уклонившийся от заключения договора, обязан возместить Компании, </w:t>
      </w:r>
      <w:r w:rsidRPr="004C747C">
        <w:rPr>
          <w:rFonts w:ascii="Tahoma" w:hAnsi="Tahoma" w:cs="Tahoma"/>
          <w:sz w:val="24"/>
        </w:rPr>
        <w:lastRenderedPageBreak/>
        <w:t>причиненные таким отказом убытки, включая разницу между предложенной им ценой и ценой договора, заключенного с резервным победителем (иным лицом, с которым будет заключен договор).</w:t>
      </w:r>
    </w:p>
    <w:p w14:paraId="68A63870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адрес: </w:t>
      </w:r>
      <w:hyperlink r:id="rId19" w:history="1">
        <w:r w:rsidRPr="004C747C">
          <w:rPr>
            <w:rStyle w:val="af0"/>
            <w:rFonts w:ascii="Tahoma" w:hAnsi="Tahoma" w:cs="Tahoma"/>
            <w:sz w:val="24"/>
          </w:rPr>
          <w:t>ooz@nornik.ru</w:t>
        </w:r>
      </w:hyperlink>
      <w:r w:rsidRPr="004C747C">
        <w:rPr>
          <w:rStyle w:val="af0"/>
          <w:rFonts w:ascii="Tahoma" w:hAnsi="Tahoma" w:cs="Tahoma"/>
          <w:sz w:val="24"/>
          <w:u w:val="none"/>
        </w:rPr>
        <w:t xml:space="preserve"> </w:t>
      </w:r>
      <w:r w:rsidRPr="004C747C">
        <w:rPr>
          <w:rFonts w:ascii="Tahoma" w:hAnsi="Tahoma" w:cs="Tahoma"/>
          <w:sz w:val="24"/>
        </w:rPr>
        <w:t>(объем сообщения не более 8 Мб).</w:t>
      </w:r>
    </w:p>
    <w:p w14:paraId="4BD00265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Секретарь Тендерной комиссии вправе отказать в приеме документов, оформленных ненадлежащим образом или с нарушениями.</w:t>
      </w:r>
    </w:p>
    <w:p w14:paraId="05F8B124" w14:textId="77777777" w:rsidR="003D5703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Передача информации другим подразделениям ЗФ до объявления результатов Закупочной процедуры не допускается, при обнаружении подобных фактов, ЗФ оставляет за собой право исключить потенциального Поставщика из дальнейшего участия в Закупочной процедуре.</w:t>
      </w:r>
    </w:p>
    <w:p w14:paraId="546FFF2A" w14:textId="30B05A64" w:rsidR="00574052" w:rsidRPr="004C747C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В случае отсутствия заинтересованности в предмете закупки, прошу направить в мой адрес соответствующую информацию и, по возможности, указать причину отказа.</w:t>
      </w:r>
    </w:p>
    <w:p w14:paraId="679CC386" w14:textId="77777777" w:rsidR="00574052" w:rsidRPr="004C747C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0405E0A6" w14:textId="77777777" w:rsidR="00574052" w:rsidRPr="004C747C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7087E22B" w14:textId="70809231" w:rsidR="002C669A" w:rsidRPr="004C747C" w:rsidRDefault="00777375" w:rsidP="002C669A">
      <w:pPr>
        <w:ind w:right="-1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Приложение: 1 файл</w:t>
      </w:r>
      <w:r w:rsidR="002C669A" w:rsidRPr="004C747C">
        <w:rPr>
          <w:rFonts w:ascii="Tahoma" w:hAnsi="Tahoma" w:cs="Tahoma"/>
          <w:sz w:val="24"/>
        </w:rPr>
        <w:t xml:space="preserve"> в формате «</w:t>
      </w:r>
      <w:r w:rsidRPr="004C747C">
        <w:rPr>
          <w:rFonts w:ascii="Tahoma" w:hAnsi="Tahoma" w:cs="Tahoma"/>
          <w:sz w:val="24"/>
        </w:rPr>
        <w:t>.</w:t>
      </w:r>
      <w:proofErr w:type="spellStart"/>
      <w:r w:rsidR="002C669A" w:rsidRPr="004C747C">
        <w:rPr>
          <w:rFonts w:ascii="Tahoma" w:hAnsi="Tahoma" w:cs="Tahoma"/>
          <w:sz w:val="24"/>
          <w:lang w:val="en-US"/>
        </w:rPr>
        <w:t>rar</w:t>
      </w:r>
      <w:proofErr w:type="spellEnd"/>
      <w:r w:rsidR="002C669A" w:rsidRPr="004C747C">
        <w:rPr>
          <w:rFonts w:ascii="Tahoma" w:hAnsi="Tahoma" w:cs="Tahoma"/>
          <w:sz w:val="24"/>
        </w:rPr>
        <w:t>».</w:t>
      </w:r>
    </w:p>
    <w:p w14:paraId="27FC8FB9" w14:textId="77777777" w:rsidR="00574052" w:rsidRPr="004C747C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1F2268AD" w14:textId="77777777" w:rsidR="002C669A" w:rsidRPr="004C747C" w:rsidRDefault="002C669A" w:rsidP="00574052">
      <w:pPr>
        <w:ind w:right="-1" w:firstLine="709"/>
        <w:rPr>
          <w:rFonts w:ascii="Tahoma" w:hAnsi="Tahoma" w:cs="Tahoma"/>
          <w:sz w:val="24"/>
        </w:rPr>
      </w:pPr>
    </w:p>
    <w:p w14:paraId="06167EBB" w14:textId="77777777" w:rsidR="002C669A" w:rsidRPr="004C747C" w:rsidRDefault="002C669A" w:rsidP="00574052">
      <w:pPr>
        <w:ind w:right="-1" w:firstLine="709"/>
        <w:rPr>
          <w:rFonts w:ascii="Tahoma" w:hAnsi="Tahoma" w:cs="Tahoma"/>
          <w:sz w:val="24"/>
        </w:rPr>
      </w:pPr>
    </w:p>
    <w:p w14:paraId="28088328" w14:textId="77777777" w:rsidR="00574052" w:rsidRPr="004C747C" w:rsidRDefault="00574052" w:rsidP="00574052">
      <w:pPr>
        <w:ind w:right="-1" w:firstLine="709"/>
        <w:rPr>
          <w:rFonts w:ascii="Tahoma" w:hAnsi="Tahoma" w:cs="Tahoma"/>
          <w:sz w:val="24"/>
        </w:rPr>
      </w:pPr>
      <w:r w:rsidRPr="004C747C">
        <w:rPr>
          <w:rFonts w:ascii="Tahoma" w:hAnsi="Tahoma" w:cs="Tahoma"/>
          <w:sz w:val="24"/>
        </w:rPr>
        <w:t>С уважением,</w:t>
      </w:r>
    </w:p>
    <w:p w14:paraId="699C6A59" w14:textId="77777777" w:rsidR="00574052" w:rsidRPr="004C747C" w:rsidRDefault="00574052" w:rsidP="00574052">
      <w:pPr>
        <w:ind w:right="-1"/>
        <w:rPr>
          <w:rFonts w:ascii="Tahoma" w:hAnsi="Tahoma" w:cs="Tahoma"/>
          <w:sz w:val="24"/>
        </w:rPr>
      </w:pPr>
    </w:p>
    <w:p w14:paraId="17484DEE" w14:textId="33E1E2BC" w:rsidR="00E41D72" w:rsidRPr="004C747C" w:rsidRDefault="007F2683" w:rsidP="00E41D72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Д</w:t>
      </w:r>
      <w:r w:rsidR="00E41D72" w:rsidRPr="004C747C">
        <w:rPr>
          <w:rFonts w:ascii="Tahoma" w:hAnsi="Tahoma" w:cs="Tahoma"/>
          <w:b/>
          <w:sz w:val="24"/>
        </w:rPr>
        <w:t xml:space="preserve">иректор Департамента </w:t>
      </w:r>
    </w:p>
    <w:p w14:paraId="7F91A2DE" w14:textId="7E048298" w:rsidR="00574052" w:rsidRPr="004C747C" w:rsidRDefault="00E41D72" w:rsidP="00E41D72">
      <w:pPr>
        <w:rPr>
          <w:rFonts w:ascii="Tahoma" w:hAnsi="Tahoma" w:cs="Tahoma"/>
          <w:b/>
          <w:sz w:val="20"/>
        </w:rPr>
      </w:pPr>
      <w:r w:rsidRPr="004C747C">
        <w:rPr>
          <w:rFonts w:ascii="Tahoma" w:hAnsi="Tahoma" w:cs="Tahoma"/>
          <w:b/>
          <w:sz w:val="24"/>
        </w:rPr>
        <w:t>органи</w:t>
      </w:r>
      <w:r w:rsidR="007F2683">
        <w:rPr>
          <w:rFonts w:ascii="Tahoma" w:hAnsi="Tahoma" w:cs="Tahoma"/>
          <w:b/>
          <w:sz w:val="24"/>
        </w:rPr>
        <w:t>зации закупочных процедур</w:t>
      </w:r>
      <w:r w:rsidR="007F2683">
        <w:rPr>
          <w:rFonts w:ascii="Tahoma" w:hAnsi="Tahoma" w:cs="Tahoma"/>
          <w:b/>
          <w:sz w:val="24"/>
        </w:rPr>
        <w:tab/>
      </w:r>
      <w:r w:rsidR="007F2683">
        <w:rPr>
          <w:rFonts w:ascii="Tahoma" w:hAnsi="Tahoma" w:cs="Tahoma"/>
          <w:b/>
          <w:sz w:val="24"/>
        </w:rPr>
        <w:tab/>
      </w:r>
      <w:r w:rsidR="007F2683">
        <w:rPr>
          <w:rFonts w:ascii="Tahoma" w:hAnsi="Tahoma" w:cs="Tahoma"/>
          <w:b/>
          <w:sz w:val="24"/>
        </w:rPr>
        <w:tab/>
      </w:r>
      <w:r w:rsidR="007F2683">
        <w:rPr>
          <w:rFonts w:ascii="Tahoma" w:hAnsi="Tahoma" w:cs="Tahoma"/>
          <w:b/>
          <w:sz w:val="24"/>
        </w:rPr>
        <w:tab/>
        <w:t xml:space="preserve"> О.Г. Сидорская</w:t>
      </w:r>
    </w:p>
    <w:p w14:paraId="11221689" w14:textId="77777777" w:rsidR="00574052" w:rsidRPr="004C747C" w:rsidRDefault="00574052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63C75138" w14:textId="04300442" w:rsidR="00574052" w:rsidRDefault="00574052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1200C94" w14:textId="058F50E0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661E634F" w14:textId="36D4C7E8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1C05F2F0" w14:textId="2B45AAFE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2ABDA8E4" w14:textId="49050BC5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61A14F58" w14:textId="046DC774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02895083" w14:textId="68E25AE0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EC52070" w14:textId="7B7A4A17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1D7959A8" w14:textId="53713AE7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39ED8496" w14:textId="68045212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08CD65BE" w14:textId="4AC4DE66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7D94C79E" w14:textId="4FBAED10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5125519C" w14:textId="1FB89C80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08589147" w14:textId="48C9FBCD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07CDCB5B" w14:textId="7CFF1A67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61A4D209" w14:textId="0B1A7D69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1249EC54" w14:textId="38FC1B6C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3AB4CDF5" w14:textId="454E1408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5F63638D" w14:textId="02EF009A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25F6C866" w14:textId="0772AA3B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54F95440" w14:textId="7C220BA4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1257E1A" w14:textId="56637819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10329F4" w14:textId="316D4B6F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8F3BA57" w14:textId="49406D5A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47AFF60E" w14:textId="447F4131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60F4C0ED" w14:textId="289A32EB" w:rsidR="00830A50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10DB0A11" w14:textId="3E1DDEF4" w:rsidR="00830A50" w:rsidRPr="004C747C" w:rsidRDefault="00830A50" w:rsidP="00574052">
      <w:pPr>
        <w:ind w:left="3261"/>
        <w:jc w:val="both"/>
        <w:rPr>
          <w:rFonts w:ascii="Tahoma" w:hAnsi="Tahoma" w:cs="Tahoma"/>
          <w:b/>
          <w:sz w:val="20"/>
        </w:rPr>
      </w:pPr>
    </w:p>
    <w:p w14:paraId="7083CE2C" w14:textId="0F5CC0E9" w:rsidR="00B462F2" w:rsidRPr="004C747C" w:rsidRDefault="00E24C09" w:rsidP="00B462F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Максимова Анастасия Леонидовна</w:t>
      </w:r>
    </w:p>
    <w:p w14:paraId="0B895F5B" w14:textId="052FB0A9" w:rsidR="00B462F2" w:rsidRPr="004C747C" w:rsidRDefault="00DA4D4D" w:rsidP="00B462F2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(3919) </w:t>
      </w:r>
      <w:r w:rsidR="00E24C09">
        <w:rPr>
          <w:rFonts w:ascii="Tahoma" w:hAnsi="Tahoma" w:cs="Tahoma"/>
          <w:sz w:val="20"/>
          <w:szCs w:val="20"/>
        </w:rPr>
        <w:t>25-78-53</w:t>
      </w:r>
    </w:p>
    <w:sectPr w:rsidR="00B462F2" w:rsidRPr="004C747C" w:rsidSect="00336AF4">
      <w:footerReference w:type="default" r:id="rId20"/>
      <w:footerReference w:type="first" r:id="rId21"/>
      <w:pgSz w:w="11906" w:h="16838"/>
      <w:pgMar w:top="1134" w:right="1134" w:bottom="1134" w:left="1701" w:header="709" w:footer="143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683A8" w14:textId="77777777" w:rsidR="00CD761B" w:rsidRDefault="00CD761B" w:rsidP="00B67D92">
      <w:r>
        <w:separator/>
      </w:r>
    </w:p>
  </w:endnote>
  <w:endnote w:type="continuationSeparator" w:id="0">
    <w:p w14:paraId="43AC3B56" w14:textId="77777777" w:rsidR="00CD761B" w:rsidRDefault="00CD761B" w:rsidP="00B6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0898869"/>
      <w:docPartObj>
        <w:docPartGallery w:val="Page Numbers (Bottom of Page)"/>
        <w:docPartUnique/>
      </w:docPartObj>
    </w:sdtPr>
    <w:sdtEndPr/>
    <w:sdtContent>
      <w:p w14:paraId="1D6C268E" w14:textId="7ABF41FE" w:rsidR="00791DEE" w:rsidRDefault="00791DE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1F6">
          <w:rPr>
            <w:noProof/>
          </w:rPr>
          <w:t>8</w:t>
        </w:r>
        <w:r>
          <w:fldChar w:fldCharType="end"/>
        </w:r>
      </w:p>
    </w:sdtContent>
  </w:sdt>
  <w:p w14:paraId="5E1945B9" w14:textId="77777777" w:rsidR="00791DEE" w:rsidRDefault="00791DE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ook w:val="04A0" w:firstRow="1" w:lastRow="0" w:firstColumn="1" w:lastColumn="0" w:noHBand="0" w:noVBand="1"/>
    </w:tblPr>
    <w:tblGrid>
      <w:gridCol w:w="2961"/>
      <w:gridCol w:w="2134"/>
      <w:gridCol w:w="2060"/>
      <w:gridCol w:w="2059"/>
    </w:tblGrid>
    <w:tr w:rsidR="001930BD" w14:paraId="3283A2EF" w14:textId="77777777" w:rsidTr="00F07231">
      <w:tc>
        <w:tcPr>
          <w:tcW w:w="2961" w:type="dxa"/>
          <w:vAlign w:val="center"/>
          <w:hideMark/>
        </w:tcPr>
        <w:p w14:paraId="180B8A66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Заполярный филиал</w:t>
          </w:r>
        </w:p>
      </w:tc>
      <w:tc>
        <w:tcPr>
          <w:tcW w:w="2134" w:type="dxa"/>
          <w:hideMark/>
        </w:tcPr>
        <w:p w14:paraId="0DC923EE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ОКПО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 xml:space="preserve"> 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49156713</w:t>
          </w:r>
        </w:p>
      </w:tc>
      <w:tc>
        <w:tcPr>
          <w:tcW w:w="2060" w:type="dxa"/>
          <w:hideMark/>
        </w:tcPr>
        <w:p w14:paraId="78740FC3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пл. Гвардейская, д. 2</w:t>
          </w:r>
        </w:p>
      </w:tc>
      <w:tc>
        <w:tcPr>
          <w:tcW w:w="2059" w:type="dxa"/>
          <w:hideMark/>
        </w:tcPr>
        <w:p w14:paraId="178DB5C9" w14:textId="77777777" w:rsidR="001930BD" w:rsidRDefault="001930BD" w:rsidP="00F07231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тел. + 7 (3919) 25-58-66</w:t>
          </w:r>
        </w:p>
      </w:tc>
    </w:tr>
    <w:tr w:rsidR="001930BD" w14:paraId="715F0632" w14:textId="77777777" w:rsidTr="00F07231">
      <w:tc>
        <w:tcPr>
          <w:tcW w:w="2961" w:type="dxa"/>
          <w:vAlign w:val="center"/>
          <w:hideMark/>
        </w:tcPr>
        <w:p w14:paraId="7F0E662A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ПАО «ГМК «Норильский никель»</w:t>
          </w:r>
        </w:p>
      </w:tc>
      <w:tc>
        <w:tcPr>
          <w:tcW w:w="2134" w:type="dxa"/>
          <w:hideMark/>
        </w:tcPr>
        <w:p w14:paraId="66725410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ОГРН 1028400000298</w:t>
          </w:r>
        </w:p>
      </w:tc>
      <w:tc>
        <w:tcPr>
          <w:tcW w:w="2060" w:type="dxa"/>
          <w:hideMark/>
        </w:tcPr>
        <w:p w14:paraId="4B0FDEED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Норильск</w:t>
          </w:r>
        </w:p>
      </w:tc>
      <w:tc>
        <w:tcPr>
          <w:tcW w:w="2059" w:type="dxa"/>
          <w:hideMark/>
        </w:tcPr>
        <w:p w14:paraId="3AE80044" w14:textId="77777777" w:rsidR="001930BD" w:rsidRDefault="001930BD" w:rsidP="00F07231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dozp@nornik.ru</w:t>
          </w:r>
        </w:p>
      </w:tc>
    </w:tr>
    <w:tr w:rsidR="001930BD" w14:paraId="01EFC246" w14:textId="77777777" w:rsidTr="00F07231">
      <w:tc>
        <w:tcPr>
          <w:tcW w:w="2961" w:type="dxa"/>
          <w:vAlign w:val="center"/>
          <w:hideMark/>
        </w:tcPr>
        <w:p w14:paraId="657D8FAB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 xml:space="preserve">Департамент организации закупочных процедур </w:t>
          </w:r>
        </w:p>
      </w:tc>
      <w:tc>
        <w:tcPr>
          <w:tcW w:w="2134" w:type="dxa"/>
          <w:hideMark/>
        </w:tcPr>
        <w:p w14:paraId="1CFD755B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ИНН 8401005730</w:t>
          </w:r>
        </w:p>
        <w:p w14:paraId="428BDC8E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КПП 245702001</w:t>
          </w:r>
        </w:p>
      </w:tc>
      <w:tc>
        <w:tcPr>
          <w:tcW w:w="2060" w:type="dxa"/>
          <w:hideMark/>
        </w:tcPr>
        <w:p w14:paraId="0A990BC8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Россия</w:t>
          </w:r>
        </w:p>
        <w:p w14:paraId="2C65A31E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663302</w:t>
          </w:r>
        </w:p>
      </w:tc>
      <w:tc>
        <w:tcPr>
          <w:tcW w:w="2059" w:type="dxa"/>
          <w:hideMark/>
        </w:tcPr>
        <w:p w14:paraId="522F76DC" w14:textId="77777777" w:rsidR="001930BD" w:rsidRDefault="001930BD" w:rsidP="00F07231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www.nornickel.ru</w:t>
          </w:r>
        </w:p>
      </w:tc>
    </w:tr>
    <w:tr w:rsidR="001930BD" w14:paraId="3FFA6ADB" w14:textId="77777777" w:rsidTr="00F07231">
      <w:tc>
        <w:tcPr>
          <w:tcW w:w="2961" w:type="dxa"/>
          <w:vAlign w:val="center"/>
        </w:tcPr>
        <w:p w14:paraId="65FC9D91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134" w:type="dxa"/>
        </w:tcPr>
        <w:p w14:paraId="2735AEFA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60" w:type="dxa"/>
        </w:tcPr>
        <w:p w14:paraId="51867B7F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59" w:type="dxa"/>
        </w:tcPr>
        <w:p w14:paraId="2F3C8656" w14:textId="77777777" w:rsidR="001930BD" w:rsidRDefault="001930BD" w:rsidP="00F07231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</w:tr>
  </w:tbl>
  <w:p w14:paraId="7B083893" w14:textId="6E18A7CF" w:rsidR="00AF2773" w:rsidRDefault="001930BD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58E3B0" wp14:editId="6E23CA66">
              <wp:simplePos x="0" y="0"/>
              <wp:positionH relativeFrom="column">
                <wp:posOffset>43815</wp:posOffset>
              </wp:positionH>
              <wp:positionV relativeFrom="paragraph">
                <wp:posOffset>-635000</wp:posOffset>
              </wp:positionV>
              <wp:extent cx="5695950" cy="0"/>
              <wp:effectExtent l="0" t="0" r="1905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355BA37" id="Прямая соединительная линия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5pt,-50pt" to="451.95pt,-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" strokecolor="#5b9bd5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2DF6B" w14:textId="77777777" w:rsidR="00CD761B" w:rsidRDefault="00CD761B" w:rsidP="00B67D92">
      <w:r>
        <w:separator/>
      </w:r>
    </w:p>
  </w:footnote>
  <w:footnote w:type="continuationSeparator" w:id="0">
    <w:p w14:paraId="04E0E012" w14:textId="77777777" w:rsidR="00CD761B" w:rsidRDefault="00CD761B" w:rsidP="00B67D92">
      <w:r>
        <w:continuationSeparator/>
      </w:r>
    </w:p>
  </w:footnote>
  <w:footnote w:id="1">
    <w:p w14:paraId="54AF7495" w14:textId="64C2AB91" w:rsidR="00AF2773" w:rsidRDefault="00AF2773">
      <w:pPr>
        <w:pStyle w:val="af4"/>
      </w:pPr>
      <w:r w:rsidRPr="003D310F">
        <w:rPr>
          <w:rStyle w:val="af6"/>
          <w:rFonts w:ascii="Tahoma" w:hAnsi="Tahoma" w:cs="Tahoma"/>
        </w:rPr>
        <w:footnoteRef/>
      </w:r>
      <w:r w:rsidRPr="003D310F">
        <w:rPr>
          <w:rFonts w:ascii="Tahoma" w:hAnsi="Tahoma" w:cs="Tahoma"/>
        </w:rPr>
        <w:t xml:space="preserve"> </w:t>
      </w:r>
      <w:r w:rsidRPr="00262A3E">
        <w:rPr>
          <w:rFonts w:ascii="Tahoma" w:hAnsi="Tahoma" w:cs="Tahoma"/>
        </w:rPr>
        <w:t xml:space="preserve">Если предлагаемая стоимость выше плановой стоимости предмета закупки, необходимо направить </w:t>
      </w:r>
      <w:r>
        <w:rPr>
          <w:rFonts w:ascii="Tahoma" w:hAnsi="Tahoma" w:cs="Tahoma"/>
        </w:rPr>
        <w:t>дополнительно</w:t>
      </w:r>
      <w:r w:rsidRPr="00262A3E">
        <w:rPr>
          <w:rFonts w:ascii="Tahoma" w:hAnsi="Tahoma" w:cs="Tahoma"/>
        </w:rPr>
        <w:t xml:space="preserve"> коммерческое предложение по форме в</w:t>
      </w:r>
      <w:r>
        <w:rPr>
          <w:rFonts w:ascii="Tahoma" w:hAnsi="Tahoma" w:cs="Tahoma"/>
        </w:rPr>
        <w:t xml:space="preserve"> соответствии с приложением 2.1</w:t>
      </w:r>
    </w:p>
  </w:footnote>
  <w:footnote w:id="2">
    <w:p w14:paraId="50CC31C4" w14:textId="19EA17D6" w:rsidR="00AF2773" w:rsidRPr="00A70AB7" w:rsidRDefault="00AF2773" w:rsidP="00A65B16">
      <w:pPr>
        <w:pStyle w:val="af4"/>
      </w:pPr>
      <w:r w:rsidRPr="003D310F">
        <w:rPr>
          <w:rStyle w:val="af6"/>
          <w:rFonts w:ascii="Tahoma" w:hAnsi="Tahoma" w:cs="Tahoma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1" w:history="1">
        <w:r>
          <w:rPr>
            <w:rStyle w:val="af0"/>
            <w:rFonts w:ascii="Tahoma" w:hAnsi="Tahoma" w:cs="Tahoma"/>
            <w:szCs w:val="22"/>
          </w:rPr>
          <w:t>https://egrul.nalog.ru/index.html</w:t>
        </w:r>
      </w:hyperlink>
      <w:r w:rsidRPr="00A70AB7">
        <w:rPr>
          <w:rFonts w:ascii="Tahoma" w:hAnsi="Tahoma" w:cs="Tahoma"/>
        </w:rPr>
        <w:t xml:space="preserve"> и зарегистрироваться</w:t>
      </w:r>
      <w:r>
        <w:rPr>
          <w:rFonts w:ascii="Tahoma" w:hAnsi="Tahoma" w:cs="Tahoma"/>
        </w:rPr>
        <w:t>.</w:t>
      </w:r>
    </w:p>
  </w:footnote>
  <w:footnote w:id="3">
    <w:p w14:paraId="61ED127D" w14:textId="5ED90449" w:rsidR="00AF2773" w:rsidRPr="00007F43" w:rsidRDefault="00AF2773">
      <w:pPr>
        <w:pStyle w:val="af4"/>
        <w:rPr>
          <w:rFonts w:ascii="Tahoma" w:hAnsi="Tahoma" w:cs="Tahoma"/>
        </w:rPr>
      </w:pPr>
      <w:r w:rsidRPr="00007F43">
        <w:rPr>
          <w:rStyle w:val="af6"/>
          <w:rFonts w:ascii="Tahoma" w:hAnsi="Tahoma" w:cs="Tahoma"/>
        </w:rPr>
        <w:footnoteRef/>
      </w:r>
      <w:r w:rsidRPr="00007F43">
        <w:rPr>
          <w:rFonts w:ascii="Tahoma" w:hAnsi="Tahoma" w:cs="Tahoma"/>
        </w:rPr>
        <w:t xml:space="preserve"> Промышленная безопасность и охрана труда</w:t>
      </w:r>
      <w:r>
        <w:rPr>
          <w:rFonts w:ascii="Tahoma" w:hAnsi="Tahoma" w:cs="Tahoma"/>
        </w:rPr>
        <w:t>.</w:t>
      </w:r>
    </w:p>
  </w:footnote>
  <w:footnote w:id="4">
    <w:p w14:paraId="4D903C51" w14:textId="756B77E7" w:rsidR="00AF2773" w:rsidRDefault="00AF2773">
      <w:pPr>
        <w:pStyle w:val="af4"/>
      </w:pPr>
      <w:r w:rsidRPr="00007F43">
        <w:rPr>
          <w:rStyle w:val="af6"/>
          <w:rFonts w:ascii="Tahoma" w:hAnsi="Tahoma" w:cs="Tahoma"/>
        </w:rPr>
        <w:footnoteRef/>
      </w:r>
      <w:r w:rsidRPr="00007F43">
        <w:rPr>
          <w:rFonts w:ascii="Tahoma" w:hAnsi="Tahoma" w:cs="Tahoma"/>
        </w:rPr>
        <w:t xml:space="preserve"> Охрана окружающей среды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6D050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66C6A"/>
    <w:multiLevelType w:val="hybridMultilevel"/>
    <w:tmpl w:val="EBB403FE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6109"/>
    <w:multiLevelType w:val="hybridMultilevel"/>
    <w:tmpl w:val="B0449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0A0B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FCF"/>
    <w:multiLevelType w:val="hybridMultilevel"/>
    <w:tmpl w:val="FC0615F0"/>
    <w:lvl w:ilvl="0" w:tplc="E89C2F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40B7E"/>
    <w:multiLevelType w:val="multilevel"/>
    <w:tmpl w:val="98906158"/>
    <w:styleLink w:val="a0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6" w15:restartNumberingAfterBreak="0">
    <w:nsid w:val="1BF127B5"/>
    <w:multiLevelType w:val="hybridMultilevel"/>
    <w:tmpl w:val="48AEA084"/>
    <w:lvl w:ilvl="0" w:tplc="650ACAA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8" w15:restartNumberingAfterBreak="0">
    <w:nsid w:val="28B02C83"/>
    <w:multiLevelType w:val="hybridMultilevel"/>
    <w:tmpl w:val="4EB0244C"/>
    <w:lvl w:ilvl="0" w:tplc="F1889C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363EE9"/>
    <w:multiLevelType w:val="hybridMultilevel"/>
    <w:tmpl w:val="B0449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00DBC"/>
    <w:multiLevelType w:val="hybridMultilevel"/>
    <w:tmpl w:val="453C6C26"/>
    <w:lvl w:ilvl="0" w:tplc="658880F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00B6B"/>
    <w:multiLevelType w:val="hybridMultilevel"/>
    <w:tmpl w:val="67688718"/>
    <w:lvl w:ilvl="0" w:tplc="32181262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82056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30343"/>
    <w:multiLevelType w:val="hybridMultilevel"/>
    <w:tmpl w:val="980A3C9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0569A"/>
    <w:multiLevelType w:val="hybridMultilevel"/>
    <w:tmpl w:val="10584AFE"/>
    <w:lvl w:ilvl="0" w:tplc="A5646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0495A"/>
    <w:multiLevelType w:val="hybridMultilevel"/>
    <w:tmpl w:val="989AEFC2"/>
    <w:lvl w:ilvl="0" w:tplc="3E68A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F6175"/>
    <w:multiLevelType w:val="hybridMultilevel"/>
    <w:tmpl w:val="AB7AE70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8" w15:restartNumberingAfterBreak="0">
    <w:nsid w:val="44605E0C"/>
    <w:multiLevelType w:val="hybridMultilevel"/>
    <w:tmpl w:val="65A85C08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C6389"/>
    <w:multiLevelType w:val="hybridMultilevel"/>
    <w:tmpl w:val="72824184"/>
    <w:lvl w:ilvl="0" w:tplc="E89C2FF8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AE26232"/>
    <w:multiLevelType w:val="hybridMultilevel"/>
    <w:tmpl w:val="D99AA6FA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10FC7"/>
    <w:multiLevelType w:val="hybridMultilevel"/>
    <w:tmpl w:val="01B27BF2"/>
    <w:lvl w:ilvl="0" w:tplc="0116E6D4">
      <w:start w:val="16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43C47"/>
    <w:multiLevelType w:val="hybridMultilevel"/>
    <w:tmpl w:val="5CDCECDE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26C28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659DF"/>
    <w:multiLevelType w:val="hybridMultilevel"/>
    <w:tmpl w:val="FCDE6C0A"/>
    <w:lvl w:ilvl="0" w:tplc="D35E624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0F485A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6"/>
  </w:num>
  <w:num w:numId="4">
    <w:abstractNumId w:val="17"/>
  </w:num>
  <w:num w:numId="5">
    <w:abstractNumId w:val="19"/>
  </w:num>
  <w:num w:numId="6">
    <w:abstractNumId w:val="7"/>
  </w:num>
  <w:num w:numId="7">
    <w:abstractNumId w:val="3"/>
  </w:num>
  <w:num w:numId="8">
    <w:abstractNumId w:val="13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"/>
  </w:num>
  <w:num w:numId="19">
    <w:abstractNumId w:val="1"/>
  </w:num>
  <w:num w:numId="20">
    <w:abstractNumId w:val="15"/>
  </w:num>
  <w:num w:numId="21">
    <w:abstractNumId w:val="6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2"/>
  </w:num>
  <w:num w:numId="25">
    <w:abstractNumId w:val="24"/>
  </w:num>
  <w:num w:numId="26">
    <w:abstractNumId w:val="22"/>
  </w:num>
  <w:num w:numId="27">
    <w:abstractNumId w:val="25"/>
  </w:num>
  <w:num w:numId="28">
    <w:abstractNumId w:val="18"/>
  </w:num>
  <w:num w:numId="29">
    <w:abstractNumId w:val="0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12289">
      <o:colormru v:ext="edit" colors="#0077c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92"/>
    <w:rsid w:val="00001723"/>
    <w:rsid w:val="00001D38"/>
    <w:rsid w:val="00002F14"/>
    <w:rsid w:val="0000393C"/>
    <w:rsid w:val="00004819"/>
    <w:rsid w:val="000059DA"/>
    <w:rsid w:val="000062F1"/>
    <w:rsid w:val="00006FD7"/>
    <w:rsid w:val="00006FEC"/>
    <w:rsid w:val="00007F43"/>
    <w:rsid w:val="00011881"/>
    <w:rsid w:val="000159AF"/>
    <w:rsid w:val="00020558"/>
    <w:rsid w:val="00021D8A"/>
    <w:rsid w:val="00023327"/>
    <w:rsid w:val="000234F2"/>
    <w:rsid w:val="00025FEE"/>
    <w:rsid w:val="00031B95"/>
    <w:rsid w:val="0004018B"/>
    <w:rsid w:val="00040D76"/>
    <w:rsid w:val="000412BC"/>
    <w:rsid w:val="00043B3A"/>
    <w:rsid w:val="00044192"/>
    <w:rsid w:val="0005147A"/>
    <w:rsid w:val="00051937"/>
    <w:rsid w:val="00055291"/>
    <w:rsid w:val="00055A7D"/>
    <w:rsid w:val="00055D01"/>
    <w:rsid w:val="0005687A"/>
    <w:rsid w:val="0005759C"/>
    <w:rsid w:val="00061508"/>
    <w:rsid w:val="00064FFE"/>
    <w:rsid w:val="0006674C"/>
    <w:rsid w:val="00067B12"/>
    <w:rsid w:val="00067B4E"/>
    <w:rsid w:val="0007016B"/>
    <w:rsid w:val="000710D2"/>
    <w:rsid w:val="00072713"/>
    <w:rsid w:val="0008341C"/>
    <w:rsid w:val="00084539"/>
    <w:rsid w:val="000846CB"/>
    <w:rsid w:val="000867CD"/>
    <w:rsid w:val="000949D6"/>
    <w:rsid w:val="00095906"/>
    <w:rsid w:val="00096DEB"/>
    <w:rsid w:val="000A0032"/>
    <w:rsid w:val="000A1048"/>
    <w:rsid w:val="000A54D1"/>
    <w:rsid w:val="000B1E66"/>
    <w:rsid w:val="000B1FB3"/>
    <w:rsid w:val="000C3A6B"/>
    <w:rsid w:val="000C3AF5"/>
    <w:rsid w:val="000C5DA4"/>
    <w:rsid w:val="000D161F"/>
    <w:rsid w:val="000D1A87"/>
    <w:rsid w:val="000D27CB"/>
    <w:rsid w:val="000D2FF2"/>
    <w:rsid w:val="000D44B1"/>
    <w:rsid w:val="000D4EC2"/>
    <w:rsid w:val="000D5CDA"/>
    <w:rsid w:val="000D654F"/>
    <w:rsid w:val="000D690F"/>
    <w:rsid w:val="000E02F1"/>
    <w:rsid w:val="000E1A06"/>
    <w:rsid w:val="000E66FF"/>
    <w:rsid w:val="000E6A48"/>
    <w:rsid w:val="000E716C"/>
    <w:rsid w:val="000F04A8"/>
    <w:rsid w:val="000F0A06"/>
    <w:rsid w:val="000F13E5"/>
    <w:rsid w:val="000F3F94"/>
    <w:rsid w:val="000F48DA"/>
    <w:rsid w:val="000F6449"/>
    <w:rsid w:val="000F7910"/>
    <w:rsid w:val="001038A6"/>
    <w:rsid w:val="00103B86"/>
    <w:rsid w:val="00105B09"/>
    <w:rsid w:val="00106F43"/>
    <w:rsid w:val="00107938"/>
    <w:rsid w:val="001079E3"/>
    <w:rsid w:val="00107CD6"/>
    <w:rsid w:val="00112C69"/>
    <w:rsid w:val="00112F0E"/>
    <w:rsid w:val="001137CE"/>
    <w:rsid w:val="00114348"/>
    <w:rsid w:val="0011536C"/>
    <w:rsid w:val="001163D5"/>
    <w:rsid w:val="0011768E"/>
    <w:rsid w:val="00117D25"/>
    <w:rsid w:val="00121BA7"/>
    <w:rsid w:val="00123B32"/>
    <w:rsid w:val="00124842"/>
    <w:rsid w:val="00124C4A"/>
    <w:rsid w:val="00125573"/>
    <w:rsid w:val="00125606"/>
    <w:rsid w:val="001262F7"/>
    <w:rsid w:val="00127048"/>
    <w:rsid w:val="001300A0"/>
    <w:rsid w:val="00130F47"/>
    <w:rsid w:val="00130F4E"/>
    <w:rsid w:val="00131EC7"/>
    <w:rsid w:val="0013559F"/>
    <w:rsid w:val="00135BD9"/>
    <w:rsid w:val="00137AB4"/>
    <w:rsid w:val="001415A2"/>
    <w:rsid w:val="00141BA4"/>
    <w:rsid w:val="00144B51"/>
    <w:rsid w:val="001458E4"/>
    <w:rsid w:val="001460B8"/>
    <w:rsid w:val="00152C12"/>
    <w:rsid w:val="001537DE"/>
    <w:rsid w:val="001607ED"/>
    <w:rsid w:val="00162AE4"/>
    <w:rsid w:val="0016402E"/>
    <w:rsid w:val="00166B74"/>
    <w:rsid w:val="00167724"/>
    <w:rsid w:val="00174A6B"/>
    <w:rsid w:val="001756F8"/>
    <w:rsid w:val="0017617B"/>
    <w:rsid w:val="00176282"/>
    <w:rsid w:val="00177557"/>
    <w:rsid w:val="00180AB0"/>
    <w:rsid w:val="00180F41"/>
    <w:rsid w:val="0018142C"/>
    <w:rsid w:val="00181B67"/>
    <w:rsid w:val="001852CD"/>
    <w:rsid w:val="001928E9"/>
    <w:rsid w:val="001930BD"/>
    <w:rsid w:val="001939EF"/>
    <w:rsid w:val="00193A7D"/>
    <w:rsid w:val="00195719"/>
    <w:rsid w:val="0019640B"/>
    <w:rsid w:val="001A0570"/>
    <w:rsid w:val="001A0855"/>
    <w:rsid w:val="001A0A77"/>
    <w:rsid w:val="001A2EC0"/>
    <w:rsid w:val="001A4DF3"/>
    <w:rsid w:val="001A59FC"/>
    <w:rsid w:val="001B0EAB"/>
    <w:rsid w:val="001B176B"/>
    <w:rsid w:val="001B3228"/>
    <w:rsid w:val="001B5046"/>
    <w:rsid w:val="001B5647"/>
    <w:rsid w:val="001B5693"/>
    <w:rsid w:val="001B6A2F"/>
    <w:rsid w:val="001B6BCC"/>
    <w:rsid w:val="001C0030"/>
    <w:rsid w:val="001C1CC4"/>
    <w:rsid w:val="001C3F0E"/>
    <w:rsid w:val="001C3F19"/>
    <w:rsid w:val="001C521A"/>
    <w:rsid w:val="001D05D3"/>
    <w:rsid w:val="001D5B04"/>
    <w:rsid w:val="001D72E6"/>
    <w:rsid w:val="001E291E"/>
    <w:rsid w:val="001E2B67"/>
    <w:rsid w:val="001E46FA"/>
    <w:rsid w:val="001E5641"/>
    <w:rsid w:val="001E5B05"/>
    <w:rsid w:val="001E6825"/>
    <w:rsid w:val="001F1720"/>
    <w:rsid w:val="001F4C61"/>
    <w:rsid w:val="001F5605"/>
    <w:rsid w:val="001F6D0D"/>
    <w:rsid w:val="002017F2"/>
    <w:rsid w:val="00204658"/>
    <w:rsid w:val="00206614"/>
    <w:rsid w:val="00207442"/>
    <w:rsid w:val="0021145C"/>
    <w:rsid w:val="00213451"/>
    <w:rsid w:val="002138D9"/>
    <w:rsid w:val="002145D2"/>
    <w:rsid w:val="00215FBE"/>
    <w:rsid w:val="002162CA"/>
    <w:rsid w:val="0021745F"/>
    <w:rsid w:val="0022131E"/>
    <w:rsid w:val="00222155"/>
    <w:rsid w:val="00227A48"/>
    <w:rsid w:val="0023051B"/>
    <w:rsid w:val="00230D42"/>
    <w:rsid w:val="00232433"/>
    <w:rsid w:val="00233A1E"/>
    <w:rsid w:val="002355AB"/>
    <w:rsid w:val="00236D5D"/>
    <w:rsid w:val="00237DC5"/>
    <w:rsid w:val="002424A2"/>
    <w:rsid w:val="002434B9"/>
    <w:rsid w:val="002435E2"/>
    <w:rsid w:val="00243C31"/>
    <w:rsid w:val="0024475F"/>
    <w:rsid w:val="002473BC"/>
    <w:rsid w:val="002474F6"/>
    <w:rsid w:val="00251D2E"/>
    <w:rsid w:val="0025292C"/>
    <w:rsid w:val="002530C6"/>
    <w:rsid w:val="002532E2"/>
    <w:rsid w:val="0025577D"/>
    <w:rsid w:val="00256C95"/>
    <w:rsid w:val="00260189"/>
    <w:rsid w:val="00260E9F"/>
    <w:rsid w:val="00262091"/>
    <w:rsid w:val="00262A3E"/>
    <w:rsid w:val="00263E68"/>
    <w:rsid w:val="002669D7"/>
    <w:rsid w:val="002704ED"/>
    <w:rsid w:val="0027060F"/>
    <w:rsid w:val="0027132D"/>
    <w:rsid w:val="00271D81"/>
    <w:rsid w:val="00273AE4"/>
    <w:rsid w:val="00275E67"/>
    <w:rsid w:val="00277693"/>
    <w:rsid w:val="002776A1"/>
    <w:rsid w:val="00280493"/>
    <w:rsid w:val="002810E9"/>
    <w:rsid w:val="002824CC"/>
    <w:rsid w:val="00282AE9"/>
    <w:rsid w:val="00283D04"/>
    <w:rsid w:val="00284256"/>
    <w:rsid w:val="0028490D"/>
    <w:rsid w:val="00285C55"/>
    <w:rsid w:val="00285FE8"/>
    <w:rsid w:val="00287AC0"/>
    <w:rsid w:val="00290281"/>
    <w:rsid w:val="002937F3"/>
    <w:rsid w:val="00293BB4"/>
    <w:rsid w:val="00293CB1"/>
    <w:rsid w:val="002941FF"/>
    <w:rsid w:val="00294473"/>
    <w:rsid w:val="002944F8"/>
    <w:rsid w:val="00295362"/>
    <w:rsid w:val="00297650"/>
    <w:rsid w:val="002A295A"/>
    <w:rsid w:val="002A3302"/>
    <w:rsid w:val="002A50EF"/>
    <w:rsid w:val="002A6691"/>
    <w:rsid w:val="002B1D0B"/>
    <w:rsid w:val="002B3F81"/>
    <w:rsid w:val="002B3FFE"/>
    <w:rsid w:val="002B5FB8"/>
    <w:rsid w:val="002C26A4"/>
    <w:rsid w:val="002C313B"/>
    <w:rsid w:val="002C5459"/>
    <w:rsid w:val="002C669A"/>
    <w:rsid w:val="002C7386"/>
    <w:rsid w:val="002C7F0A"/>
    <w:rsid w:val="002D0DCD"/>
    <w:rsid w:val="002D1236"/>
    <w:rsid w:val="002D3217"/>
    <w:rsid w:val="002D33FE"/>
    <w:rsid w:val="002D39DF"/>
    <w:rsid w:val="002D4091"/>
    <w:rsid w:val="002D56DC"/>
    <w:rsid w:val="002D5F2B"/>
    <w:rsid w:val="002E3D95"/>
    <w:rsid w:val="002E49CA"/>
    <w:rsid w:val="002E7B80"/>
    <w:rsid w:val="002F15B1"/>
    <w:rsid w:val="002F60B2"/>
    <w:rsid w:val="002F6131"/>
    <w:rsid w:val="00300892"/>
    <w:rsid w:val="00300E20"/>
    <w:rsid w:val="00302683"/>
    <w:rsid w:val="00303723"/>
    <w:rsid w:val="003075F2"/>
    <w:rsid w:val="00310A98"/>
    <w:rsid w:val="00312CE9"/>
    <w:rsid w:val="00315274"/>
    <w:rsid w:val="003161E8"/>
    <w:rsid w:val="00324C25"/>
    <w:rsid w:val="00326397"/>
    <w:rsid w:val="00332AF4"/>
    <w:rsid w:val="00334D42"/>
    <w:rsid w:val="00335393"/>
    <w:rsid w:val="003362D8"/>
    <w:rsid w:val="003363A8"/>
    <w:rsid w:val="003364B3"/>
    <w:rsid w:val="00336AF4"/>
    <w:rsid w:val="00340301"/>
    <w:rsid w:val="003426A1"/>
    <w:rsid w:val="00342CB3"/>
    <w:rsid w:val="00344E69"/>
    <w:rsid w:val="00346235"/>
    <w:rsid w:val="003462C3"/>
    <w:rsid w:val="003473C9"/>
    <w:rsid w:val="00347D17"/>
    <w:rsid w:val="003526ED"/>
    <w:rsid w:val="003530F1"/>
    <w:rsid w:val="00354F0C"/>
    <w:rsid w:val="00355E39"/>
    <w:rsid w:val="00356135"/>
    <w:rsid w:val="003566CC"/>
    <w:rsid w:val="00360405"/>
    <w:rsid w:val="00362218"/>
    <w:rsid w:val="00366C4F"/>
    <w:rsid w:val="003679FE"/>
    <w:rsid w:val="00367F31"/>
    <w:rsid w:val="00371FAF"/>
    <w:rsid w:val="0037357B"/>
    <w:rsid w:val="003744E8"/>
    <w:rsid w:val="00375136"/>
    <w:rsid w:val="00380B59"/>
    <w:rsid w:val="0038240F"/>
    <w:rsid w:val="00382D98"/>
    <w:rsid w:val="00383B22"/>
    <w:rsid w:val="00385362"/>
    <w:rsid w:val="00387BCF"/>
    <w:rsid w:val="00387CBB"/>
    <w:rsid w:val="003955A2"/>
    <w:rsid w:val="003A0F57"/>
    <w:rsid w:val="003A1BAB"/>
    <w:rsid w:val="003A4E24"/>
    <w:rsid w:val="003A5641"/>
    <w:rsid w:val="003A5D83"/>
    <w:rsid w:val="003A706A"/>
    <w:rsid w:val="003A71C7"/>
    <w:rsid w:val="003A7360"/>
    <w:rsid w:val="003B38FA"/>
    <w:rsid w:val="003C1570"/>
    <w:rsid w:val="003C302E"/>
    <w:rsid w:val="003C4F1B"/>
    <w:rsid w:val="003C69ED"/>
    <w:rsid w:val="003C6E6E"/>
    <w:rsid w:val="003D0B12"/>
    <w:rsid w:val="003D1102"/>
    <w:rsid w:val="003D1667"/>
    <w:rsid w:val="003D214D"/>
    <w:rsid w:val="003D310F"/>
    <w:rsid w:val="003D44FC"/>
    <w:rsid w:val="003D5703"/>
    <w:rsid w:val="003E01BF"/>
    <w:rsid w:val="003E038E"/>
    <w:rsid w:val="003E0682"/>
    <w:rsid w:val="003E0DAC"/>
    <w:rsid w:val="003E2601"/>
    <w:rsid w:val="003F02E7"/>
    <w:rsid w:val="003F09BD"/>
    <w:rsid w:val="003F5C38"/>
    <w:rsid w:val="00400386"/>
    <w:rsid w:val="00404F09"/>
    <w:rsid w:val="00407816"/>
    <w:rsid w:val="00411F85"/>
    <w:rsid w:val="00416855"/>
    <w:rsid w:val="004211D4"/>
    <w:rsid w:val="00422144"/>
    <w:rsid w:val="00422B4A"/>
    <w:rsid w:val="0042566D"/>
    <w:rsid w:val="004271C2"/>
    <w:rsid w:val="00431992"/>
    <w:rsid w:val="0043329F"/>
    <w:rsid w:val="004340F8"/>
    <w:rsid w:val="004354DB"/>
    <w:rsid w:val="004361EE"/>
    <w:rsid w:val="004366C4"/>
    <w:rsid w:val="00436EDD"/>
    <w:rsid w:val="00441506"/>
    <w:rsid w:val="00441D9E"/>
    <w:rsid w:val="00443118"/>
    <w:rsid w:val="00443EC6"/>
    <w:rsid w:val="00444C15"/>
    <w:rsid w:val="00446FB1"/>
    <w:rsid w:val="004472C2"/>
    <w:rsid w:val="00451E6A"/>
    <w:rsid w:val="004532F0"/>
    <w:rsid w:val="004539CE"/>
    <w:rsid w:val="0045407C"/>
    <w:rsid w:val="00462D49"/>
    <w:rsid w:val="004636A1"/>
    <w:rsid w:val="004652E1"/>
    <w:rsid w:val="00470940"/>
    <w:rsid w:val="00471BD8"/>
    <w:rsid w:val="00471F23"/>
    <w:rsid w:val="00473198"/>
    <w:rsid w:val="0047439E"/>
    <w:rsid w:val="0048067F"/>
    <w:rsid w:val="00486806"/>
    <w:rsid w:val="004872B8"/>
    <w:rsid w:val="00490D36"/>
    <w:rsid w:val="00494BD6"/>
    <w:rsid w:val="00496120"/>
    <w:rsid w:val="004A110D"/>
    <w:rsid w:val="004A2C9E"/>
    <w:rsid w:val="004A3E34"/>
    <w:rsid w:val="004A479C"/>
    <w:rsid w:val="004A4DCE"/>
    <w:rsid w:val="004B12FA"/>
    <w:rsid w:val="004B49DC"/>
    <w:rsid w:val="004B54DA"/>
    <w:rsid w:val="004B6D29"/>
    <w:rsid w:val="004C084F"/>
    <w:rsid w:val="004C086D"/>
    <w:rsid w:val="004C2930"/>
    <w:rsid w:val="004C2AED"/>
    <w:rsid w:val="004C4529"/>
    <w:rsid w:val="004C747C"/>
    <w:rsid w:val="004C7FA9"/>
    <w:rsid w:val="004D1504"/>
    <w:rsid w:val="004D1EF2"/>
    <w:rsid w:val="004D226F"/>
    <w:rsid w:val="004D7ED6"/>
    <w:rsid w:val="004E036B"/>
    <w:rsid w:val="004E420A"/>
    <w:rsid w:val="004E594B"/>
    <w:rsid w:val="004F1B62"/>
    <w:rsid w:val="004F27B1"/>
    <w:rsid w:val="004F37DE"/>
    <w:rsid w:val="004F38DF"/>
    <w:rsid w:val="004F40C6"/>
    <w:rsid w:val="004F74EC"/>
    <w:rsid w:val="00501577"/>
    <w:rsid w:val="00501936"/>
    <w:rsid w:val="00502808"/>
    <w:rsid w:val="0050297E"/>
    <w:rsid w:val="00502A32"/>
    <w:rsid w:val="00503419"/>
    <w:rsid w:val="00503F69"/>
    <w:rsid w:val="005066A7"/>
    <w:rsid w:val="005069FE"/>
    <w:rsid w:val="005079EB"/>
    <w:rsid w:val="005108DF"/>
    <w:rsid w:val="00510ACA"/>
    <w:rsid w:val="00510C40"/>
    <w:rsid w:val="00512347"/>
    <w:rsid w:val="005129EB"/>
    <w:rsid w:val="005134B6"/>
    <w:rsid w:val="00516277"/>
    <w:rsid w:val="00522B05"/>
    <w:rsid w:val="00523143"/>
    <w:rsid w:val="00523533"/>
    <w:rsid w:val="005254CC"/>
    <w:rsid w:val="00525958"/>
    <w:rsid w:val="00525C24"/>
    <w:rsid w:val="005266FC"/>
    <w:rsid w:val="0053049D"/>
    <w:rsid w:val="00531D4D"/>
    <w:rsid w:val="00532B83"/>
    <w:rsid w:val="00532B88"/>
    <w:rsid w:val="00533850"/>
    <w:rsid w:val="00533FCE"/>
    <w:rsid w:val="005371D7"/>
    <w:rsid w:val="00537ECC"/>
    <w:rsid w:val="00544F95"/>
    <w:rsid w:val="0055419D"/>
    <w:rsid w:val="00554771"/>
    <w:rsid w:val="00554BFF"/>
    <w:rsid w:val="00560169"/>
    <w:rsid w:val="00560DE6"/>
    <w:rsid w:val="00561615"/>
    <w:rsid w:val="0056477D"/>
    <w:rsid w:val="0056647C"/>
    <w:rsid w:val="00567004"/>
    <w:rsid w:val="005676A0"/>
    <w:rsid w:val="00567AFF"/>
    <w:rsid w:val="00572C51"/>
    <w:rsid w:val="005733B8"/>
    <w:rsid w:val="00574052"/>
    <w:rsid w:val="005776FC"/>
    <w:rsid w:val="00580D0C"/>
    <w:rsid w:val="00580E57"/>
    <w:rsid w:val="00582009"/>
    <w:rsid w:val="00584E68"/>
    <w:rsid w:val="005860AF"/>
    <w:rsid w:val="00590998"/>
    <w:rsid w:val="0059249F"/>
    <w:rsid w:val="00592786"/>
    <w:rsid w:val="005933DA"/>
    <w:rsid w:val="005A000D"/>
    <w:rsid w:val="005A0ADD"/>
    <w:rsid w:val="005A105A"/>
    <w:rsid w:val="005A19FB"/>
    <w:rsid w:val="005A24C2"/>
    <w:rsid w:val="005A26FD"/>
    <w:rsid w:val="005A5F7B"/>
    <w:rsid w:val="005A618B"/>
    <w:rsid w:val="005A68A9"/>
    <w:rsid w:val="005A7181"/>
    <w:rsid w:val="005B37BB"/>
    <w:rsid w:val="005B42ED"/>
    <w:rsid w:val="005B5E28"/>
    <w:rsid w:val="005C1D9E"/>
    <w:rsid w:val="005C240F"/>
    <w:rsid w:val="005C2790"/>
    <w:rsid w:val="005C587C"/>
    <w:rsid w:val="005C7A43"/>
    <w:rsid w:val="005D0520"/>
    <w:rsid w:val="005D0849"/>
    <w:rsid w:val="005D08F1"/>
    <w:rsid w:val="005D1CA4"/>
    <w:rsid w:val="005D4855"/>
    <w:rsid w:val="005D588E"/>
    <w:rsid w:val="005D5BCE"/>
    <w:rsid w:val="005D6560"/>
    <w:rsid w:val="005D760A"/>
    <w:rsid w:val="005D7C42"/>
    <w:rsid w:val="005E11E9"/>
    <w:rsid w:val="005E1D63"/>
    <w:rsid w:val="005E4077"/>
    <w:rsid w:val="005E52C7"/>
    <w:rsid w:val="005F2085"/>
    <w:rsid w:val="005F3295"/>
    <w:rsid w:val="005F6B16"/>
    <w:rsid w:val="005F7148"/>
    <w:rsid w:val="00602740"/>
    <w:rsid w:val="006048B5"/>
    <w:rsid w:val="00605DCC"/>
    <w:rsid w:val="00610604"/>
    <w:rsid w:val="00613439"/>
    <w:rsid w:val="006175C1"/>
    <w:rsid w:val="00617959"/>
    <w:rsid w:val="00617A00"/>
    <w:rsid w:val="00621323"/>
    <w:rsid w:val="006230F5"/>
    <w:rsid w:val="0062351D"/>
    <w:rsid w:val="00630379"/>
    <w:rsid w:val="00630C94"/>
    <w:rsid w:val="00631FEA"/>
    <w:rsid w:val="00636C06"/>
    <w:rsid w:val="00640EBC"/>
    <w:rsid w:val="00641F18"/>
    <w:rsid w:val="00643461"/>
    <w:rsid w:val="00645533"/>
    <w:rsid w:val="0064783E"/>
    <w:rsid w:val="00647FA0"/>
    <w:rsid w:val="006525D4"/>
    <w:rsid w:val="0066031E"/>
    <w:rsid w:val="00660E89"/>
    <w:rsid w:val="006611E6"/>
    <w:rsid w:val="00661B0B"/>
    <w:rsid w:val="00663D06"/>
    <w:rsid w:val="0066708D"/>
    <w:rsid w:val="006670EC"/>
    <w:rsid w:val="006707CB"/>
    <w:rsid w:val="006725AA"/>
    <w:rsid w:val="006729FD"/>
    <w:rsid w:val="00672EE2"/>
    <w:rsid w:val="00674D82"/>
    <w:rsid w:val="0067738D"/>
    <w:rsid w:val="0068091B"/>
    <w:rsid w:val="006810FE"/>
    <w:rsid w:val="00683178"/>
    <w:rsid w:val="00684E46"/>
    <w:rsid w:val="00685510"/>
    <w:rsid w:val="0068632F"/>
    <w:rsid w:val="00686C0C"/>
    <w:rsid w:val="006904F8"/>
    <w:rsid w:val="00691B5D"/>
    <w:rsid w:val="00691D86"/>
    <w:rsid w:val="0069235C"/>
    <w:rsid w:val="0069265F"/>
    <w:rsid w:val="006927AD"/>
    <w:rsid w:val="0069348A"/>
    <w:rsid w:val="006952D5"/>
    <w:rsid w:val="00695906"/>
    <w:rsid w:val="0069738B"/>
    <w:rsid w:val="006A46FF"/>
    <w:rsid w:val="006A476E"/>
    <w:rsid w:val="006B0E22"/>
    <w:rsid w:val="006B2DF5"/>
    <w:rsid w:val="006B3B3C"/>
    <w:rsid w:val="006B5116"/>
    <w:rsid w:val="006B6800"/>
    <w:rsid w:val="006B74B0"/>
    <w:rsid w:val="006C151F"/>
    <w:rsid w:val="006C1824"/>
    <w:rsid w:val="006C2B83"/>
    <w:rsid w:val="006C3A1D"/>
    <w:rsid w:val="006C3FBA"/>
    <w:rsid w:val="006C416F"/>
    <w:rsid w:val="006C4B43"/>
    <w:rsid w:val="006C7F57"/>
    <w:rsid w:val="006D09B3"/>
    <w:rsid w:val="006D5A48"/>
    <w:rsid w:val="006D6825"/>
    <w:rsid w:val="006E1BBB"/>
    <w:rsid w:val="006E2832"/>
    <w:rsid w:val="006E494B"/>
    <w:rsid w:val="006E663F"/>
    <w:rsid w:val="006E7B8B"/>
    <w:rsid w:val="006F0D8F"/>
    <w:rsid w:val="006F10D5"/>
    <w:rsid w:val="006F1A30"/>
    <w:rsid w:val="006F1A39"/>
    <w:rsid w:val="006F2D77"/>
    <w:rsid w:val="006F39C1"/>
    <w:rsid w:val="006F416A"/>
    <w:rsid w:val="006F687A"/>
    <w:rsid w:val="00700737"/>
    <w:rsid w:val="00700A50"/>
    <w:rsid w:val="0070145D"/>
    <w:rsid w:val="00702434"/>
    <w:rsid w:val="00704D64"/>
    <w:rsid w:val="00704E62"/>
    <w:rsid w:val="00705519"/>
    <w:rsid w:val="007068FD"/>
    <w:rsid w:val="00711588"/>
    <w:rsid w:val="00715AF5"/>
    <w:rsid w:val="00715CAB"/>
    <w:rsid w:val="00715F73"/>
    <w:rsid w:val="00716CA4"/>
    <w:rsid w:val="00720408"/>
    <w:rsid w:val="007223C8"/>
    <w:rsid w:val="00723153"/>
    <w:rsid w:val="0072468F"/>
    <w:rsid w:val="00724D09"/>
    <w:rsid w:val="00726863"/>
    <w:rsid w:val="00726BEE"/>
    <w:rsid w:val="0072721B"/>
    <w:rsid w:val="00727AFF"/>
    <w:rsid w:val="0073449B"/>
    <w:rsid w:val="007356AC"/>
    <w:rsid w:val="007411AD"/>
    <w:rsid w:val="00741B78"/>
    <w:rsid w:val="00743A2F"/>
    <w:rsid w:val="00743A63"/>
    <w:rsid w:val="0074512B"/>
    <w:rsid w:val="00747B01"/>
    <w:rsid w:val="00751BD5"/>
    <w:rsid w:val="00751C6A"/>
    <w:rsid w:val="00752725"/>
    <w:rsid w:val="00753B82"/>
    <w:rsid w:val="00756510"/>
    <w:rsid w:val="0075781D"/>
    <w:rsid w:val="00765216"/>
    <w:rsid w:val="0076664A"/>
    <w:rsid w:val="00766D6A"/>
    <w:rsid w:val="00767AFD"/>
    <w:rsid w:val="007714AA"/>
    <w:rsid w:val="00771575"/>
    <w:rsid w:val="00772430"/>
    <w:rsid w:val="007730A1"/>
    <w:rsid w:val="007762A7"/>
    <w:rsid w:val="00777375"/>
    <w:rsid w:val="00781147"/>
    <w:rsid w:val="00782461"/>
    <w:rsid w:val="007828A1"/>
    <w:rsid w:val="0078522B"/>
    <w:rsid w:val="00785634"/>
    <w:rsid w:val="007865D1"/>
    <w:rsid w:val="00790126"/>
    <w:rsid w:val="007912C5"/>
    <w:rsid w:val="00791DEE"/>
    <w:rsid w:val="007933C5"/>
    <w:rsid w:val="00793751"/>
    <w:rsid w:val="0079494B"/>
    <w:rsid w:val="00795A0D"/>
    <w:rsid w:val="0079643A"/>
    <w:rsid w:val="0079710F"/>
    <w:rsid w:val="0079776F"/>
    <w:rsid w:val="00797F44"/>
    <w:rsid w:val="007A0FAC"/>
    <w:rsid w:val="007A1CB8"/>
    <w:rsid w:val="007A2FDE"/>
    <w:rsid w:val="007A398F"/>
    <w:rsid w:val="007A49F1"/>
    <w:rsid w:val="007A633A"/>
    <w:rsid w:val="007A65EE"/>
    <w:rsid w:val="007A6CB3"/>
    <w:rsid w:val="007A7083"/>
    <w:rsid w:val="007A79EE"/>
    <w:rsid w:val="007B39C9"/>
    <w:rsid w:val="007B3B11"/>
    <w:rsid w:val="007B47EB"/>
    <w:rsid w:val="007B608C"/>
    <w:rsid w:val="007B633D"/>
    <w:rsid w:val="007B6F39"/>
    <w:rsid w:val="007C1CFB"/>
    <w:rsid w:val="007C43F2"/>
    <w:rsid w:val="007C550D"/>
    <w:rsid w:val="007C6D05"/>
    <w:rsid w:val="007D3E08"/>
    <w:rsid w:val="007D63B5"/>
    <w:rsid w:val="007E1476"/>
    <w:rsid w:val="007E4E71"/>
    <w:rsid w:val="007E6751"/>
    <w:rsid w:val="007F0780"/>
    <w:rsid w:val="007F1108"/>
    <w:rsid w:val="007F2683"/>
    <w:rsid w:val="007F2B2D"/>
    <w:rsid w:val="007F5950"/>
    <w:rsid w:val="007F743C"/>
    <w:rsid w:val="00801EB9"/>
    <w:rsid w:val="008039F5"/>
    <w:rsid w:val="00803B24"/>
    <w:rsid w:val="00804BD4"/>
    <w:rsid w:val="0080597F"/>
    <w:rsid w:val="008059E0"/>
    <w:rsid w:val="00806F55"/>
    <w:rsid w:val="0080750C"/>
    <w:rsid w:val="008136E9"/>
    <w:rsid w:val="0081424E"/>
    <w:rsid w:val="00814AEF"/>
    <w:rsid w:val="0081760A"/>
    <w:rsid w:val="00821C4B"/>
    <w:rsid w:val="00823DEF"/>
    <w:rsid w:val="008259E7"/>
    <w:rsid w:val="00825DEF"/>
    <w:rsid w:val="00826873"/>
    <w:rsid w:val="00830A50"/>
    <w:rsid w:val="008325DF"/>
    <w:rsid w:val="008333AF"/>
    <w:rsid w:val="00834F8E"/>
    <w:rsid w:val="00835DA4"/>
    <w:rsid w:val="00836AF7"/>
    <w:rsid w:val="00840910"/>
    <w:rsid w:val="00840F0C"/>
    <w:rsid w:val="00841A41"/>
    <w:rsid w:val="008420DC"/>
    <w:rsid w:val="00843554"/>
    <w:rsid w:val="00843C1C"/>
    <w:rsid w:val="00844A3E"/>
    <w:rsid w:val="00844A93"/>
    <w:rsid w:val="0084508A"/>
    <w:rsid w:val="00845841"/>
    <w:rsid w:val="00845C54"/>
    <w:rsid w:val="00846890"/>
    <w:rsid w:val="008523C8"/>
    <w:rsid w:val="00853C55"/>
    <w:rsid w:val="00855243"/>
    <w:rsid w:val="00857A8C"/>
    <w:rsid w:val="0086055D"/>
    <w:rsid w:val="00860E5D"/>
    <w:rsid w:val="00866D94"/>
    <w:rsid w:val="00866E25"/>
    <w:rsid w:val="008671D5"/>
    <w:rsid w:val="008735E6"/>
    <w:rsid w:val="00875EFD"/>
    <w:rsid w:val="00876BE1"/>
    <w:rsid w:val="00877B03"/>
    <w:rsid w:val="00880025"/>
    <w:rsid w:val="00885AA2"/>
    <w:rsid w:val="00885E5E"/>
    <w:rsid w:val="0089170E"/>
    <w:rsid w:val="008921C4"/>
    <w:rsid w:val="00892A43"/>
    <w:rsid w:val="00893F29"/>
    <w:rsid w:val="00894F2F"/>
    <w:rsid w:val="00895507"/>
    <w:rsid w:val="008959DD"/>
    <w:rsid w:val="008972AE"/>
    <w:rsid w:val="008A01C6"/>
    <w:rsid w:val="008A16DB"/>
    <w:rsid w:val="008A185F"/>
    <w:rsid w:val="008A712F"/>
    <w:rsid w:val="008A7261"/>
    <w:rsid w:val="008A7EF5"/>
    <w:rsid w:val="008B0047"/>
    <w:rsid w:val="008B06DF"/>
    <w:rsid w:val="008B1C96"/>
    <w:rsid w:val="008B546E"/>
    <w:rsid w:val="008B5D1E"/>
    <w:rsid w:val="008B672F"/>
    <w:rsid w:val="008B7F29"/>
    <w:rsid w:val="008C0872"/>
    <w:rsid w:val="008C0BD8"/>
    <w:rsid w:val="008C2BB7"/>
    <w:rsid w:val="008C3332"/>
    <w:rsid w:val="008C436D"/>
    <w:rsid w:val="008C7398"/>
    <w:rsid w:val="008D1BF3"/>
    <w:rsid w:val="008D3085"/>
    <w:rsid w:val="008D397D"/>
    <w:rsid w:val="008E1CF1"/>
    <w:rsid w:val="008E1E04"/>
    <w:rsid w:val="008E2B6A"/>
    <w:rsid w:val="008E3420"/>
    <w:rsid w:val="008E399A"/>
    <w:rsid w:val="008E3C77"/>
    <w:rsid w:val="008E3CC3"/>
    <w:rsid w:val="008E50C3"/>
    <w:rsid w:val="008E50CE"/>
    <w:rsid w:val="008E7F91"/>
    <w:rsid w:val="008F0026"/>
    <w:rsid w:val="008F3580"/>
    <w:rsid w:val="008F38F3"/>
    <w:rsid w:val="008F5034"/>
    <w:rsid w:val="008F73CF"/>
    <w:rsid w:val="009029B4"/>
    <w:rsid w:val="009033C1"/>
    <w:rsid w:val="00903657"/>
    <w:rsid w:val="00905795"/>
    <w:rsid w:val="00905BC0"/>
    <w:rsid w:val="009146D1"/>
    <w:rsid w:val="00914DAB"/>
    <w:rsid w:val="009179C7"/>
    <w:rsid w:val="0092491D"/>
    <w:rsid w:val="00924D95"/>
    <w:rsid w:val="00924E7B"/>
    <w:rsid w:val="0092693D"/>
    <w:rsid w:val="0092743D"/>
    <w:rsid w:val="009274EB"/>
    <w:rsid w:val="009274FE"/>
    <w:rsid w:val="00930863"/>
    <w:rsid w:val="00931658"/>
    <w:rsid w:val="0093699D"/>
    <w:rsid w:val="00940F77"/>
    <w:rsid w:val="00941F3E"/>
    <w:rsid w:val="009448D1"/>
    <w:rsid w:val="00944B93"/>
    <w:rsid w:val="0094527B"/>
    <w:rsid w:val="00945892"/>
    <w:rsid w:val="0094696B"/>
    <w:rsid w:val="0094729A"/>
    <w:rsid w:val="00950516"/>
    <w:rsid w:val="00950646"/>
    <w:rsid w:val="00950FFE"/>
    <w:rsid w:val="00951F20"/>
    <w:rsid w:val="00953215"/>
    <w:rsid w:val="00953263"/>
    <w:rsid w:val="009545B2"/>
    <w:rsid w:val="00954690"/>
    <w:rsid w:val="00954B63"/>
    <w:rsid w:val="0095630F"/>
    <w:rsid w:val="00961750"/>
    <w:rsid w:val="00962A27"/>
    <w:rsid w:val="00962D63"/>
    <w:rsid w:val="00967D3E"/>
    <w:rsid w:val="00971AE5"/>
    <w:rsid w:val="009745C6"/>
    <w:rsid w:val="00976E1D"/>
    <w:rsid w:val="00977C62"/>
    <w:rsid w:val="0098309E"/>
    <w:rsid w:val="009836CF"/>
    <w:rsid w:val="0098568F"/>
    <w:rsid w:val="00987666"/>
    <w:rsid w:val="00997339"/>
    <w:rsid w:val="009A385B"/>
    <w:rsid w:val="009A39E6"/>
    <w:rsid w:val="009A5B86"/>
    <w:rsid w:val="009A5B9A"/>
    <w:rsid w:val="009B0F9F"/>
    <w:rsid w:val="009B187B"/>
    <w:rsid w:val="009B2400"/>
    <w:rsid w:val="009B2C62"/>
    <w:rsid w:val="009B6699"/>
    <w:rsid w:val="009B7374"/>
    <w:rsid w:val="009C0888"/>
    <w:rsid w:val="009C0894"/>
    <w:rsid w:val="009C1F01"/>
    <w:rsid w:val="009C264A"/>
    <w:rsid w:val="009C3C32"/>
    <w:rsid w:val="009C512E"/>
    <w:rsid w:val="009C551D"/>
    <w:rsid w:val="009C56C8"/>
    <w:rsid w:val="009C70E6"/>
    <w:rsid w:val="009C775B"/>
    <w:rsid w:val="009D0CE6"/>
    <w:rsid w:val="009D2161"/>
    <w:rsid w:val="009D3722"/>
    <w:rsid w:val="009D38A2"/>
    <w:rsid w:val="009D63BB"/>
    <w:rsid w:val="009D702A"/>
    <w:rsid w:val="009E2A8D"/>
    <w:rsid w:val="009F18A9"/>
    <w:rsid w:val="009F2A2C"/>
    <w:rsid w:val="009F3EE2"/>
    <w:rsid w:val="009F6F8E"/>
    <w:rsid w:val="00A029E6"/>
    <w:rsid w:val="00A045E1"/>
    <w:rsid w:val="00A11888"/>
    <w:rsid w:val="00A14301"/>
    <w:rsid w:val="00A148F2"/>
    <w:rsid w:val="00A14A61"/>
    <w:rsid w:val="00A14F22"/>
    <w:rsid w:val="00A15E89"/>
    <w:rsid w:val="00A17A03"/>
    <w:rsid w:val="00A22974"/>
    <w:rsid w:val="00A250A3"/>
    <w:rsid w:val="00A2527E"/>
    <w:rsid w:val="00A31607"/>
    <w:rsid w:val="00A4079F"/>
    <w:rsid w:val="00A41175"/>
    <w:rsid w:val="00A41BEC"/>
    <w:rsid w:val="00A42097"/>
    <w:rsid w:val="00A42363"/>
    <w:rsid w:val="00A426BC"/>
    <w:rsid w:val="00A4310B"/>
    <w:rsid w:val="00A45DE2"/>
    <w:rsid w:val="00A516CE"/>
    <w:rsid w:val="00A51DAF"/>
    <w:rsid w:val="00A52351"/>
    <w:rsid w:val="00A53424"/>
    <w:rsid w:val="00A5350B"/>
    <w:rsid w:val="00A5364F"/>
    <w:rsid w:val="00A53788"/>
    <w:rsid w:val="00A546C8"/>
    <w:rsid w:val="00A54743"/>
    <w:rsid w:val="00A56568"/>
    <w:rsid w:val="00A64995"/>
    <w:rsid w:val="00A64BBE"/>
    <w:rsid w:val="00A6575B"/>
    <w:rsid w:val="00A65B16"/>
    <w:rsid w:val="00A70893"/>
    <w:rsid w:val="00A71639"/>
    <w:rsid w:val="00A72A5D"/>
    <w:rsid w:val="00A744DC"/>
    <w:rsid w:val="00A77BFF"/>
    <w:rsid w:val="00A804EE"/>
    <w:rsid w:val="00A81EF7"/>
    <w:rsid w:val="00A82825"/>
    <w:rsid w:val="00A828B0"/>
    <w:rsid w:val="00A833A2"/>
    <w:rsid w:val="00A843EC"/>
    <w:rsid w:val="00A859FB"/>
    <w:rsid w:val="00A86D45"/>
    <w:rsid w:val="00A872E2"/>
    <w:rsid w:val="00A90DBC"/>
    <w:rsid w:val="00A91286"/>
    <w:rsid w:val="00A92D32"/>
    <w:rsid w:val="00A93258"/>
    <w:rsid w:val="00A943CD"/>
    <w:rsid w:val="00A94EB6"/>
    <w:rsid w:val="00A955FC"/>
    <w:rsid w:val="00AA3661"/>
    <w:rsid w:val="00AA79F0"/>
    <w:rsid w:val="00AB04F3"/>
    <w:rsid w:val="00AB170D"/>
    <w:rsid w:val="00AB174E"/>
    <w:rsid w:val="00AB3267"/>
    <w:rsid w:val="00AB3447"/>
    <w:rsid w:val="00AB364C"/>
    <w:rsid w:val="00AB3F58"/>
    <w:rsid w:val="00AB5BAD"/>
    <w:rsid w:val="00AB79A0"/>
    <w:rsid w:val="00AC1C8B"/>
    <w:rsid w:val="00AC3B42"/>
    <w:rsid w:val="00AC5ECC"/>
    <w:rsid w:val="00AC7F0F"/>
    <w:rsid w:val="00AD2407"/>
    <w:rsid w:val="00AD252B"/>
    <w:rsid w:val="00AD3067"/>
    <w:rsid w:val="00AD45B3"/>
    <w:rsid w:val="00AD4DF3"/>
    <w:rsid w:val="00AD519B"/>
    <w:rsid w:val="00AD6370"/>
    <w:rsid w:val="00AD74B4"/>
    <w:rsid w:val="00AE05F2"/>
    <w:rsid w:val="00AE0D30"/>
    <w:rsid w:val="00AE2079"/>
    <w:rsid w:val="00AE2362"/>
    <w:rsid w:val="00AE2382"/>
    <w:rsid w:val="00AE47F9"/>
    <w:rsid w:val="00AE6D99"/>
    <w:rsid w:val="00AE76A7"/>
    <w:rsid w:val="00AF11B4"/>
    <w:rsid w:val="00AF2773"/>
    <w:rsid w:val="00AF68FA"/>
    <w:rsid w:val="00AF6C10"/>
    <w:rsid w:val="00AF6CAD"/>
    <w:rsid w:val="00B07D4B"/>
    <w:rsid w:val="00B119B3"/>
    <w:rsid w:val="00B1217C"/>
    <w:rsid w:val="00B1339A"/>
    <w:rsid w:val="00B134A2"/>
    <w:rsid w:val="00B16EF2"/>
    <w:rsid w:val="00B1715A"/>
    <w:rsid w:val="00B222EF"/>
    <w:rsid w:val="00B23AF7"/>
    <w:rsid w:val="00B30915"/>
    <w:rsid w:val="00B33578"/>
    <w:rsid w:val="00B34679"/>
    <w:rsid w:val="00B35390"/>
    <w:rsid w:val="00B35E3C"/>
    <w:rsid w:val="00B36790"/>
    <w:rsid w:val="00B40AD9"/>
    <w:rsid w:val="00B41324"/>
    <w:rsid w:val="00B413FF"/>
    <w:rsid w:val="00B41813"/>
    <w:rsid w:val="00B420B3"/>
    <w:rsid w:val="00B43542"/>
    <w:rsid w:val="00B44676"/>
    <w:rsid w:val="00B44C82"/>
    <w:rsid w:val="00B46150"/>
    <w:rsid w:val="00B462F2"/>
    <w:rsid w:val="00B50608"/>
    <w:rsid w:val="00B522AD"/>
    <w:rsid w:val="00B5260D"/>
    <w:rsid w:val="00B53F70"/>
    <w:rsid w:val="00B5424A"/>
    <w:rsid w:val="00B56331"/>
    <w:rsid w:val="00B57342"/>
    <w:rsid w:val="00B57C9A"/>
    <w:rsid w:val="00B61B5C"/>
    <w:rsid w:val="00B62BEB"/>
    <w:rsid w:val="00B667C8"/>
    <w:rsid w:val="00B67533"/>
    <w:rsid w:val="00B67D92"/>
    <w:rsid w:val="00B70FB8"/>
    <w:rsid w:val="00B711A0"/>
    <w:rsid w:val="00B73AD8"/>
    <w:rsid w:val="00B81EA0"/>
    <w:rsid w:val="00B936CA"/>
    <w:rsid w:val="00B937C4"/>
    <w:rsid w:val="00B95E16"/>
    <w:rsid w:val="00B969F9"/>
    <w:rsid w:val="00B97381"/>
    <w:rsid w:val="00BA0E40"/>
    <w:rsid w:val="00BA22B1"/>
    <w:rsid w:val="00BA46E0"/>
    <w:rsid w:val="00BA5B1D"/>
    <w:rsid w:val="00BA5CA5"/>
    <w:rsid w:val="00BA6649"/>
    <w:rsid w:val="00BB1557"/>
    <w:rsid w:val="00BB2B4C"/>
    <w:rsid w:val="00BB2C07"/>
    <w:rsid w:val="00BB4265"/>
    <w:rsid w:val="00BB4735"/>
    <w:rsid w:val="00BB4970"/>
    <w:rsid w:val="00BC4727"/>
    <w:rsid w:val="00BC5DC0"/>
    <w:rsid w:val="00BD0F7F"/>
    <w:rsid w:val="00BD1F9B"/>
    <w:rsid w:val="00BD611C"/>
    <w:rsid w:val="00BD6724"/>
    <w:rsid w:val="00BD6C0D"/>
    <w:rsid w:val="00BE099F"/>
    <w:rsid w:val="00BE23C5"/>
    <w:rsid w:val="00BE3985"/>
    <w:rsid w:val="00BF0126"/>
    <w:rsid w:val="00BF2368"/>
    <w:rsid w:val="00BF3283"/>
    <w:rsid w:val="00BF525A"/>
    <w:rsid w:val="00BF79C8"/>
    <w:rsid w:val="00C0005C"/>
    <w:rsid w:val="00C03F18"/>
    <w:rsid w:val="00C046AE"/>
    <w:rsid w:val="00C05F22"/>
    <w:rsid w:val="00C10825"/>
    <w:rsid w:val="00C12360"/>
    <w:rsid w:val="00C129B2"/>
    <w:rsid w:val="00C12D7B"/>
    <w:rsid w:val="00C1467B"/>
    <w:rsid w:val="00C15A99"/>
    <w:rsid w:val="00C1624F"/>
    <w:rsid w:val="00C211F0"/>
    <w:rsid w:val="00C2198B"/>
    <w:rsid w:val="00C21FED"/>
    <w:rsid w:val="00C23E70"/>
    <w:rsid w:val="00C24671"/>
    <w:rsid w:val="00C25A8B"/>
    <w:rsid w:val="00C25EBA"/>
    <w:rsid w:val="00C31DD1"/>
    <w:rsid w:val="00C32EE5"/>
    <w:rsid w:val="00C344A5"/>
    <w:rsid w:val="00C34BE3"/>
    <w:rsid w:val="00C3717F"/>
    <w:rsid w:val="00C402C4"/>
    <w:rsid w:val="00C42650"/>
    <w:rsid w:val="00C43634"/>
    <w:rsid w:val="00C44ED8"/>
    <w:rsid w:val="00C465EA"/>
    <w:rsid w:val="00C50276"/>
    <w:rsid w:val="00C51098"/>
    <w:rsid w:val="00C516FE"/>
    <w:rsid w:val="00C5606C"/>
    <w:rsid w:val="00C571A5"/>
    <w:rsid w:val="00C60DF8"/>
    <w:rsid w:val="00C61295"/>
    <w:rsid w:val="00C71A62"/>
    <w:rsid w:val="00C7304A"/>
    <w:rsid w:val="00C73B8F"/>
    <w:rsid w:val="00C770B4"/>
    <w:rsid w:val="00C80DC1"/>
    <w:rsid w:val="00C81541"/>
    <w:rsid w:val="00C845E1"/>
    <w:rsid w:val="00C84A52"/>
    <w:rsid w:val="00C865A5"/>
    <w:rsid w:val="00C87043"/>
    <w:rsid w:val="00C90EFA"/>
    <w:rsid w:val="00C93B0A"/>
    <w:rsid w:val="00C93EA7"/>
    <w:rsid w:val="00C94521"/>
    <w:rsid w:val="00C94688"/>
    <w:rsid w:val="00C95A78"/>
    <w:rsid w:val="00C95A89"/>
    <w:rsid w:val="00CA1C0B"/>
    <w:rsid w:val="00CA271B"/>
    <w:rsid w:val="00CA3ADF"/>
    <w:rsid w:val="00CA3B2E"/>
    <w:rsid w:val="00CA405E"/>
    <w:rsid w:val="00CA782E"/>
    <w:rsid w:val="00CB0134"/>
    <w:rsid w:val="00CB1050"/>
    <w:rsid w:val="00CB194D"/>
    <w:rsid w:val="00CB5375"/>
    <w:rsid w:val="00CB5A4F"/>
    <w:rsid w:val="00CC1CDA"/>
    <w:rsid w:val="00CD2504"/>
    <w:rsid w:val="00CD761B"/>
    <w:rsid w:val="00CD7B8B"/>
    <w:rsid w:val="00CE2186"/>
    <w:rsid w:val="00CE4AFC"/>
    <w:rsid w:val="00CE628B"/>
    <w:rsid w:val="00CF0438"/>
    <w:rsid w:val="00CF275F"/>
    <w:rsid w:val="00CF27B2"/>
    <w:rsid w:val="00CF35DD"/>
    <w:rsid w:val="00CF3909"/>
    <w:rsid w:val="00CF3C95"/>
    <w:rsid w:val="00CF4DE7"/>
    <w:rsid w:val="00D008BA"/>
    <w:rsid w:val="00D015F9"/>
    <w:rsid w:val="00D01612"/>
    <w:rsid w:val="00D045E5"/>
    <w:rsid w:val="00D1112B"/>
    <w:rsid w:val="00D11301"/>
    <w:rsid w:val="00D11306"/>
    <w:rsid w:val="00D136A3"/>
    <w:rsid w:val="00D14C45"/>
    <w:rsid w:val="00D203EC"/>
    <w:rsid w:val="00D20A54"/>
    <w:rsid w:val="00D2113B"/>
    <w:rsid w:val="00D21380"/>
    <w:rsid w:val="00D24B80"/>
    <w:rsid w:val="00D25619"/>
    <w:rsid w:val="00D25E75"/>
    <w:rsid w:val="00D26EA6"/>
    <w:rsid w:val="00D314EF"/>
    <w:rsid w:val="00D31996"/>
    <w:rsid w:val="00D31B1F"/>
    <w:rsid w:val="00D32C0E"/>
    <w:rsid w:val="00D335FE"/>
    <w:rsid w:val="00D35FF9"/>
    <w:rsid w:val="00D41D26"/>
    <w:rsid w:val="00D4623D"/>
    <w:rsid w:val="00D4703A"/>
    <w:rsid w:val="00D51594"/>
    <w:rsid w:val="00D53136"/>
    <w:rsid w:val="00D56C15"/>
    <w:rsid w:val="00D621A0"/>
    <w:rsid w:val="00D63541"/>
    <w:rsid w:val="00D65017"/>
    <w:rsid w:val="00D66497"/>
    <w:rsid w:val="00D66923"/>
    <w:rsid w:val="00D72A95"/>
    <w:rsid w:val="00D77948"/>
    <w:rsid w:val="00D8038E"/>
    <w:rsid w:val="00D80D8B"/>
    <w:rsid w:val="00D82316"/>
    <w:rsid w:val="00D831F6"/>
    <w:rsid w:val="00D8369C"/>
    <w:rsid w:val="00D86731"/>
    <w:rsid w:val="00D86CF8"/>
    <w:rsid w:val="00D943E5"/>
    <w:rsid w:val="00D96B73"/>
    <w:rsid w:val="00D97142"/>
    <w:rsid w:val="00D97451"/>
    <w:rsid w:val="00DA0E9E"/>
    <w:rsid w:val="00DA13BB"/>
    <w:rsid w:val="00DA4D4D"/>
    <w:rsid w:val="00DA518F"/>
    <w:rsid w:val="00DA5239"/>
    <w:rsid w:val="00DB271C"/>
    <w:rsid w:val="00DB4501"/>
    <w:rsid w:val="00DB498C"/>
    <w:rsid w:val="00DB4A95"/>
    <w:rsid w:val="00DC0996"/>
    <w:rsid w:val="00DC24F7"/>
    <w:rsid w:val="00DC3317"/>
    <w:rsid w:val="00DC703E"/>
    <w:rsid w:val="00DC7AE0"/>
    <w:rsid w:val="00DC7D2B"/>
    <w:rsid w:val="00DD06C9"/>
    <w:rsid w:val="00DD541D"/>
    <w:rsid w:val="00DD5E83"/>
    <w:rsid w:val="00DD68B8"/>
    <w:rsid w:val="00DD6F52"/>
    <w:rsid w:val="00DE124E"/>
    <w:rsid w:val="00DE278E"/>
    <w:rsid w:val="00DE2E70"/>
    <w:rsid w:val="00DE592A"/>
    <w:rsid w:val="00DE5ABC"/>
    <w:rsid w:val="00DE6A61"/>
    <w:rsid w:val="00DF010A"/>
    <w:rsid w:val="00DF0924"/>
    <w:rsid w:val="00DF157F"/>
    <w:rsid w:val="00DF1A93"/>
    <w:rsid w:val="00DF1BBF"/>
    <w:rsid w:val="00DF1C28"/>
    <w:rsid w:val="00DF2DC4"/>
    <w:rsid w:val="00DF31B4"/>
    <w:rsid w:val="00DF5683"/>
    <w:rsid w:val="00DF6FF0"/>
    <w:rsid w:val="00E00D82"/>
    <w:rsid w:val="00E01865"/>
    <w:rsid w:val="00E052FB"/>
    <w:rsid w:val="00E059BE"/>
    <w:rsid w:val="00E110B0"/>
    <w:rsid w:val="00E1466A"/>
    <w:rsid w:val="00E17258"/>
    <w:rsid w:val="00E174D7"/>
    <w:rsid w:val="00E1755B"/>
    <w:rsid w:val="00E17EF3"/>
    <w:rsid w:val="00E2322D"/>
    <w:rsid w:val="00E23D54"/>
    <w:rsid w:val="00E241C5"/>
    <w:rsid w:val="00E24C09"/>
    <w:rsid w:val="00E259A7"/>
    <w:rsid w:val="00E336D5"/>
    <w:rsid w:val="00E33777"/>
    <w:rsid w:val="00E342E2"/>
    <w:rsid w:val="00E34C0C"/>
    <w:rsid w:val="00E3614E"/>
    <w:rsid w:val="00E41934"/>
    <w:rsid w:val="00E41D72"/>
    <w:rsid w:val="00E4259F"/>
    <w:rsid w:val="00E4545F"/>
    <w:rsid w:val="00E47925"/>
    <w:rsid w:val="00E578DF"/>
    <w:rsid w:val="00E61085"/>
    <w:rsid w:val="00E61278"/>
    <w:rsid w:val="00E6148D"/>
    <w:rsid w:val="00E635B5"/>
    <w:rsid w:val="00E64EB9"/>
    <w:rsid w:val="00E66DDC"/>
    <w:rsid w:val="00E7290D"/>
    <w:rsid w:val="00E76923"/>
    <w:rsid w:val="00E77A7A"/>
    <w:rsid w:val="00E80C93"/>
    <w:rsid w:val="00E821CA"/>
    <w:rsid w:val="00E845B4"/>
    <w:rsid w:val="00E84848"/>
    <w:rsid w:val="00E85189"/>
    <w:rsid w:val="00E85341"/>
    <w:rsid w:val="00E873DC"/>
    <w:rsid w:val="00E93A62"/>
    <w:rsid w:val="00E949C4"/>
    <w:rsid w:val="00E94C5D"/>
    <w:rsid w:val="00E95E53"/>
    <w:rsid w:val="00E97ED0"/>
    <w:rsid w:val="00EA0261"/>
    <w:rsid w:val="00EA1910"/>
    <w:rsid w:val="00EA4CE8"/>
    <w:rsid w:val="00EA5BD6"/>
    <w:rsid w:val="00EA5D19"/>
    <w:rsid w:val="00EA6AE7"/>
    <w:rsid w:val="00EA7DC3"/>
    <w:rsid w:val="00EB0CC4"/>
    <w:rsid w:val="00EB45DB"/>
    <w:rsid w:val="00EC1C91"/>
    <w:rsid w:val="00EC24CD"/>
    <w:rsid w:val="00EC35D2"/>
    <w:rsid w:val="00EC4CE1"/>
    <w:rsid w:val="00EC6B7E"/>
    <w:rsid w:val="00EC6F70"/>
    <w:rsid w:val="00ED009B"/>
    <w:rsid w:val="00ED0F82"/>
    <w:rsid w:val="00ED1CB2"/>
    <w:rsid w:val="00ED3112"/>
    <w:rsid w:val="00ED36F7"/>
    <w:rsid w:val="00ED3C02"/>
    <w:rsid w:val="00ED3F12"/>
    <w:rsid w:val="00ED4A19"/>
    <w:rsid w:val="00ED4CD4"/>
    <w:rsid w:val="00ED59BD"/>
    <w:rsid w:val="00ED5C63"/>
    <w:rsid w:val="00ED5DF4"/>
    <w:rsid w:val="00ED6958"/>
    <w:rsid w:val="00EE178F"/>
    <w:rsid w:val="00EE4D13"/>
    <w:rsid w:val="00EE5124"/>
    <w:rsid w:val="00EF07A3"/>
    <w:rsid w:val="00EF07E8"/>
    <w:rsid w:val="00EF0FFD"/>
    <w:rsid w:val="00EF3A1F"/>
    <w:rsid w:val="00F01A18"/>
    <w:rsid w:val="00F02C6B"/>
    <w:rsid w:val="00F04152"/>
    <w:rsid w:val="00F05B27"/>
    <w:rsid w:val="00F06348"/>
    <w:rsid w:val="00F0656C"/>
    <w:rsid w:val="00F07231"/>
    <w:rsid w:val="00F1088F"/>
    <w:rsid w:val="00F13DBE"/>
    <w:rsid w:val="00F14442"/>
    <w:rsid w:val="00F23018"/>
    <w:rsid w:val="00F253D2"/>
    <w:rsid w:val="00F256B3"/>
    <w:rsid w:val="00F26D11"/>
    <w:rsid w:val="00F27158"/>
    <w:rsid w:val="00F30724"/>
    <w:rsid w:val="00F31A6C"/>
    <w:rsid w:val="00F32A0D"/>
    <w:rsid w:val="00F34397"/>
    <w:rsid w:val="00F414D9"/>
    <w:rsid w:val="00F425BB"/>
    <w:rsid w:val="00F43B90"/>
    <w:rsid w:val="00F45FCD"/>
    <w:rsid w:val="00F4718E"/>
    <w:rsid w:val="00F4731B"/>
    <w:rsid w:val="00F500DE"/>
    <w:rsid w:val="00F50EE7"/>
    <w:rsid w:val="00F60517"/>
    <w:rsid w:val="00F64365"/>
    <w:rsid w:val="00F64F52"/>
    <w:rsid w:val="00F6547C"/>
    <w:rsid w:val="00F7127F"/>
    <w:rsid w:val="00F7718A"/>
    <w:rsid w:val="00F77B67"/>
    <w:rsid w:val="00F81ABC"/>
    <w:rsid w:val="00F83AFD"/>
    <w:rsid w:val="00F84989"/>
    <w:rsid w:val="00F86F6C"/>
    <w:rsid w:val="00F87898"/>
    <w:rsid w:val="00F91338"/>
    <w:rsid w:val="00F96331"/>
    <w:rsid w:val="00FA0CB0"/>
    <w:rsid w:val="00FA1372"/>
    <w:rsid w:val="00FA169C"/>
    <w:rsid w:val="00FA427E"/>
    <w:rsid w:val="00FA4AF9"/>
    <w:rsid w:val="00FA60DB"/>
    <w:rsid w:val="00FA7243"/>
    <w:rsid w:val="00FB0C47"/>
    <w:rsid w:val="00FB2B61"/>
    <w:rsid w:val="00FB3C5C"/>
    <w:rsid w:val="00FB3FBD"/>
    <w:rsid w:val="00FC018D"/>
    <w:rsid w:val="00FC18F6"/>
    <w:rsid w:val="00FC2204"/>
    <w:rsid w:val="00FC338C"/>
    <w:rsid w:val="00FC70EA"/>
    <w:rsid w:val="00FC7665"/>
    <w:rsid w:val="00FC7F33"/>
    <w:rsid w:val="00FD08F0"/>
    <w:rsid w:val="00FD31DF"/>
    <w:rsid w:val="00FD3CD8"/>
    <w:rsid w:val="00FD437E"/>
    <w:rsid w:val="00FD4F19"/>
    <w:rsid w:val="00FF0BDF"/>
    <w:rsid w:val="00FF2DCB"/>
    <w:rsid w:val="00FF721A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0077c8"/>
    </o:shapedefaults>
    <o:shapelayout v:ext="edit">
      <o:idmap v:ext="edit" data="1"/>
    </o:shapelayout>
  </w:shapeDefaults>
  <w:decimalSymbol w:val=","/>
  <w:listSeparator w:val=";"/>
  <w14:docId w14:val="6C96A0A0"/>
  <w15:chartTrackingRefBased/>
  <w15:docId w15:val="{FF817FB8-09B8-429B-8520-C6D9C9F9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770B4"/>
    <w:rPr>
      <w:rFonts w:ascii="Arial" w:hAnsi="Arial"/>
      <w:sz w:val="22"/>
      <w:szCs w:val="24"/>
    </w:rPr>
  </w:style>
  <w:style w:type="paragraph" w:styleId="1">
    <w:name w:val="heading 1"/>
    <w:basedOn w:val="a3"/>
    <w:next w:val="a3"/>
    <w:link w:val="10"/>
    <w:qFormat/>
    <w:rsid w:val="00C571A5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3"/>
    <w:next w:val="a3"/>
    <w:link w:val="20"/>
    <w:unhideWhenUsed/>
    <w:qFormat/>
    <w:rsid w:val="007F1108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4"/>
    <w:link w:val="30"/>
    <w:qFormat/>
    <w:rsid w:val="0092693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3"/>
    <w:next w:val="a3"/>
    <w:link w:val="40"/>
    <w:qFormat/>
    <w:rsid w:val="009269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92693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2693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3"/>
    <w:next w:val="a3"/>
    <w:link w:val="70"/>
    <w:qFormat/>
    <w:rsid w:val="0092693D"/>
    <w:pPr>
      <w:keepNext/>
      <w:numPr>
        <w:numId w:val="4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3"/>
    <w:next w:val="a3"/>
    <w:link w:val="80"/>
    <w:qFormat/>
    <w:rsid w:val="0092693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3"/>
    <w:next w:val="a3"/>
    <w:link w:val="90"/>
    <w:qFormat/>
    <w:rsid w:val="0092693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numbering" w:customStyle="1" w:styleId="a0">
    <w:name w:val="Буллет"/>
    <w:basedOn w:val="a7"/>
    <w:uiPriority w:val="99"/>
    <w:rsid w:val="007F1108"/>
    <w:pPr>
      <w:numPr>
        <w:numId w:val="1"/>
      </w:numPr>
    </w:pPr>
  </w:style>
  <w:style w:type="character" w:customStyle="1" w:styleId="10">
    <w:name w:val="Заголовок 1 Знак"/>
    <w:link w:val="1"/>
    <w:rsid w:val="00C571A5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link w:val="2"/>
    <w:rsid w:val="007F110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8">
    <w:name w:val="Subtitle"/>
    <w:basedOn w:val="a3"/>
    <w:next w:val="a3"/>
    <w:link w:val="a9"/>
    <w:qFormat/>
    <w:rsid w:val="007F1108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9">
    <w:name w:val="Подзаголовок Знак"/>
    <w:link w:val="a8"/>
    <w:uiPriority w:val="11"/>
    <w:rsid w:val="007F1108"/>
    <w:rPr>
      <w:rFonts w:ascii="Arial" w:eastAsia="Times New Roman" w:hAnsi="Arial"/>
      <w:i/>
      <w:color w:val="5A5A5A"/>
      <w:spacing w:val="15"/>
      <w:sz w:val="24"/>
    </w:rPr>
  </w:style>
  <w:style w:type="paragraph" w:styleId="aa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,2 заголовок"/>
    <w:basedOn w:val="a3"/>
    <w:link w:val="ab"/>
    <w:uiPriority w:val="34"/>
    <w:qFormat/>
    <w:rsid w:val="007F1108"/>
    <w:pPr>
      <w:ind w:left="720"/>
      <w:contextualSpacing/>
    </w:pPr>
  </w:style>
  <w:style w:type="paragraph" w:styleId="ac">
    <w:name w:val="header"/>
    <w:basedOn w:val="a3"/>
    <w:link w:val="ad"/>
    <w:unhideWhenUsed/>
    <w:rsid w:val="00B67D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67D92"/>
    <w:rPr>
      <w:rFonts w:ascii="Arial" w:hAnsi="Arial"/>
      <w:sz w:val="22"/>
      <w:szCs w:val="24"/>
    </w:rPr>
  </w:style>
  <w:style w:type="paragraph" w:styleId="ae">
    <w:name w:val="footer"/>
    <w:basedOn w:val="a3"/>
    <w:link w:val="af"/>
    <w:uiPriority w:val="99"/>
    <w:unhideWhenUsed/>
    <w:rsid w:val="00B67D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67D92"/>
    <w:rPr>
      <w:rFonts w:ascii="Arial" w:hAnsi="Arial"/>
      <w:sz w:val="22"/>
      <w:szCs w:val="24"/>
    </w:rPr>
  </w:style>
  <w:style w:type="character" w:styleId="af0">
    <w:name w:val="Hyperlink"/>
    <w:uiPriority w:val="99"/>
    <w:unhideWhenUsed/>
    <w:rsid w:val="00834F8E"/>
    <w:rPr>
      <w:color w:val="0563C1"/>
      <w:u w:val="single"/>
    </w:rPr>
  </w:style>
  <w:style w:type="table" w:styleId="af1">
    <w:name w:val="Table Grid"/>
    <w:basedOn w:val="a6"/>
    <w:rsid w:val="005D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3"/>
    <w:link w:val="af3"/>
    <w:semiHidden/>
    <w:unhideWhenUsed/>
    <w:rsid w:val="009F18A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F18A9"/>
    <w:rPr>
      <w:rFonts w:ascii="Segoe UI" w:hAnsi="Segoe UI" w:cs="Segoe UI"/>
      <w:sz w:val="18"/>
      <w:szCs w:val="18"/>
    </w:rPr>
  </w:style>
  <w:style w:type="character" w:customStyle="1" w:styleId="ab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a"/>
    <w:uiPriority w:val="34"/>
    <w:qFormat/>
    <w:locked/>
    <w:rsid w:val="00691D86"/>
    <w:rPr>
      <w:rFonts w:ascii="Arial" w:hAnsi="Arial"/>
      <w:sz w:val="22"/>
      <w:szCs w:val="24"/>
    </w:rPr>
  </w:style>
  <w:style w:type="paragraph" w:styleId="af4">
    <w:name w:val="footnote text"/>
    <w:aliases w:val="Car"/>
    <w:basedOn w:val="a3"/>
    <w:link w:val="af5"/>
    <w:unhideWhenUsed/>
    <w:qFormat/>
    <w:rsid w:val="00691D86"/>
    <w:pPr>
      <w:jc w:val="both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aliases w:val="Car Знак"/>
    <w:link w:val="af4"/>
    <w:rsid w:val="00691D86"/>
    <w:rPr>
      <w:rFonts w:ascii="Times New Roman" w:hAnsi="Times New Roman"/>
    </w:rPr>
  </w:style>
  <w:style w:type="character" w:styleId="af6">
    <w:name w:val="footnote reference"/>
    <w:uiPriority w:val="99"/>
    <w:unhideWhenUsed/>
    <w:rsid w:val="00691D86"/>
    <w:rPr>
      <w:vertAlign w:val="superscript"/>
    </w:rPr>
  </w:style>
  <w:style w:type="character" w:customStyle="1" w:styleId="30">
    <w:name w:val="Заголовок 3 Знак"/>
    <w:link w:val="3"/>
    <w:rsid w:val="0092693D"/>
    <w:rPr>
      <w:rFonts w:ascii="Times New Roman" w:hAnsi="Times New Roman"/>
      <w:kern w:val="28"/>
      <w:sz w:val="24"/>
    </w:rPr>
  </w:style>
  <w:style w:type="character" w:customStyle="1" w:styleId="40">
    <w:name w:val="Заголовок 4 Знак"/>
    <w:link w:val="4"/>
    <w:rsid w:val="0092693D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2693D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2693D"/>
    <w:rPr>
      <w:rFonts w:ascii="Times New Roman" w:hAnsi="Times New Roman"/>
      <w:b/>
      <w:sz w:val="24"/>
      <w:szCs w:val="18"/>
    </w:rPr>
  </w:style>
  <w:style w:type="character" w:customStyle="1" w:styleId="70">
    <w:name w:val="Заголовок 7 Знак"/>
    <w:link w:val="7"/>
    <w:rsid w:val="0092693D"/>
    <w:rPr>
      <w:rFonts w:ascii="Times New Roman" w:hAnsi="Times New Roman"/>
      <w:b/>
      <w:sz w:val="24"/>
    </w:rPr>
  </w:style>
  <w:style w:type="character" w:customStyle="1" w:styleId="80">
    <w:name w:val="Заголовок 8 Знак"/>
    <w:link w:val="8"/>
    <w:rsid w:val="0092693D"/>
    <w:rPr>
      <w:rFonts w:ascii="Arial" w:hAnsi="Arial"/>
      <w:i/>
    </w:rPr>
  </w:style>
  <w:style w:type="character" w:customStyle="1" w:styleId="90">
    <w:name w:val="Заголовок 9 Знак"/>
    <w:link w:val="9"/>
    <w:rsid w:val="0092693D"/>
    <w:rPr>
      <w:rFonts w:ascii="Arial" w:hAnsi="Arial"/>
      <w:i/>
      <w:sz w:val="18"/>
    </w:rPr>
  </w:style>
  <w:style w:type="paragraph" w:styleId="a4">
    <w:name w:val="Body Text"/>
    <w:basedOn w:val="a3"/>
    <w:link w:val="af7"/>
    <w:rsid w:val="0092693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7">
    <w:name w:val="Основной текст Знак"/>
    <w:link w:val="a4"/>
    <w:rsid w:val="0092693D"/>
    <w:rPr>
      <w:rFonts w:ascii="Times New Roman" w:hAnsi="Times New Roman"/>
      <w:snapToGrid w:val="0"/>
      <w:sz w:val="24"/>
      <w:szCs w:val="18"/>
    </w:rPr>
  </w:style>
  <w:style w:type="character" w:customStyle="1" w:styleId="af8">
    <w:name w:val="комментарий"/>
    <w:rsid w:val="0092693D"/>
    <w:rPr>
      <w:b/>
      <w:i/>
      <w:sz w:val="28"/>
    </w:rPr>
  </w:style>
  <w:style w:type="paragraph" w:customStyle="1" w:styleId="11">
    <w:name w:val="Название1"/>
    <w:basedOn w:val="a3"/>
    <w:link w:val="af9"/>
    <w:qFormat/>
    <w:rsid w:val="0092693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9">
    <w:name w:val="Название Знак"/>
    <w:link w:val="11"/>
    <w:rsid w:val="0092693D"/>
    <w:rPr>
      <w:rFonts w:ascii="Times New Roman" w:hAnsi="Times New Roman"/>
      <w:b/>
      <w:sz w:val="24"/>
    </w:rPr>
  </w:style>
  <w:style w:type="paragraph" w:styleId="a2">
    <w:name w:val="List Number"/>
    <w:basedOn w:val="a4"/>
    <w:rsid w:val="0092693D"/>
    <w:pPr>
      <w:widowControl/>
      <w:numPr>
        <w:numId w:val="3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3"/>
    <w:link w:val="32"/>
    <w:rsid w:val="0092693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link w:val="31"/>
    <w:rsid w:val="0092693D"/>
    <w:rPr>
      <w:rFonts w:ascii="Arial" w:hAnsi="Arial" w:cs="Arial"/>
      <w:sz w:val="16"/>
      <w:szCs w:val="16"/>
    </w:rPr>
  </w:style>
  <w:style w:type="paragraph" w:styleId="21">
    <w:name w:val="Body Text 2"/>
    <w:basedOn w:val="a3"/>
    <w:link w:val="22"/>
    <w:rsid w:val="0092693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link w:val="21"/>
    <w:rsid w:val="0092693D"/>
    <w:rPr>
      <w:rFonts w:ascii="Times New Roman" w:hAnsi="Times New Roman"/>
      <w:sz w:val="24"/>
      <w:szCs w:val="24"/>
    </w:rPr>
  </w:style>
  <w:style w:type="paragraph" w:customStyle="1" w:styleId="xl47">
    <w:name w:val="xl47"/>
    <w:basedOn w:val="a3"/>
    <w:rsid w:val="00926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1">
    <w:name w:val="Пункт Знак"/>
    <w:basedOn w:val="a3"/>
    <w:rsid w:val="0092693D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a">
    <w:name w:val="caption"/>
    <w:basedOn w:val="a3"/>
    <w:next w:val="a3"/>
    <w:qFormat/>
    <w:rsid w:val="0092693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b">
    <w:name w:val="Таблица шапка"/>
    <w:basedOn w:val="a3"/>
    <w:rsid w:val="0092693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c">
    <w:name w:val="Таблица текст"/>
    <w:basedOn w:val="a3"/>
    <w:rsid w:val="0092693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9269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3"/>
    <w:link w:val="34"/>
    <w:rsid w:val="0092693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92693D"/>
    <w:rPr>
      <w:rFonts w:ascii="Times New Roman" w:hAnsi="Times New Roman"/>
      <w:sz w:val="16"/>
      <w:szCs w:val="16"/>
    </w:rPr>
  </w:style>
  <w:style w:type="paragraph" w:styleId="afd">
    <w:name w:val="Body Text Indent"/>
    <w:basedOn w:val="a3"/>
    <w:link w:val="afe"/>
    <w:rsid w:val="0092693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e">
    <w:name w:val="Основной текст с отступом Знак"/>
    <w:link w:val="afd"/>
    <w:rsid w:val="0092693D"/>
    <w:rPr>
      <w:rFonts w:ascii="Times New Roman" w:hAnsi="Times New Roman"/>
      <w:sz w:val="24"/>
      <w:szCs w:val="24"/>
    </w:rPr>
  </w:style>
  <w:style w:type="paragraph" w:styleId="23">
    <w:name w:val="Body Text Indent 2"/>
    <w:basedOn w:val="a3"/>
    <w:link w:val="24"/>
    <w:rsid w:val="0092693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sid w:val="0092693D"/>
    <w:rPr>
      <w:rFonts w:ascii="Times New Roman" w:hAnsi="Times New Roman"/>
      <w:sz w:val="24"/>
      <w:szCs w:val="24"/>
    </w:rPr>
  </w:style>
  <w:style w:type="character" w:styleId="aff">
    <w:name w:val="page number"/>
    <w:rsid w:val="0092693D"/>
  </w:style>
  <w:style w:type="paragraph" w:customStyle="1" w:styleId="aff0">
    <w:name w:val="Пункт б/н"/>
    <w:basedOn w:val="a3"/>
    <w:rsid w:val="0092693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1">
    <w:name w:val="Подпункт"/>
    <w:basedOn w:val="a3"/>
    <w:rsid w:val="0092693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2">
    <w:name w:val="annotation reference"/>
    <w:uiPriority w:val="99"/>
    <w:rsid w:val="0092693D"/>
    <w:rPr>
      <w:sz w:val="16"/>
      <w:szCs w:val="16"/>
    </w:rPr>
  </w:style>
  <w:style w:type="paragraph" w:styleId="aff3">
    <w:name w:val="annotation text"/>
    <w:basedOn w:val="a3"/>
    <w:link w:val="aff4"/>
    <w:uiPriority w:val="99"/>
    <w:rsid w:val="0092693D"/>
    <w:rPr>
      <w:rFonts w:ascii="Times New Roman" w:hAnsi="Times New Roman"/>
      <w:sz w:val="20"/>
      <w:szCs w:val="20"/>
    </w:rPr>
  </w:style>
  <w:style w:type="character" w:customStyle="1" w:styleId="aff4">
    <w:name w:val="Текст примечания Знак"/>
    <w:link w:val="aff3"/>
    <w:uiPriority w:val="99"/>
    <w:rsid w:val="0092693D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semiHidden/>
    <w:rsid w:val="0092693D"/>
    <w:rPr>
      <w:b/>
      <w:bCs/>
    </w:rPr>
  </w:style>
  <w:style w:type="character" w:customStyle="1" w:styleId="aff6">
    <w:name w:val="Тема примечания Знак"/>
    <w:link w:val="aff5"/>
    <w:semiHidden/>
    <w:rsid w:val="0092693D"/>
    <w:rPr>
      <w:rFonts w:ascii="Times New Roman" w:hAnsi="Times New Roman"/>
      <w:b/>
      <w:bCs/>
    </w:rPr>
  </w:style>
  <w:style w:type="paragraph" w:customStyle="1" w:styleId="ConsNormal">
    <w:name w:val="ConsNormal"/>
    <w:rsid w:val="0092693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7">
    <w:name w:val="Normal (Web)"/>
    <w:basedOn w:val="a3"/>
    <w:rsid w:val="0092693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8">
    <w:name w:val="Название документа"/>
    <w:basedOn w:val="a3"/>
    <w:next w:val="a3"/>
    <w:rsid w:val="0092693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9">
    <w:name w:val="ШапкаОсн"/>
    <w:rsid w:val="0092693D"/>
    <w:rPr>
      <w:rFonts w:ascii="Arial" w:hAnsi="Arial"/>
      <w:b/>
      <w:spacing w:val="0"/>
      <w:sz w:val="18"/>
    </w:rPr>
  </w:style>
  <w:style w:type="paragraph" w:customStyle="1" w:styleId="affa">
    <w:name w:val="ШапкаПоследняя"/>
    <w:basedOn w:val="affb"/>
    <w:next w:val="a4"/>
    <w:rsid w:val="0092693D"/>
    <w:pPr>
      <w:pBdr>
        <w:bottom w:val="single" w:sz="6" w:space="15" w:color="auto"/>
      </w:pBdr>
      <w:spacing w:before="0" w:after="320"/>
    </w:pPr>
  </w:style>
  <w:style w:type="paragraph" w:customStyle="1" w:styleId="affb">
    <w:name w:val="ШапкаПервая"/>
    <w:basedOn w:val="affc"/>
    <w:next w:val="affc"/>
    <w:rsid w:val="0092693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c">
    <w:name w:val="Message Header"/>
    <w:basedOn w:val="a3"/>
    <w:link w:val="affd"/>
    <w:rsid w:val="009269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d">
    <w:name w:val="Шапка Знак"/>
    <w:link w:val="affc"/>
    <w:rsid w:val="0092693D"/>
    <w:rPr>
      <w:rFonts w:ascii="Cambria" w:hAnsi="Cambria"/>
      <w:sz w:val="24"/>
      <w:szCs w:val="24"/>
      <w:shd w:val="pct20" w:color="auto" w:fill="auto"/>
    </w:rPr>
  </w:style>
  <w:style w:type="paragraph" w:customStyle="1" w:styleId="210">
    <w:name w:val="Основной текст 21"/>
    <w:basedOn w:val="a3"/>
    <w:rsid w:val="0092693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92693D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paragraph" w:customStyle="1" w:styleId="BodyText21">
    <w:name w:val="Body Text 21"/>
    <w:basedOn w:val="a3"/>
    <w:rsid w:val="00A804EE"/>
    <w:pPr>
      <w:ind w:left="360"/>
    </w:pPr>
    <w:rPr>
      <w:rFonts w:ascii="Times New Roman" w:hAnsi="Times New Roman"/>
      <w:sz w:val="24"/>
      <w:szCs w:val="20"/>
    </w:rPr>
  </w:style>
  <w:style w:type="character" w:customStyle="1" w:styleId="35">
    <w:name w:val="Заголовок №3_"/>
    <w:link w:val="36"/>
    <w:rsid w:val="00F50EE7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3"/>
    <w:link w:val="35"/>
    <w:rsid w:val="00F50EE7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="Calibri" w:hAnsi="Calibri"/>
      <w:b/>
      <w:bCs/>
      <w:sz w:val="28"/>
      <w:szCs w:val="28"/>
    </w:rPr>
  </w:style>
  <w:style w:type="paragraph" w:customStyle="1" w:styleId="211">
    <w:name w:val="Основной текст (2)1"/>
    <w:basedOn w:val="a3"/>
    <w:rsid w:val="00F50EE7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styleId="affe">
    <w:name w:val="FollowedHyperlink"/>
    <w:uiPriority w:val="99"/>
    <w:semiHidden/>
    <w:unhideWhenUsed/>
    <w:rsid w:val="0094527B"/>
    <w:rPr>
      <w:color w:val="954F72"/>
      <w:u w:val="single"/>
    </w:rPr>
  </w:style>
  <w:style w:type="character" w:customStyle="1" w:styleId="extendedtext-short">
    <w:name w:val="extendedtext-short"/>
    <w:basedOn w:val="a5"/>
    <w:rsid w:val="00C0005C"/>
  </w:style>
  <w:style w:type="paragraph" w:styleId="afff">
    <w:name w:val="No Spacing"/>
    <w:uiPriority w:val="1"/>
    <w:qFormat/>
    <w:rsid w:val="000159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 Bullet"/>
    <w:basedOn w:val="a3"/>
    <w:uiPriority w:val="99"/>
    <w:unhideWhenUsed/>
    <w:rsid w:val="00297650"/>
    <w:pPr>
      <w:numPr>
        <w:numId w:val="29"/>
      </w:numPr>
      <w:contextualSpacing/>
    </w:pPr>
    <w:rPr>
      <w:rFonts w:asciiTheme="minorHAnsi" w:eastAsiaTheme="minorEastAsia" w:hAnsiTheme="minorHAns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rnickel.ru/sustainability/social-responsibility/health-and-safety" TargetMode="External"/><Relationship Id="rId18" Type="http://schemas.openxmlformats.org/officeDocument/2006/relationships/hyperlink" Target="https://nornickel.ru/suppliers/tenders/instructions-and-templates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nornickel.ru/suppliers/contractual-documentation/" TargetMode="External"/><Relationship Id="rId17" Type="http://schemas.openxmlformats.org/officeDocument/2006/relationships/hyperlink" Target="https://nornickel.ru/suppliers/tenders/instructions-and-templat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89976/2b300a0f1aa902ad1637fa1f32855a0a5c7e9a0d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tenders/instructions-and-template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investors/disclosure/corporate-documents/?sphrase_id=33615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rm.nornik.ru" TargetMode="External"/><Relationship Id="rId19" Type="http://schemas.openxmlformats.org/officeDocument/2006/relationships/hyperlink" Target="mailto:ooz@norni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hyperlink" Target="https://www.nornickel.ru/suppliers/contractual-documentation/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B92BE-7687-4B15-A3F9-1B6E99FB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3126</Words>
  <Characters>17822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20907</CharactersWithSpaces>
  <SharedDoc>false</SharedDoc>
  <HLinks>
    <vt:vector size="90" baseType="variant">
      <vt:variant>
        <vt:i4>1</vt:i4>
      </vt:variant>
      <vt:variant>
        <vt:i4>30</vt:i4>
      </vt:variant>
      <vt:variant>
        <vt:i4>0</vt:i4>
      </vt:variant>
      <vt:variant>
        <vt:i4>5</vt:i4>
      </vt:variant>
      <vt:variant>
        <vt:lpwstr>https://www.nornickel.ru/suppliers/how-to-become-a-supplier/</vt:lpwstr>
      </vt:variant>
      <vt:variant>
        <vt:lpwstr/>
      </vt:variant>
      <vt:variant>
        <vt:i4>3866675</vt:i4>
      </vt:variant>
      <vt:variant>
        <vt:i4>27</vt:i4>
      </vt:variant>
      <vt:variant>
        <vt:i4>0</vt:i4>
      </vt:variant>
      <vt:variant>
        <vt:i4>5</vt:i4>
      </vt:variant>
      <vt:variant>
        <vt:lpwstr>http://srm.nornik.ru/sap/bc/webdynpro/sap/zwda_rfq_open?sap-client=300</vt:lpwstr>
      </vt:variant>
      <vt:variant>
        <vt:lpwstr/>
      </vt:variant>
      <vt:variant>
        <vt:i4>5832829</vt:i4>
      </vt:variant>
      <vt:variant>
        <vt:i4>24</vt:i4>
      </vt:variant>
      <vt:variant>
        <vt:i4>0</vt:i4>
      </vt:variant>
      <vt:variant>
        <vt:i4>5</vt:i4>
      </vt:variant>
      <vt:variant>
        <vt:lpwstr>mailto:ooz@nornik.ru</vt:lpwstr>
      </vt:variant>
      <vt:variant>
        <vt:lpwstr/>
      </vt:variant>
      <vt:variant>
        <vt:i4>6422534</vt:i4>
      </vt:variant>
      <vt:variant>
        <vt:i4>21</vt:i4>
      </vt:variant>
      <vt:variant>
        <vt:i4>0</vt:i4>
      </vt:variant>
      <vt:variant>
        <vt:i4>5</vt:i4>
      </vt:variant>
      <vt:variant>
        <vt:lpwstr>http://www.zf.norilsknickel.ru/tfd_detail.aspx?type=3&amp;arhive=0&amp;y=2000&amp;m=1&amp;tfdid=92</vt:lpwstr>
      </vt:variant>
      <vt:variant>
        <vt:lpwstr/>
      </vt:variant>
      <vt:variant>
        <vt:i4>2752612</vt:i4>
      </vt:variant>
      <vt:variant>
        <vt:i4>18</vt:i4>
      </vt:variant>
      <vt:variant>
        <vt:i4>0</vt:i4>
      </vt:variant>
      <vt:variant>
        <vt:i4>5</vt:i4>
      </vt:variant>
      <vt:variant>
        <vt:lpwstr>http://www.zf.norilsknickel.ru/tfd.aspx?type=1</vt:lpwstr>
      </vt:variant>
      <vt:variant>
        <vt:lpwstr/>
      </vt:variant>
      <vt:variant>
        <vt:i4>5832829</vt:i4>
      </vt:variant>
      <vt:variant>
        <vt:i4>15</vt:i4>
      </vt:variant>
      <vt:variant>
        <vt:i4>0</vt:i4>
      </vt:variant>
      <vt:variant>
        <vt:i4>5</vt:i4>
      </vt:variant>
      <vt:variant>
        <vt:lpwstr>mailto:ooz@nornik.ru</vt:lpwstr>
      </vt:variant>
      <vt:variant>
        <vt:lpwstr/>
      </vt:variant>
      <vt:variant>
        <vt:i4>1</vt:i4>
      </vt:variant>
      <vt:variant>
        <vt:i4>12</vt:i4>
      </vt:variant>
      <vt:variant>
        <vt:i4>0</vt:i4>
      </vt:variant>
      <vt:variant>
        <vt:i4>5</vt:i4>
      </vt:variant>
      <vt:variant>
        <vt:lpwstr>https://www.nornickel.ru/suppliers/how-to-become-a-supplier/</vt:lpwstr>
      </vt:variant>
      <vt:variant>
        <vt:lpwstr/>
      </vt:variant>
      <vt:variant>
        <vt:i4>7995504</vt:i4>
      </vt:variant>
      <vt:variant>
        <vt:i4>9</vt:i4>
      </vt:variant>
      <vt:variant>
        <vt:i4>0</vt:i4>
      </vt:variant>
      <vt:variant>
        <vt:i4>5</vt:i4>
      </vt:variant>
      <vt:variant>
        <vt:lpwstr>https://srm.nornik.ru/</vt:lpwstr>
      </vt:variant>
      <vt:variant>
        <vt:lpwstr/>
      </vt:variant>
      <vt:variant>
        <vt:i4>7995504</vt:i4>
      </vt:variant>
      <vt:variant>
        <vt:i4>6</vt:i4>
      </vt:variant>
      <vt:variant>
        <vt:i4>0</vt:i4>
      </vt:variant>
      <vt:variant>
        <vt:i4>5</vt:i4>
      </vt:variant>
      <vt:variant>
        <vt:lpwstr>https://srm.nornik.ru/</vt:lpwstr>
      </vt:variant>
      <vt:variant>
        <vt:lpwstr/>
      </vt:variant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http://www.zf.norilsknickel.ru/</vt:lpwstr>
      </vt:variant>
      <vt:variant>
        <vt:lpwstr/>
      </vt:variant>
      <vt:variant>
        <vt:i4>2752612</vt:i4>
      </vt:variant>
      <vt:variant>
        <vt:i4>0</vt:i4>
      </vt:variant>
      <vt:variant>
        <vt:i4>0</vt:i4>
      </vt:variant>
      <vt:variant>
        <vt:i4>5</vt:i4>
      </vt:variant>
      <vt:variant>
        <vt:lpwstr>http://www.zf.norilsknickel.ru/tfd.aspx?type=1</vt:lpwstr>
      </vt:variant>
      <vt:variant>
        <vt:lpwstr/>
      </vt:variant>
      <vt:variant>
        <vt:i4>1835020</vt:i4>
      </vt:variant>
      <vt:variant>
        <vt:i4>6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1835020</vt:i4>
      </vt:variant>
      <vt:variant>
        <vt:i4>3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1835020</vt:i4>
      </vt:variant>
      <vt:variant>
        <vt:i4>0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8060953</vt:i4>
      </vt:variant>
      <vt:variant>
        <vt:i4>0</vt:i4>
      </vt:variant>
      <vt:variant>
        <vt:i4>0</vt:i4>
      </vt:variant>
      <vt:variant>
        <vt:i4>5</vt:i4>
      </vt:variant>
      <vt:variant>
        <vt:lpwstr>mailto:nord@nk.nornik.ru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Демьянов</dc:creator>
  <cp:keywords/>
  <dc:description/>
  <cp:lastModifiedBy>Омарова Гульнара Давлеткильдыевна</cp:lastModifiedBy>
  <cp:revision>17</cp:revision>
  <cp:lastPrinted>2016-09-14T07:56:00Z</cp:lastPrinted>
  <dcterms:created xsi:type="dcterms:W3CDTF">2025-02-20T08:13:00Z</dcterms:created>
  <dcterms:modified xsi:type="dcterms:W3CDTF">2025-03-11T00:51:00Z</dcterms:modified>
</cp:coreProperties>
</file>