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  <w:r w:rsidRPr="00975C3D">
        <w:rPr>
          <w:rFonts w:ascii="Tahoma" w:hAnsi="Tahoma" w:cs="Tahoma"/>
          <w:sz w:val="24"/>
          <w:szCs w:val="24"/>
        </w:rPr>
        <w:t>Приложение №2 к техническому заданию №КГМК-</w:t>
      </w:r>
      <w:proofErr w:type="spellStart"/>
      <w:r w:rsidRPr="00975C3D">
        <w:rPr>
          <w:rFonts w:ascii="Tahoma" w:hAnsi="Tahoma" w:cs="Tahoma"/>
          <w:sz w:val="24"/>
          <w:szCs w:val="24"/>
        </w:rPr>
        <w:t>тз</w:t>
      </w:r>
      <w:proofErr w:type="spellEnd"/>
    </w:p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rPr>
          <w:rFonts w:ascii="Tahoma" w:hAnsi="Tahoma" w:cs="Tahoma"/>
          <w:sz w:val="24"/>
          <w:szCs w:val="24"/>
        </w:rPr>
      </w:pPr>
    </w:p>
    <w:p w:rsidR="00C01E2E" w:rsidRPr="001F057C" w:rsidRDefault="00C01F3C" w:rsidP="00005578">
      <w:pPr>
        <w:jc w:val="center"/>
        <w:rPr>
          <w:rFonts w:ascii="Tahoma" w:hAnsi="Tahoma" w:cs="Tahoma"/>
          <w:b/>
          <w:sz w:val="24"/>
          <w:szCs w:val="24"/>
        </w:rPr>
      </w:pPr>
      <w:r w:rsidRPr="001F057C">
        <w:rPr>
          <w:rFonts w:ascii="Tahoma" w:hAnsi="Tahoma" w:cs="Tahoma"/>
          <w:b/>
          <w:sz w:val="24"/>
          <w:szCs w:val="24"/>
        </w:rPr>
        <w:t>Пояснительная записка концеп</w:t>
      </w:r>
      <w:r w:rsidR="00005578" w:rsidRPr="001F057C">
        <w:rPr>
          <w:rFonts w:ascii="Tahoma" w:hAnsi="Tahoma" w:cs="Tahoma"/>
          <w:b/>
          <w:sz w:val="24"/>
          <w:szCs w:val="24"/>
        </w:rPr>
        <w:t>ции объекта защиты с указанием ф</w:t>
      </w:r>
      <w:r w:rsidRPr="001F057C">
        <w:rPr>
          <w:rFonts w:ascii="Tahoma" w:hAnsi="Tahoma" w:cs="Tahoma"/>
          <w:b/>
          <w:sz w:val="24"/>
          <w:szCs w:val="24"/>
        </w:rPr>
        <w:t>ункц</w:t>
      </w:r>
      <w:r w:rsidR="001F057C" w:rsidRPr="001F057C">
        <w:rPr>
          <w:rFonts w:ascii="Tahoma" w:hAnsi="Tahoma" w:cs="Tahoma"/>
          <w:b/>
          <w:sz w:val="24"/>
          <w:szCs w:val="24"/>
        </w:rPr>
        <w:t>ионального назначения помещений</w:t>
      </w:r>
      <w:r w:rsidRPr="001F057C">
        <w:rPr>
          <w:rFonts w:ascii="Tahoma" w:hAnsi="Tahoma" w:cs="Tahoma"/>
          <w:b/>
          <w:sz w:val="24"/>
          <w:szCs w:val="24"/>
        </w:rPr>
        <w:t xml:space="preserve">, количества сотрудников с размещением постоянных рабочих мест по помещениям. </w:t>
      </w:r>
    </w:p>
    <w:p w:rsidR="00005578" w:rsidRPr="00975C3D" w:rsidRDefault="00005578" w:rsidP="00005578">
      <w:pPr>
        <w:jc w:val="center"/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jc w:val="center"/>
        <w:rPr>
          <w:rFonts w:ascii="Tahoma" w:hAnsi="Tahoma" w:cs="Tahoma"/>
          <w:sz w:val="24"/>
          <w:szCs w:val="24"/>
        </w:rPr>
      </w:pPr>
    </w:p>
    <w:p w:rsidR="00005578" w:rsidRPr="00975C3D" w:rsidRDefault="00005578" w:rsidP="00005578">
      <w:pPr>
        <w:jc w:val="center"/>
        <w:rPr>
          <w:rFonts w:ascii="Tahoma" w:hAnsi="Tahoma" w:cs="Tahoma"/>
          <w:sz w:val="24"/>
          <w:szCs w:val="24"/>
        </w:rPr>
      </w:pPr>
    </w:p>
    <w:p w:rsidR="007765A8" w:rsidRPr="001F057C" w:rsidRDefault="002B0B4B" w:rsidP="007765A8">
      <w:pPr>
        <w:ind w:left="-142"/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057C">
        <w:rPr>
          <w:rFonts w:ascii="Tahoma" w:hAnsi="Tahoma" w:cs="Tahoma"/>
          <w:sz w:val="24"/>
          <w:szCs w:val="24"/>
        </w:rPr>
        <w:t>Объект</w:t>
      </w:r>
      <w:r w:rsidR="00005578" w:rsidRPr="001F057C">
        <w:rPr>
          <w:rFonts w:ascii="Tahoma" w:hAnsi="Tahoma" w:cs="Tahoma"/>
          <w:sz w:val="24"/>
          <w:szCs w:val="24"/>
        </w:rPr>
        <w:t xml:space="preserve"> защиты «Транспортный цех, </w:t>
      </w:r>
      <w:r w:rsidRPr="001F057C">
        <w:rPr>
          <w:rFonts w:ascii="Tahoma" w:hAnsi="Tahoma" w:cs="Tahoma"/>
          <w:sz w:val="24"/>
          <w:szCs w:val="24"/>
        </w:rPr>
        <w:t>локомотивное</w:t>
      </w:r>
      <w:r w:rsidR="00005578" w:rsidRPr="001F057C">
        <w:rPr>
          <w:rFonts w:ascii="Tahoma" w:hAnsi="Tahoma" w:cs="Tahoma"/>
          <w:sz w:val="24"/>
          <w:szCs w:val="24"/>
        </w:rPr>
        <w:t>, вагонное депо, цех ремонта локомотивов» инв. №</w:t>
      </w:r>
      <w:r w:rsidRPr="001F057C">
        <w:rPr>
          <w:rFonts w:ascii="Tahoma" w:hAnsi="Tahoma" w:cs="Tahoma"/>
          <w:sz w:val="24"/>
          <w:szCs w:val="24"/>
        </w:rPr>
        <w:t xml:space="preserve"> </w:t>
      </w:r>
      <w:r w:rsidR="00005578" w:rsidRPr="001F057C">
        <w:rPr>
          <w:rFonts w:ascii="Tahoma" w:hAnsi="Tahoma" w:cs="Tahoma"/>
          <w:sz w:val="24"/>
          <w:szCs w:val="24"/>
        </w:rPr>
        <w:t>00129,</w:t>
      </w:r>
      <w:r w:rsidRPr="001F057C">
        <w:rPr>
          <w:rFonts w:ascii="Tahoma" w:hAnsi="Tahoma" w:cs="Tahoma"/>
          <w:sz w:val="24"/>
          <w:szCs w:val="24"/>
        </w:rPr>
        <w:t xml:space="preserve"> </w:t>
      </w:r>
      <w:r w:rsidR="00005578" w:rsidRPr="001F057C">
        <w:rPr>
          <w:rFonts w:ascii="Tahoma" w:hAnsi="Tahoma" w:cs="Tahoma"/>
          <w:sz w:val="24"/>
          <w:szCs w:val="24"/>
        </w:rPr>
        <w:t>00130,</w:t>
      </w:r>
      <w:r w:rsidRPr="001F057C">
        <w:rPr>
          <w:rFonts w:ascii="Tahoma" w:hAnsi="Tahoma" w:cs="Tahoma"/>
          <w:sz w:val="24"/>
          <w:szCs w:val="24"/>
        </w:rPr>
        <w:t xml:space="preserve"> </w:t>
      </w:r>
      <w:r w:rsidR="00005578" w:rsidRPr="001F057C">
        <w:rPr>
          <w:rFonts w:ascii="Tahoma" w:hAnsi="Tahoma" w:cs="Tahoma"/>
          <w:sz w:val="24"/>
          <w:szCs w:val="24"/>
        </w:rPr>
        <w:t xml:space="preserve">00565 предназначен для </w:t>
      </w:r>
      <w:r w:rsidR="00231622" w:rsidRPr="001F057C">
        <w:rPr>
          <w:rFonts w:ascii="Tahoma" w:hAnsi="Tahoma" w:cs="Tahoma"/>
          <w:sz w:val="24"/>
          <w:szCs w:val="24"/>
        </w:rPr>
        <w:t xml:space="preserve">текущего и капитального </w:t>
      </w:r>
      <w:r w:rsidR="00005578" w:rsidRPr="001F057C">
        <w:rPr>
          <w:rFonts w:ascii="Tahoma" w:hAnsi="Tahoma" w:cs="Tahoma"/>
          <w:sz w:val="24"/>
          <w:szCs w:val="24"/>
        </w:rPr>
        <w:t>ремонта и отстоя подвижного железнодорожного транспорта</w:t>
      </w:r>
      <w:r w:rsidRPr="001F057C">
        <w:rPr>
          <w:rFonts w:ascii="Tahoma" w:hAnsi="Tahoma" w:cs="Tahoma"/>
          <w:sz w:val="24"/>
          <w:szCs w:val="24"/>
        </w:rPr>
        <w:t>: вагонов-самосвалов, тепловозов, вспомогательной ж/д техники</w:t>
      </w:r>
      <w:r w:rsidR="001F057C" w:rsidRPr="001F057C">
        <w:rPr>
          <w:rFonts w:ascii="Tahoma" w:hAnsi="Tahoma" w:cs="Tahoma"/>
          <w:sz w:val="24"/>
          <w:szCs w:val="24"/>
        </w:rPr>
        <w:t xml:space="preserve">. </w:t>
      </w:r>
      <w:r w:rsidR="00005578" w:rsidRPr="001F057C">
        <w:rPr>
          <w:rFonts w:ascii="Tahoma" w:hAnsi="Tahoma" w:cs="Tahoma"/>
          <w:sz w:val="24"/>
          <w:szCs w:val="24"/>
        </w:rPr>
        <w:t xml:space="preserve"> </w:t>
      </w:r>
      <w:r w:rsidR="001F057C" w:rsidRPr="001F057C">
        <w:rPr>
          <w:rFonts w:ascii="Tahoma" w:hAnsi="Tahoma" w:cs="Tahoma"/>
          <w:sz w:val="24"/>
          <w:szCs w:val="24"/>
        </w:rPr>
        <w:t xml:space="preserve">К </w:t>
      </w:r>
      <w:r w:rsidRPr="001F057C">
        <w:rPr>
          <w:rFonts w:ascii="Tahoma" w:hAnsi="Tahoma" w:cs="Tahoma"/>
          <w:sz w:val="24"/>
          <w:szCs w:val="24"/>
        </w:rPr>
        <w:t xml:space="preserve">производственным цехам примыкает здание АБК, входящее в периметр объекта защиты. </w:t>
      </w:r>
      <w:r w:rsidR="001F057C" w:rsidRPr="001F057C">
        <w:rPr>
          <w:rFonts w:ascii="Tahoma" w:hAnsi="Tahoma" w:cs="Tahoma"/>
          <w:sz w:val="24"/>
          <w:szCs w:val="24"/>
        </w:rPr>
        <w:t xml:space="preserve">По прямому назначению АБК не используется, работники обеспечены бытовыми услугами на ином объекте. </w:t>
      </w:r>
      <w:r w:rsidRPr="001F057C">
        <w:rPr>
          <w:rFonts w:ascii="Tahoma" w:hAnsi="Tahoma" w:cs="Tahoma"/>
          <w:sz w:val="24"/>
          <w:szCs w:val="24"/>
        </w:rPr>
        <w:t>Производственные цеха оборудованы смотровыми ямами, постоянными сварочными постами, электроустановками</w:t>
      </w:r>
      <w:r w:rsidR="0068376F" w:rsidRPr="001F057C">
        <w:rPr>
          <w:rFonts w:ascii="Tahoma" w:hAnsi="Tahoma" w:cs="Tahoma"/>
          <w:sz w:val="24"/>
          <w:szCs w:val="24"/>
        </w:rPr>
        <w:t xml:space="preserve"> и станочным парком</w:t>
      </w:r>
      <w:r w:rsidRPr="001F057C">
        <w:rPr>
          <w:rFonts w:ascii="Tahoma" w:hAnsi="Tahoma" w:cs="Tahoma"/>
          <w:sz w:val="24"/>
          <w:szCs w:val="24"/>
        </w:rPr>
        <w:t xml:space="preserve">. Используются ГПМ¸ в </w:t>
      </w:r>
      <w:r w:rsidR="0068376F" w:rsidRPr="001F057C">
        <w:rPr>
          <w:rFonts w:ascii="Tahoma" w:hAnsi="Tahoma" w:cs="Tahoma"/>
          <w:sz w:val="24"/>
          <w:szCs w:val="24"/>
        </w:rPr>
        <w:t>том числе мостовые</w:t>
      </w:r>
      <w:r w:rsidRPr="001F057C">
        <w:rPr>
          <w:rFonts w:ascii="Tahoma" w:hAnsi="Tahoma" w:cs="Tahoma"/>
          <w:sz w:val="24"/>
          <w:szCs w:val="24"/>
        </w:rPr>
        <w:t xml:space="preserve"> краны с подачей электрического питания по троллейному принципу.</w:t>
      </w:r>
      <w:r w:rsidR="0068376F" w:rsidRPr="001F057C">
        <w:rPr>
          <w:rFonts w:ascii="Tahoma" w:hAnsi="Tahoma" w:cs="Tahoma"/>
          <w:sz w:val="24"/>
          <w:szCs w:val="24"/>
        </w:rPr>
        <w:t xml:space="preserve"> </w:t>
      </w:r>
      <w:r w:rsidR="00F84294" w:rsidRPr="001F057C">
        <w:rPr>
          <w:rFonts w:ascii="Tahoma" w:hAnsi="Tahoma" w:cs="Tahoma"/>
          <w:sz w:val="24"/>
          <w:szCs w:val="24"/>
        </w:rPr>
        <w:t xml:space="preserve">Сварочные (огневые) работы проводятся в течении всей рабочей смены как на стационарных сварочных постах, так и при </w:t>
      </w:r>
      <w:r w:rsidR="007765A8" w:rsidRPr="001F057C">
        <w:rPr>
          <w:rFonts w:ascii="Tahoma" w:hAnsi="Tahoma" w:cs="Tahoma"/>
          <w:sz w:val="24"/>
          <w:szCs w:val="24"/>
        </w:rPr>
        <w:t xml:space="preserve">возникшей </w:t>
      </w:r>
      <w:r w:rsidR="00F84294" w:rsidRPr="001F057C">
        <w:rPr>
          <w:rFonts w:ascii="Tahoma" w:hAnsi="Tahoma" w:cs="Tahoma"/>
          <w:sz w:val="24"/>
          <w:szCs w:val="24"/>
        </w:rPr>
        <w:t>необходимости, по месту.</w:t>
      </w:r>
      <w:r w:rsidR="007765A8" w:rsidRPr="001F057C">
        <w:rPr>
          <w:rFonts w:ascii="Tahoma" w:hAnsi="Tahoma" w:cs="Tahoma"/>
          <w:sz w:val="24"/>
          <w:szCs w:val="24"/>
        </w:rPr>
        <w:t xml:space="preserve"> Специализированная техника с проблесковыми маячками не используется. </w:t>
      </w:r>
    </w:p>
    <w:p w:rsidR="00005578" w:rsidRPr="001F057C" w:rsidRDefault="00005578" w:rsidP="007765A8">
      <w:pPr>
        <w:rPr>
          <w:rFonts w:ascii="Tahoma" w:hAnsi="Tahoma" w:cs="Tahoma"/>
          <w:sz w:val="24"/>
          <w:szCs w:val="24"/>
        </w:rPr>
      </w:pPr>
    </w:p>
    <w:p w:rsidR="005863DD" w:rsidRPr="001F057C" w:rsidRDefault="005863DD" w:rsidP="00005578">
      <w:pPr>
        <w:ind w:left="-142"/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057C">
        <w:rPr>
          <w:rFonts w:ascii="Tahoma" w:hAnsi="Tahoma" w:cs="Tahoma"/>
          <w:sz w:val="24"/>
          <w:szCs w:val="24"/>
        </w:rPr>
        <w:t xml:space="preserve">  </w:t>
      </w:r>
      <w:r w:rsidR="00F84294" w:rsidRPr="001F057C">
        <w:rPr>
          <w:rFonts w:ascii="Tahoma" w:hAnsi="Tahoma" w:cs="Tahoma"/>
          <w:sz w:val="24"/>
          <w:szCs w:val="24"/>
        </w:rPr>
        <w:t>Объект</w:t>
      </w:r>
      <w:r w:rsidR="00E42749" w:rsidRPr="001F057C">
        <w:rPr>
          <w:rFonts w:ascii="Tahoma" w:hAnsi="Tahoma" w:cs="Tahoma"/>
          <w:sz w:val="24"/>
          <w:szCs w:val="24"/>
        </w:rPr>
        <w:t xml:space="preserve"> защиты не оборудован </w:t>
      </w:r>
      <w:r w:rsidRPr="001F057C">
        <w:rPr>
          <w:rFonts w:ascii="Tahoma" w:hAnsi="Tahoma" w:cs="Tahoma"/>
          <w:sz w:val="24"/>
          <w:szCs w:val="24"/>
        </w:rPr>
        <w:t>СПС, АУПТ и СОУЭ, средства пожаротушения –первичные, присутствует внутренний пожарный водопровод. Тепловозы¸</w:t>
      </w:r>
      <w:r w:rsidR="00E42749" w:rsidRPr="001F057C">
        <w:rPr>
          <w:rFonts w:ascii="Tahoma" w:hAnsi="Tahoma" w:cs="Tahoma"/>
          <w:sz w:val="24"/>
          <w:szCs w:val="24"/>
        </w:rPr>
        <w:t xml:space="preserve"> </w:t>
      </w:r>
      <w:r w:rsidRPr="001F057C">
        <w:rPr>
          <w:rFonts w:ascii="Tahoma" w:hAnsi="Tahoma" w:cs="Tahoma"/>
          <w:sz w:val="24"/>
          <w:szCs w:val="24"/>
        </w:rPr>
        <w:t xml:space="preserve">проходящие ремонт внутри цехов, снабжены автономной установкой автоматического пожаротушения. Пожарная нагрузка представлена в основном </w:t>
      </w:r>
      <w:r w:rsidR="00E42749" w:rsidRPr="001F057C">
        <w:rPr>
          <w:rFonts w:ascii="Tahoma" w:hAnsi="Tahoma" w:cs="Tahoma"/>
          <w:sz w:val="24"/>
          <w:szCs w:val="24"/>
        </w:rPr>
        <w:t xml:space="preserve">имеющимся </w:t>
      </w:r>
      <w:r w:rsidRPr="001F057C">
        <w:rPr>
          <w:rFonts w:ascii="Tahoma" w:hAnsi="Tahoma" w:cs="Tahoma"/>
          <w:sz w:val="24"/>
          <w:szCs w:val="24"/>
        </w:rPr>
        <w:t>ДТ в топливных баках тепловозов</w:t>
      </w:r>
      <w:r w:rsidR="007765A8" w:rsidRPr="001F057C">
        <w:rPr>
          <w:rFonts w:ascii="Tahoma" w:hAnsi="Tahoma" w:cs="Tahoma"/>
          <w:sz w:val="24"/>
          <w:szCs w:val="24"/>
        </w:rPr>
        <w:t>. И</w:t>
      </w:r>
      <w:r w:rsidR="00E42749" w:rsidRPr="001F057C">
        <w:rPr>
          <w:rFonts w:ascii="Tahoma" w:hAnsi="Tahoma" w:cs="Tahoma"/>
          <w:sz w:val="24"/>
          <w:szCs w:val="24"/>
        </w:rPr>
        <w:t>меется утвержденное</w:t>
      </w:r>
      <w:r w:rsidRPr="001F057C">
        <w:rPr>
          <w:rFonts w:ascii="Tahoma" w:hAnsi="Tahoma" w:cs="Tahoma"/>
          <w:sz w:val="24"/>
          <w:szCs w:val="24"/>
        </w:rPr>
        <w:t xml:space="preserve"> </w:t>
      </w:r>
      <w:r w:rsidRPr="001F057C">
        <w:rPr>
          <w:rFonts w:ascii="Tahoma" w:hAnsi="Tahoma" w:cs="Tahom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место хранения ГСМ в бочках общим </w:t>
      </w:r>
      <w:r w:rsidR="001F057C" w:rsidRPr="001F057C">
        <w:rPr>
          <w:rFonts w:ascii="Tahoma" w:hAnsi="Tahoma" w:cs="Tahom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количеством</w:t>
      </w:r>
      <w:r w:rsidR="00E270CC" w:rsidRPr="001F057C">
        <w:rPr>
          <w:rFonts w:ascii="Tahoma" w:hAnsi="Tahoma" w:cs="Tahom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1.5 т.</w:t>
      </w:r>
      <w:r w:rsidRPr="001F057C">
        <w:rPr>
          <w:rFonts w:ascii="Tahoma" w:hAnsi="Tahoma" w:cs="Tahom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42749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Иное складское хранение</w:t>
      </w:r>
      <w:r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42749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ГСМ, </w:t>
      </w:r>
      <w:r w:rsidR="00DF0AAC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ЛВЖ </w:t>
      </w:r>
      <w:r w:rsidR="00E42749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либо иных горючих веществ и материалов в периметре объекта защиты не проводится.</w:t>
      </w:r>
      <w:r w:rsidR="007765A8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765A8" w:rsidRPr="001F057C">
        <w:rPr>
          <w:rFonts w:ascii="Tahoma" w:hAnsi="Tahoma" w:cs="Tahoma"/>
          <w:sz w:val="24"/>
          <w:szCs w:val="24"/>
        </w:rPr>
        <w:t>Прочая пожарная нагрузка по характер</w:t>
      </w:r>
      <w:r w:rsidR="001F057C" w:rsidRPr="001F057C">
        <w:rPr>
          <w:rFonts w:ascii="Tahoma" w:hAnsi="Tahoma" w:cs="Tahoma"/>
          <w:sz w:val="24"/>
          <w:szCs w:val="24"/>
        </w:rPr>
        <w:t>у и количеству является типовой</w:t>
      </w:r>
      <w:r w:rsidR="007765A8" w:rsidRPr="001F057C">
        <w:rPr>
          <w:rFonts w:ascii="Tahoma" w:hAnsi="Tahoma" w:cs="Tahoma"/>
          <w:sz w:val="24"/>
          <w:szCs w:val="24"/>
        </w:rPr>
        <w:t xml:space="preserve"> для производственных и административно-бытовых помещений соответствующей площади и состоит из строительных и отделочных материалов, кабельной продукции, и т.д. </w:t>
      </w:r>
    </w:p>
    <w:p w:rsidR="007765A8" w:rsidRPr="001F057C" w:rsidRDefault="00CC2C34" w:rsidP="007765A8">
      <w:pPr>
        <w:ind w:left="-142"/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Производственные корпуса и здание АБК находятся в удовлетворительном техническом состоянии, принудительная вентиляция и системы кондиционирования отсутствуют, отопление –централизованное водяное, электрические сети требуют модернизации, СКУД отсутствует. </w:t>
      </w:r>
      <w:r w:rsidR="00954580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Видеонаблюдение отсутствует. Объект защиты оборудован постоянной проводной телефонной связью. </w:t>
      </w:r>
      <w:r w:rsidR="00612FBD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Системы общего тревожного оповещения по каналам связи или посредством радиотрансляции отсутствуют.  </w:t>
      </w:r>
      <w:r w:rsidR="007765A8" w:rsidRPr="001F057C"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Уровень ЭМИ в пределах нормы. Организовано утвержденное курительное место.</w:t>
      </w:r>
    </w:p>
    <w:p w:rsidR="007765A8" w:rsidRPr="001F057C" w:rsidRDefault="007765A8" w:rsidP="00005578">
      <w:pPr>
        <w:ind w:left="-142"/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8376F" w:rsidRPr="001F057C" w:rsidRDefault="0068376F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 w:rsidRPr="001F057C">
        <w:rPr>
          <w:rFonts w:ascii="Tahoma" w:hAnsi="Tahoma" w:cs="Tahoma"/>
          <w:sz w:val="24"/>
          <w:szCs w:val="24"/>
        </w:rPr>
        <w:t xml:space="preserve">     </w:t>
      </w:r>
      <w:r w:rsidR="005863DD" w:rsidRPr="001F057C">
        <w:rPr>
          <w:rFonts w:ascii="Tahoma" w:hAnsi="Tahoma" w:cs="Tahoma"/>
          <w:sz w:val="24"/>
          <w:szCs w:val="24"/>
        </w:rPr>
        <w:t xml:space="preserve">График работы основного ремонтного и технологического персонала на </w:t>
      </w:r>
      <w:proofErr w:type="spellStart"/>
      <w:r w:rsidR="005863DD" w:rsidRPr="001F057C">
        <w:rPr>
          <w:rFonts w:ascii="Tahoma" w:hAnsi="Tahoma" w:cs="Tahoma"/>
          <w:sz w:val="24"/>
          <w:szCs w:val="24"/>
        </w:rPr>
        <w:t>обьекте</w:t>
      </w:r>
      <w:proofErr w:type="spellEnd"/>
      <w:r w:rsidR="005863DD" w:rsidRPr="001F057C">
        <w:rPr>
          <w:rFonts w:ascii="Tahoma" w:hAnsi="Tahoma" w:cs="Tahoma"/>
          <w:sz w:val="24"/>
          <w:szCs w:val="24"/>
        </w:rPr>
        <w:t xml:space="preserve"> защиты – пятидневная рабочая неделя. </w:t>
      </w:r>
      <w:r w:rsidR="000D1E69" w:rsidRPr="001F057C">
        <w:rPr>
          <w:rFonts w:ascii="Tahoma" w:hAnsi="Tahoma" w:cs="Tahoma"/>
          <w:sz w:val="24"/>
          <w:szCs w:val="24"/>
        </w:rPr>
        <w:t xml:space="preserve">Работы проводятся </w:t>
      </w:r>
      <w:r w:rsidR="00954580" w:rsidRPr="001F057C">
        <w:rPr>
          <w:rFonts w:ascii="Tahoma" w:hAnsi="Tahoma" w:cs="Tahoma"/>
          <w:sz w:val="24"/>
          <w:szCs w:val="24"/>
        </w:rPr>
        <w:t xml:space="preserve">по рабочим дням </w:t>
      </w:r>
      <w:r w:rsidR="00E270CC" w:rsidRPr="001F057C">
        <w:rPr>
          <w:rFonts w:ascii="Tahoma" w:hAnsi="Tahoma" w:cs="Tahoma"/>
          <w:sz w:val="24"/>
          <w:szCs w:val="24"/>
        </w:rPr>
        <w:t xml:space="preserve">в </w:t>
      </w:r>
      <w:r w:rsidR="00E270CC" w:rsidRPr="001F057C">
        <w:rPr>
          <w:rFonts w:ascii="Tahoma" w:hAnsi="Tahoma" w:cs="Tahoma"/>
          <w:sz w:val="24"/>
          <w:szCs w:val="24"/>
        </w:rPr>
        <w:lastRenderedPageBreak/>
        <w:t>дневное время в период с 7:3</w:t>
      </w:r>
      <w:r w:rsidR="000D1E69" w:rsidRPr="001F057C">
        <w:rPr>
          <w:rFonts w:ascii="Tahoma" w:hAnsi="Tahoma" w:cs="Tahoma"/>
          <w:sz w:val="24"/>
          <w:szCs w:val="24"/>
        </w:rPr>
        <w:t xml:space="preserve">0 </w:t>
      </w:r>
      <w:r w:rsidR="00E270CC" w:rsidRPr="001F057C">
        <w:rPr>
          <w:rFonts w:ascii="Tahoma" w:hAnsi="Tahoma" w:cs="Tahoma"/>
          <w:sz w:val="24"/>
          <w:szCs w:val="24"/>
        </w:rPr>
        <w:t>до 16</w:t>
      </w:r>
      <w:r w:rsidR="000D1E69" w:rsidRPr="001F057C">
        <w:rPr>
          <w:rFonts w:ascii="Tahoma" w:hAnsi="Tahoma" w:cs="Tahoma"/>
          <w:sz w:val="24"/>
          <w:szCs w:val="24"/>
        </w:rPr>
        <w:t xml:space="preserve">:00 час. </w:t>
      </w:r>
      <w:r w:rsidR="00DF0AAC" w:rsidRPr="001F057C">
        <w:rPr>
          <w:rFonts w:ascii="Tahoma" w:hAnsi="Tahoma" w:cs="Tahoma"/>
          <w:sz w:val="24"/>
          <w:szCs w:val="24"/>
        </w:rPr>
        <w:t>Общая с</w:t>
      </w:r>
      <w:r w:rsidR="000D1E69" w:rsidRPr="001F057C">
        <w:rPr>
          <w:rFonts w:ascii="Tahoma" w:hAnsi="Tahoma" w:cs="Tahoma"/>
          <w:sz w:val="24"/>
          <w:szCs w:val="24"/>
        </w:rPr>
        <w:t xml:space="preserve">реднесписочная численность сотрудников </w:t>
      </w:r>
      <w:r w:rsidR="0025768F" w:rsidRPr="001F057C">
        <w:rPr>
          <w:rFonts w:ascii="Tahoma" w:hAnsi="Tahoma" w:cs="Tahoma"/>
          <w:sz w:val="24"/>
          <w:szCs w:val="24"/>
        </w:rPr>
        <w:t xml:space="preserve">дежурных и ремонтных смен </w:t>
      </w:r>
      <w:r w:rsidR="00E270CC" w:rsidRPr="001F057C">
        <w:rPr>
          <w:rFonts w:ascii="Tahoma" w:hAnsi="Tahoma" w:cs="Tahoma"/>
          <w:sz w:val="24"/>
          <w:szCs w:val="24"/>
        </w:rPr>
        <w:t xml:space="preserve">50 </w:t>
      </w:r>
      <w:r w:rsidR="000D1E69" w:rsidRPr="001F057C">
        <w:rPr>
          <w:rFonts w:ascii="Tahoma" w:hAnsi="Tahoma" w:cs="Tahoma"/>
          <w:sz w:val="24"/>
          <w:szCs w:val="24"/>
        </w:rPr>
        <w:t xml:space="preserve">- </w:t>
      </w:r>
      <w:r w:rsidR="00F84294" w:rsidRPr="001F057C">
        <w:rPr>
          <w:rFonts w:ascii="Tahoma" w:hAnsi="Tahoma" w:cs="Tahoma"/>
          <w:sz w:val="24"/>
          <w:szCs w:val="24"/>
        </w:rPr>
        <w:t xml:space="preserve">человек. </w:t>
      </w:r>
      <w:r w:rsidR="00DF0AAC" w:rsidRPr="001F057C">
        <w:rPr>
          <w:rFonts w:ascii="Tahoma" w:hAnsi="Tahoma" w:cs="Tahoma"/>
          <w:sz w:val="24"/>
          <w:szCs w:val="24"/>
        </w:rPr>
        <w:t>Единовременно на смене находится до</w:t>
      </w:r>
      <w:r w:rsidR="001F057C" w:rsidRPr="001F057C">
        <w:rPr>
          <w:rFonts w:ascii="Tahoma" w:hAnsi="Tahoma" w:cs="Tahoma"/>
          <w:sz w:val="24"/>
          <w:szCs w:val="24"/>
        </w:rPr>
        <w:t xml:space="preserve"> 30 </w:t>
      </w:r>
      <w:r w:rsidR="00DF0AAC" w:rsidRPr="001F057C">
        <w:rPr>
          <w:rFonts w:ascii="Tahoma" w:hAnsi="Tahoma" w:cs="Tahoma"/>
          <w:sz w:val="24"/>
          <w:szCs w:val="24"/>
        </w:rPr>
        <w:t>человек из этого количества.  В производственных посещениях о</w:t>
      </w:r>
      <w:r w:rsidR="00954580" w:rsidRPr="001F057C">
        <w:rPr>
          <w:rFonts w:ascii="Tahoma" w:hAnsi="Tahoma" w:cs="Tahoma"/>
          <w:sz w:val="24"/>
          <w:szCs w:val="24"/>
        </w:rPr>
        <w:t xml:space="preserve">борудованы стационарные рабочие места для </w:t>
      </w:r>
      <w:r w:rsidR="00DF0AAC" w:rsidRPr="001F057C">
        <w:rPr>
          <w:rFonts w:ascii="Tahoma" w:hAnsi="Tahoma" w:cs="Tahoma"/>
          <w:sz w:val="24"/>
          <w:szCs w:val="24"/>
        </w:rPr>
        <w:t>семи человек.</w:t>
      </w:r>
      <w:r w:rsidR="00954580" w:rsidRPr="001F057C">
        <w:rPr>
          <w:rFonts w:ascii="Tahoma" w:hAnsi="Tahoma" w:cs="Tahoma"/>
          <w:sz w:val="24"/>
          <w:szCs w:val="24"/>
        </w:rPr>
        <w:t xml:space="preserve"> </w:t>
      </w:r>
      <w:r w:rsidR="00231622" w:rsidRPr="001F057C">
        <w:rPr>
          <w:rFonts w:ascii="Tahoma" w:hAnsi="Tahoma" w:cs="Tahoma"/>
          <w:sz w:val="24"/>
          <w:szCs w:val="24"/>
        </w:rPr>
        <w:t>Не имеющий постоянных рабочих мест п</w:t>
      </w:r>
      <w:r w:rsidR="00F84294" w:rsidRPr="001F057C">
        <w:rPr>
          <w:rFonts w:ascii="Tahoma" w:hAnsi="Tahoma" w:cs="Tahoma"/>
          <w:sz w:val="24"/>
          <w:szCs w:val="24"/>
        </w:rPr>
        <w:t>ерсонал в проц</w:t>
      </w:r>
      <w:r w:rsidR="00231622" w:rsidRPr="001F057C">
        <w:rPr>
          <w:rFonts w:ascii="Tahoma" w:hAnsi="Tahoma" w:cs="Tahoma"/>
          <w:sz w:val="24"/>
          <w:szCs w:val="24"/>
        </w:rPr>
        <w:t xml:space="preserve">ессе производства работ </w:t>
      </w:r>
      <w:r w:rsidR="00F84294" w:rsidRPr="001F057C">
        <w:rPr>
          <w:rFonts w:ascii="Tahoma" w:hAnsi="Tahoma" w:cs="Tahoma"/>
          <w:sz w:val="24"/>
          <w:szCs w:val="24"/>
        </w:rPr>
        <w:t>распределен и перемещается по всей площади производственных помещений</w:t>
      </w:r>
      <w:r w:rsidR="00231622" w:rsidRPr="001F057C">
        <w:rPr>
          <w:rFonts w:ascii="Tahoma" w:hAnsi="Tahoma" w:cs="Tahoma"/>
          <w:sz w:val="24"/>
          <w:szCs w:val="24"/>
        </w:rPr>
        <w:t xml:space="preserve"> согласно сложившейся необ</w:t>
      </w:r>
      <w:r w:rsidR="00DF0AAC" w:rsidRPr="001F057C">
        <w:rPr>
          <w:rFonts w:ascii="Tahoma" w:hAnsi="Tahoma" w:cs="Tahoma"/>
          <w:sz w:val="24"/>
          <w:szCs w:val="24"/>
        </w:rPr>
        <w:t>ходимости производства</w:t>
      </w:r>
      <w:r w:rsidR="00F84294" w:rsidRPr="001F057C">
        <w:rPr>
          <w:rFonts w:ascii="Tahoma" w:hAnsi="Tahoma" w:cs="Tahoma"/>
          <w:sz w:val="24"/>
          <w:szCs w:val="24"/>
        </w:rPr>
        <w:t xml:space="preserve">. </w:t>
      </w:r>
      <w:r w:rsidR="00DF0AAC" w:rsidRPr="001F057C">
        <w:rPr>
          <w:rFonts w:ascii="Tahoma" w:hAnsi="Tahoma" w:cs="Tahoma"/>
          <w:color w:val="000000" w:themeColor="text1"/>
          <w:sz w:val="24"/>
          <w:szCs w:val="24"/>
        </w:rPr>
        <w:t xml:space="preserve">Периодически дополнительно привлекаются подрядные организации для проведения ремонтных и хозяйственно-бытовых работ общим количеством до </w:t>
      </w:r>
      <w:r w:rsidR="001F057C" w:rsidRPr="001F057C">
        <w:rPr>
          <w:rFonts w:ascii="Tahoma" w:hAnsi="Tahoma" w:cs="Tahoma"/>
          <w:color w:val="000000" w:themeColor="text1"/>
          <w:sz w:val="24"/>
          <w:szCs w:val="24"/>
        </w:rPr>
        <w:t>10</w:t>
      </w:r>
      <w:r w:rsidR="00DF0AAC" w:rsidRPr="001F057C">
        <w:rPr>
          <w:rFonts w:ascii="Tahoma" w:hAnsi="Tahoma" w:cs="Tahoma"/>
          <w:color w:val="000000" w:themeColor="text1"/>
          <w:sz w:val="24"/>
          <w:szCs w:val="24"/>
        </w:rPr>
        <w:t xml:space="preserve"> человек единовременно находящихся на смене</w:t>
      </w:r>
      <w:r w:rsidR="001F057C" w:rsidRPr="001F057C">
        <w:rPr>
          <w:rFonts w:ascii="Tahoma" w:hAnsi="Tahoma" w:cs="Tahoma"/>
          <w:color w:val="000000" w:themeColor="text1"/>
          <w:sz w:val="24"/>
          <w:szCs w:val="24"/>
        </w:rPr>
        <w:t>. В</w:t>
      </w:r>
      <w:r w:rsidR="00F84294" w:rsidRPr="001F057C">
        <w:rPr>
          <w:rFonts w:ascii="Tahoma" w:hAnsi="Tahoma" w:cs="Tahoma"/>
          <w:color w:val="000000" w:themeColor="text1"/>
          <w:sz w:val="24"/>
          <w:szCs w:val="24"/>
        </w:rPr>
        <w:t xml:space="preserve"> АБК оборудованы</w:t>
      </w:r>
      <w:r w:rsidR="00DF0AAC" w:rsidRPr="001F057C">
        <w:rPr>
          <w:rFonts w:ascii="Tahoma" w:hAnsi="Tahoma" w:cs="Tahoma"/>
          <w:color w:val="000000" w:themeColor="text1"/>
          <w:sz w:val="24"/>
          <w:szCs w:val="24"/>
        </w:rPr>
        <w:t xml:space="preserve"> постоянные рабочие места для трех </w:t>
      </w:r>
      <w:r w:rsidR="00F84294" w:rsidRPr="001F057C">
        <w:rPr>
          <w:rFonts w:ascii="Tahoma" w:hAnsi="Tahoma" w:cs="Tahoma"/>
          <w:color w:val="000000" w:themeColor="text1"/>
          <w:sz w:val="24"/>
          <w:szCs w:val="24"/>
        </w:rPr>
        <w:t>человек</w:t>
      </w:r>
      <w:r w:rsidR="00DF0AAC" w:rsidRPr="001F057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F84294" w:rsidRPr="001F057C">
        <w:rPr>
          <w:rFonts w:ascii="Tahoma" w:hAnsi="Tahoma" w:cs="Tahoma"/>
          <w:color w:val="000000" w:themeColor="text1"/>
          <w:sz w:val="24"/>
          <w:szCs w:val="24"/>
        </w:rPr>
        <w:t xml:space="preserve">административных работников. </w:t>
      </w:r>
    </w:p>
    <w:p w:rsidR="00F84294" w:rsidRPr="001F057C" w:rsidRDefault="00F8429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 w:rsidRPr="001F057C">
        <w:rPr>
          <w:rFonts w:ascii="Tahoma" w:hAnsi="Tahoma" w:cs="Tahoma"/>
          <w:sz w:val="24"/>
          <w:szCs w:val="24"/>
        </w:rPr>
        <w:t xml:space="preserve">    Пом</w:t>
      </w:r>
      <w:r w:rsidR="00954580" w:rsidRPr="001F057C">
        <w:rPr>
          <w:rFonts w:ascii="Tahoma" w:hAnsi="Tahoma" w:cs="Tahoma"/>
          <w:sz w:val="24"/>
          <w:szCs w:val="24"/>
        </w:rPr>
        <w:t>ещения с постоянным присутствием</w:t>
      </w:r>
      <w:r w:rsidRPr="001F057C">
        <w:rPr>
          <w:rFonts w:ascii="Tahoma" w:hAnsi="Tahoma" w:cs="Tahoma"/>
          <w:sz w:val="24"/>
          <w:szCs w:val="24"/>
        </w:rPr>
        <w:t xml:space="preserve"> дежурного персонала в периметре </w:t>
      </w:r>
      <w:r w:rsidR="00612FBD" w:rsidRPr="001F057C">
        <w:rPr>
          <w:rFonts w:ascii="Tahoma" w:hAnsi="Tahoma" w:cs="Tahoma"/>
          <w:sz w:val="24"/>
          <w:szCs w:val="24"/>
        </w:rPr>
        <w:t>объекта</w:t>
      </w:r>
      <w:r w:rsidRPr="001F057C">
        <w:rPr>
          <w:rFonts w:ascii="Tahoma" w:hAnsi="Tahoma" w:cs="Tahoma"/>
          <w:sz w:val="24"/>
          <w:szCs w:val="24"/>
        </w:rPr>
        <w:t xml:space="preserve"> защиты отсутствуют, </w:t>
      </w:r>
      <w:r w:rsidR="00954580" w:rsidRPr="001F057C">
        <w:rPr>
          <w:rFonts w:ascii="Tahoma" w:hAnsi="Tahoma" w:cs="Tahoma"/>
          <w:sz w:val="24"/>
          <w:szCs w:val="24"/>
        </w:rPr>
        <w:t xml:space="preserve">после завершения рабочей смены </w:t>
      </w:r>
      <w:r w:rsidR="00231622" w:rsidRPr="001F057C">
        <w:rPr>
          <w:rFonts w:ascii="Tahoma" w:hAnsi="Tahoma" w:cs="Tahoma"/>
          <w:sz w:val="24"/>
          <w:szCs w:val="24"/>
        </w:rPr>
        <w:t>объект защиты запирается</w:t>
      </w:r>
      <w:r w:rsidR="00954580" w:rsidRPr="001F057C">
        <w:rPr>
          <w:rFonts w:ascii="Tahoma" w:hAnsi="Tahoma" w:cs="Tahoma"/>
          <w:sz w:val="24"/>
          <w:szCs w:val="24"/>
        </w:rPr>
        <w:t>.</w:t>
      </w:r>
      <w:r w:rsidR="00231622" w:rsidRPr="001F057C">
        <w:rPr>
          <w:rFonts w:ascii="Tahoma" w:hAnsi="Tahoma" w:cs="Tahoma"/>
          <w:sz w:val="24"/>
          <w:szCs w:val="24"/>
        </w:rPr>
        <w:t xml:space="preserve"> Во время отсутствия персонала на объекте защиты оперативный контроль и хранение ключей осуществляется в ближайшем помещении с круглосуточным нахождением дежурного персонала – помещении начальника смены АБК инв. №00136. Проектным решением предусмотрен вывод/дублирование тревожного и сигналов управления от систем пожарной автоматики объекта защиты в данное помещение посредством проводной связи. </w:t>
      </w:r>
      <w:r w:rsidR="00F23441" w:rsidRPr="001F057C">
        <w:rPr>
          <w:rFonts w:ascii="Tahoma" w:hAnsi="Tahoma" w:cs="Tahoma"/>
          <w:sz w:val="24"/>
          <w:szCs w:val="24"/>
        </w:rPr>
        <w:t xml:space="preserve">В дальнейшей перспективе планируется реализация проекта по передаче тревожного сигнала от средств пожарной автоматики объекта защиты на централизованный пожарный пост контроля и мониторинга. </w:t>
      </w:r>
      <w:bookmarkStart w:id="0" w:name="_GoBack"/>
      <w:bookmarkEnd w:id="0"/>
    </w:p>
    <w:p w:rsidR="00F84294" w:rsidRDefault="00F84294" w:rsidP="00005578">
      <w:pPr>
        <w:ind w:left="-142"/>
        <w:rPr>
          <w:rFonts w:ascii="Tahoma" w:hAnsi="Tahoma" w:cs="Tahoma"/>
          <w:sz w:val="24"/>
          <w:szCs w:val="24"/>
        </w:rPr>
      </w:pPr>
      <w:r w:rsidRPr="00975C3D">
        <w:rPr>
          <w:rFonts w:ascii="Tahoma" w:hAnsi="Tahoma" w:cs="Tahoma"/>
          <w:sz w:val="24"/>
          <w:szCs w:val="24"/>
        </w:rPr>
        <w:t xml:space="preserve">     </w:t>
      </w:r>
    </w:p>
    <w:p w:rsidR="00013A04" w:rsidRDefault="00013A04" w:rsidP="00005578">
      <w:pPr>
        <w:ind w:left="-142"/>
        <w:rPr>
          <w:rFonts w:ascii="Tahoma" w:hAnsi="Tahoma" w:cs="Tahoma"/>
          <w:sz w:val="24"/>
          <w:szCs w:val="24"/>
        </w:rPr>
      </w:pPr>
    </w:p>
    <w:p w:rsidR="00013A04" w:rsidRDefault="00013A04" w:rsidP="00005578">
      <w:pPr>
        <w:ind w:left="-142"/>
        <w:rPr>
          <w:rFonts w:ascii="Tahoma" w:hAnsi="Tahoma" w:cs="Tahoma"/>
          <w:sz w:val="24"/>
          <w:szCs w:val="24"/>
        </w:rPr>
      </w:pPr>
    </w:p>
    <w:p w:rsidR="00013A04" w:rsidRDefault="00013A04" w:rsidP="00005578">
      <w:pPr>
        <w:ind w:left="-142"/>
        <w:rPr>
          <w:rFonts w:ascii="Tahoma" w:hAnsi="Tahoma" w:cs="Tahoma"/>
          <w:sz w:val="24"/>
          <w:szCs w:val="24"/>
        </w:rPr>
      </w:pPr>
    </w:p>
    <w:p w:rsidR="00013A04" w:rsidRPr="00C243A3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Разработал</w:t>
      </w:r>
      <w:r w:rsidRPr="00C243A3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013A04" w:rsidRPr="00C243A3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</w:p>
    <w:p w:rsidR="00013A04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Главный менеджер Проектного офиса                  </w:t>
      </w:r>
    </w:p>
    <w:p w:rsidR="00013A04" w:rsidRPr="00013A04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по реализации проектов противопожарной                                    С</w:t>
      </w:r>
      <w:r w:rsidRPr="00013A04">
        <w:rPr>
          <w:rFonts w:ascii="Tahoma" w:hAnsi="Tahoma" w:cs="Tahoma"/>
          <w:color w:val="000000" w:themeColor="text1"/>
          <w:sz w:val="24"/>
          <w:szCs w:val="24"/>
        </w:rPr>
        <w:t>.</w:t>
      </w:r>
      <w:r>
        <w:rPr>
          <w:rFonts w:ascii="Tahoma" w:hAnsi="Tahoma" w:cs="Tahoma"/>
          <w:color w:val="000000" w:themeColor="text1"/>
          <w:sz w:val="24"/>
          <w:szCs w:val="24"/>
        </w:rPr>
        <w:t>И</w:t>
      </w:r>
      <w:r w:rsidRPr="00013A04">
        <w:rPr>
          <w:rFonts w:ascii="Tahoma" w:hAnsi="Tahoma" w:cs="Tahoma"/>
          <w:color w:val="000000" w:themeColor="text1"/>
          <w:sz w:val="24"/>
          <w:szCs w:val="24"/>
        </w:rPr>
        <w:t>.</w:t>
      </w:r>
      <w:r>
        <w:rPr>
          <w:rFonts w:ascii="Tahoma" w:hAnsi="Tahoma" w:cs="Tahoma"/>
          <w:color w:val="000000" w:themeColor="text1"/>
          <w:sz w:val="24"/>
          <w:szCs w:val="24"/>
        </w:rPr>
        <w:t>Нестеренко</w:t>
      </w:r>
    </w:p>
    <w:p w:rsidR="00013A04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защиты ДУИП</w:t>
      </w:r>
    </w:p>
    <w:p w:rsidR="00013A04" w:rsidRPr="00013A04" w:rsidRDefault="00013A04" w:rsidP="00005578">
      <w:pPr>
        <w:ind w:left="-142"/>
        <w:rPr>
          <w:rFonts w:ascii="Tahoma" w:hAnsi="Tahoma" w:cs="Tahoma"/>
          <w:color w:val="000000" w:themeColor="text1"/>
          <w:sz w:val="24"/>
          <w:szCs w:val="24"/>
        </w:rPr>
      </w:pPr>
    </w:p>
    <w:p w:rsidR="00F84294" w:rsidRPr="00F84294" w:rsidRDefault="00F84294" w:rsidP="00005578">
      <w:pPr>
        <w:ind w:left="-142"/>
        <w:rPr>
          <w:color w:val="000000" w:themeColor="text1"/>
        </w:rPr>
      </w:pPr>
    </w:p>
    <w:p w:rsidR="00005578" w:rsidRDefault="00005578" w:rsidP="00005578">
      <w:pPr>
        <w:jc w:val="center"/>
      </w:pPr>
    </w:p>
    <w:p w:rsidR="00005578" w:rsidRDefault="00005578" w:rsidP="00005578">
      <w:pPr>
        <w:jc w:val="center"/>
      </w:pPr>
    </w:p>
    <w:p w:rsidR="00005578" w:rsidRPr="00005578" w:rsidRDefault="00005578" w:rsidP="00005578">
      <w:pPr>
        <w:jc w:val="center"/>
      </w:pPr>
    </w:p>
    <w:sectPr w:rsidR="00005578" w:rsidRPr="00005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56945"/>
    <w:multiLevelType w:val="multilevel"/>
    <w:tmpl w:val="76DE8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3C"/>
    <w:rsid w:val="00005578"/>
    <w:rsid w:val="00013A04"/>
    <w:rsid w:val="000D1E69"/>
    <w:rsid w:val="001F057C"/>
    <w:rsid w:val="00231622"/>
    <w:rsid w:val="0025768F"/>
    <w:rsid w:val="002B0B4B"/>
    <w:rsid w:val="005863DD"/>
    <w:rsid w:val="00612FBD"/>
    <w:rsid w:val="0068376F"/>
    <w:rsid w:val="007765A8"/>
    <w:rsid w:val="00954580"/>
    <w:rsid w:val="00975C3D"/>
    <w:rsid w:val="00B51F73"/>
    <w:rsid w:val="00C01E2E"/>
    <w:rsid w:val="00C01F3C"/>
    <w:rsid w:val="00C243A3"/>
    <w:rsid w:val="00CC2C34"/>
    <w:rsid w:val="00DF0AAC"/>
    <w:rsid w:val="00E270CC"/>
    <w:rsid w:val="00E42749"/>
    <w:rsid w:val="00F23441"/>
    <w:rsid w:val="00F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9734"/>
  <w15:chartTrackingRefBased/>
  <w15:docId w15:val="{BE08DFBE-9DBF-47E6-92F0-58AE06C7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«ГМК «Норильский никель»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Сергей Иванович</dc:creator>
  <cp:keywords/>
  <dc:description/>
  <cp:lastModifiedBy>Нестеренко Сергей Иванович</cp:lastModifiedBy>
  <cp:revision>4</cp:revision>
  <dcterms:created xsi:type="dcterms:W3CDTF">2025-03-13T11:56:00Z</dcterms:created>
  <dcterms:modified xsi:type="dcterms:W3CDTF">2025-03-14T08:14:00Z</dcterms:modified>
</cp:coreProperties>
</file>