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3E1" w:rsidRPr="003464F1" w:rsidRDefault="00101B5D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Директору по снабжению и логистике</w:t>
      </w:r>
    </w:p>
    <w:p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1163E1" w:rsidRPr="00052C73" w:rsidRDefault="00964204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01B5D">
        <w:rPr>
          <w:rFonts w:ascii="Tahoma" w:hAnsi="Tahoma" w:cs="Tahoma"/>
          <w:b/>
          <w:szCs w:val="24"/>
        </w:rPr>
        <w:t xml:space="preserve">.В. </w:t>
      </w:r>
      <w:r>
        <w:rPr>
          <w:rFonts w:ascii="Tahoma" w:hAnsi="Tahoma" w:cs="Tahoma"/>
          <w:b/>
          <w:szCs w:val="24"/>
        </w:rPr>
        <w:t>Стенину</w:t>
      </w:r>
    </w:p>
    <w:p w:rsidR="001163E1" w:rsidRPr="00052C73" w:rsidRDefault="001163E1" w:rsidP="003464F1">
      <w:pPr>
        <w:rPr>
          <w:rFonts w:ascii="Tahoma" w:hAnsi="Tahoma" w:cs="Tahoma"/>
          <w:highlight w:val="yellow"/>
        </w:rPr>
      </w:pPr>
      <w:r w:rsidRPr="00052C73">
        <w:rPr>
          <w:rFonts w:ascii="Tahoma" w:hAnsi="Tahoma" w:cs="Tahoma"/>
          <w:highlight w:val="yellow"/>
        </w:rPr>
        <w:t>___________ № _____________</w:t>
      </w:r>
    </w:p>
    <w:p w:rsidR="001163E1" w:rsidRPr="003464F1" w:rsidRDefault="001163E1" w:rsidP="003464F1">
      <w:pPr>
        <w:rPr>
          <w:rFonts w:ascii="Tahoma" w:hAnsi="Tahoma" w:cs="Tahoma"/>
        </w:rPr>
      </w:pPr>
      <w:r w:rsidRPr="00052C73">
        <w:rPr>
          <w:rFonts w:ascii="Tahoma" w:hAnsi="Tahoma" w:cs="Tahoma"/>
          <w:highlight w:val="yellow"/>
        </w:rPr>
        <w:t>На № ______________________</w:t>
      </w:r>
    </w:p>
    <w:p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:rsidR="001163E1" w:rsidRPr="009B0B3E" w:rsidRDefault="001163E1" w:rsidP="003464F1">
      <w:pPr>
        <w:ind w:right="141" w:firstLine="567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 xml:space="preserve">Подтверждаем </w:t>
      </w:r>
      <w:r w:rsidR="00BF3223" w:rsidRPr="009B0B3E">
        <w:rPr>
          <w:rFonts w:ascii="Tahoma" w:hAnsi="Tahoma" w:cs="Tahoma"/>
          <w:szCs w:val="22"/>
        </w:rPr>
        <w:t xml:space="preserve">своё </w:t>
      </w:r>
      <w:r w:rsidRPr="009B0B3E">
        <w:rPr>
          <w:rFonts w:ascii="Tahoma" w:hAnsi="Tahoma" w:cs="Tahoma"/>
          <w:szCs w:val="22"/>
        </w:rPr>
        <w:t xml:space="preserve">участие в Закупочной процедуре по выбору </w:t>
      </w:r>
      <w:r w:rsidR="009E660E" w:rsidRPr="009B0B3E">
        <w:rPr>
          <w:rFonts w:ascii="Tahoma" w:hAnsi="Tahoma" w:cs="Tahoma"/>
          <w:szCs w:val="22"/>
        </w:rPr>
        <w:t>П</w:t>
      </w:r>
      <w:r w:rsidR="001B0F5D" w:rsidRPr="009B0B3E">
        <w:rPr>
          <w:rFonts w:ascii="Tahoma" w:hAnsi="Tahoma" w:cs="Tahoma"/>
          <w:szCs w:val="22"/>
        </w:rPr>
        <w:t>одрядчика</w:t>
      </w:r>
      <w:r w:rsidRPr="009B0B3E">
        <w:rPr>
          <w:rFonts w:ascii="Tahoma" w:hAnsi="Tahoma" w:cs="Tahoma"/>
          <w:szCs w:val="22"/>
        </w:rPr>
        <w:t xml:space="preserve"> </w:t>
      </w:r>
      <w:r w:rsidRPr="009B0B3E">
        <w:rPr>
          <w:rFonts w:ascii="Tahoma" w:hAnsi="Tahoma" w:cs="Tahoma"/>
          <w:szCs w:val="22"/>
          <w:highlight w:val="yellow"/>
        </w:rPr>
        <w:t>____________________________</w:t>
      </w:r>
      <w:r w:rsidRPr="009B0B3E">
        <w:rPr>
          <w:rFonts w:ascii="Tahoma" w:hAnsi="Tahoma" w:cs="Tahoma"/>
          <w:szCs w:val="22"/>
          <w:lang w:eastAsia="en-US"/>
        </w:rPr>
        <w:t xml:space="preserve">, </w:t>
      </w:r>
      <w:r w:rsidRPr="009B0B3E">
        <w:rPr>
          <w:rFonts w:ascii="Tahoma" w:hAnsi="Tahoma" w:cs="Tahoma"/>
          <w:szCs w:val="22"/>
        </w:rPr>
        <w:t>в соответствии с предъявленными в Приглашении от</w:t>
      </w:r>
      <w:r w:rsidRPr="009B0B3E">
        <w:rPr>
          <w:rFonts w:ascii="Tahoma" w:hAnsi="Tahoma" w:cs="Tahoma"/>
          <w:szCs w:val="22"/>
          <w:highlight w:val="yellow"/>
        </w:rPr>
        <w:t>___________ №__________</w:t>
      </w:r>
      <w:r w:rsidRPr="009B0B3E">
        <w:rPr>
          <w:rFonts w:ascii="Tahoma" w:hAnsi="Tahoma" w:cs="Tahoma"/>
          <w:szCs w:val="22"/>
        </w:rPr>
        <w:t xml:space="preserve"> требованиями. Срок действия нашего предложения составляет </w:t>
      </w:r>
      <w:r w:rsidRPr="009B0B3E">
        <w:rPr>
          <w:rFonts w:ascii="Tahoma" w:hAnsi="Tahoma" w:cs="Tahoma"/>
          <w:szCs w:val="22"/>
          <w:highlight w:val="yellow"/>
        </w:rPr>
        <w:t>__ (_______)</w:t>
      </w:r>
      <w:r w:rsidRPr="009B0B3E">
        <w:rPr>
          <w:rFonts w:ascii="Tahoma" w:hAnsi="Tahoma" w:cs="Tahoma"/>
          <w:szCs w:val="22"/>
        </w:rPr>
        <w:t xml:space="preserve"> календарных дней начиная от даты окончания срока подачи предложений. </w:t>
      </w:r>
    </w:p>
    <w:p w:rsidR="001163E1" w:rsidRPr="009B0B3E" w:rsidRDefault="001163E1" w:rsidP="003464F1">
      <w:pPr>
        <w:ind w:right="141" w:firstLine="708"/>
        <w:rPr>
          <w:rFonts w:ascii="Tahoma" w:hAnsi="Tahoma" w:cs="Tahoma"/>
          <w:szCs w:val="22"/>
        </w:rPr>
      </w:pPr>
      <w:r w:rsidRPr="009B0B3E">
        <w:rPr>
          <w:rFonts w:ascii="Tahoma" w:hAnsi="Tahoma" w:cs="Tahoma"/>
          <w:szCs w:val="22"/>
        </w:rPr>
        <w:t>Со следующими условиями проведения Закупочной процедуры согласны:</w:t>
      </w:r>
    </w:p>
    <w:p w:rsidR="00DA59F1" w:rsidRDefault="00DA59F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06"/>
        <w:gridCol w:w="5245"/>
      </w:tblGrid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1. Предмет закупки:</w:t>
            </w:r>
          </w:p>
        </w:tc>
        <w:tc>
          <w:tcPr>
            <w:tcW w:w="5245" w:type="dxa"/>
            <w:vAlign w:val="center"/>
          </w:tcPr>
          <w:p w:rsidR="00CF3E50" w:rsidRDefault="00CF3E50" w:rsidP="00CF3E50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bCs/>
                <w:sz w:val="22"/>
                <w:szCs w:val="22"/>
              </w:rPr>
            </w:pPr>
            <w:r w:rsidRPr="00300C8E">
              <w:rPr>
                <w:rFonts w:ascii="Tahoma" w:hAnsi="Tahoma" w:cs="Tahoma"/>
                <w:bCs/>
                <w:sz w:val="22"/>
                <w:szCs w:val="22"/>
              </w:rPr>
              <w:t xml:space="preserve">Выполнение работ по </w:t>
            </w:r>
            <w:r w:rsidRPr="00B6603B">
              <w:rPr>
                <w:rFonts w:ascii="Tahoma" w:hAnsi="Tahoma" w:cs="Tahoma"/>
                <w:bCs/>
                <w:sz w:val="22"/>
                <w:szCs w:val="22"/>
              </w:rPr>
              <w:t>демонтажу потолков в здании Пожарного депо с подразделением ВГСЧ на объекте: «Быстринский горно-обогатительный комбинат (ГОК)»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.</w:t>
            </w:r>
          </w:p>
          <w:p w:rsidR="0037703B" w:rsidRPr="00002B42" w:rsidRDefault="00CF3E50" w:rsidP="00CF3E50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i/>
                <w:sz w:val="22"/>
                <w:szCs w:val="22"/>
              </w:rPr>
            </w:pPr>
            <w:r w:rsidRPr="00107A26">
              <w:rPr>
                <w:rFonts w:ascii="Tahoma" w:hAnsi="Tahoma" w:cs="Tahoma"/>
                <w:sz w:val="22"/>
                <w:szCs w:val="22"/>
              </w:rPr>
              <w:t>Подробная информация представлена в Приложении №1– Техническое задание.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2. Форма, условия и сроки оплаты: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984B31">
            <w:pPr>
              <w:contextualSpacing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</w:t>
            </w:r>
            <w:r w:rsidR="00984B31" w:rsidRPr="00002B42">
              <w:rPr>
                <w:rFonts w:ascii="Tahoma" w:hAnsi="Tahoma" w:cs="Tahoma"/>
                <w:i/>
                <w:sz w:val="22"/>
                <w:szCs w:val="22"/>
              </w:rPr>
              <w:t>согласны с п. 4 Приглашения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  <w:tr w:rsidR="00944FCE" w:rsidRPr="00002B42" w:rsidTr="0037703B">
        <w:trPr>
          <w:trHeight w:val="284"/>
        </w:trPr>
        <w:tc>
          <w:tcPr>
            <w:tcW w:w="4106" w:type="dxa"/>
            <w:vAlign w:val="center"/>
          </w:tcPr>
          <w:p w:rsidR="00944FCE" w:rsidRPr="00002B42" w:rsidRDefault="00944FCE" w:rsidP="00F9589D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2.1. </w:t>
            </w:r>
            <w:r w:rsidR="00E36B23">
              <w:rPr>
                <w:rFonts w:ascii="Tahoma" w:hAnsi="Tahoma" w:cs="Tahoma"/>
                <w:i/>
                <w:sz w:val="22"/>
                <w:szCs w:val="22"/>
              </w:rPr>
              <w:t>Общая с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тоимость </w:t>
            </w:r>
            <w:r w:rsidR="00F9589D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944FCE" w:rsidRPr="00002B42" w:rsidRDefault="00944FCE" w:rsidP="0037703B">
            <w:pPr>
              <w:contextualSpacing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_____________________ руб. без НДС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6B440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3. Объем и состав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461A00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п. 2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964204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37703B" w:rsidP="004F2BF8">
            <w:pPr>
              <w:tabs>
                <w:tab w:val="left" w:pos="432"/>
              </w:tabs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4. Требования к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выполнению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6B440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п. 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461A00" w:rsidRPr="00002B42"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4F760F" w:rsidP="004F2BF8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5.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Период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выполнению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4F2BF8">
              <w:rPr>
                <w:rFonts w:ascii="Tahoma" w:hAnsi="Tahoma" w:cs="Tahoma"/>
                <w:i/>
                <w:sz w:val="22"/>
                <w:szCs w:val="22"/>
              </w:rPr>
              <w:t>работ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984B31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 с 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п. 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CF3E50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="00CA2EB4" w:rsidRPr="00002B42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Технического задания, либо указать предмет разногласия).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5A23DB" w:rsidP="0037703B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7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. Требования к претендентам: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6B440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</w:t>
            </w:r>
            <w:r w:rsidR="00964204" w:rsidRPr="00002B42">
              <w:rPr>
                <w:rFonts w:ascii="Tahoma" w:hAnsi="Tahoma" w:cs="Tahoma"/>
                <w:i/>
                <w:sz w:val="22"/>
                <w:szCs w:val="22"/>
              </w:rPr>
              <w:t>зать: либо согласны с</w:t>
            </w:r>
            <w:r w:rsidR="009A132B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условиями изложенными в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п. 9</w:t>
            </w:r>
            <w:r w:rsidR="009A132B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6B4406" w:rsidRPr="00002B42"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>, либо указать предмет разногласия).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5A23D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8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. Условия взаимодействия Подрядчика и Заказчика: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4333C6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</w:t>
            </w:r>
            <w:r w:rsidR="00964204" w:rsidRPr="00002B42">
              <w:rPr>
                <w:rFonts w:ascii="Tahoma" w:hAnsi="Tahoma" w:cs="Tahoma"/>
                <w:i/>
                <w:sz w:val="22"/>
                <w:szCs w:val="22"/>
              </w:rPr>
              <w:t xml:space="preserve">зать: либо согласны с разделом </w:t>
            </w:r>
            <w:r w:rsidR="0047411C" w:rsidRPr="00002B42">
              <w:rPr>
                <w:rFonts w:ascii="Tahoma" w:hAnsi="Tahoma" w:cs="Tahoma"/>
                <w:i/>
                <w:sz w:val="22"/>
                <w:szCs w:val="22"/>
              </w:rPr>
              <w:t>4</w:t>
            </w:r>
            <w:r w:rsidRPr="00002B42">
              <w:rPr>
                <w:rFonts w:ascii="Tahoma" w:hAnsi="Tahoma" w:cs="Tahoma"/>
                <w:i/>
                <w:sz w:val="22"/>
                <w:szCs w:val="22"/>
              </w:rPr>
              <w:t xml:space="preserve"> Технического задания , либо указать предмет разногласия).</w:t>
            </w:r>
          </w:p>
        </w:tc>
      </w:tr>
      <w:tr w:rsidR="00CF3E50" w:rsidRPr="00002B42" w:rsidTr="0037703B">
        <w:trPr>
          <w:trHeight w:val="284"/>
        </w:trPr>
        <w:tc>
          <w:tcPr>
            <w:tcW w:w="4106" w:type="dxa"/>
            <w:vAlign w:val="center"/>
          </w:tcPr>
          <w:p w:rsidR="00CF3E50" w:rsidRPr="00002B42" w:rsidRDefault="00CF3E50" w:rsidP="00CF3E50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9. Требования к оформлению и содержанию технико-коммерческого предложения:</w:t>
            </w:r>
          </w:p>
        </w:tc>
        <w:tc>
          <w:tcPr>
            <w:tcW w:w="5245" w:type="dxa"/>
            <w:vAlign w:val="center"/>
          </w:tcPr>
          <w:p w:rsidR="00CF3E50" w:rsidRDefault="00CF3E50" w:rsidP="00CF3E50">
            <w:pPr>
              <w:pStyle w:val="13"/>
              <w:ind w:left="17"/>
              <w:rPr>
                <w:rFonts w:ascii="Tahoma" w:hAnsi="Tahoma" w:cs="Tahoma"/>
                <w:sz w:val="22"/>
                <w:szCs w:val="22"/>
              </w:rPr>
            </w:pPr>
            <w:r w:rsidRPr="00107A26">
              <w:rPr>
                <w:rFonts w:ascii="Tahoma" w:hAnsi="Tahoma" w:cs="Tahoma"/>
                <w:sz w:val="22"/>
                <w:szCs w:val="22"/>
              </w:rPr>
              <w:t>В состав технико-коммерческого предложения необходимо включить:</w:t>
            </w:r>
          </w:p>
          <w:p w:rsidR="00CF3E50" w:rsidRPr="00107A26" w:rsidRDefault="00CF3E50" w:rsidP="00CF3E50">
            <w:pPr>
              <w:pStyle w:val="13"/>
              <w:numPr>
                <w:ilvl w:val="0"/>
                <w:numId w:val="17"/>
              </w:numPr>
              <w:ind w:left="0" w:firstLine="12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Сметная документация на весь объем выполняемых работ по составленной в программе Гранд Смета. </w:t>
            </w:r>
          </w:p>
          <w:p w:rsidR="00CF3E50" w:rsidRDefault="00CF3E50" w:rsidP="00CF3E50">
            <w:pPr>
              <w:pStyle w:val="13"/>
              <w:numPr>
                <w:ilvl w:val="0"/>
                <w:numId w:val="17"/>
              </w:numPr>
              <w:ind w:left="0" w:firstLine="12"/>
              <w:rPr>
                <w:rFonts w:ascii="Tahoma" w:hAnsi="Tahoma" w:cs="Tahoma"/>
                <w:sz w:val="22"/>
                <w:szCs w:val="22"/>
              </w:rPr>
            </w:pPr>
            <w:r w:rsidRPr="00727DFB">
              <w:rPr>
                <w:rFonts w:ascii="Tahoma" w:hAnsi="Tahoma" w:cs="Tahoma"/>
                <w:sz w:val="22"/>
                <w:szCs w:val="22"/>
              </w:rPr>
              <w:t>Справка о штатной численности организации, а также количество квалифицированного персонала Подрядчика, с предоставлением документов о квалификации персонала, необходимое для организации надлежащего выполнения работы.</w:t>
            </w:r>
          </w:p>
          <w:p w:rsidR="00CF3E50" w:rsidRPr="00CF535B" w:rsidRDefault="00CF3E50" w:rsidP="00CF3E50">
            <w:pPr>
              <w:pStyle w:val="13"/>
              <w:numPr>
                <w:ilvl w:val="0"/>
                <w:numId w:val="17"/>
              </w:numPr>
              <w:ind w:left="0" w:firstLine="12"/>
              <w:rPr>
                <w:rFonts w:ascii="Tahoma" w:hAnsi="Tahoma" w:cs="Tahoma"/>
                <w:sz w:val="22"/>
                <w:szCs w:val="22"/>
              </w:rPr>
            </w:pPr>
            <w:r w:rsidRPr="00CF535B">
              <w:rPr>
                <w:rFonts w:ascii="Tahoma" w:hAnsi="Tahoma" w:cs="Tahoma"/>
                <w:sz w:val="22"/>
                <w:szCs w:val="22"/>
              </w:rPr>
              <w:t>Действующую выписку СРО.</w:t>
            </w:r>
          </w:p>
          <w:p w:rsidR="00CF3E50" w:rsidRPr="00727DFB" w:rsidRDefault="00CF3E50" w:rsidP="00CF3E50">
            <w:pPr>
              <w:pStyle w:val="13"/>
              <w:numPr>
                <w:ilvl w:val="0"/>
                <w:numId w:val="17"/>
              </w:numPr>
              <w:ind w:left="0" w:firstLine="12"/>
              <w:rPr>
                <w:rFonts w:ascii="Tahoma" w:hAnsi="Tahoma" w:cs="Tahoma"/>
                <w:sz w:val="22"/>
                <w:szCs w:val="22"/>
              </w:rPr>
            </w:pPr>
            <w:r w:rsidRPr="00727DFB">
              <w:rPr>
                <w:rFonts w:ascii="Tahoma" w:hAnsi="Tahoma" w:cs="Tahoma"/>
                <w:sz w:val="22"/>
                <w:szCs w:val="22"/>
              </w:rPr>
              <w:t>Перечень собственной и арендованной техники и оборудования, необходимых для выполнения работ в соответствии с требованиями настоящего Технического задания, с приложением паспортов технических средст</w:t>
            </w:r>
            <w:r>
              <w:rPr>
                <w:rFonts w:ascii="Tahoma" w:hAnsi="Tahoma" w:cs="Tahoma"/>
                <w:sz w:val="22"/>
                <w:szCs w:val="22"/>
              </w:rPr>
              <w:t>в (ПТС).</w:t>
            </w:r>
          </w:p>
          <w:p w:rsidR="00CF3E50" w:rsidRPr="00727DFB" w:rsidRDefault="00CF3E50" w:rsidP="00CF3E50">
            <w:pPr>
              <w:pStyle w:val="13"/>
              <w:numPr>
                <w:ilvl w:val="0"/>
                <w:numId w:val="17"/>
              </w:numPr>
              <w:ind w:left="0" w:firstLine="12"/>
              <w:rPr>
                <w:rFonts w:ascii="Tahoma" w:hAnsi="Tahoma" w:cs="Tahoma"/>
                <w:sz w:val="22"/>
                <w:szCs w:val="22"/>
              </w:rPr>
            </w:pPr>
            <w:r w:rsidRPr="00727DFB">
              <w:rPr>
                <w:rFonts w:ascii="Tahoma" w:hAnsi="Tahoma" w:cs="Tahoma"/>
                <w:sz w:val="22"/>
                <w:szCs w:val="22"/>
              </w:rPr>
              <w:t>Дата готовности к выполнению работ.</w:t>
            </w:r>
          </w:p>
          <w:p w:rsidR="00CF3E50" w:rsidRPr="004660FC" w:rsidRDefault="00CF3E50" w:rsidP="00CF3E50">
            <w:pPr>
              <w:pStyle w:val="13"/>
              <w:numPr>
                <w:ilvl w:val="0"/>
                <w:numId w:val="17"/>
              </w:numPr>
              <w:ind w:left="0" w:firstLine="12"/>
              <w:rPr>
                <w:rFonts w:ascii="Tahoma" w:hAnsi="Tahoma" w:cs="Tahoma"/>
                <w:sz w:val="22"/>
                <w:szCs w:val="22"/>
              </w:rPr>
            </w:pPr>
            <w:r w:rsidRPr="00727DFB">
              <w:rPr>
                <w:rFonts w:ascii="Tahoma" w:hAnsi="Tahoma" w:cs="Tahoma"/>
                <w:sz w:val="22"/>
                <w:szCs w:val="22"/>
              </w:rPr>
              <w:t>Перечень привлекаемых сторонних организаций для осуществления работ в соответствии с настоящим техническим заданием, если их привлечение необходимо.</w:t>
            </w:r>
          </w:p>
        </w:tc>
      </w:tr>
      <w:tr w:rsidR="0037703B" w:rsidRPr="00002B42" w:rsidTr="000855E8">
        <w:trPr>
          <w:trHeight w:val="820"/>
        </w:trPr>
        <w:tc>
          <w:tcPr>
            <w:tcW w:w="4106" w:type="dxa"/>
            <w:vAlign w:val="center"/>
          </w:tcPr>
          <w:p w:rsidR="0037703B" w:rsidRPr="00002B42" w:rsidRDefault="005A23D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10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. Готовность работать по форме Договора,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  <w:tr w:rsidR="0037703B" w:rsidRPr="00002B42" w:rsidTr="0037703B">
        <w:trPr>
          <w:trHeight w:val="284"/>
        </w:trPr>
        <w:tc>
          <w:tcPr>
            <w:tcW w:w="4106" w:type="dxa"/>
            <w:vAlign w:val="center"/>
          </w:tcPr>
          <w:p w:rsidR="0037703B" w:rsidRPr="00002B42" w:rsidRDefault="00101B5D" w:rsidP="005A23D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5A23DB" w:rsidRPr="00002B42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37703B" w:rsidRPr="00002B42">
              <w:rPr>
                <w:rFonts w:ascii="Tahoma" w:hAnsi="Tahoma" w:cs="Tahoma"/>
                <w:i/>
                <w:sz w:val="22"/>
                <w:szCs w:val="22"/>
              </w:rPr>
              <w:t>. Готовность подписать соглашение о конфиденциальности:</w:t>
            </w:r>
          </w:p>
        </w:tc>
        <w:tc>
          <w:tcPr>
            <w:tcW w:w="5245" w:type="dxa"/>
            <w:vAlign w:val="center"/>
          </w:tcPr>
          <w:p w:rsidR="0037703B" w:rsidRPr="00002B42" w:rsidRDefault="0037703B" w:rsidP="0037703B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  <w:tr w:rsidR="00CC375E" w:rsidRPr="00002B42" w:rsidTr="0037703B">
        <w:trPr>
          <w:trHeight w:val="284"/>
        </w:trPr>
        <w:tc>
          <w:tcPr>
            <w:tcW w:w="4106" w:type="dxa"/>
            <w:vAlign w:val="center"/>
          </w:tcPr>
          <w:p w:rsidR="00CC375E" w:rsidRPr="00002B42" w:rsidRDefault="00CC375E" w:rsidP="00CC375E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12. Готовность работать в ЭДО по форме Соглашения, приложенной к приглашению на участие в Закупочной процедуре:</w:t>
            </w:r>
          </w:p>
        </w:tc>
        <w:tc>
          <w:tcPr>
            <w:tcW w:w="5245" w:type="dxa"/>
            <w:vAlign w:val="center"/>
          </w:tcPr>
          <w:p w:rsidR="00CC375E" w:rsidRPr="00002B42" w:rsidRDefault="00CC375E" w:rsidP="00CC375E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002B42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представить протокол разногласий к проекту договора в формате Word)</w:t>
            </w:r>
          </w:p>
        </w:tc>
      </w:tr>
    </w:tbl>
    <w:p w:rsidR="001B0F5D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 xml:space="preserve">Настоящим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подтверждает, что он [и планируемые к привлечению им для исполнения обязател</w:t>
      </w:r>
      <w:r>
        <w:rPr>
          <w:rFonts w:ascii="Tahoma" w:hAnsi="Tahoma" w:cs="Tahoma"/>
          <w:sz w:val="22"/>
        </w:rPr>
        <w:t>ьств по договору субподрядчики]</w:t>
      </w:r>
      <w:r w:rsidRPr="00DE0CD3">
        <w:rPr>
          <w:rFonts w:ascii="Tahoma" w:hAnsi="Tahoma" w:cs="Tahoma"/>
          <w:sz w:val="22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</w:t>
      </w:r>
      <w:bookmarkStart w:id="0" w:name="_GoBack"/>
      <w:bookmarkEnd w:id="0"/>
      <w:r w:rsidRPr="00DE0CD3">
        <w:rPr>
          <w:rFonts w:ascii="Tahoma" w:hAnsi="Tahoma" w:cs="Tahoma"/>
          <w:sz w:val="22"/>
        </w:rPr>
        <w:t>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944FCE" w:rsidRPr="00DE0CD3" w:rsidRDefault="00944FCE" w:rsidP="00944FCE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также подтверждает, что: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https://www.nornickel.ru/suppliers/register-dishonest-counterparties/: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lastRenderedPageBreak/>
        <w:t xml:space="preserve">1. </w:t>
      </w:r>
      <w:r w:rsidRPr="00DE0CD3">
        <w:rPr>
          <w:rFonts w:ascii="Tahoma" w:hAnsi="Tahoma" w:cs="Tahoma"/>
          <w:sz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 w:rsidRPr="00DE0CD3">
        <w:rPr>
          <w:rFonts w:ascii="Tahoma" w:hAnsi="Tahoma" w:cs="Tahoma"/>
          <w:sz w:val="22"/>
        </w:rPr>
        <w:t>2.</w:t>
      </w:r>
      <w:r>
        <w:rPr>
          <w:rFonts w:ascii="Tahoma" w:hAnsi="Tahoma" w:cs="Tahoma"/>
          <w:sz w:val="22"/>
        </w:rPr>
        <w:t xml:space="preserve"> </w:t>
      </w:r>
      <w:r w:rsidRPr="00DE0CD3">
        <w:rPr>
          <w:rFonts w:ascii="Tahoma" w:hAnsi="Tahoma" w:cs="Tahoma"/>
          <w:sz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3. </w:t>
      </w:r>
      <w:r w:rsidRPr="00DE0CD3">
        <w:rPr>
          <w:rFonts w:ascii="Tahoma" w:hAnsi="Tahoma" w:cs="Tahoma"/>
          <w:sz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4. </w:t>
      </w:r>
      <w:r w:rsidRPr="00DE0CD3">
        <w:rPr>
          <w:rFonts w:ascii="Tahoma" w:hAnsi="Tahoma" w:cs="Tahoma"/>
          <w:sz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944FCE" w:rsidRPr="00DE0CD3" w:rsidRDefault="00944FCE" w:rsidP="00944FCE">
      <w:pPr>
        <w:tabs>
          <w:tab w:val="left" w:pos="10206"/>
        </w:tabs>
        <w:ind w:right="141" w:firstLine="567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• </w:t>
      </w:r>
      <w:r w:rsidRPr="00DE0CD3">
        <w:rPr>
          <w:rFonts w:ascii="Tahoma" w:hAnsi="Tahoma" w:cs="Tahoma"/>
          <w:sz w:val="22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</w:t>
      </w:r>
      <w:r w:rsidRPr="00DE0CD3">
        <w:rPr>
          <w:rFonts w:ascii="Tahoma" w:hAnsi="Tahoma" w:cs="Tahoma"/>
          <w:sz w:val="22"/>
          <w:highlight w:val="yellow"/>
        </w:rPr>
        <w:t>______________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 w:rsidRPr="00DE0CD3">
        <w:rPr>
          <w:rFonts w:ascii="Tahoma" w:hAnsi="Tahoma" w:cs="Tahoma"/>
          <w:sz w:val="22"/>
        </w:rPr>
        <w:t xml:space="preserve"> в процессе проведения закупочной процедуры</w:t>
      </w:r>
      <w:r w:rsidRPr="00DE0CD3">
        <w:rPr>
          <w:rFonts w:ascii="Tahoma" w:hAnsi="Tahoma" w:cs="Tahoma"/>
          <w:sz w:val="22"/>
          <w:highlight w:val="yellow"/>
        </w:rPr>
        <w:t>, ___________ (</w:t>
      </w:r>
      <w:r w:rsidRPr="00DE0CD3">
        <w:rPr>
          <w:rFonts w:ascii="Tahoma" w:hAnsi="Tahoma" w:cs="Tahoma"/>
          <w:i/>
          <w:sz w:val="22"/>
          <w:highlight w:val="yellow"/>
        </w:rPr>
        <w:t>указать наименование поставщика</w:t>
      </w:r>
      <w:r w:rsidRPr="00DE0CD3">
        <w:rPr>
          <w:rFonts w:ascii="Tahoma" w:hAnsi="Tahoma" w:cs="Tahoma"/>
          <w:sz w:val="22"/>
          <w:highlight w:val="yellow"/>
        </w:rPr>
        <w:t>)</w:t>
      </w:r>
      <w:r>
        <w:rPr>
          <w:rFonts w:ascii="Tahoma" w:hAnsi="Tahoma" w:cs="Tahoma"/>
          <w:sz w:val="22"/>
        </w:rPr>
        <w:t xml:space="preserve"> будет внесен/-но</w:t>
      </w:r>
      <w:r w:rsidRPr="00DE0CD3">
        <w:rPr>
          <w:rFonts w:ascii="Tahoma" w:hAnsi="Tahoma" w:cs="Tahoma"/>
          <w:sz w:val="22"/>
        </w:rPr>
        <w:t xml:space="preserve"> в Реестр.</w:t>
      </w:r>
    </w:p>
    <w:p w:rsidR="00944FCE" w:rsidRDefault="00944FCE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</w:p>
    <w:p w:rsidR="001B0F5D" w:rsidRPr="000A5009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sz w:val="22"/>
        </w:rPr>
      </w:pPr>
      <w:r w:rsidRPr="000A5009">
        <w:rPr>
          <w:rFonts w:ascii="Tahoma" w:hAnsi="Tahoma" w:cs="Tahoma"/>
          <w:i/>
          <w:sz w:val="22"/>
        </w:rPr>
        <w:t xml:space="preserve">Приложения: 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t>1…</w:t>
      </w:r>
    </w:p>
    <w:p w:rsidR="001B0F5D" w:rsidRPr="00A10A8C" w:rsidRDefault="001B0F5D" w:rsidP="001B0F5D">
      <w:pPr>
        <w:tabs>
          <w:tab w:val="left" w:pos="10206"/>
        </w:tabs>
        <w:ind w:right="141"/>
        <w:rPr>
          <w:rFonts w:ascii="Tahoma" w:hAnsi="Tahoma" w:cs="Tahoma"/>
          <w:i/>
          <w:color w:val="000000" w:themeColor="text1"/>
          <w:sz w:val="22"/>
        </w:rPr>
      </w:pPr>
      <w:r w:rsidRPr="00A10A8C">
        <w:rPr>
          <w:rFonts w:ascii="Tahoma" w:hAnsi="Tahoma" w:cs="Tahoma"/>
          <w:i/>
          <w:color w:val="000000" w:themeColor="text1"/>
          <w:sz w:val="22"/>
        </w:rPr>
        <w:t>2…</w:t>
      </w:r>
    </w:p>
    <w:p w:rsidR="001B0F5D" w:rsidRDefault="00C56FE9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  <w:r>
        <w:rPr>
          <w:rFonts w:ascii="Tahoma" w:hAnsi="Tahoma" w:cs="Tahoma"/>
          <w:i/>
          <w:color w:val="000000" w:themeColor="text1"/>
          <w:sz w:val="22"/>
          <w:szCs w:val="24"/>
        </w:rPr>
        <w:t xml:space="preserve">(Коммерческое 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предложение</w:t>
      </w:r>
      <w:r w:rsidR="006A3A71"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691104">
        <w:rPr>
          <w:rFonts w:ascii="Tahoma" w:hAnsi="Tahoma" w:cs="Tahoma"/>
          <w:i/>
          <w:color w:val="000000" w:themeColor="text1"/>
          <w:sz w:val="22"/>
          <w:szCs w:val="24"/>
        </w:rPr>
        <w:t xml:space="preserve"> подробная калькуляция затрат</w:t>
      </w:r>
      <w:r>
        <w:rPr>
          <w:rFonts w:ascii="Tahoma" w:hAnsi="Tahoma" w:cs="Tahoma"/>
          <w:i/>
          <w:color w:val="000000" w:themeColor="text1"/>
          <w:sz w:val="22"/>
          <w:szCs w:val="24"/>
        </w:rPr>
        <w:t>,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 xml:space="preserve">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</w:t>
      </w:r>
      <w:r w:rsidR="001B0F5D">
        <w:rPr>
          <w:rFonts w:ascii="Tahoma" w:hAnsi="Tahoma" w:cs="Tahoma"/>
          <w:i/>
          <w:color w:val="000000" w:themeColor="text1"/>
          <w:sz w:val="22"/>
          <w:szCs w:val="24"/>
        </w:rPr>
        <w:t>з</w:t>
      </w:r>
      <w:r w:rsidR="001B0F5D" w:rsidRPr="00A10A8C">
        <w:rPr>
          <w:rFonts w:ascii="Tahoma" w:hAnsi="Tahoma" w:cs="Tahoma"/>
          <w:i/>
          <w:color w:val="000000" w:themeColor="text1"/>
          <w:sz w:val="22"/>
          <w:szCs w:val="24"/>
        </w:rPr>
        <w:t>аявке на участие).</w:t>
      </w:r>
    </w:p>
    <w:p w:rsidR="00CA2EB4" w:rsidRPr="00A10A8C" w:rsidRDefault="00CA2EB4" w:rsidP="001B0F5D">
      <w:pPr>
        <w:ind w:right="141"/>
        <w:rPr>
          <w:rFonts w:ascii="Tahoma" w:hAnsi="Tahoma" w:cs="Tahoma"/>
          <w:i/>
          <w:color w:val="000000" w:themeColor="text1"/>
          <w:sz w:val="22"/>
          <w:szCs w:val="24"/>
        </w:rPr>
      </w:pPr>
      <w:r>
        <w:rPr>
          <w:rFonts w:ascii="Tahoma" w:hAnsi="Tahoma" w:cs="Tahoma"/>
          <w:i/>
          <w:color w:val="000000" w:themeColor="text1"/>
          <w:sz w:val="22"/>
          <w:szCs w:val="24"/>
        </w:rPr>
        <w:t>3. Анкета ПБ и ОТ.</w:t>
      </w:r>
    </w:p>
    <w:p w:rsidR="00DA59F1" w:rsidRDefault="00DA59F1" w:rsidP="00DA59F1">
      <w:pPr>
        <w:ind w:right="141"/>
        <w:rPr>
          <w:rFonts w:ascii="Tahoma" w:hAnsi="Tahoma" w:cs="Tahoma"/>
          <w:i/>
          <w:sz w:val="20"/>
          <w:szCs w:val="24"/>
        </w:rPr>
      </w:pPr>
    </w:p>
    <w:p w:rsidR="00DA59F1" w:rsidRPr="00B6742B" w:rsidRDefault="00DA59F1" w:rsidP="00DA59F1">
      <w:pPr>
        <w:tabs>
          <w:tab w:val="left" w:pos="10206"/>
        </w:tabs>
        <w:ind w:right="141"/>
        <w:rPr>
          <w:rFonts w:ascii="Tahoma" w:hAnsi="Tahoma" w:cs="Tahoma"/>
          <w:b/>
          <w:sz w:val="22"/>
        </w:rPr>
      </w:pPr>
      <w:r w:rsidRPr="00B6742B">
        <w:rPr>
          <w:rFonts w:ascii="Tahoma" w:hAnsi="Tahoma" w:cs="Tahoma"/>
          <w:b/>
          <w:sz w:val="22"/>
        </w:rPr>
        <w:t>Должность (П</w:t>
      </w:r>
      <w:r w:rsidR="009A5CBC">
        <w:rPr>
          <w:rFonts w:ascii="Tahoma" w:hAnsi="Tahoma" w:cs="Tahoma"/>
          <w:b/>
          <w:sz w:val="22"/>
        </w:rPr>
        <w:t>одрядчик</w:t>
      </w:r>
      <w:r w:rsidRPr="00B6742B">
        <w:rPr>
          <w:rFonts w:ascii="Tahoma" w:hAnsi="Tahoma" w:cs="Tahoma"/>
          <w:b/>
          <w:sz w:val="22"/>
        </w:rPr>
        <w:t>)</w:t>
      </w:r>
      <w:r w:rsidR="00C56FE9">
        <w:rPr>
          <w:rFonts w:ascii="Tahoma" w:hAnsi="Tahoma" w:cs="Tahoma"/>
          <w:b/>
          <w:sz w:val="22"/>
        </w:rPr>
        <w:t xml:space="preserve"> </w:t>
      </w:r>
      <w:r w:rsidRPr="00B6742B">
        <w:rPr>
          <w:rFonts w:ascii="Tahoma" w:hAnsi="Tahoma" w:cs="Tahoma"/>
          <w:b/>
          <w:sz w:val="22"/>
        </w:rPr>
        <w:t xml:space="preserve">                                      </w:t>
      </w:r>
      <w:r w:rsidRPr="00B6742B">
        <w:rPr>
          <w:rFonts w:ascii="Tahoma" w:hAnsi="Tahoma" w:cs="Tahoma"/>
          <w:b/>
          <w:i/>
          <w:sz w:val="22"/>
          <w:u w:val="single"/>
        </w:rPr>
        <w:t xml:space="preserve">Подпись </w:t>
      </w:r>
      <w:r w:rsidR="00517A40">
        <w:rPr>
          <w:rFonts w:ascii="Tahoma" w:hAnsi="Tahoma" w:cs="Tahoma"/>
          <w:b/>
          <w:sz w:val="22"/>
        </w:rPr>
        <w:t xml:space="preserve">             </w:t>
      </w:r>
      <w:r w:rsidR="00AC03B4">
        <w:rPr>
          <w:rFonts w:ascii="Tahoma" w:hAnsi="Tahoma" w:cs="Tahoma"/>
          <w:b/>
          <w:sz w:val="22"/>
        </w:rPr>
        <w:t xml:space="preserve">                   </w:t>
      </w:r>
      <w:r w:rsidRPr="00B6742B">
        <w:rPr>
          <w:rFonts w:ascii="Tahoma" w:hAnsi="Tahoma" w:cs="Tahoma"/>
          <w:b/>
          <w:sz w:val="22"/>
        </w:rPr>
        <w:t>ФИО</w:t>
      </w:r>
    </w:p>
    <w:p w:rsidR="00964204" w:rsidRDefault="00964204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:rsidR="00101B5D" w:rsidRDefault="00101B5D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:rsidR="00101B5D" w:rsidRPr="00802FF6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Приложение №1</w:t>
      </w:r>
    </w:p>
    <w:p w:rsidR="00101B5D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:rsidR="00101B5D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101B5D" w:rsidRPr="00802FF6" w:rsidRDefault="00101B5D" w:rsidP="00101B5D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:rsidR="00101B5D" w:rsidRPr="006D3FD2" w:rsidRDefault="00101B5D" w:rsidP="00101B5D">
      <w:pPr>
        <w:pStyle w:val="af1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Согласие с требованиями в области ПБиОТ, ООС, внутриобъектового режима ООО «ГРК «Быстринское»</w:t>
      </w: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:rsidR="003A46EE" w:rsidRPr="00FE0C18" w:rsidRDefault="003A46EE" w:rsidP="003A46EE">
      <w:pPr>
        <w:pStyle w:val="af1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 w:rsidRPr="006D3FD2"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ознакомлен и обязуется соблюдать «Требования в области ПБиОТ, ООС, внутриобъектового режима ООО «ГРК «Быстринское»,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отраженные в Приложении</w:t>
      </w:r>
      <w:r w:rsidRPr="00112080">
        <w:rPr>
          <w:rFonts w:ascii="Tahoma" w:eastAsiaTheme="minorHAnsi" w:hAnsi="Tahoma" w:cs="Tahoma"/>
          <w:sz w:val="24"/>
          <w:szCs w:val="24"/>
          <w:lang w:eastAsia="ru-RU"/>
        </w:rPr>
        <w:t xml:space="preserve"> №1 к Общим условиям договоров, заключаемых ООО «ГРК «Быстринское»,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а также 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в документах </w:t>
      </w:r>
      <w:r w:rsidRPr="00FE0C18">
        <w:rPr>
          <w:rFonts w:ascii="Tahoma" w:hAnsi="Tahoma" w:cs="Tahoma"/>
          <w:sz w:val="24"/>
          <w:szCs w:val="24"/>
        </w:rPr>
        <w:t>по ссылке «</w:t>
      </w:r>
      <w:hyperlink r:id="rId8" w:tgtFrame="_blank" w:history="1">
        <w:r w:rsidRPr="00FE0C18">
          <w:rPr>
            <w:rStyle w:val="af2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ОТиПБ для подрядных организаций</w:t>
        </w:r>
      </w:hyperlink>
      <w:r w:rsidRPr="00FE0C18">
        <w:rPr>
          <w:rFonts w:ascii="Tahoma" w:hAnsi="Tahoma" w:cs="Tahoma"/>
          <w:sz w:val="24"/>
          <w:szCs w:val="24"/>
        </w:rPr>
        <w:t xml:space="preserve">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при оказании </w:t>
      </w:r>
      <w:r w:rsidR="004F2BF8">
        <w:rPr>
          <w:rFonts w:ascii="Tahoma" w:eastAsiaTheme="minorHAnsi" w:hAnsi="Tahoma" w:cs="Tahoma"/>
          <w:sz w:val="24"/>
          <w:szCs w:val="24"/>
          <w:lang w:eastAsia="ru-RU"/>
        </w:rPr>
        <w:t>работ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>/проведении работ на территории ООО «ГРК «Быстринское».</w:t>
      </w: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:rsidR="00101B5D" w:rsidRDefault="00101B5D" w:rsidP="00101B5D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 xml:space="preserve">Должность (Подрядчик)   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:rsidR="00454E9F" w:rsidRDefault="00454E9F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  <w:sectPr w:rsidR="00454E9F" w:rsidSect="00912CA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60"/>
        <w:gridCol w:w="4275"/>
        <w:gridCol w:w="1789"/>
        <w:gridCol w:w="5554"/>
        <w:gridCol w:w="2192"/>
      </w:tblGrid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E9F" w:rsidRPr="00454E9F" w:rsidRDefault="00454E9F" w:rsidP="00454E9F">
            <w:pPr>
              <w:jc w:val="left"/>
              <w:rPr>
                <w:sz w:val="20"/>
                <w:szCs w:val="24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E9F" w:rsidRDefault="00454E9F" w:rsidP="00454E9F">
            <w:pPr>
              <w:pStyle w:val="af1"/>
              <w:tabs>
                <w:tab w:val="left" w:pos="1134"/>
              </w:tabs>
              <w:jc w:val="right"/>
              <w:rPr>
                <w:rFonts w:ascii="Tahoma" w:eastAsiaTheme="minorHAnsi" w:hAnsi="Tahoma" w:cs="Tahoma"/>
                <w:b/>
                <w:szCs w:val="24"/>
                <w:lang w:eastAsia="ru-RU"/>
              </w:rPr>
            </w:pPr>
            <w:r>
              <w:rPr>
                <w:rFonts w:ascii="Tahoma" w:eastAsiaTheme="minorHAnsi" w:hAnsi="Tahoma" w:cs="Tahoma"/>
                <w:b/>
                <w:szCs w:val="24"/>
                <w:lang w:eastAsia="ru-RU"/>
              </w:rPr>
              <w:t>Приложение №2</w:t>
            </w:r>
          </w:p>
          <w:p w:rsidR="00454E9F" w:rsidRPr="00802FF6" w:rsidRDefault="00454E9F" w:rsidP="00454E9F">
            <w:pPr>
              <w:pStyle w:val="af1"/>
              <w:tabs>
                <w:tab w:val="left" w:pos="1134"/>
              </w:tabs>
              <w:jc w:val="right"/>
              <w:rPr>
                <w:rFonts w:ascii="Tahoma" w:eastAsiaTheme="minorHAnsi" w:hAnsi="Tahoma" w:cs="Tahoma"/>
                <w:b/>
                <w:szCs w:val="24"/>
                <w:lang w:eastAsia="ru-RU"/>
              </w:rPr>
            </w:pPr>
            <w:r>
              <w:rPr>
                <w:rFonts w:ascii="Tahoma" w:eastAsiaTheme="minorHAnsi" w:hAnsi="Tahoma" w:cs="Tahoma"/>
                <w:b/>
                <w:szCs w:val="24"/>
                <w:lang w:eastAsia="ru-RU"/>
              </w:rPr>
              <w:t>Анкета участника</w:t>
            </w:r>
          </w:p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  <w:szCs w:val="24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Наименование оцениваемой организации: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Дата проведения оценки: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Аудитор: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492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№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Показатель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Варианты ответов</w:t>
            </w:r>
          </w:p>
        </w:tc>
        <w:tc>
          <w:tcPr>
            <w:tcW w:w="1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Комментарий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Подтверждающий документ</w:t>
            </w: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3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4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4</w:t>
            </w:r>
          </w:p>
        </w:tc>
      </w:tr>
      <w:tr w:rsidR="00454E9F" w:rsidRPr="00454E9F" w:rsidTr="00454E9F">
        <w:trPr>
          <w:trHeight w:val="2232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Количество смертельных несчастных случаев (НСсм) с собственным персоналом за последние 3 отчетных года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 xml:space="preserve">Предоставьте информацию за каждый год через запятую в формате: отчетный (прошлый) год «____», предыдущий год  «____», предшествующий предыдущему году «____».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отчет формы 7-травматизм за последние 3 отчетных года</w:t>
            </w:r>
          </w:p>
        </w:tc>
      </w:tr>
      <w:tr w:rsidR="00454E9F" w:rsidRPr="00454E9F" w:rsidTr="00454E9F">
        <w:trPr>
          <w:trHeight w:val="331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Средний коэффициент тяжести травматизма (Кт) с собственным персоналом подрядчика за последние 3 отчетных года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 xml:space="preserve">Кт - характеризует среднюю длительность нетрудоспособности, приходящуюся на один несчастный случай. 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Кт = Д/Т, где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Д - суммарное число дней нетрудоспособности по всем несчастным случаям,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Т - общее количество травм с потерей трудоспособности за отчетный период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 xml:space="preserve">Предоставьте информацию за каждый год через запятую в формате: отчетный (прошлый) год «____», предыдущий год  «____», предшествующий предыдущему году «____», средний за три года "«____».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отчет формы 7-травматизм за последние 3 отчетных года</w:t>
            </w:r>
          </w:p>
        </w:tc>
      </w:tr>
      <w:tr w:rsidR="00454E9F" w:rsidRPr="00454E9F" w:rsidTr="00454E9F">
        <w:trPr>
          <w:trHeight w:val="306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Средний коэффициент частоты травматизма (Кч) с собственным персоналом подрядчика за последние 3 отчетных года: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Кч - определяет число несчастных случаев, приходящихся на 1000 работающих за отчетный период.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Кч = 1000Т/С, где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Т -  общее количество травм с потерей трудоспособности за отчетный период,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>С - среднесписочное число работающих за этот период времени</w:t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</w: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br/>
              <w:t xml:space="preserve">Предоставьте информацию за каждый год через запятую в формате: отчетный (прошлый) год «____», предыдущий год  «____», предшествующий предыдущему году «____», средний за три года "«____».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отчет формы 7-травматизм за последние 3 отчетных года</w:t>
            </w:r>
          </w:p>
        </w:tc>
      </w:tr>
      <w:tr w:rsidR="00454E9F" w:rsidRPr="00454E9F" w:rsidTr="00454E9F">
        <w:trPr>
          <w:trHeight w:val="1332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Количество несчастных случаев (НС), закончившиеся инвалидностью пострадавших: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количество НС, закончившихся инвалидностью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сообщения о последствиях несчастного случая на производстве и принятых мерах (до 31.08.2022 отчет по форме №8, с 01.09.2022 отчет по форме №10) за последние 3 отчетных года</w:t>
            </w:r>
          </w:p>
        </w:tc>
      </w:tr>
      <w:tr w:rsidR="00454E9F" w:rsidRPr="00454E9F" w:rsidTr="00454E9F">
        <w:trPr>
          <w:trHeight w:val="76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Сертификат системы менеджмента безопасности труда и охраны здоровья (OHSAS, ISO).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Сертификат системы менеджмента безопасности труда и охраны здоровья (OHSAS, ISO)</w:t>
            </w:r>
          </w:p>
        </w:tc>
      </w:tr>
      <w:tr w:rsidR="00454E9F" w:rsidRPr="00454E9F" w:rsidTr="00454E9F">
        <w:trPr>
          <w:trHeight w:val="51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Сертификат системы эколического менеджмента (ISO).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 xml:space="preserve">Приложите Сертификат системы экологического менеджмента </w:t>
            </w:r>
          </w:p>
        </w:tc>
      </w:tr>
      <w:tr w:rsidR="00454E9F" w:rsidRPr="00454E9F" w:rsidTr="00454E9F">
        <w:trPr>
          <w:trHeight w:val="10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7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Рекомендательные письма (отзывы) об уровне развития ОТ, ПБ и ООС от предыдущих Заказчиков.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Перечислите предыдущих Заказчиков, от которых есть рекомендательные письма (отзывы) об уровне развития ОТ, ПБ и ООС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рекомендательные письма (характеристики) об уровне развития ОТ, ПБ и ООС от предыдущих Заказчиков</w:t>
            </w:r>
          </w:p>
        </w:tc>
      </w:tr>
      <w:tr w:rsidR="00454E9F" w:rsidRPr="00454E9F" w:rsidTr="00454E9F">
        <w:trPr>
          <w:trHeight w:val="51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 xml:space="preserve">Внутренняя Политика в области ОТ,ПБ и ООС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Политику в области ОТ,ПБ и ООС.</w:t>
            </w:r>
          </w:p>
        </w:tc>
      </w:tr>
      <w:tr w:rsidR="00454E9F" w:rsidRPr="00454E9F" w:rsidTr="00454E9F">
        <w:trPr>
          <w:trHeight w:val="76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9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 xml:space="preserve">Внутренние кардинальные (основные, золотые, ключевые и т.д.) правила безопасности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документ, утверждающий Внутренние ключевые (основные, золотые и т.д.) правила безопасности</w:t>
            </w:r>
          </w:p>
        </w:tc>
      </w:tr>
      <w:tr w:rsidR="00454E9F" w:rsidRPr="00454E9F" w:rsidTr="00454E9F">
        <w:trPr>
          <w:trHeight w:val="127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10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Внутренний документ о правилах проведения аудитов/проверок состояния ОТ, ПБ и ООС.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документ, устанавливающий правила проведения аудитов/проверок состояния ОТ, ПБ и ООС в организации</w:t>
            </w:r>
          </w:p>
        </w:tc>
      </w:tr>
      <w:tr w:rsidR="00454E9F" w:rsidRPr="00454E9F" w:rsidTr="00454E9F">
        <w:trPr>
          <w:trHeight w:val="10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11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Методы мотивации сотрудников организации в области ОТ,ПБ и ООС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документ, устанавливающий методы мотивации сотрудников подрядчика в области ОТ,ПБ и ООС</w:t>
            </w:r>
          </w:p>
        </w:tc>
      </w:tr>
      <w:tr w:rsidR="00454E9F" w:rsidRPr="00454E9F" w:rsidTr="00454E9F">
        <w:trPr>
          <w:trHeight w:val="76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Локальный нормативный акт о работах повышенной опасности в организации.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локальный нормативный акт о работах повышенной опасности в организации.</w:t>
            </w:r>
          </w:p>
        </w:tc>
      </w:tr>
      <w:tr w:rsidR="00454E9F" w:rsidRPr="00454E9F" w:rsidTr="00454E9F">
        <w:trPr>
          <w:trHeight w:val="10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13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 xml:space="preserve">Процедура оценки производственных рисков в организации. 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 xml:space="preserve">Приложите документ, устанавливающий процедуру оценки производственных рисков в организации. </w:t>
            </w:r>
          </w:p>
        </w:tc>
      </w:tr>
      <w:tr w:rsidR="00454E9F" w:rsidRPr="00454E9F" w:rsidTr="00454E9F">
        <w:trPr>
          <w:trHeight w:val="10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14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Внутренняя процедура в организации, которая описывает процессы по закупке, испытанию, стирке, применению и нормам выдачи СИЗ.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локальный нормативный акт или описание процесса в сопроводительном письме</w:t>
            </w:r>
          </w:p>
        </w:tc>
      </w:tr>
      <w:tr w:rsidR="00454E9F" w:rsidRPr="00454E9F" w:rsidTr="00454E9F">
        <w:trPr>
          <w:trHeight w:val="803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15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Перечень мероприятий по улучшению безопасных условий труда в организации за текущий год.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перечень мероприятий по улучшению безопасных условий труда в организации за текущий год.</w:t>
            </w:r>
          </w:p>
        </w:tc>
      </w:tr>
      <w:tr w:rsidR="00454E9F" w:rsidRPr="00454E9F" w:rsidTr="00454E9F">
        <w:trPr>
          <w:trHeight w:val="792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16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Процедура управления транспортной безопасностью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документ, устанавливающий процедуру управления транспортной безопасностью</w:t>
            </w:r>
          </w:p>
        </w:tc>
      </w:tr>
      <w:tr w:rsidR="00454E9F" w:rsidRPr="00454E9F" w:rsidTr="00454E9F">
        <w:trPr>
          <w:trHeight w:val="51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17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Планируется ли привлечение субподрядных организаций?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Да / Нет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</w:tr>
      <w:tr w:rsidR="00454E9F" w:rsidRPr="00454E9F" w:rsidTr="00454E9F">
        <w:trPr>
          <w:trHeight w:val="102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Система оценки субподрядчиков и поставщиков в области ОТ,ПБ и ООС.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Имеется / Отсутствует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Приложите документ, устанавливающий процедуру оценки субподрядчиков и поставщиков в области ОТ,ПБ и ООС.</w:t>
            </w:r>
          </w:p>
        </w:tc>
      </w:tr>
      <w:tr w:rsidR="00454E9F" w:rsidRPr="00454E9F" w:rsidTr="00454E9F">
        <w:trPr>
          <w:trHeight w:val="1275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center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19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Готовы ли Вы обеспечить наличие освобожденных специалистов по ОТиПБ на территории из расчета 1 на 50 одновременно работающих (с учетом субподрядчиков)?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i/>
                <w:iCs/>
                <w:color w:val="000000"/>
                <w:sz w:val="20"/>
              </w:rPr>
            </w:pPr>
            <w:r w:rsidRPr="00454E9F">
              <w:rPr>
                <w:rFonts w:ascii="Verdana" w:hAnsi="Verdana"/>
                <w:i/>
                <w:iCs/>
                <w:color w:val="000000"/>
                <w:sz w:val="20"/>
              </w:rPr>
              <w:t>Укажите Да / Нет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  <w:r w:rsidRPr="00454E9F">
              <w:rPr>
                <w:rFonts w:ascii="Verdana" w:hAnsi="Verdana"/>
                <w:color w:val="000000"/>
                <w:sz w:val="20"/>
              </w:rPr>
              <w:t> </w:t>
            </w: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Verdana" w:hAnsi="Verdana"/>
                <w:color w:val="000000"/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>подпись</w:t>
            </w: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54E9F">
              <w:rPr>
                <w:rFonts w:ascii="Calibri" w:hAnsi="Calibri"/>
                <w:color w:val="000000"/>
                <w:sz w:val="22"/>
                <w:szCs w:val="22"/>
              </w:rPr>
              <w:t xml:space="preserve">дата                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54E9F" w:rsidRPr="00454E9F" w:rsidTr="00454E9F">
        <w:trPr>
          <w:trHeight w:val="300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19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4E9F" w:rsidRPr="00454E9F" w:rsidRDefault="00454E9F" w:rsidP="00454E9F">
            <w:pPr>
              <w:jc w:val="left"/>
              <w:rPr>
                <w:sz w:val="20"/>
              </w:rPr>
            </w:pPr>
          </w:p>
        </w:tc>
      </w:tr>
    </w:tbl>
    <w:p w:rsidR="00101B5D" w:rsidRPr="000B637F" w:rsidRDefault="00101B5D" w:rsidP="00912CAB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sectPr w:rsidR="00101B5D" w:rsidRPr="000B637F" w:rsidSect="00454E9F">
      <w:pgSz w:w="16838" w:h="11906" w:orient="landscape" w:code="9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223" w:rsidRDefault="000A4223" w:rsidP="00263E5C">
      <w:r>
        <w:separator/>
      </w:r>
    </w:p>
  </w:endnote>
  <w:endnote w:type="continuationSeparator" w:id="0">
    <w:p w:rsidR="000A4223" w:rsidRDefault="000A4223" w:rsidP="0026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223" w:rsidRDefault="000A4223" w:rsidP="00263E5C">
      <w:r>
        <w:separator/>
      </w:r>
    </w:p>
  </w:footnote>
  <w:footnote w:type="continuationSeparator" w:id="0">
    <w:p w:rsidR="000A4223" w:rsidRDefault="000A4223" w:rsidP="0026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F7790D"/>
    <w:multiLevelType w:val="hybridMultilevel"/>
    <w:tmpl w:val="602C1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27501"/>
    <w:multiLevelType w:val="hybridMultilevel"/>
    <w:tmpl w:val="57F0F944"/>
    <w:lvl w:ilvl="0" w:tplc="B3067DA0">
      <w:start w:val="1"/>
      <w:numFmt w:val="bullet"/>
      <w:lvlText w:val=""/>
      <w:lvlJc w:val="left"/>
      <w:pPr>
        <w:ind w:left="11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E1D0A"/>
    <w:multiLevelType w:val="hybridMultilevel"/>
    <w:tmpl w:val="A0485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A3F65"/>
    <w:multiLevelType w:val="hybridMultilevel"/>
    <w:tmpl w:val="94AC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104F0"/>
    <w:multiLevelType w:val="hybridMultilevel"/>
    <w:tmpl w:val="4FE21736"/>
    <w:lvl w:ilvl="0" w:tplc="04190001">
      <w:start w:val="1"/>
      <w:numFmt w:val="bullet"/>
      <w:lvlText w:val=""/>
      <w:lvlJc w:val="left"/>
      <w:pPr>
        <w:ind w:left="22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3"/>
  </w:num>
  <w:num w:numId="9">
    <w:abstractNumId w:val="3"/>
  </w:num>
  <w:num w:numId="10">
    <w:abstractNumId w:val="3"/>
  </w:num>
  <w:num w:numId="11">
    <w:abstractNumId w:val="7"/>
  </w:num>
  <w:num w:numId="12">
    <w:abstractNumId w:val="1"/>
  </w:num>
  <w:num w:numId="13">
    <w:abstractNumId w:val="12"/>
  </w:num>
  <w:num w:numId="14">
    <w:abstractNumId w:val="13"/>
  </w:num>
  <w:num w:numId="15">
    <w:abstractNumId w:val="4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026C0"/>
    <w:rsid w:val="00002B42"/>
    <w:rsid w:val="00005547"/>
    <w:rsid w:val="000117C3"/>
    <w:rsid w:val="0003021B"/>
    <w:rsid w:val="00032510"/>
    <w:rsid w:val="00052C73"/>
    <w:rsid w:val="000620DE"/>
    <w:rsid w:val="000731BF"/>
    <w:rsid w:val="000855E8"/>
    <w:rsid w:val="000A1C2E"/>
    <w:rsid w:val="000A4223"/>
    <w:rsid w:val="000A5BAA"/>
    <w:rsid w:val="000B637F"/>
    <w:rsid w:val="000D4892"/>
    <w:rsid w:val="00101B5D"/>
    <w:rsid w:val="0010582B"/>
    <w:rsid w:val="00106E90"/>
    <w:rsid w:val="00113090"/>
    <w:rsid w:val="001163E1"/>
    <w:rsid w:val="001169E0"/>
    <w:rsid w:val="0015391C"/>
    <w:rsid w:val="00154A29"/>
    <w:rsid w:val="00177C01"/>
    <w:rsid w:val="00177D90"/>
    <w:rsid w:val="00196499"/>
    <w:rsid w:val="001A238E"/>
    <w:rsid w:val="001A3D47"/>
    <w:rsid w:val="001B0F5D"/>
    <w:rsid w:val="001B62DA"/>
    <w:rsid w:val="001C4DA9"/>
    <w:rsid w:val="001D602F"/>
    <w:rsid w:val="001E1445"/>
    <w:rsid w:val="00206ADF"/>
    <w:rsid w:val="00236EB7"/>
    <w:rsid w:val="002424A3"/>
    <w:rsid w:val="002537DF"/>
    <w:rsid w:val="00263E5C"/>
    <w:rsid w:val="00267192"/>
    <w:rsid w:val="00267BBF"/>
    <w:rsid w:val="00271306"/>
    <w:rsid w:val="002771CE"/>
    <w:rsid w:val="002850CB"/>
    <w:rsid w:val="00297B4A"/>
    <w:rsid w:val="002A0551"/>
    <w:rsid w:val="002B633F"/>
    <w:rsid w:val="002F0BE7"/>
    <w:rsid w:val="002F3FF7"/>
    <w:rsid w:val="002F64FC"/>
    <w:rsid w:val="002F6A73"/>
    <w:rsid w:val="003051FC"/>
    <w:rsid w:val="00306918"/>
    <w:rsid w:val="00323269"/>
    <w:rsid w:val="0033181A"/>
    <w:rsid w:val="00335DC8"/>
    <w:rsid w:val="00336D24"/>
    <w:rsid w:val="00340763"/>
    <w:rsid w:val="00344AE8"/>
    <w:rsid w:val="003464F1"/>
    <w:rsid w:val="00351D7E"/>
    <w:rsid w:val="0037703B"/>
    <w:rsid w:val="00383C08"/>
    <w:rsid w:val="003A46EE"/>
    <w:rsid w:val="003A6E20"/>
    <w:rsid w:val="003C3E31"/>
    <w:rsid w:val="003C60BD"/>
    <w:rsid w:val="003D4FE4"/>
    <w:rsid w:val="003E0B1A"/>
    <w:rsid w:val="003F521D"/>
    <w:rsid w:val="00423814"/>
    <w:rsid w:val="004333C6"/>
    <w:rsid w:val="00454E9F"/>
    <w:rsid w:val="00457030"/>
    <w:rsid w:val="00461A00"/>
    <w:rsid w:val="0046215C"/>
    <w:rsid w:val="00462A86"/>
    <w:rsid w:val="0047411C"/>
    <w:rsid w:val="004A275E"/>
    <w:rsid w:val="004A4252"/>
    <w:rsid w:val="004A7E53"/>
    <w:rsid w:val="004A7EF8"/>
    <w:rsid w:val="004B2C3B"/>
    <w:rsid w:val="004B7BD4"/>
    <w:rsid w:val="004F2BF8"/>
    <w:rsid w:val="004F760F"/>
    <w:rsid w:val="00510B71"/>
    <w:rsid w:val="00517A40"/>
    <w:rsid w:val="00527519"/>
    <w:rsid w:val="0053431F"/>
    <w:rsid w:val="00536F70"/>
    <w:rsid w:val="00556F93"/>
    <w:rsid w:val="005A23DB"/>
    <w:rsid w:val="005B6633"/>
    <w:rsid w:val="005C19F7"/>
    <w:rsid w:val="005C27C1"/>
    <w:rsid w:val="005C5356"/>
    <w:rsid w:val="0060450C"/>
    <w:rsid w:val="0060784D"/>
    <w:rsid w:val="00636B9C"/>
    <w:rsid w:val="00642718"/>
    <w:rsid w:val="0066787D"/>
    <w:rsid w:val="0068728E"/>
    <w:rsid w:val="00691104"/>
    <w:rsid w:val="006A3A71"/>
    <w:rsid w:val="006B3E3D"/>
    <w:rsid w:val="006B4406"/>
    <w:rsid w:val="006C7CA6"/>
    <w:rsid w:val="006D16E1"/>
    <w:rsid w:val="006E0C02"/>
    <w:rsid w:val="006F4401"/>
    <w:rsid w:val="00727B9B"/>
    <w:rsid w:val="00730932"/>
    <w:rsid w:val="0074251D"/>
    <w:rsid w:val="007425EF"/>
    <w:rsid w:val="00775C0C"/>
    <w:rsid w:val="0078643C"/>
    <w:rsid w:val="007868DE"/>
    <w:rsid w:val="00792D65"/>
    <w:rsid w:val="007960AB"/>
    <w:rsid w:val="007A41C8"/>
    <w:rsid w:val="007A7DA8"/>
    <w:rsid w:val="007B4E9D"/>
    <w:rsid w:val="007D1CED"/>
    <w:rsid w:val="007F2350"/>
    <w:rsid w:val="007F31FD"/>
    <w:rsid w:val="007F37D6"/>
    <w:rsid w:val="008237D4"/>
    <w:rsid w:val="00825889"/>
    <w:rsid w:val="00827285"/>
    <w:rsid w:val="00830ADA"/>
    <w:rsid w:val="00835908"/>
    <w:rsid w:val="00837460"/>
    <w:rsid w:val="008576A9"/>
    <w:rsid w:val="0087054E"/>
    <w:rsid w:val="00871ABB"/>
    <w:rsid w:val="008765CB"/>
    <w:rsid w:val="00877104"/>
    <w:rsid w:val="008871C6"/>
    <w:rsid w:val="008918CE"/>
    <w:rsid w:val="00891F25"/>
    <w:rsid w:val="008A39A5"/>
    <w:rsid w:val="008B012C"/>
    <w:rsid w:val="008C5852"/>
    <w:rsid w:val="008D3E10"/>
    <w:rsid w:val="008D5FC8"/>
    <w:rsid w:val="008F2FA9"/>
    <w:rsid w:val="00902971"/>
    <w:rsid w:val="00912CAB"/>
    <w:rsid w:val="00915C7B"/>
    <w:rsid w:val="009300FB"/>
    <w:rsid w:val="009329D5"/>
    <w:rsid w:val="00944DE2"/>
    <w:rsid w:val="00944FCE"/>
    <w:rsid w:val="00956246"/>
    <w:rsid w:val="00964204"/>
    <w:rsid w:val="0097318E"/>
    <w:rsid w:val="00984B31"/>
    <w:rsid w:val="0098598B"/>
    <w:rsid w:val="009949B8"/>
    <w:rsid w:val="009A07E5"/>
    <w:rsid w:val="009A132B"/>
    <w:rsid w:val="009A40FE"/>
    <w:rsid w:val="009A5CBC"/>
    <w:rsid w:val="009B0B3E"/>
    <w:rsid w:val="009C5C9C"/>
    <w:rsid w:val="009D5DF1"/>
    <w:rsid w:val="009E660E"/>
    <w:rsid w:val="009F21B8"/>
    <w:rsid w:val="009F7485"/>
    <w:rsid w:val="00A05A4F"/>
    <w:rsid w:val="00A16146"/>
    <w:rsid w:val="00A32CAE"/>
    <w:rsid w:val="00A53C32"/>
    <w:rsid w:val="00A64143"/>
    <w:rsid w:val="00A647E4"/>
    <w:rsid w:val="00A65733"/>
    <w:rsid w:val="00A71500"/>
    <w:rsid w:val="00A721C4"/>
    <w:rsid w:val="00A7470E"/>
    <w:rsid w:val="00A8275C"/>
    <w:rsid w:val="00A93947"/>
    <w:rsid w:val="00AA4FF3"/>
    <w:rsid w:val="00AC03B4"/>
    <w:rsid w:val="00AE5A76"/>
    <w:rsid w:val="00B05AF3"/>
    <w:rsid w:val="00B30B82"/>
    <w:rsid w:val="00B5271F"/>
    <w:rsid w:val="00B639BA"/>
    <w:rsid w:val="00B73D6A"/>
    <w:rsid w:val="00B742F2"/>
    <w:rsid w:val="00B81434"/>
    <w:rsid w:val="00B9292B"/>
    <w:rsid w:val="00B96C53"/>
    <w:rsid w:val="00BA3AB0"/>
    <w:rsid w:val="00BB22C0"/>
    <w:rsid w:val="00BC3DFD"/>
    <w:rsid w:val="00BD1AEE"/>
    <w:rsid w:val="00BE32B7"/>
    <w:rsid w:val="00BE3D8A"/>
    <w:rsid w:val="00BE6B80"/>
    <w:rsid w:val="00BF3223"/>
    <w:rsid w:val="00C00104"/>
    <w:rsid w:val="00C003F9"/>
    <w:rsid w:val="00C15032"/>
    <w:rsid w:val="00C16475"/>
    <w:rsid w:val="00C2265B"/>
    <w:rsid w:val="00C27E0B"/>
    <w:rsid w:val="00C52271"/>
    <w:rsid w:val="00C53EFA"/>
    <w:rsid w:val="00C554A9"/>
    <w:rsid w:val="00C56FE9"/>
    <w:rsid w:val="00C61F9E"/>
    <w:rsid w:val="00C76F4A"/>
    <w:rsid w:val="00C80284"/>
    <w:rsid w:val="00CA2EB4"/>
    <w:rsid w:val="00CC375E"/>
    <w:rsid w:val="00CC521E"/>
    <w:rsid w:val="00CD1A16"/>
    <w:rsid w:val="00CD7255"/>
    <w:rsid w:val="00CE12FB"/>
    <w:rsid w:val="00CF3E50"/>
    <w:rsid w:val="00CF77E4"/>
    <w:rsid w:val="00D00290"/>
    <w:rsid w:val="00D24EE4"/>
    <w:rsid w:val="00D4041E"/>
    <w:rsid w:val="00D43993"/>
    <w:rsid w:val="00D565A6"/>
    <w:rsid w:val="00D62ED6"/>
    <w:rsid w:val="00D66955"/>
    <w:rsid w:val="00D7584C"/>
    <w:rsid w:val="00D8215E"/>
    <w:rsid w:val="00D82181"/>
    <w:rsid w:val="00D91F7B"/>
    <w:rsid w:val="00DA59F1"/>
    <w:rsid w:val="00DA5F73"/>
    <w:rsid w:val="00DC54F5"/>
    <w:rsid w:val="00DD06B8"/>
    <w:rsid w:val="00DF7D9A"/>
    <w:rsid w:val="00E02EF1"/>
    <w:rsid w:val="00E10BFF"/>
    <w:rsid w:val="00E1326F"/>
    <w:rsid w:val="00E317EF"/>
    <w:rsid w:val="00E326D2"/>
    <w:rsid w:val="00E32FF0"/>
    <w:rsid w:val="00E34196"/>
    <w:rsid w:val="00E36824"/>
    <w:rsid w:val="00E36B23"/>
    <w:rsid w:val="00E432B1"/>
    <w:rsid w:val="00E53CFA"/>
    <w:rsid w:val="00E629A1"/>
    <w:rsid w:val="00E853B7"/>
    <w:rsid w:val="00E85558"/>
    <w:rsid w:val="00E96EEE"/>
    <w:rsid w:val="00EA3C30"/>
    <w:rsid w:val="00EB721A"/>
    <w:rsid w:val="00ED2ECC"/>
    <w:rsid w:val="00ED5E82"/>
    <w:rsid w:val="00EE5DE0"/>
    <w:rsid w:val="00F072B5"/>
    <w:rsid w:val="00F13E19"/>
    <w:rsid w:val="00F1614F"/>
    <w:rsid w:val="00F2082A"/>
    <w:rsid w:val="00F21152"/>
    <w:rsid w:val="00F264F9"/>
    <w:rsid w:val="00F26AEB"/>
    <w:rsid w:val="00F32FD6"/>
    <w:rsid w:val="00F3512C"/>
    <w:rsid w:val="00F56697"/>
    <w:rsid w:val="00F60D49"/>
    <w:rsid w:val="00F637B0"/>
    <w:rsid w:val="00F75B0F"/>
    <w:rsid w:val="00F9589D"/>
    <w:rsid w:val="00F97EF1"/>
    <w:rsid w:val="00FB175B"/>
    <w:rsid w:val="00FB36CB"/>
    <w:rsid w:val="00FE0C18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D0E2A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2 заголовок,1,Абзац маркированнный,A_Bullet,Lists,FooterText,numbered,Paragraphe de liste1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2 заголовок Знак,1 Знак"/>
    <w:link w:val="a3"/>
    <w:uiPriority w:val="34"/>
    <w:qFormat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header"/>
    <w:basedOn w:val="a"/>
    <w:link w:val="ae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263E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63E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No Spacing"/>
    <w:uiPriority w:val="99"/>
    <w:qFormat/>
    <w:rsid w:val="00101B5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f2">
    <w:name w:val="Hyperlink"/>
    <w:qFormat/>
    <w:rsid w:val="00FE0C18"/>
    <w:rPr>
      <w:color w:val="0000FF"/>
      <w:u w:val="single"/>
    </w:rPr>
  </w:style>
  <w:style w:type="paragraph" w:customStyle="1" w:styleId="13">
    <w:name w:val="Без интервала1"/>
    <w:rsid w:val="00984B3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4F2BF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kb.ru/files/suppliers/instructions-and-templates/dokumenti-dlya-PO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0D01B-CBBE-4A40-8A70-DA6CDC6C1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12106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Слободчикова Кристина Александровна</cp:lastModifiedBy>
  <cp:revision>8</cp:revision>
  <dcterms:created xsi:type="dcterms:W3CDTF">2025-01-22T09:59:00Z</dcterms:created>
  <dcterms:modified xsi:type="dcterms:W3CDTF">2025-04-15T00:33:00Z</dcterms:modified>
</cp:coreProperties>
</file>