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1DDC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22B4EED" w14:textId="70BC4B3E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4722FA" w:rsidRPr="004722FA">
        <w:rPr>
          <w:rFonts w:ascii="Tahoma" w:hAnsi="Tahoma" w:cs="Tahoma"/>
          <w:b/>
          <w:i w:val="0"/>
          <w:sz w:val="18"/>
          <w:szCs w:val="18"/>
          <w:lang w:val="ru-RU"/>
        </w:rPr>
        <w:t>105000058682</w:t>
      </w:r>
      <w:r w:rsidR="001F1320">
        <w:rPr>
          <w:rFonts w:ascii="Tahoma" w:hAnsi="Tahoma" w:cs="Tahoma"/>
          <w:b/>
          <w:i w:val="0"/>
          <w:sz w:val="18"/>
          <w:szCs w:val="18"/>
          <w:lang w:val="ru-RU"/>
        </w:rPr>
        <w:t>/УГМ</w:t>
      </w:r>
    </w:p>
    <w:p w14:paraId="227F90F3" w14:textId="7777777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проведение </w:t>
      </w:r>
      <w:r w:rsidR="004B2186" w:rsidRPr="007E279B">
        <w:rPr>
          <w:rFonts w:ascii="Tahoma" w:hAnsi="Tahoma" w:cs="Tahoma"/>
          <w:b/>
          <w:i w:val="0"/>
          <w:sz w:val="18"/>
          <w:szCs w:val="18"/>
          <w:lang w:val="ru-RU"/>
        </w:rPr>
        <w:t>ремонтных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 ГМК»</w:t>
      </w:r>
    </w:p>
    <w:p w14:paraId="12E86C42" w14:textId="77777777" w:rsidR="00A17F1F" w:rsidRPr="007E279B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D5AB22A" w14:textId="4F21A74E" w:rsidR="0062701E" w:rsidRPr="0062701E" w:rsidRDefault="00A17F1F" w:rsidP="005A5987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b/>
          <w:i w:val="0"/>
          <w:color w:val="000000" w:themeColor="text1"/>
          <w:sz w:val="18"/>
          <w:szCs w:val="18"/>
          <w:lang w:val="ru-RU"/>
        </w:rPr>
        <w:t>Наименование</w:t>
      </w:r>
      <w:r w:rsidR="003F022F" w:rsidRPr="003D5F9E">
        <w:rPr>
          <w:rFonts w:ascii="Tahoma" w:eastAsiaTheme="minorHAnsi" w:hAnsi="Tahoma" w:cs="Tahoma"/>
          <w:i w:val="0"/>
          <w:iCs w:val="0"/>
          <w:sz w:val="24"/>
          <w:szCs w:val="24"/>
          <w:lang w:val="ru-RU"/>
        </w:rPr>
        <w:t xml:space="preserve"> </w:t>
      </w:r>
      <w:r w:rsidR="004722FA" w:rsidRPr="004722FA">
        <w:rPr>
          <w:rFonts w:ascii="Tahoma" w:hAnsi="Tahoma" w:cs="Tahoma"/>
          <w:i w:val="0"/>
          <w:sz w:val="18"/>
          <w:szCs w:val="18"/>
          <w:lang w:val="ru-RU"/>
        </w:rPr>
        <w:t xml:space="preserve">ХМЦ. ЗДАНИЕ РАСПРЕДЕЛИТЕЛЬНОЙ ПОДСТАНЦИИ РП-2. Ремонт здания по ЭПБ </w:t>
      </w:r>
      <w:r w:rsidR="007007D9" w:rsidRPr="004722FA">
        <w:rPr>
          <w:rFonts w:ascii="Tahoma" w:hAnsi="Tahoma" w:cs="Tahoma"/>
          <w:i w:val="0"/>
          <w:sz w:val="18"/>
          <w:szCs w:val="18"/>
          <w:lang w:val="ru-RU"/>
        </w:rPr>
        <w:t>КГМК/203-2023-0076-738. Ремонт кровли 323 м.кв</w:t>
      </w:r>
      <w:r w:rsidR="003D5F9E" w:rsidRPr="003D5F9E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1FD3AD05" w14:textId="2AB142C1" w:rsidR="00C37EE4" w:rsidRPr="003D5F9E" w:rsidRDefault="003D5F9E" w:rsidP="0062701E">
      <w:pPr>
        <w:pStyle w:val="a6"/>
        <w:ind w:left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3D5F9E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</w:p>
    <w:p w14:paraId="6F9A7C71" w14:textId="29877416" w:rsidR="00A17F1F" w:rsidRPr="00392CA9" w:rsidRDefault="00A17F1F" w:rsidP="004722FA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Адрес нахождения</w:t>
      </w:r>
      <w:r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: </w:t>
      </w:r>
      <w:r w:rsidR="00390C84" w:rsidRPr="007E279B">
        <w:rPr>
          <w:rFonts w:ascii="Tahoma" w:hAnsi="Tahoma" w:cs="Tahoma"/>
          <w:i w:val="0"/>
          <w:sz w:val="18"/>
          <w:szCs w:val="18"/>
          <w:lang w:val="ru-RU"/>
        </w:rPr>
        <w:t xml:space="preserve">Мурманская область, Мончегорск, </w:t>
      </w:r>
      <w:r w:rsidR="004722FA">
        <w:rPr>
          <w:rFonts w:ascii="Tahoma" w:hAnsi="Tahoma" w:cs="Tahoma"/>
          <w:i w:val="0"/>
          <w:sz w:val="18"/>
          <w:szCs w:val="18"/>
          <w:lang w:val="ru-RU"/>
        </w:rPr>
        <w:t>ХМЦ</w:t>
      </w:r>
      <w:r w:rsidR="00762EF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. </w:t>
      </w:r>
      <w:r w:rsidR="004722FA" w:rsidRPr="004722FA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ЗДАНИЕ РАСПРЕДЕЛИТЕЛЬНОЙ ПОДСТАНЦИИ РП-2</w:t>
      </w:r>
      <w:r w:rsidR="002841E5" w:rsidRPr="002841E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. инв. № </w:t>
      </w:r>
      <w:r w:rsidR="004722FA" w:rsidRPr="004722FA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60004</w:t>
      </w:r>
      <w:r w:rsidR="00762EFE" w:rsidRPr="00392CA9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</w:p>
    <w:p w14:paraId="5715B17E" w14:textId="5AD7166F" w:rsidR="00AC7119" w:rsidRPr="00CC444E" w:rsidRDefault="00AC7119" w:rsidP="001F1320">
      <w:pPr>
        <w:pStyle w:val="a6"/>
        <w:contextualSpacing/>
        <w:jc w:val="both"/>
        <w:rPr>
          <w:rFonts w:ascii="Tahoma" w:hAnsi="Tahoma" w:cs="Tahoma"/>
          <w:color w:val="000000" w:themeColor="text1"/>
          <w:sz w:val="18"/>
          <w:szCs w:val="18"/>
          <w:lang w:val="ru-RU"/>
        </w:rPr>
      </w:pPr>
    </w:p>
    <w:p w14:paraId="2163DB34" w14:textId="73C9AAD2" w:rsidR="00432980" w:rsidRPr="00AA4CFC" w:rsidRDefault="00AC7119" w:rsidP="00AA4CFC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Сроки </w:t>
      </w:r>
      <w:r w:rsidR="00170475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выполнения: 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>с даты заключения догово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 xml:space="preserve">ра 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>по 31.0</w:t>
      </w:r>
      <w:r w:rsidR="004722FA">
        <w:rPr>
          <w:rFonts w:ascii="Tahoma" w:hAnsi="Tahoma" w:cs="Tahoma"/>
          <w:i w:val="0"/>
          <w:sz w:val="18"/>
          <w:szCs w:val="18"/>
          <w:lang w:val="ru-RU"/>
        </w:rPr>
        <w:t>8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>.2025</w:t>
      </w:r>
      <w:r w:rsidR="00AA4CFC" w:rsidRPr="00AA4CFC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2793DE8D" w14:textId="601C0654" w:rsidR="00390C84" w:rsidRPr="00AA4CFC" w:rsidRDefault="00390C84" w:rsidP="00390C84">
      <w:pPr>
        <w:pStyle w:val="a6"/>
        <w:contextualSpacing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5624E978" w14:textId="49AA5FAE" w:rsidR="00AC7119" w:rsidRPr="00954501" w:rsidRDefault="00AC7119" w:rsidP="00F41477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  <w:r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Состав работ</w:t>
      </w:r>
      <w:r w:rsidR="00FD2012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/ услуг</w:t>
      </w:r>
      <w:r w:rsidR="0042105A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:</w:t>
      </w:r>
      <w:r w:rsidR="000A7E81" w:rsidRPr="00954501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 xml:space="preserve"> 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9B058F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F802D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2E55C4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</w:t>
      </w:r>
      <w:r w:rsidR="0062701E" w:rsidRPr="0062701E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</w:t>
      </w:r>
      <w:r w:rsidR="004722FA">
        <w:rPr>
          <w:rFonts w:ascii="Tahoma" w:hAnsi="Tahoma" w:cs="Tahoma"/>
          <w:i w:val="0"/>
          <w:spacing w:val="-5"/>
          <w:sz w:val="18"/>
          <w:szCs w:val="18"/>
          <w:lang w:val="ru-RU"/>
        </w:rPr>
        <w:t>8682</w:t>
      </w:r>
      <w:r w:rsidR="00E052F3" w:rsidRP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– Приложение № 1</w:t>
      </w:r>
      <w:r w:rsidR="00954501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1F01C685" w14:textId="319D77FA" w:rsidR="00954501" w:rsidRPr="00954501" w:rsidRDefault="00954501" w:rsidP="00954501">
      <w:pPr>
        <w:pStyle w:val="a6"/>
        <w:contextualSpacing/>
        <w:jc w:val="both"/>
        <w:rPr>
          <w:rFonts w:ascii="Tahoma" w:hAnsi="Tahoma" w:cs="Tahoma"/>
          <w:sz w:val="18"/>
          <w:szCs w:val="18"/>
          <w:lang w:val="ru-RU"/>
        </w:rPr>
      </w:pPr>
    </w:p>
    <w:p w14:paraId="58162532" w14:textId="5BF1DF86" w:rsidR="003F7A6A" w:rsidRPr="00954501" w:rsidRDefault="00AC7119" w:rsidP="00BC3DE8">
      <w:pPr>
        <w:pStyle w:val="a6"/>
        <w:numPr>
          <w:ilvl w:val="0"/>
          <w:numId w:val="3"/>
        </w:numPr>
        <w:ind w:left="709" w:right="-284" w:hanging="709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  <w:r w:rsidRPr="00954501">
        <w:rPr>
          <w:rFonts w:ascii="Tahoma" w:hAnsi="Tahoma" w:cs="Tahoma"/>
          <w:b/>
          <w:i w:val="0"/>
          <w:sz w:val="18"/>
          <w:szCs w:val="18"/>
          <w:lang w:val="ru-RU"/>
        </w:rPr>
        <w:t>Обеспечение МТР:</w:t>
      </w:r>
      <w:r w:rsidR="00A17F1F" w:rsidRPr="0095450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62701E" w:rsidRPr="0062701E">
        <w:rPr>
          <w:rFonts w:ascii="Tahoma" w:hAnsi="Tahoma" w:cs="Tahoma"/>
          <w:i w:val="0"/>
          <w:sz w:val="18"/>
          <w:szCs w:val="18"/>
          <w:lang w:val="ru-RU"/>
        </w:rPr>
        <w:t>МТР давальческий, частично МТР подрядчика</w:t>
      </w:r>
      <w:r w:rsidR="00954501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0D13305F" w14:textId="32917799" w:rsidR="00954501" w:rsidRPr="00954501" w:rsidRDefault="00954501" w:rsidP="00954501">
      <w:pPr>
        <w:pStyle w:val="a6"/>
        <w:ind w:right="-284"/>
        <w:contextualSpacing/>
        <w:jc w:val="both"/>
        <w:rPr>
          <w:rFonts w:ascii="Tahoma" w:hAnsi="Tahoma" w:cs="Tahoma"/>
          <w:spacing w:val="-5"/>
          <w:u w:val="single"/>
          <w:lang w:val="ru-RU"/>
        </w:rPr>
      </w:pPr>
    </w:p>
    <w:p w14:paraId="5ACCF8AE" w14:textId="4589317B" w:rsidR="00AC7119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Документация и условия:</w:t>
      </w:r>
      <w:r w:rsidR="006A4D26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Согласно в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едомост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>и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№</w:t>
      </w:r>
      <w:r w:rsidR="004722FA" w:rsidRPr="0062701E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</w:t>
      </w:r>
      <w:r w:rsidR="004722FA">
        <w:rPr>
          <w:rFonts w:ascii="Tahoma" w:hAnsi="Tahoma" w:cs="Tahoma"/>
          <w:i w:val="0"/>
          <w:spacing w:val="-5"/>
          <w:sz w:val="18"/>
          <w:szCs w:val="18"/>
          <w:lang w:val="ru-RU"/>
        </w:rPr>
        <w:t>8682</w:t>
      </w:r>
      <w:r w:rsidR="001218F0">
        <w:rPr>
          <w:rFonts w:ascii="Tahoma" w:hAnsi="Tahoma" w:cs="Tahoma"/>
          <w:i w:val="0"/>
          <w:spacing w:val="-5"/>
          <w:sz w:val="18"/>
          <w:szCs w:val="18"/>
          <w:lang w:val="ru-RU"/>
        </w:rPr>
        <w:t>-</w:t>
      </w:r>
      <w:r w:rsidR="005242A1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Приложение № 1</w:t>
      </w:r>
      <w:r w:rsidR="005242A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046D2306" w14:textId="77777777" w:rsidR="008C3432" w:rsidRPr="007E279B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9E561A9" w14:textId="70578B42" w:rsidR="008C3432" w:rsidRPr="007E279B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18"/>
          <w:szCs w:val="18"/>
          <w:u w:val="single"/>
          <w:lang w:eastAsia="en-US"/>
        </w:rPr>
      </w:pPr>
      <w:r w:rsidRPr="007E279B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0A7E81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954501">
        <w:rPr>
          <w:rFonts w:ascii="Tahoma" w:hAnsi="Tahoma" w:cs="Tahoma"/>
          <w:sz w:val="18"/>
          <w:szCs w:val="18"/>
        </w:rPr>
        <w:t>Отсутствует.</w:t>
      </w:r>
    </w:p>
    <w:p w14:paraId="1FE09159" w14:textId="77777777" w:rsidR="003D2F64" w:rsidRPr="007E279B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619DB89D" w14:textId="0A774E57" w:rsidR="00FA1F07" w:rsidRPr="008F23E7" w:rsidRDefault="00AC7119" w:rsidP="008F23E7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 w:val="18"/>
          <w:szCs w:val="18"/>
        </w:rPr>
      </w:pPr>
      <w:r w:rsidRPr="007E279B">
        <w:rPr>
          <w:rFonts w:ascii="Tahoma" w:hAnsi="Tahoma" w:cs="Tahoma"/>
          <w:b/>
          <w:sz w:val="18"/>
          <w:szCs w:val="18"/>
        </w:rPr>
        <w:t>Условия работ:</w:t>
      </w:r>
      <w:r w:rsidR="00DF7A48" w:rsidRPr="007E279B">
        <w:rPr>
          <w:rFonts w:ascii="Tahoma" w:hAnsi="Tahoma" w:cs="Tahoma"/>
          <w:sz w:val="18"/>
          <w:szCs w:val="18"/>
        </w:rPr>
        <w:t xml:space="preserve"> </w:t>
      </w:r>
      <w:r w:rsidR="005242A1">
        <w:rPr>
          <w:rFonts w:ascii="Tahoma" w:hAnsi="Tahoma" w:cs="Tahoma"/>
          <w:sz w:val="18"/>
          <w:szCs w:val="18"/>
        </w:rPr>
        <w:t>Согласно в</w:t>
      </w:r>
      <w:r w:rsidR="002E55C4">
        <w:rPr>
          <w:rFonts w:ascii="Tahoma" w:hAnsi="Tahoma" w:cs="Tahoma"/>
          <w:sz w:val="18"/>
          <w:szCs w:val="18"/>
        </w:rPr>
        <w:t xml:space="preserve">едомости дефектов № </w:t>
      </w:r>
      <w:r w:rsidR="004722FA" w:rsidRPr="004722FA">
        <w:rPr>
          <w:rFonts w:ascii="Tahoma" w:hAnsi="Tahoma" w:cs="Tahoma"/>
          <w:spacing w:val="-5"/>
          <w:sz w:val="18"/>
          <w:szCs w:val="18"/>
        </w:rPr>
        <w:t>105000058682</w:t>
      </w:r>
      <w:r w:rsidR="001218F0" w:rsidRPr="004722FA">
        <w:rPr>
          <w:rFonts w:ascii="Tahoma" w:hAnsi="Tahoma" w:cs="Tahoma"/>
          <w:sz w:val="18"/>
          <w:szCs w:val="18"/>
        </w:rPr>
        <w:t>-</w:t>
      </w:r>
      <w:r w:rsidR="005242A1">
        <w:rPr>
          <w:rFonts w:ascii="Tahoma" w:hAnsi="Tahoma" w:cs="Tahoma"/>
          <w:sz w:val="18"/>
          <w:szCs w:val="18"/>
        </w:rPr>
        <w:t xml:space="preserve"> Приложение № 1.</w:t>
      </w:r>
    </w:p>
    <w:p w14:paraId="7AC0544B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3F6ECBB7" w14:textId="77777777" w:rsidR="00F71C19" w:rsidRPr="007E279B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Точки подключения:</w:t>
      </w:r>
      <w:r w:rsidR="00F71C19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A4D26" w:rsidRPr="007E279B">
        <w:rPr>
          <w:rFonts w:ascii="Tahoma" w:hAnsi="Tahoma" w:cs="Tahoma"/>
          <w:sz w:val="18"/>
          <w:szCs w:val="18"/>
        </w:rPr>
        <w:t>Электричество: да</w:t>
      </w:r>
      <w:r w:rsidR="00F71C19" w:rsidRPr="007E279B">
        <w:rPr>
          <w:rFonts w:ascii="Tahoma" w:hAnsi="Tahoma" w:cs="Tahoma"/>
          <w:sz w:val="18"/>
          <w:szCs w:val="18"/>
        </w:rPr>
        <w:t>;</w:t>
      </w:r>
    </w:p>
    <w:p w14:paraId="3418C6A0" w14:textId="5DCFCDB1" w:rsidR="00AC7119" w:rsidRPr="008F23E7" w:rsidRDefault="00F71C19" w:rsidP="008F23E7">
      <w:pPr>
        <w:pStyle w:val="a3"/>
        <w:ind w:left="709" w:firstLine="1985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sz w:val="18"/>
          <w:szCs w:val="18"/>
        </w:rPr>
        <w:t xml:space="preserve"> Водоснабжение: </w:t>
      </w:r>
      <w:r w:rsidR="002E55C4">
        <w:rPr>
          <w:rFonts w:ascii="Tahoma" w:hAnsi="Tahoma" w:cs="Tahoma"/>
          <w:sz w:val="18"/>
          <w:szCs w:val="18"/>
        </w:rPr>
        <w:t>да</w:t>
      </w:r>
      <w:r w:rsidR="00DF7A48" w:rsidRPr="007E279B">
        <w:rPr>
          <w:rFonts w:ascii="Tahoma" w:hAnsi="Tahoma" w:cs="Tahoma"/>
          <w:sz w:val="18"/>
          <w:szCs w:val="18"/>
        </w:rPr>
        <w:t>.</w:t>
      </w:r>
    </w:p>
    <w:p w14:paraId="3588C42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5AD95C4A" w14:textId="51FABE25" w:rsidR="00A17F1F" w:rsidRPr="007E279B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18"/>
          <w:szCs w:val="18"/>
          <w:u w:val="single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Квалификационные требования:</w:t>
      </w:r>
      <w:r w:rsidR="00266A0B" w:rsidRPr="007E279B">
        <w:rPr>
          <w:rFonts w:ascii="Tahoma" w:hAnsi="Tahoma" w:cs="Tahoma"/>
          <w:sz w:val="18"/>
          <w:szCs w:val="18"/>
          <w:lang w:val="ru-RU"/>
        </w:rPr>
        <w:t xml:space="preserve"> </w:t>
      </w:r>
      <w:r w:rsidR="00D10887" w:rsidRPr="007E279B">
        <w:rPr>
          <w:rFonts w:ascii="Tahoma" w:hAnsi="Tahoma" w:cs="Tahoma"/>
          <w:i w:val="0"/>
          <w:sz w:val="18"/>
          <w:szCs w:val="18"/>
          <w:lang w:val="ru-RU"/>
        </w:rPr>
        <w:t>В соответствии с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квалификационными требованиями Приложение к Приглашению</w:t>
      </w:r>
    </w:p>
    <w:p w14:paraId="5FB65A19" w14:textId="77777777" w:rsidR="00BB3FBC" w:rsidRPr="007E279B" w:rsidRDefault="00BB3FBC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71AB5B67" w14:textId="77777777" w:rsidR="00BB3FBC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FB1A4C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FB1A4C" w:rsidRPr="007E279B">
        <w:rPr>
          <w:rFonts w:ascii="Tahoma" w:hAnsi="Tahoma" w:cs="Tahoma"/>
          <w:sz w:val="18"/>
          <w:szCs w:val="18"/>
        </w:rPr>
        <w:t>нет.</w:t>
      </w:r>
    </w:p>
    <w:p w14:paraId="55DE74F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</w:p>
    <w:p w14:paraId="52399C44" w14:textId="77777777" w:rsidR="00AC7119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7E279B">
        <w:rPr>
          <w:rFonts w:ascii="Tahoma" w:hAnsi="Tahoma" w:cs="Tahoma"/>
          <w:sz w:val="18"/>
          <w:szCs w:val="18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7E279B">
        <w:rPr>
          <w:rFonts w:ascii="Tahoma" w:hAnsi="Tahoma" w:cs="Tahoma"/>
          <w:sz w:val="18"/>
          <w:szCs w:val="18"/>
        </w:rPr>
        <w:t>.</w:t>
      </w:r>
    </w:p>
    <w:p w14:paraId="072CBE90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</w:rPr>
      </w:pPr>
    </w:p>
    <w:p w14:paraId="3D316AD8" w14:textId="77777777" w:rsidR="008F23E7" w:rsidRDefault="008F23E7" w:rsidP="008F23E7">
      <w:pPr>
        <w:pStyle w:val="a6"/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>
        <w:rPr>
          <w:rFonts w:ascii="Tahoma" w:hAnsi="Tahoma" w:cs="Tahoma"/>
          <w:i w:val="0"/>
          <w:sz w:val="18"/>
          <w:szCs w:val="18"/>
          <w:lang w:val="ru-RU"/>
        </w:rPr>
        <w:t xml:space="preserve">Приложение:     </w:t>
      </w:r>
    </w:p>
    <w:p w14:paraId="15244252" w14:textId="354C2D1D" w:rsidR="008F23E7" w:rsidRDefault="008F23E7" w:rsidP="008F23E7">
      <w:pPr>
        <w:pStyle w:val="a6"/>
        <w:numPr>
          <w:ilvl w:val="0"/>
          <w:numId w:val="8"/>
        </w:numPr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 w:rsidRPr="008F23E7">
        <w:rPr>
          <w:rFonts w:ascii="Tahoma" w:hAnsi="Tahoma" w:cs="Tahoma"/>
          <w:i w:val="0"/>
          <w:sz w:val="18"/>
          <w:szCs w:val="18"/>
          <w:lang w:val="ru-RU"/>
        </w:rPr>
        <w:t>Ведомость дефе</w:t>
      </w:r>
      <w:r w:rsidR="00762EFE">
        <w:rPr>
          <w:rFonts w:ascii="Tahoma" w:hAnsi="Tahoma" w:cs="Tahoma"/>
          <w:i w:val="0"/>
          <w:sz w:val="18"/>
          <w:szCs w:val="18"/>
          <w:lang w:val="ru-RU"/>
        </w:rPr>
        <w:t xml:space="preserve">ктов № </w:t>
      </w:r>
      <w:r w:rsidR="004722FA" w:rsidRPr="004722FA">
        <w:rPr>
          <w:rFonts w:ascii="Tahoma" w:hAnsi="Tahoma" w:cs="Tahoma"/>
          <w:i w:val="0"/>
          <w:spacing w:val="-5"/>
          <w:sz w:val="18"/>
          <w:szCs w:val="18"/>
          <w:lang w:val="ru-RU"/>
        </w:rPr>
        <w:t>105000058682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-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 эл.</w:t>
      </w:r>
      <w:r w:rsidR="005242A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виде</w:t>
      </w:r>
      <w:r w:rsidRPr="008F23E7">
        <w:rPr>
          <w:rFonts w:ascii="Tahoma" w:hAnsi="Tahoma" w:cs="Tahoma"/>
          <w:i w:val="0"/>
          <w:sz w:val="18"/>
          <w:szCs w:val="18"/>
          <w:lang w:val="ru-RU"/>
        </w:rPr>
        <w:t>;</w:t>
      </w:r>
    </w:p>
    <w:p w14:paraId="1C5177AA" w14:textId="0000A3D2" w:rsidR="008F23E7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33997114" w14:textId="77777777" w:rsidR="00954501" w:rsidRDefault="00954501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2A511C7F" w14:textId="77777777" w:rsidR="0071720A" w:rsidRDefault="0071720A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687857E" w14:textId="77777777" w:rsidR="008F23E7" w:rsidRPr="007E279B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F9F5EDC" w14:textId="7445BD6D" w:rsidR="00CB4FD9" w:rsidRPr="005242A1" w:rsidRDefault="0033293F" w:rsidP="00C61677">
      <w:pPr>
        <w:tabs>
          <w:tab w:val="left" w:pos="567"/>
          <w:tab w:val="left" w:pos="1701"/>
          <w:tab w:val="left" w:pos="5529"/>
          <w:tab w:val="left" w:pos="7655"/>
          <w:tab w:val="left" w:pos="8789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И.о г</w:t>
      </w:r>
      <w:r w:rsidR="002048B6">
        <w:rPr>
          <w:rFonts w:ascii="Tahoma" w:hAnsi="Tahoma" w:cs="Tahoma"/>
          <w:b/>
          <w:sz w:val="18"/>
          <w:szCs w:val="18"/>
        </w:rPr>
        <w:t>лавн</w:t>
      </w:r>
      <w:r>
        <w:rPr>
          <w:rFonts w:ascii="Tahoma" w:hAnsi="Tahoma" w:cs="Tahoma"/>
          <w:b/>
          <w:sz w:val="18"/>
          <w:szCs w:val="18"/>
        </w:rPr>
        <w:t>ого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механик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>-начальник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УГМ ДПА </w:t>
      </w:r>
      <w:r w:rsidR="00282A94" w:rsidRPr="007E279B">
        <w:rPr>
          <w:rFonts w:ascii="Tahoma" w:hAnsi="Tahoma" w:cs="Tahoma"/>
          <w:b/>
          <w:sz w:val="18"/>
          <w:szCs w:val="18"/>
        </w:rPr>
        <w:tab/>
      </w:r>
      <w:bookmarkStart w:id="0" w:name="_GoBack"/>
      <w:bookmarkEnd w:id="0"/>
      <w:r w:rsidR="005242A1">
        <w:rPr>
          <w:rFonts w:ascii="Tahoma" w:hAnsi="Tahoma" w:cs="Tahoma"/>
          <w:sz w:val="18"/>
          <w:szCs w:val="18"/>
        </w:rPr>
        <w:t xml:space="preserve">                                                         </w:t>
      </w:r>
      <w:r w:rsidR="002048B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Е.Н. Абрашкин</w:t>
      </w:r>
    </w:p>
    <w:sectPr w:rsidR="00CB4FD9" w:rsidRPr="005242A1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7AE1" w14:textId="77777777" w:rsidR="002C0D9F" w:rsidRDefault="002C0D9F" w:rsidP="00704156">
      <w:r>
        <w:separator/>
      </w:r>
    </w:p>
  </w:endnote>
  <w:endnote w:type="continuationSeparator" w:id="0">
    <w:p w14:paraId="10B80343" w14:textId="77777777" w:rsidR="002C0D9F" w:rsidRDefault="002C0D9F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7DC72" w14:textId="77777777" w:rsidR="002C0D9F" w:rsidRDefault="002C0D9F" w:rsidP="00704156">
      <w:r>
        <w:separator/>
      </w:r>
    </w:p>
  </w:footnote>
  <w:footnote w:type="continuationSeparator" w:id="0">
    <w:p w14:paraId="108CD4B8" w14:textId="77777777" w:rsidR="002C0D9F" w:rsidRDefault="002C0D9F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6637"/>
    <w:multiLevelType w:val="hybridMultilevel"/>
    <w:tmpl w:val="7AF21C6C"/>
    <w:lvl w:ilvl="0" w:tplc="2500BBCE">
      <w:start w:val="1"/>
      <w:numFmt w:val="decimal"/>
      <w:lvlText w:val="%1."/>
      <w:lvlJc w:val="left"/>
      <w:pPr>
        <w:ind w:left="1419" w:hanging="71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71F18"/>
    <w:multiLevelType w:val="multilevel"/>
    <w:tmpl w:val="B814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90036"/>
    <w:multiLevelType w:val="hybridMultilevel"/>
    <w:tmpl w:val="FCBC4844"/>
    <w:lvl w:ilvl="0" w:tplc="E67834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A77"/>
    <w:rsid w:val="00027B3A"/>
    <w:rsid w:val="00034732"/>
    <w:rsid w:val="00060D69"/>
    <w:rsid w:val="000662FC"/>
    <w:rsid w:val="00066C08"/>
    <w:rsid w:val="0007734B"/>
    <w:rsid w:val="00084E21"/>
    <w:rsid w:val="00091897"/>
    <w:rsid w:val="000A7E81"/>
    <w:rsid w:val="000C37A3"/>
    <w:rsid w:val="000C3F0F"/>
    <w:rsid w:val="000C76F3"/>
    <w:rsid w:val="000E4796"/>
    <w:rsid w:val="000F5283"/>
    <w:rsid w:val="000F734F"/>
    <w:rsid w:val="001218F0"/>
    <w:rsid w:val="00123C11"/>
    <w:rsid w:val="00124CCA"/>
    <w:rsid w:val="001338E8"/>
    <w:rsid w:val="0016756F"/>
    <w:rsid w:val="00170475"/>
    <w:rsid w:val="0017429B"/>
    <w:rsid w:val="00183150"/>
    <w:rsid w:val="00190DEB"/>
    <w:rsid w:val="001A2391"/>
    <w:rsid w:val="001D0307"/>
    <w:rsid w:val="001E792C"/>
    <w:rsid w:val="001F1320"/>
    <w:rsid w:val="001F45D3"/>
    <w:rsid w:val="001F4793"/>
    <w:rsid w:val="002010D0"/>
    <w:rsid w:val="002048B6"/>
    <w:rsid w:val="00205293"/>
    <w:rsid w:val="002102F2"/>
    <w:rsid w:val="002105DA"/>
    <w:rsid w:val="002134BE"/>
    <w:rsid w:val="00217D81"/>
    <w:rsid w:val="0024355A"/>
    <w:rsid w:val="00266A0B"/>
    <w:rsid w:val="00271275"/>
    <w:rsid w:val="00282A94"/>
    <w:rsid w:val="002841E5"/>
    <w:rsid w:val="0028757C"/>
    <w:rsid w:val="0029270F"/>
    <w:rsid w:val="00296616"/>
    <w:rsid w:val="002A62CD"/>
    <w:rsid w:val="002A7D7E"/>
    <w:rsid w:val="002B06A2"/>
    <w:rsid w:val="002B486A"/>
    <w:rsid w:val="002B6D72"/>
    <w:rsid w:val="002C0D9F"/>
    <w:rsid w:val="002C4267"/>
    <w:rsid w:val="002C7212"/>
    <w:rsid w:val="002E1D25"/>
    <w:rsid w:val="002E43EF"/>
    <w:rsid w:val="002E55C4"/>
    <w:rsid w:val="002E5D2A"/>
    <w:rsid w:val="002F1685"/>
    <w:rsid w:val="0030576F"/>
    <w:rsid w:val="00310AFF"/>
    <w:rsid w:val="00312406"/>
    <w:rsid w:val="00312562"/>
    <w:rsid w:val="003125AB"/>
    <w:rsid w:val="00315D2F"/>
    <w:rsid w:val="003167DB"/>
    <w:rsid w:val="0033293F"/>
    <w:rsid w:val="00332EE6"/>
    <w:rsid w:val="003357A9"/>
    <w:rsid w:val="00342442"/>
    <w:rsid w:val="00345516"/>
    <w:rsid w:val="0035760A"/>
    <w:rsid w:val="00363463"/>
    <w:rsid w:val="00366C82"/>
    <w:rsid w:val="00367CEF"/>
    <w:rsid w:val="00381946"/>
    <w:rsid w:val="00386641"/>
    <w:rsid w:val="00390C84"/>
    <w:rsid w:val="003911D7"/>
    <w:rsid w:val="00392CA9"/>
    <w:rsid w:val="0039549B"/>
    <w:rsid w:val="003A3AE6"/>
    <w:rsid w:val="003B0A0F"/>
    <w:rsid w:val="003B649D"/>
    <w:rsid w:val="003B7932"/>
    <w:rsid w:val="003D2F64"/>
    <w:rsid w:val="003D30B6"/>
    <w:rsid w:val="003D5F9E"/>
    <w:rsid w:val="003E3BDB"/>
    <w:rsid w:val="003F022F"/>
    <w:rsid w:val="003F1C07"/>
    <w:rsid w:val="003F7A6A"/>
    <w:rsid w:val="004002D3"/>
    <w:rsid w:val="00411D1B"/>
    <w:rsid w:val="00415466"/>
    <w:rsid w:val="00416DF6"/>
    <w:rsid w:val="0042105A"/>
    <w:rsid w:val="00425938"/>
    <w:rsid w:val="00432980"/>
    <w:rsid w:val="0044254D"/>
    <w:rsid w:val="004442A9"/>
    <w:rsid w:val="00446E05"/>
    <w:rsid w:val="00461269"/>
    <w:rsid w:val="004722FA"/>
    <w:rsid w:val="00474489"/>
    <w:rsid w:val="0048269D"/>
    <w:rsid w:val="00494846"/>
    <w:rsid w:val="00497B06"/>
    <w:rsid w:val="004B0DA9"/>
    <w:rsid w:val="004B2186"/>
    <w:rsid w:val="004C1374"/>
    <w:rsid w:val="004C3317"/>
    <w:rsid w:val="004C57FB"/>
    <w:rsid w:val="004C6E07"/>
    <w:rsid w:val="004D6601"/>
    <w:rsid w:val="004E08A6"/>
    <w:rsid w:val="004E0B31"/>
    <w:rsid w:val="004F11D7"/>
    <w:rsid w:val="004F6C76"/>
    <w:rsid w:val="0050188F"/>
    <w:rsid w:val="00513964"/>
    <w:rsid w:val="00520CE1"/>
    <w:rsid w:val="005242A1"/>
    <w:rsid w:val="00546093"/>
    <w:rsid w:val="00552568"/>
    <w:rsid w:val="00582647"/>
    <w:rsid w:val="00582D7B"/>
    <w:rsid w:val="00587C4E"/>
    <w:rsid w:val="005A3A07"/>
    <w:rsid w:val="005B6ED2"/>
    <w:rsid w:val="005C0BA1"/>
    <w:rsid w:val="005C50C4"/>
    <w:rsid w:val="005F207F"/>
    <w:rsid w:val="005F4EF2"/>
    <w:rsid w:val="005F5BE2"/>
    <w:rsid w:val="0062023B"/>
    <w:rsid w:val="00620689"/>
    <w:rsid w:val="006214DA"/>
    <w:rsid w:val="0062414D"/>
    <w:rsid w:val="0062701E"/>
    <w:rsid w:val="00632414"/>
    <w:rsid w:val="00634043"/>
    <w:rsid w:val="00634054"/>
    <w:rsid w:val="00637600"/>
    <w:rsid w:val="0065187B"/>
    <w:rsid w:val="0066084F"/>
    <w:rsid w:val="0066636F"/>
    <w:rsid w:val="006714FE"/>
    <w:rsid w:val="00687E70"/>
    <w:rsid w:val="006A4D26"/>
    <w:rsid w:val="006C37AD"/>
    <w:rsid w:val="006D1061"/>
    <w:rsid w:val="006D3A58"/>
    <w:rsid w:val="006E3EE3"/>
    <w:rsid w:val="006F2D02"/>
    <w:rsid w:val="006F4ABE"/>
    <w:rsid w:val="0070068E"/>
    <w:rsid w:val="007007D9"/>
    <w:rsid w:val="00704156"/>
    <w:rsid w:val="0071720A"/>
    <w:rsid w:val="00731297"/>
    <w:rsid w:val="00732510"/>
    <w:rsid w:val="00751DA8"/>
    <w:rsid w:val="00762EFE"/>
    <w:rsid w:val="00781A99"/>
    <w:rsid w:val="0078441E"/>
    <w:rsid w:val="00786DE1"/>
    <w:rsid w:val="0079760B"/>
    <w:rsid w:val="007A57E5"/>
    <w:rsid w:val="007D07E9"/>
    <w:rsid w:val="007E279B"/>
    <w:rsid w:val="007E3584"/>
    <w:rsid w:val="007F4577"/>
    <w:rsid w:val="007F491D"/>
    <w:rsid w:val="00824EFC"/>
    <w:rsid w:val="00825C24"/>
    <w:rsid w:val="00833A58"/>
    <w:rsid w:val="00854C77"/>
    <w:rsid w:val="008663FF"/>
    <w:rsid w:val="0087195C"/>
    <w:rsid w:val="0088551F"/>
    <w:rsid w:val="0089132A"/>
    <w:rsid w:val="008A5B86"/>
    <w:rsid w:val="008C3432"/>
    <w:rsid w:val="008D0920"/>
    <w:rsid w:val="008E566C"/>
    <w:rsid w:val="008E7BE0"/>
    <w:rsid w:val="008F23E7"/>
    <w:rsid w:val="008F4793"/>
    <w:rsid w:val="00911195"/>
    <w:rsid w:val="00912C25"/>
    <w:rsid w:val="009131F5"/>
    <w:rsid w:val="009163FC"/>
    <w:rsid w:val="00922635"/>
    <w:rsid w:val="00954501"/>
    <w:rsid w:val="00982629"/>
    <w:rsid w:val="00985A49"/>
    <w:rsid w:val="009B058F"/>
    <w:rsid w:val="009B1C7B"/>
    <w:rsid w:val="009B23A7"/>
    <w:rsid w:val="009B5C2B"/>
    <w:rsid w:val="009D4488"/>
    <w:rsid w:val="009E57B0"/>
    <w:rsid w:val="00A00AE8"/>
    <w:rsid w:val="00A14B2A"/>
    <w:rsid w:val="00A14CC2"/>
    <w:rsid w:val="00A17F1F"/>
    <w:rsid w:val="00A200AE"/>
    <w:rsid w:val="00A25DAD"/>
    <w:rsid w:val="00A461FC"/>
    <w:rsid w:val="00A471B5"/>
    <w:rsid w:val="00A5039B"/>
    <w:rsid w:val="00A50AEC"/>
    <w:rsid w:val="00A549C1"/>
    <w:rsid w:val="00A600B2"/>
    <w:rsid w:val="00A66D56"/>
    <w:rsid w:val="00A71AB0"/>
    <w:rsid w:val="00A93745"/>
    <w:rsid w:val="00A95918"/>
    <w:rsid w:val="00AA4CFC"/>
    <w:rsid w:val="00AC2154"/>
    <w:rsid w:val="00AC7119"/>
    <w:rsid w:val="00AF3A59"/>
    <w:rsid w:val="00B06319"/>
    <w:rsid w:val="00B17D0C"/>
    <w:rsid w:val="00B40A8F"/>
    <w:rsid w:val="00B60B12"/>
    <w:rsid w:val="00B612A2"/>
    <w:rsid w:val="00B6162D"/>
    <w:rsid w:val="00B6408D"/>
    <w:rsid w:val="00B71E10"/>
    <w:rsid w:val="00B74FC6"/>
    <w:rsid w:val="00B814AF"/>
    <w:rsid w:val="00B97836"/>
    <w:rsid w:val="00BB1875"/>
    <w:rsid w:val="00BB3FBC"/>
    <w:rsid w:val="00BE1946"/>
    <w:rsid w:val="00BE310E"/>
    <w:rsid w:val="00C12EE1"/>
    <w:rsid w:val="00C166AD"/>
    <w:rsid w:val="00C2120A"/>
    <w:rsid w:val="00C22AE6"/>
    <w:rsid w:val="00C2722C"/>
    <w:rsid w:val="00C37EE4"/>
    <w:rsid w:val="00C41D6F"/>
    <w:rsid w:val="00C43A9F"/>
    <w:rsid w:val="00C51ADA"/>
    <w:rsid w:val="00C54AF3"/>
    <w:rsid w:val="00C54D41"/>
    <w:rsid w:val="00C61677"/>
    <w:rsid w:val="00C62E84"/>
    <w:rsid w:val="00C70BE5"/>
    <w:rsid w:val="00C76134"/>
    <w:rsid w:val="00C761C3"/>
    <w:rsid w:val="00C76D25"/>
    <w:rsid w:val="00C81102"/>
    <w:rsid w:val="00C8670F"/>
    <w:rsid w:val="00C87E48"/>
    <w:rsid w:val="00C926E5"/>
    <w:rsid w:val="00CA449D"/>
    <w:rsid w:val="00CB30A5"/>
    <w:rsid w:val="00CB4FD9"/>
    <w:rsid w:val="00CB5D5A"/>
    <w:rsid w:val="00CC444E"/>
    <w:rsid w:val="00CD1831"/>
    <w:rsid w:val="00CD215E"/>
    <w:rsid w:val="00CD246A"/>
    <w:rsid w:val="00CD788E"/>
    <w:rsid w:val="00CE14AC"/>
    <w:rsid w:val="00CE5C5F"/>
    <w:rsid w:val="00CE7AFB"/>
    <w:rsid w:val="00D10887"/>
    <w:rsid w:val="00D178E0"/>
    <w:rsid w:val="00D23138"/>
    <w:rsid w:val="00D30FD8"/>
    <w:rsid w:val="00D33DD1"/>
    <w:rsid w:val="00D404F9"/>
    <w:rsid w:val="00D40D07"/>
    <w:rsid w:val="00D51D06"/>
    <w:rsid w:val="00D64E0A"/>
    <w:rsid w:val="00D772E5"/>
    <w:rsid w:val="00D95514"/>
    <w:rsid w:val="00DC49C3"/>
    <w:rsid w:val="00DD046C"/>
    <w:rsid w:val="00DD6485"/>
    <w:rsid w:val="00DE7727"/>
    <w:rsid w:val="00DF14A1"/>
    <w:rsid w:val="00DF1B3A"/>
    <w:rsid w:val="00DF7A48"/>
    <w:rsid w:val="00E052F3"/>
    <w:rsid w:val="00E372CA"/>
    <w:rsid w:val="00E45264"/>
    <w:rsid w:val="00E45F11"/>
    <w:rsid w:val="00E52078"/>
    <w:rsid w:val="00E55428"/>
    <w:rsid w:val="00E72052"/>
    <w:rsid w:val="00E73B66"/>
    <w:rsid w:val="00E811E8"/>
    <w:rsid w:val="00EA4DB3"/>
    <w:rsid w:val="00EA75C4"/>
    <w:rsid w:val="00EB4FF2"/>
    <w:rsid w:val="00EC2A2A"/>
    <w:rsid w:val="00EF27F2"/>
    <w:rsid w:val="00F1121B"/>
    <w:rsid w:val="00F13E62"/>
    <w:rsid w:val="00F216D4"/>
    <w:rsid w:val="00F24E2A"/>
    <w:rsid w:val="00F351CD"/>
    <w:rsid w:val="00F43203"/>
    <w:rsid w:val="00F460C1"/>
    <w:rsid w:val="00F71C19"/>
    <w:rsid w:val="00F802D3"/>
    <w:rsid w:val="00F950BF"/>
    <w:rsid w:val="00FA1F07"/>
    <w:rsid w:val="00FB1A4C"/>
    <w:rsid w:val="00FC265C"/>
    <w:rsid w:val="00FC281B"/>
    <w:rsid w:val="00FC5568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C07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0C76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76F3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7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6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6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C76F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76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A1EA2-660A-4E7D-81DD-8B8C23B3F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Борзова Полина Андреевна</cp:lastModifiedBy>
  <cp:revision>65</cp:revision>
  <cp:lastPrinted>2022-08-15T07:56:00Z</cp:lastPrinted>
  <dcterms:created xsi:type="dcterms:W3CDTF">2023-02-07T06:43:00Z</dcterms:created>
  <dcterms:modified xsi:type="dcterms:W3CDTF">2025-05-12T11:16:00Z</dcterms:modified>
</cp:coreProperties>
</file>