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7C11F" w14:textId="4E92A72E" w:rsidR="00362A19" w:rsidRPr="00265E07" w:rsidRDefault="00362A19" w:rsidP="00BE47CC">
      <w:pPr>
        <w:jc w:val="center"/>
        <w:rPr>
          <w:rFonts w:ascii="Times New Roman" w:hAnsi="Times New Roman" w:cs="Times New Roman"/>
        </w:rPr>
      </w:pPr>
      <w:bookmarkStart w:id="0" w:name="_Hlk85100785"/>
    </w:p>
    <w:p w14:paraId="1B04271C" w14:textId="77777777" w:rsidR="00265E07" w:rsidRPr="00265E07" w:rsidRDefault="00265E07" w:rsidP="00265E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5E07">
        <w:rPr>
          <w:rFonts w:ascii="Times New Roman" w:hAnsi="Times New Roman" w:cs="Times New Roman"/>
        </w:rPr>
        <w:fldChar w:fldCharType="begin"/>
      </w:r>
      <w:r w:rsidRPr="00265E07">
        <w:rPr>
          <w:rFonts w:ascii="Times New Roman" w:hAnsi="Times New Roman" w:cs="Times New Roman"/>
        </w:rPr>
        <w:instrText xml:space="preserve"> REF _Ref497995604 \r \h  \* MERGEFORMAT </w:instrText>
      </w:r>
      <w:r w:rsidRPr="00265E07">
        <w:rPr>
          <w:rFonts w:ascii="Times New Roman" w:hAnsi="Times New Roman" w:cs="Times New Roman"/>
        </w:rPr>
      </w:r>
      <w:r w:rsidRPr="00265E07">
        <w:rPr>
          <w:rFonts w:ascii="Times New Roman" w:hAnsi="Times New Roman" w:cs="Times New Roman"/>
        </w:rPr>
        <w:fldChar w:fldCharType="separate"/>
      </w:r>
      <w:r w:rsidRPr="00265E07">
        <w:rPr>
          <w:rFonts w:ascii="Times New Roman" w:hAnsi="Times New Roman" w:cs="Times New Roman"/>
        </w:rPr>
        <w:t>Приложение № 1</w:t>
      </w:r>
      <w:r w:rsidRPr="00265E07">
        <w:rPr>
          <w:rFonts w:ascii="Times New Roman" w:hAnsi="Times New Roman" w:cs="Times New Roman"/>
        </w:rPr>
        <w:fldChar w:fldCharType="end"/>
      </w:r>
    </w:p>
    <w:p w14:paraId="095D2CC0" w14:textId="77777777" w:rsidR="00265E07" w:rsidRPr="00265E07" w:rsidRDefault="00265E07" w:rsidP="00265E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5E07">
        <w:rPr>
          <w:rFonts w:ascii="Times New Roman" w:hAnsi="Times New Roman" w:cs="Times New Roman"/>
        </w:rPr>
        <w:t>к договору оказания услуг по строительному контролю</w:t>
      </w:r>
    </w:p>
    <w:p w14:paraId="568A717A" w14:textId="4BED90A9" w:rsidR="00265E07" w:rsidRPr="00265E07" w:rsidRDefault="00265E07" w:rsidP="00265E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5E07">
        <w:rPr>
          <w:rFonts w:ascii="Times New Roman" w:hAnsi="Times New Roman" w:cs="Times New Roman"/>
        </w:rPr>
        <w:t>№ ______ от «_____»</w:t>
      </w:r>
      <w:r>
        <w:rPr>
          <w:rFonts w:ascii="Times New Roman" w:hAnsi="Times New Roman" w:cs="Times New Roman"/>
        </w:rPr>
        <w:t xml:space="preserve"> </w:t>
      </w:r>
      <w:r w:rsidRPr="00265E07">
        <w:rPr>
          <w:rFonts w:ascii="Times New Roman" w:hAnsi="Times New Roman" w:cs="Times New Roman"/>
        </w:rPr>
        <w:t>______________г.</w:t>
      </w:r>
    </w:p>
    <w:p w14:paraId="6B24668D" w14:textId="7B4FCEBA" w:rsidR="00802822" w:rsidRPr="00265E07" w:rsidRDefault="00802822" w:rsidP="00BE47CC">
      <w:pPr>
        <w:jc w:val="center"/>
        <w:rPr>
          <w:rFonts w:ascii="Times New Roman" w:hAnsi="Times New Roman" w:cs="Times New Roman"/>
        </w:rPr>
      </w:pPr>
    </w:p>
    <w:p w14:paraId="3FBA9F85" w14:textId="3872889E" w:rsidR="00802822" w:rsidRPr="00265E07" w:rsidRDefault="00802822" w:rsidP="00BE47CC">
      <w:pPr>
        <w:jc w:val="center"/>
        <w:rPr>
          <w:rFonts w:ascii="Times New Roman" w:hAnsi="Times New Roman" w:cs="Times New Roman"/>
        </w:rPr>
      </w:pPr>
    </w:p>
    <w:p w14:paraId="39F108A3" w14:textId="678B36F5" w:rsidR="00076603" w:rsidRDefault="00076603" w:rsidP="00802822">
      <w:pPr>
        <w:rPr>
          <w:rFonts w:ascii="Times New Roman" w:hAnsi="Times New Roman" w:cs="Times New Roman"/>
        </w:rPr>
      </w:pPr>
    </w:p>
    <w:p w14:paraId="62C846F8" w14:textId="62F0A23F" w:rsidR="00265E07" w:rsidRDefault="00265E07" w:rsidP="00802822">
      <w:pPr>
        <w:rPr>
          <w:rFonts w:ascii="Times New Roman" w:hAnsi="Times New Roman" w:cs="Times New Roman"/>
        </w:rPr>
      </w:pPr>
    </w:p>
    <w:p w14:paraId="448D23D4" w14:textId="77777777" w:rsidR="00265E07" w:rsidRPr="00265E07" w:rsidRDefault="00265E07" w:rsidP="00802822">
      <w:pPr>
        <w:rPr>
          <w:rFonts w:ascii="Times New Roman" w:hAnsi="Times New Roman" w:cs="Times New Roman"/>
        </w:rPr>
      </w:pPr>
    </w:p>
    <w:p w14:paraId="6EE52336" w14:textId="24085675" w:rsidR="00076603" w:rsidRDefault="00076603" w:rsidP="00076603">
      <w:pPr>
        <w:jc w:val="center"/>
        <w:rPr>
          <w:rFonts w:ascii="Times New Roman" w:hAnsi="Times New Roman" w:cs="Times New Roman"/>
        </w:rPr>
      </w:pPr>
    </w:p>
    <w:p w14:paraId="6EE9849E" w14:textId="0068299A" w:rsidR="00265E07" w:rsidRDefault="00265E07" w:rsidP="00076603">
      <w:pPr>
        <w:jc w:val="center"/>
        <w:rPr>
          <w:rFonts w:ascii="Times New Roman" w:hAnsi="Times New Roman" w:cs="Times New Roman"/>
        </w:rPr>
      </w:pPr>
    </w:p>
    <w:p w14:paraId="3710A5D4" w14:textId="0330135B" w:rsidR="00265E07" w:rsidRDefault="00265E07" w:rsidP="00076603">
      <w:pPr>
        <w:jc w:val="center"/>
        <w:rPr>
          <w:rFonts w:ascii="Times New Roman" w:hAnsi="Times New Roman" w:cs="Times New Roman"/>
        </w:rPr>
      </w:pPr>
    </w:p>
    <w:p w14:paraId="66633344" w14:textId="77777777" w:rsidR="00265E07" w:rsidRPr="00265E07" w:rsidRDefault="00265E07" w:rsidP="00076603">
      <w:pPr>
        <w:jc w:val="center"/>
        <w:rPr>
          <w:rFonts w:ascii="Times New Roman" w:hAnsi="Times New Roman" w:cs="Times New Roman"/>
        </w:rPr>
      </w:pPr>
    </w:p>
    <w:p w14:paraId="6784D230" w14:textId="77777777" w:rsidR="00076603" w:rsidRPr="00265E07" w:rsidRDefault="00076603" w:rsidP="00076603">
      <w:pPr>
        <w:jc w:val="center"/>
        <w:rPr>
          <w:rFonts w:ascii="Times New Roman" w:hAnsi="Times New Roman" w:cs="Times New Roman"/>
        </w:rPr>
      </w:pPr>
    </w:p>
    <w:p w14:paraId="6D807A24" w14:textId="77777777" w:rsidR="00076603" w:rsidRPr="00265E07" w:rsidRDefault="00076603" w:rsidP="00076603">
      <w:pPr>
        <w:jc w:val="center"/>
        <w:rPr>
          <w:rFonts w:ascii="Times New Roman" w:hAnsi="Times New Roman" w:cs="Times New Roman"/>
          <w:b/>
          <w:bCs/>
        </w:rPr>
      </w:pPr>
      <w:r w:rsidRPr="00265E07">
        <w:rPr>
          <w:rFonts w:ascii="Times New Roman" w:hAnsi="Times New Roman" w:cs="Times New Roman"/>
          <w:b/>
          <w:bCs/>
        </w:rPr>
        <w:t>ТЕХНИЧЕСКОЕ ЗАДАНИЕ</w:t>
      </w:r>
    </w:p>
    <w:p w14:paraId="198C3C22" w14:textId="77777777" w:rsidR="00ED4D57" w:rsidRPr="00265E07" w:rsidRDefault="00BB1F34" w:rsidP="00661033">
      <w:pPr>
        <w:spacing w:after="0"/>
        <w:jc w:val="center"/>
        <w:rPr>
          <w:rFonts w:ascii="Times New Roman" w:hAnsi="Times New Roman" w:cs="Times New Roman"/>
          <w:b/>
        </w:rPr>
      </w:pPr>
      <w:r w:rsidRPr="00265E07">
        <w:rPr>
          <w:rFonts w:ascii="Times New Roman" w:hAnsi="Times New Roman" w:cs="Times New Roman"/>
          <w:b/>
        </w:rPr>
        <w:t xml:space="preserve">на </w:t>
      </w:r>
      <w:r w:rsidR="00ED4D57" w:rsidRPr="00265E07">
        <w:rPr>
          <w:rFonts w:ascii="Times New Roman" w:hAnsi="Times New Roman" w:cs="Times New Roman"/>
          <w:b/>
        </w:rPr>
        <w:t xml:space="preserve">оказание услуг </w:t>
      </w:r>
      <w:r w:rsidR="00A528DC" w:rsidRPr="00265E07">
        <w:rPr>
          <w:rFonts w:ascii="Times New Roman" w:hAnsi="Times New Roman" w:cs="Times New Roman"/>
          <w:b/>
        </w:rPr>
        <w:t>строительного контроля</w:t>
      </w:r>
      <w:r w:rsidR="00ED4D57" w:rsidRPr="00265E07">
        <w:rPr>
          <w:rFonts w:ascii="Times New Roman" w:hAnsi="Times New Roman" w:cs="Times New Roman"/>
          <w:b/>
        </w:rPr>
        <w:t xml:space="preserve"> по объектам строительства на Дудинской нефтебазе</w:t>
      </w:r>
    </w:p>
    <w:p w14:paraId="30834191" w14:textId="7AB1FEE3" w:rsidR="001F52EF" w:rsidRPr="00265E07" w:rsidRDefault="00A528DC" w:rsidP="00661033">
      <w:pPr>
        <w:spacing w:after="0"/>
        <w:jc w:val="center"/>
        <w:rPr>
          <w:rStyle w:val="3"/>
          <w:rFonts w:ascii="Times New Roman" w:hAnsi="Times New Roman" w:cs="Times New Roman"/>
          <w:bCs w:val="0"/>
          <w:sz w:val="22"/>
          <w:szCs w:val="22"/>
          <w:shd w:val="clear" w:color="auto" w:fill="auto"/>
        </w:rPr>
      </w:pPr>
      <w:r w:rsidRPr="00265E07">
        <w:rPr>
          <w:rFonts w:ascii="Times New Roman" w:hAnsi="Times New Roman" w:cs="Times New Roman"/>
          <w:b/>
        </w:rPr>
        <w:t xml:space="preserve"> по проекту</w:t>
      </w:r>
      <w:r w:rsidR="001F52EF" w:rsidRPr="00265E07">
        <w:rPr>
          <w:rFonts w:ascii="Times New Roman" w:hAnsi="Times New Roman" w:cs="Times New Roman"/>
          <w:b/>
        </w:rPr>
        <w:t xml:space="preserve">: </w:t>
      </w:r>
      <w:r w:rsidR="001F52EF" w:rsidRPr="00265E07">
        <w:rPr>
          <w:rStyle w:val="3"/>
          <w:rFonts w:ascii="Times New Roman" w:hAnsi="Times New Roman" w:cs="Times New Roman"/>
          <w:sz w:val="22"/>
          <w:szCs w:val="22"/>
        </w:rPr>
        <w:t xml:space="preserve">«Реконструкция </w:t>
      </w:r>
      <w:r w:rsidR="00657254" w:rsidRPr="00265E07">
        <w:rPr>
          <w:rStyle w:val="3"/>
          <w:rFonts w:ascii="Times New Roman" w:hAnsi="Times New Roman" w:cs="Times New Roman"/>
          <w:sz w:val="22"/>
          <w:szCs w:val="22"/>
        </w:rPr>
        <w:t xml:space="preserve">Дудинской </w:t>
      </w:r>
      <w:r w:rsidR="001F52EF" w:rsidRPr="00265E07">
        <w:rPr>
          <w:rStyle w:val="3"/>
          <w:rFonts w:ascii="Times New Roman" w:hAnsi="Times New Roman" w:cs="Times New Roman"/>
          <w:sz w:val="22"/>
          <w:szCs w:val="22"/>
        </w:rPr>
        <w:t>нефтебазы»</w:t>
      </w:r>
    </w:p>
    <w:p w14:paraId="36771BDD" w14:textId="77777777" w:rsidR="00076603" w:rsidRPr="00265E07" w:rsidRDefault="00076603" w:rsidP="00076603">
      <w:pPr>
        <w:jc w:val="center"/>
        <w:rPr>
          <w:rFonts w:ascii="Times New Roman" w:hAnsi="Times New Roman" w:cs="Times New Roman"/>
        </w:rPr>
      </w:pPr>
    </w:p>
    <w:p w14:paraId="1274B781" w14:textId="77777777" w:rsidR="00076603" w:rsidRPr="00265E07" w:rsidRDefault="00076603" w:rsidP="00076603">
      <w:pPr>
        <w:jc w:val="center"/>
        <w:rPr>
          <w:rFonts w:ascii="Times New Roman" w:hAnsi="Times New Roman" w:cs="Times New Roman"/>
          <w:noProof/>
        </w:rPr>
      </w:pPr>
    </w:p>
    <w:p w14:paraId="678FD80C" w14:textId="7CC6FE64" w:rsidR="00661033" w:rsidRPr="00265E07" w:rsidRDefault="00661033" w:rsidP="008A37F1">
      <w:pPr>
        <w:rPr>
          <w:rFonts w:ascii="Times New Roman" w:hAnsi="Times New Roman" w:cs="Times New Roman"/>
          <w:noProof/>
        </w:rPr>
      </w:pPr>
    </w:p>
    <w:p w14:paraId="13CAF46C" w14:textId="7A147AF7" w:rsidR="008A37F1" w:rsidRPr="00265E07" w:rsidRDefault="006D6F47" w:rsidP="00996C99">
      <w:pPr>
        <w:spacing w:before="120"/>
        <w:outlineLvl w:val="0"/>
        <w:rPr>
          <w:rFonts w:ascii="Times New Roman" w:hAnsi="Times New Roman" w:cs="Times New Roman"/>
          <w:b/>
        </w:rPr>
      </w:pPr>
      <w:r w:rsidRPr="00265E07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04977" w:rsidRPr="00265E07">
        <w:rPr>
          <w:rFonts w:ascii="Times New Roman" w:hAnsi="Times New Roman" w:cs="Times New Roman"/>
          <w:b/>
        </w:rPr>
        <w:t xml:space="preserve">                     </w:t>
      </w:r>
      <w:r w:rsidRPr="00265E07">
        <w:rPr>
          <w:rFonts w:ascii="Times New Roman" w:hAnsi="Times New Roman" w:cs="Times New Roman"/>
          <w:b/>
        </w:rPr>
        <w:t xml:space="preserve"> </w:t>
      </w:r>
      <w:r w:rsidR="008A37F1" w:rsidRPr="00265E07">
        <w:rPr>
          <w:rFonts w:ascii="Times New Roman" w:hAnsi="Times New Roman" w:cs="Times New Roman"/>
          <w:b/>
        </w:rPr>
        <w:t>ШИФР: РН-Д</w:t>
      </w:r>
    </w:p>
    <w:p w14:paraId="6C0F96D1" w14:textId="02FAF1E3" w:rsidR="008A37F1" w:rsidRPr="00265E07" w:rsidRDefault="008A37F1" w:rsidP="00996C99">
      <w:pPr>
        <w:spacing w:before="120"/>
        <w:outlineLvl w:val="0"/>
        <w:rPr>
          <w:rFonts w:ascii="Times New Roman" w:hAnsi="Times New Roman" w:cs="Times New Roman"/>
          <w:b/>
        </w:rPr>
      </w:pPr>
      <w:r w:rsidRPr="00265E07"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="00A04977" w:rsidRPr="00265E07">
        <w:rPr>
          <w:rFonts w:ascii="Times New Roman" w:hAnsi="Times New Roman" w:cs="Times New Roman"/>
          <w:b/>
        </w:rPr>
        <w:t xml:space="preserve">                     </w:t>
      </w:r>
      <w:r w:rsidRPr="00265E07">
        <w:rPr>
          <w:rFonts w:ascii="Times New Roman" w:hAnsi="Times New Roman" w:cs="Times New Roman"/>
          <w:b/>
        </w:rPr>
        <w:t>ПИН:</w:t>
      </w:r>
    </w:p>
    <w:p w14:paraId="2D19C9FC" w14:textId="478DE096" w:rsidR="008A37F1" w:rsidRPr="00265E07" w:rsidRDefault="008A37F1" w:rsidP="00996C99">
      <w:pPr>
        <w:spacing w:before="120"/>
        <w:outlineLvl w:val="0"/>
        <w:rPr>
          <w:rFonts w:ascii="Times New Roman" w:hAnsi="Times New Roman" w:cs="Times New Roman"/>
          <w:b/>
        </w:rPr>
      </w:pPr>
      <w:r w:rsidRPr="00265E07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04977" w:rsidRPr="00265E07">
        <w:rPr>
          <w:rFonts w:ascii="Times New Roman" w:hAnsi="Times New Roman" w:cs="Times New Roman"/>
          <w:b/>
        </w:rPr>
        <w:t xml:space="preserve">                      </w:t>
      </w:r>
      <w:r w:rsidRPr="00265E07">
        <w:rPr>
          <w:rFonts w:ascii="Times New Roman" w:hAnsi="Times New Roman" w:cs="Times New Roman"/>
          <w:b/>
        </w:rPr>
        <w:t>Регистрационный номер №</w:t>
      </w:r>
      <w:r w:rsidR="00A04977" w:rsidRPr="00265E07">
        <w:rPr>
          <w:rFonts w:ascii="Times New Roman" w:hAnsi="Times New Roman" w:cs="Times New Roman"/>
          <w:b/>
        </w:rPr>
        <w:t>ТТК-02/006-тз</w:t>
      </w:r>
    </w:p>
    <w:p w14:paraId="51669E57" w14:textId="77777777" w:rsidR="008A37F1" w:rsidRPr="00265E07" w:rsidRDefault="008A37F1" w:rsidP="00996C99">
      <w:pPr>
        <w:tabs>
          <w:tab w:val="left" w:pos="5245"/>
          <w:tab w:val="left" w:pos="5387"/>
          <w:tab w:val="left" w:pos="5670"/>
          <w:tab w:val="left" w:pos="6237"/>
        </w:tabs>
        <w:outlineLvl w:val="0"/>
        <w:rPr>
          <w:rFonts w:ascii="Times New Roman" w:hAnsi="Times New Roman" w:cs="Times New Roman"/>
          <w:b/>
        </w:rPr>
      </w:pPr>
    </w:p>
    <w:p w14:paraId="68D5489E" w14:textId="77777777" w:rsidR="008A37F1" w:rsidRPr="00265E07" w:rsidRDefault="008A37F1" w:rsidP="00996C99">
      <w:pPr>
        <w:outlineLvl w:val="0"/>
        <w:rPr>
          <w:rFonts w:ascii="Times New Roman" w:hAnsi="Times New Roman" w:cs="Times New Roman"/>
          <w:b/>
        </w:rPr>
      </w:pPr>
    </w:p>
    <w:p w14:paraId="594FCD82" w14:textId="77777777" w:rsidR="008A37F1" w:rsidRPr="00265E07" w:rsidRDefault="008A37F1" w:rsidP="00996C99">
      <w:pPr>
        <w:outlineLvl w:val="0"/>
        <w:rPr>
          <w:rFonts w:ascii="Times New Roman" w:hAnsi="Times New Roman" w:cs="Times New Roman"/>
          <w:b/>
        </w:rPr>
      </w:pPr>
      <w:r w:rsidRPr="00265E07">
        <w:rPr>
          <w:rFonts w:ascii="Times New Roman" w:hAnsi="Times New Roman" w:cs="Times New Roman"/>
          <w:b/>
        </w:rPr>
        <w:t>Базовый классификационный код</w:t>
      </w:r>
    </w:p>
    <w:p w14:paraId="658BD495" w14:textId="77777777" w:rsidR="008A37F1" w:rsidRPr="00265E07" w:rsidRDefault="008A37F1" w:rsidP="00996C99">
      <w:pPr>
        <w:rPr>
          <w:rFonts w:ascii="Times New Roman" w:hAnsi="Times New Roman" w:cs="Times New Roman"/>
        </w:rPr>
      </w:pPr>
    </w:p>
    <w:p w14:paraId="40674899" w14:textId="77777777" w:rsidR="008A37F1" w:rsidRPr="00265E07" w:rsidRDefault="008A37F1" w:rsidP="00996C99">
      <w:pPr>
        <w:rPr>
          <w:rFonts w:ascii="Times New Roman" w:hAnsi="Times New Roman" w:cs="Times New Roman"/>
          <w:noProof/>
        </w:rPr>
      </w:pPr>
    </w:p>
    <w:p w14:paraId="5558E1B5" w14:textId="77777777" w:rsidR="008A37F1" w:rsidRPr="00265E07" w:rsidRDefault="008A37F1" w:rsidP="00996C99">
      <w:pPr>
        <w:jc w:val="center"/>
        <w:rPr>
          <w:rFonts w:ascii="Times New Roman" w:hAnsi="Times New Roman" w:cs="Times New Roman"/>
          <w:noProof/>
        </w:rPr>
      </w:pPr>
    </w:p>
    <w:p w14:paraId="4DD7CB93" w14:textId="78AD64F7" w:rsidR="008A37F1" w:rsidRPr="00265E07" w:rsidRDefault="008A37F1" w:rsidP="00996C99">
      <w:pPr>
        <w:rPr>
          <w:rFonts w:ascii="Times New Roman" w:hAnsi="Times New Roman" w:cs="Times New Roman"/>
        </w:rPr>
      </w:pPr>
    </w:p>
    <w:p w14:paraId="2F076040" w14:textId="49044F4A" w:rsidR="00F21640" w:rsidRPr="00265E07" w:rsidRDefault="00F21640" w:rsidP="00996C99">
      <w:pPr>
        <w:rPr>
          <w:rFonts w:ascii="Times New Roman" w:hAnsi="Times New Roman" w:cs="Times New Roman"/>
        </w:rPr>
      </w:pPr>
    </w:p>
    <w:p w14:paraId="4562B422" w14:textId="327A95C7" w:rsidR="00F21640" w:rsidRPr="00265E07" w:rsidRDefault="00F21640" w:rsidP="00996C99">
      <w:pPr>
        <w:rPr>
          <w:rFonts w:ascii="Times New Roman" w:hAnsi="Times New Roman" w:cs="Times New Roman"/>
        </w:rPr>
      </w:pPr>
    </w:p>
    <w:p w14:paraId="23D0BE86" w14:textId="3CABB86E" w:rsidR="00F21640" w:rsidRPr="00265E07" w:rsidRDefault="00F21640" w:rsidP="00996C99">
      <w:pPr>
        <w:rPr>
          <w:rFonts w:ascii="Times New Roman" w:hAnsi="Times New Roman" w:cs="Times New Roman"/>
        </w:rPr>
      </w:pPr>
    </w:p>
    <w:p w14:paraId="4E4F1F55" w14:textId="1F235E92" w:rsidR="00802822" w:rsidRPr="00265E07" w:rsidRDefault="00802822" w:rsidP="00802822">
      <w:pPr>
        <w:rPr>
          <w:rFonts w:ascii="Times New Roman" w:hAnsi="Times New Roman" w:cs="Times New Roman"/>
        </w:rPr>
      </w:pPr>
    </w:p>
    <w:p w14:paraId="6C344917" w14:textId="77777777" w:rsidR="00ED4D57" w:rsidRPr="00265E07" w:rsidRDefault="00ED4D57" w:rsidP="00996C99">
      <w:pPr>
        <w:jc w:val="center"/>
        <w:rPr>
          <w:rFonts w:ascii="Times New Roman" w:hAnsi="Times New Roman" w:cs="Times New Roman"/>
        </w:rPr>
      </w:pPr>
    </w:p>
    <w:p w14:paraId="1CCA4559" w14:textId="77777777" w:rsidR="008A37F1" w:rsidRPr="00265E07" w:rsidRDefault="008A37F1" w:rsidP="00996C99">
      <w:pPr>
        <w:jc w:val="center"/>
        <w:rPr>
          <w:rFonts w:ascii="Times New Roman" w:hAnsi="Times New Roman" w:cs="Times New Roman"/>
        </w:rPr>
      </w:pPr>
    </w:p>
    <w:p w14:paraId="16D3181D" w14:textId="77777777" w:rsidR="008A37F1" w:rsidRPr="00265E07" w:rsidRDefault="008A37F1" w:rsidP="008A37F1">
      <w:pPr>
        <w:jc w:val="center"/>
        <w:rPr>
          <w:rFonts w:ascii="Times New Roman" w:hAnsi="Times New Roman" w:cs="Times New Roman"/>
          <w:b/>
        </w:rPr>
      </w:pPr>
      <w:r w:rsidRPr="00265E07">
        <w:rPr>
          <w:rFonts w:ascii="Times New Roman" w:hAnsi="Times New Roman" w:cs="Times New Roman"/>
          <w:b/>
        </w:rPr>
        <w:t>г. Дудинка</w:t>
      </w:r>
    </w:p>
    <w:tbl>
      <w:tblPr>
        <w:tblStyle w:val="a3"/>
        <w:tblW w:w="1006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6663"/>
      </w:tblGrid>
      <w:tr w:rsidR="00317DFF" w:rsidRPr="00265E07" w14:paraId="04F7D86C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337D" w14:textId="77777777" w:rsidR="00076603" w:rsidRPr="00265E07" w:rsidRDefault="00076603" w:rsidP="008700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E07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14:paraId="526387E9" w14:textId="29E78FF9" w:rsidR="007C32D4" w:rsidRPr="00265E07" w:rsidRDefault="007C32D4" w:rsidP="008700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E07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EA15" w14:textId="77777777" w:rsidR="00076603" w:rsidRPr="00265E07" w:rsidRDefault="00076603" w:rsidP="008700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E07">
              <w:rPr>
                <w:rFonts w:ascii="Times New Roman" w:hAnsi="Times New Roman" w:cs="Times New Roman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0BCE" w14:textId="77777777" w:rsidR="00076603" w:rsidRPr="00265E07" w:rsidRDefault="00076603" w:rsidP="008700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5E07">
              <w:rPr>
                <w:rFonts w:ascii="Times New Roman" w:hAnsi="Times New Roman" w:cs="Times New Roman"/>
                <w:b/>
                <w:bCs/>
              </w:rPr>
              <w:t>Основные сведения</w:t>
            </w:r>
          </w:p>
        </w:tc>
      </w:tr>
      <w:tr w:rsidR="00317DFF" w:rsidRPr="00265E07" w14:paraId="2E278230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6101" w14:textId="77777777" w:rsidR="00076603" w:rsidRPr="00265E07" w:rsidRDefault="00076603" w:rsidP="0087004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3EED" w14:textId="021DF9B5" w:rsidR="00076603" w:rsidRPr="00265E07" w:rsidRDefault="00A528DC" w:rsidP="00E6750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Местоположение и состав Объектов контроля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263D" w14:textId="77777777" w:rsidR="00A528DC" w:rsidRPr="00265E07" w:rsidRDefault="00A528DC" w:rsidP="00A528DC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Местоположение: Российская Федерация, Красноярский край, Таймырский (Долгано-Ненецкий) муниципальный район, г. Дудинка, улица Рабочая д. 37, Дудинская нефтебаза.</w:t>
            </w:r>
          </w:p>
          <w:p w14:paraId="1DC3B8AC" w14:textId="6FE11452" w:rsidR="00A528DC" w:rsidRPr="00265E07" w:rsidRDefault="00A528DC" w:rsidP="00A528DC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Объекты – объекты капитал</w:t>
            </w:r>
            <w:r w:rsidR="004F0C69" w:rsidRPr="00265E07">
              <w:rPr>
                <w:rFonts w:ascii="Times New Roman" w:hAnsi="Times New Roman" w:cs="Times New Roman"/>
              </w:rPr>
              <w:t>ьного строительства по проекту «Реконструкция Дудинской нефтебазы»:</w:t>
            </w:r>
          </w:p>
          <w:p w14:paraId="743FE64A" w14:textId="09184E23" w:rsidR="00556D1B" w:rsidRPr="00265E07" w:rsidRDefault="00A528DC" w:rsidP="00556D1B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1.</w:t>
            </w:r>
            <w:r w:rsidRPr="00265E07">
              <w:rPr>
                <w:rFonts w:ascii="Times New Roman" w:hAnsi="Times New Roman" w:cs="Times New Roman"/>
              </w:rPr>
              <w:tab/>
            </w:r>
            <w:r w:rsidR="00561337" w:rsidRPr="00265E07">
              <w:rPr>
                <w:rFonts w:ascii="Times New Roman" w:hAnsi="Times New Roman" w:cs="Times New Roman"/>
              </w:rPr>
              <w:t xml:space="preserve">Резервуарный парк ЛВЖ </w:t>
            </w:r>
            <w:r w:rsidR="00556D1B" w:rsidRPr="00265E07">
              <w:rPr>
                <w:rFonts w:ascii="Times New Roman" w:hAnsi="Times New Roman" w:cs="Times New Roman"/>
              </w:rPr>
              <w:t>(4x1000 м3). (Р-25, Р-26, Р-27, Р-28 - 4 резервуара А</w:t>
            </w:r>
            <w:r w:rsidR="00D934C5" w:rsidRPr="00265E07">
              <w:rPr>
                <w:rFonts w:ascii="Times New Roman" w:hAnsi="Times New Roman" w:cs="Times New Roman"/>
              </w:rPr>
              <w:t xml:space="preserve">и-92, Аи-95, ДТ, ТС-1). Титул 7, в том числе </w:t>
            </w:r>
            <w:r w:rsidR="00DD2506" w:rsidRPr="00265E07">
              <w:rPr>
                <w:rFonts w:ascii="Times New Roman" w:hAnsi="Times New Roman" w:cs="Times New Roman"/>
              </w:rPr>
              <w:t xml:space="preserve">переподключение </w:t>
            </w:r>
            <w:r w:rsidR="00556D1B" w:rsidRPr="00265E07">
              <w:rPr>
                <w:rFonts w:ascii="Times New Roman" w:hAnsi="Times New Roman" w:cs="Times New Roman"/>
              </w:rPr>
              <w:t>АСН для отпуска светлых нефтепродуктов к новой инфраструктуре). Титул 8;</w:t>
            </w:r>
          </w:p>
          <w:p w14:paraId="001D926F" w14:textId="4A345F61" w:rsidR="00556D1B" w:rsidRPr="00265E07" w:rsidRDefault="00D934C5" w:rsidP="00556D1B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</w:t>
            </w:r>
            <w:r w:rsidR="00556D1B" w:rsidRPr="00265E07">
              <w:rPr>
                <w:rFonts w:ascii="Times New Roman" w:hAnsi="Times New Roman" w:cs="Times New Roman"/>
              </w:rPr>
              <w:t>. КТП (комплектная трансформаторная подстанция). Титул 28;</w:t>
            </w:r>
          </w:p>
          <w:p w14:paraId="0160A30E" w14:textId="52491261" w:rsidR="00556D1B" w:rsidRPr="00265E07" w:rsidRDefault="00D934C5" w:rsidP="00556D1B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</w:t>
            </w:r>
            <w:r w:rsidR="00556D1B" w:rsidRPr="00265E07">
              <w:rPr>
                <w:rFonts w:ascii="Times New Roman" w:hAnsi="Times New Roman" w:cs="Times New Roman"/>
              </w:rPr>
              <w:t>. Тепломатериалопроводы. Титул 29;</w:t>
            </w:r>
          </w:p>
          <w:p w14:paraId="00160E00" w14:textId="7E287140" w:rsidR="00561337" w:rsidRPr="00265E07" w:rsidRDefault="00D934C5" w:rsidP="00556D1B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4</w:t>
            </w:r>
            <w:r w:rsidR="00561337" w:rsidRPr="00265E07">
              <w:rPr>
                <w:rFonts w:ascii="Times New Roman" w:hAnsi="Times New Roman" w:cs="Times New Roman"/>
              </w:rPr>
              <w:t xml:space="preserve">. </w:t>
            </w:r>
            <w:r w:rsidR="00556D1B" w:rsidRPr="00265E07">
              <w:rPr>
                <w:rFonts w:ascii="Times New Roman" w:hAnsi="Times New Roman" w:cs="Times New Roman"/>
              </w:rPr>
              <w:t>Аппаратурный блок-бокс. Титул 42;</w:t>
            </w:r>
            <w:r w:rsidR="00561337" w:rsidRPr="00265E07">
              <w:rPr>
                <w:rFonts w:ascii="Times New Roman" w:hAnsi="Times New Roman" w:cs="Times New Roman"/>
              </w:rPr>
              <w:t xml:space="preserve"> </w:t>
            </w:r>
          </w:p>
          <w:p w14:paraId="00153ACD" w14:textId="3FDC82A2" w:rsidR="00556D1B" w:rsidRPr="00265E07" w:rsidRDefault="00561337" w:rsidP="00561337">
            <w:pPr>
              <w:tabs>
                <w:tab w:val="left" w:pos="181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5. Резервуарный парк ДТ Евро-2, 4, АИ, ТС-1 (6х2000 м³). 3 резервуара ДТ Евро-2, 4 (Р-69, Р-70, Р-71), 1 резервуар АИ (Р-67), 1 резервуар ТС-1 (Р-68), 1 резервуар ДТ существующий (Р-80), </w:t>
            </w:r>
            <w:r w:rsidR="00880823" w:rsidRPr="00265E07">
              <w:rPr>
                <w:rFonts w:ascii="Times New Roman" w:hAnsi="Times New Roman" w:cs="Times New Roman"/>
              </w:rPr>
              <w:t>объемом 2000 м³ каждый. Титул 5;</w:t>
            </w:r>
          </w:p>
          <w:p w14:paraId="175EE297" w14:textId="0292C0B1" w:rsidR="00157070" w:rsidRPr="00265E07" w:rsidRDefault="00561337" w:rsidP="00F9688C">
            <w:pPr>
              <w:tabs>
                <w:tab w:val="left" w:pos="24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6</w:t>
            </w:r>
            <w:r w:rsidR="00EA28BA" w:rsidRPr="00265E07">
              <w:rPr>
                <w:rFonts w:ascii="Times New Roman" w:hAnsi="Times New Roman" w:cs="Times New Roman"/>
              </w:rPr>
              <w:t xml:space="preserve">. </w:t>
            </w:r>
            <w:r w:rsidR="0034366B" w:rsidRPr="00265E07">
              <w:rPr>
                <w:rFonts w:ascii="Times New Roman" w:hAnsi="Times New Roman" w:cs="Times New Roman"/>
              </w:rPr>
              <w:t>Резервуарный п</w:t>
            </w:r>
            <w:r w:rsidR="003C7669" w:rsidRPr="00265E07">
              <w:rPr>
                <w:rFonts w:ascii="Times New Roman" w:hAnsi="Times New Roman" w:cs="Times New Roman"/>
              </w:rPr>
              <w:t>арк ДТ Евро-2, 4,</w:t>
            </w:r>
            <w:r w:rsidR="00DD2506" w:rsidRPr="00265E07">
              <w:rPr>
                <w:rFonts w:ascii="Times New Roman" w:hAnsi="Times New Roman" w:cs="Times New Roman"/>
              </w:rPr>
              <w:t xml:space="preserve"> АИ (8х2000 м³). (1</w:t>
            </w:r>
            <w:r w:rsidR="003C7669" w:rsidRPr="00265E07">
              <w:rPr>
                <w:rFonts w:ascii="Times New Roman" w:hAnsi="Times New Roman" w:cs="Times New Roman"/>
              </w:rPr>
              <w:t xml:space="preserve"> резервуар</w:t>
            </w:r>
            <w:r w:rsidR="00DD2506" w:rsidRPr="00265E07">
              <w:rPr>
                <w:rFonts w:ascii="Times New Roman" w:hAnsi="Times New Roman" w:cs="Times New Roman"/>
              </w:rPr>
              <w:t xml:space="preserve"> АИ (</w:t>
            </w:r>
            <w:r w:rsidR="00851830" w:rsidRPr="00265E07">
              <w:rPr>
                <w:rFonts w:ascii="Times New Roman" w:hAnsi="Times New Roman" w:cs="Times New Roman"/>
              </w:rPr>
              <w:t>Р-</w:t>
            </w:r>
            <w:r w:rsidR="0034366B" w:rsidRPr="00265E07">
              <w:rPr>
                <w:rFonts w:ascii="Times New Roman" w:hAnsi="Times New Roman" w:cs="Times New Roman"/>
              </w:rPr>
              <w:t>7</w:t>
            </w:r>
            <w:r w:rsidR="00170063" w:rsidRPr="00265E07">
              <w:rPr>
                <w:rFonts w:ascii="Times New Roman" w:hAnsi="Times New Roman" w:cs="Times New Roman"/>
              </w:rPr>
              <w:t>2</w:t>
            </w:r>
            <w:r w:rsidR="0034366B" w:rsidRPr="00265E07">
              <w:rPr>
                <w:rFonts w:ascii="Times New Roman" w:hAnsi="Times New Roman" w:cs="Times New Roman"/>
              </w:rPr>
              <w:t xml:space="preserve">), </w:t>
            </w:r>
            <w:r w:rsidR="003C7669" w:rsidRPr="00265E07">
              <w:rPr>
                <w:rFonts w:ascii="Times New Roman" w:hAnsi="Times New Roman" w:cs="Times New Roman"/>
              </w:rPr>
              <w:t>6 резервуаров ДТ</w:t>
            </w:r>
            <w:r w:rsidR="0034366B" w:rsidRPr="00265E07">
              <w:rPr>
                <w:rFonts w:ascii="Times New Roman" w:hAnsi="Times New Roman" w:cs="Times New Roman"/>
              </w:rPr>
              <w:t xml:space="preserve"> </w:t>
            </w:r>
            <w:r w:rsidR="003C7669" w:rsidRPr="00265E07">
              <w:rPr>
                <w:rFonts w:ascii="Times New Roman" w:hAnsi="Times New Roman" w:cs="Times New Roman"/>
              </w:rPr>
              <w:t>Евро-2, 4 (Р-73, Р-75, Р-76, Р-77, Р-78, Р-79</w:t>
            </w:r>
            <w:r w:rsidRPr="00265E07">
              <w:rPr>
                <w:rFonts w:ascii="Times New Roman" w:hAnsi="Times New Roman" w:cs="Times New Roman"/>
              </w:rPr>
              <w:t xml:space="preserve">), </w:t>
            </w:r>
            <w:r w:rsidR="003C7669" w:rsidRPr="00265E07">
              <w:rPr>
                <w:rFonts w:ascii="Times New Roman" w:hAnsi="Times New Roman" w:cs="Times New Roman"/>
              </w:rPr>
              <w:t>1 резервуар ДТ существующий (Р-74))</w:t>
            </w:r>
            <w:r w:rsidRPr="00265E07">
              <w:rPr>
                <w:rFonts w:ascii="Times New Roman" w:hAnsi="Times New Roman" w:cs="Times New Roman"/>
              </w:rPr>
              <w:t xml:space="preserve">, объемом 2000 м³ каждый </w:t>
            </w:r>
            <w:r w:rsidR="00DD2506" w:rsidRPr="00265E07">
              <w:rPr>
                <w:rFonts w:ascii="Times New Roman" w:hAnsi="Times New Roman" w:cs="Times New Roman"/>
              </w:rPr>
              <w:t>Титул 6</w:t>
            </w:r>
            <w:r w:rsidR="00F9688C" w:rsidRPr="00265E07">
              <w:rPr>
                <w:rFonts w:ascii="Times New Roman" w:hAnsi="Times New Roman" w:cs="Times New Roman"/>
              </w:rPr>
              <w:t>.</w:t>
            </w:r>
          </w:p>
        </w:tc>
      </w:tr>
      <w:tr w:rsidR="004F0C69" w:rsidRPr="00265E07" w14:paraId="2DF5C78E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4248" w14:textId="28369F0A" w:rsidR="004F0C69" w:rsidRPr="00265E07" w:rsidRDefault="004F0C69" w:rsidP="004F0C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D8BA3" w14:textId="17838320" w:rsidR="004F0C69" w:rsidRPr="00265E07" w:rsidRDefault="004F0C69" w:rsidP="00E6750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Заказчик, его адрес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DC7D" w14:textId="77777777" w:rsidR="004F0C69" w:rsidRPr="00265E07" w:rsidRDefault="004F0C69" w:rsidP="004F0C69">
            <w:pPr>
              <w:spacing w:line="240" w:lineRule="auto"/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АО «ТТК», </w:t>
            </w:r>
          </w:p>
          <w:p w14:paraId="77098584" w14:textId="77777777" w:rsidR="004F0C69" w:rsidRPr="00265E07" w:rsidRDefault="004F0C69" w:rsidP="004F0C69">
            <w:pPr>
              <w:spacing w:line="240" w:lineRule="auto"/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123112, Российская Федерация, Красноярский край, </w:t>
            </w:r>
          </w:p>
          <w:p w14:paraId="1184C7E8" w14:textId="43541E8D" w:rsidR="004F0C69" w:rsidRPr="00265E07" w:rsidRDefault="004F0C69" w:rsidP="004F0C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>г. Красноярск, ул. Бограда, д. 15.</w:t>
            </w:r>
          </w:p>
        </w:tc>
      </w:tr>
      <w:tr w:rsidR="004F0C69" w:rsidRPr="00265E07" w14:paraId="7396536F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749F" w14:textId="3D013D9C" w:rsidR="004F0C69" w:rsidRPr="00265E07" w:rsidRDefault="00ED4D57" w:rsidP="004F0C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</w:t>
            </w:r>
            <w:r w:rsidR="004F0C69" w:rsidRPr="00265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B713" w14:textId="6CB757A0" w:rsidR="004F0C69" w:rsidRPr="00265E07" w:rsidRDefault="004F0C69" w:rsidP="00AD76C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  <w:spacing w:val="-7"/>
              </w:rPr>
              <w:t xml:space="preserve">Основание для ведения строительного контроля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5807" w14:textId="1C2786F1" w:rsidR="004F0C69" w:rsidRPr="00265E07" w:rsidRDefault="00617BC3" w:rsidP="004F0C69">
            <w:pPr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- </w:t>
            </w:r>
            <w:r w:rsidR="004F0C69" w:rsidRPr="00265E07">
              <w:rPr>
                <w:rFonts w:ascii="Times New Roman" w:hAnsi="Times New Roman" w:cs="Times New Roman"/>
                <w:spacing w:val="2"/>
              </w:rPr>
              <w:t>Градостроительный кодекс РФ;</w:t>
            </w:r>
          </w:p>
          <w:p w14:paraId="77F4EF3D" w14:textId="1D6B78E7" w:rsidR="004F0C69" w:rsidRPr="00265E07" w:rsidRDefault="00617BC3" w:rsidP="004F0C69">
            <w:pPr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- </w:t>
            </w:r>
            <w:r w:rsidR="004F0C69" w:rsidRPr="00265E07">
              <w:rPr>
                <w:rFonts w:ascii="Times New Roman" w:hAnsi="Times New Roman" w:cs="Times New Roman"/>
                <w:spacing w:val="2"/>
              </w:rPr>
              <w:t>Федеральный закон от 30.</w:t>
            </w:r>
            <w:r w:rsidR="00A27D1A" w:rsidRPr="00265E07">
              <w:rPr>
                <w:rFonts w:ascii="Times New Roman" w:hAnsi="Times New Roman" w:cs="Times New Roman"/>
                <w:spacing w:val="2"/>
              </w:rPr>
              <w:t>12</w:t>
            </w:r>
            <w:r w:rsidR="004F0C69" w:rsidRPr="00265E07">
              <w:rPr>
                <w:rFonts w:ascii="Times New Roman" w:hAnsi="Times New Roman" w:cs="Times New Roman"/>
                <w:spacing w:val="2"/>
              </w:rPr>
              <w:t>.2009 № 384-ФЗ «Технический регламент о безопасности зданий и сооружений»;</w:t>
            </w:r>
          </w:p>
          <w:p w14:paraId="0A8AEA2E" w14:textId="2BCA4A40" w:rsidR="004F0C69" w:rsidRPr="00265E07" w:rsidRDefault="00617BC3" w:rsidP="004F0C69">
            <w:pPr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- </w:t>
            </w:r>
            <w:r w:rsidR="004F0C69" w:rsidRPr="00265E07">
              <w:rPr>
                <w:rFonts w:ascii="Times New Roman" w:hAnsi="Times New Roman" w:cs="Times New Roman"/>
                <w:spacing w:val="2"/>
              </w:rPr>
              <w:t>Постановление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      </w:r>
          </w:p>
          <w:p w14:paraId="1C5492F4" w14:textId="625AC074" w:rsidR="004F0C69" w:rsidRPr="00265E07" w:rsidRDefault="00617BC3" w:rsidP="004F0C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- </w:t>
            </w:r>
            <w:r w:rsidR="004F0C69" w:rsidRPr="00265E07">
              <w:rPr>
                <w:rFonts w:ascii="Times New Roman" w:hAnsi="Times New Roman" w:cs="Times New Roman"/>
                <w:spacing w:val="2"/>
              </w:rPr>
              <w:t>СП 48.13330.2019 «Организация строительства».</w:t>
            </w:r>
          </w:p>
        </w:tc>
      </w:tr>
      <w:tr w:rsidR="00317DFF" w:rsidRPr="00265E07" w14:paraId="17BBB4C3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BD63" w14:textId="6D63FECE" w:rsidR="00076603" w:rsidRPr="00265E07" w:rsidRDefault="00ED4D57" w:rsidP="0087004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4</w:t>
            </w:r>
            <w:r w:rsidR="00076603" w:rsidRPr="00265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66BF" w14:textId="2FD7DD31" w:rsidR="00076603" w:rsidRPr="00265E07" w:rsidRDefault="004F0C69" w:rsidP="00E6750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Исходная документация и материалы, необходимые для оказания услуг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4458" w14:textId="575D7311" w:rsidR="00076603" w:rsidRPr="00265E07" w:rsidRDefault="00474D19" w:rsidP="0087004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</w:t>
            </w:r>
            <w:r w:rsidR="00E71474" w:rsidRPr="00265E07">
              <w:rPr>
                <w:rFonts w:ascii="Times New Roman" w:hAnsi="Times New Roman" w:cs="Times New Roman"/>
              </w:rPr>
              <w:t xml:space="preserve">. </w:t>
            </w:r>
            <w:r w:rsidR="002B0475" w:rsidRPr="00265E07">
              <w:rPr>
                <w:rFonts w:ascii="Times New Roman" w:hAnsi="Times New Roman" w:cs="Times New Roman"/>
              </w:rPr>
              <w:t>Проектная документация по проекту</w:t>
            </w:r>
            <w:r w:rsidR="003C3B30" w:rsidRPr="00265E07">
              <w:rPr>
                <w:rFonts w:ascii="Times New Roman" w:hAnsi="Times New Roman" w:cs="Times New Roman"/>
              </w:rPr>
              <w:t>:</w:t>
            </w:r>
            <w:r w:rsidR="002B0475" w:rsidRPr="00265E07">
              <w:rPr>
                <w:rFonts w:ascii="Times New Roman" w:hAnsi="Times New Roman" w:cs="Times New Roman"/>
              </w:rPr>
              <w:t xml:space="preserve"> «Реконструкция Дудинской нефтебазы» (шифр: РН-Д), получившая положительное заключение</w:t>
            </w:r>
            <w:r w:rsidR="00330C49" w:rsidRPr="00265E07">
              <w:rPr>
                <w:rFonts w:ascii="Times New Roman" w:hAnsi="Times New Roman" w:cs="Times New Roman"/>
              </w:rPr>
              <w:t xml:space="preserve"> ФАУ «</w:t>
            </w:r>
            <w:proofErr w:type="spellStart"/>
            <w:r w:rsidR="00330C49" w:rsidRPr="00265E07">
              <w:rPr>
                <w:rFonts w:ascii="Times New Roman" w:hAnsi="Times New Roman" w:cs="Times New Roman"/>
              </w:rPr>
              <w:t>Главгосэкспертиза</w:t>
            </w:r>
            <w:proofErr w:type="spellEnd"/>
            <w:r w:rsidR="00330C49" w:rsidRPr="00265E07">
              <w:rPr>
                <w:rFonts w:ascii="Times New Roman" w:hAnsi="Times New Roman" w:cs="Times New Roman"/>
              </w:rPr>
              <w:t xml:space="preserve"> России»</w:t>
            </w:r>
            <w:r w:rsidR="00AD76C3" w:rsidRPr="00265E07">
              <w:rPr>
                <w:rFonts w:ascii="Times New Roman" w:hAnsi="Times New Roman" w:cs="Times New Roman"/>
              </w:rPr>
              <w:t xml:space="preserve"> - передается Подрядчику в течение 10 (десяти) </w:t>
            </w:r>
            <w:r w:rsidR="00D34CFC" w:rsidRPr="00265E07">
              <w:rPr>
                <w:rFonts w:ascii="Times New Roman" w:hAnsi="Times New Roman" w:cs="Times New Roman"/>
              </w:rPr>
              <w:t>рабочих дней с даты заключения д</w:t>
            </w:r>
            <w:r w:rsidR="00AD76C3" w:rsidRPr="00265E07">
              <w:rPr>
                <w:rFonts w:ascii="Times New Roman" w:hAnsi="Times New Roman" w:cs="Times New Roman"/>
              </w:rPr>
              <w:t>оговора</w:t>
            </w:r>
            <w:r w:rsidR="00330C49" w:rsidRPr="00265E07">
              <w:rPr>
                <w:rFonts w:ascii="Times New Roman" w:hAnsi="Times New Roman" w:cs="Times New Roman"/>
              </w:rPr>
              <w:t>;</w:t>
            </w:r>
          </w:p>
          <w:p w14:paraId="6C900CBF" w14:textId="3EE00893" w:rsidR="00076603" w:rsidRPr="00265E07" w:rsidRDefault="00E71474" w:rsidP="0087004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</w:t>
            </w:r>
            <w:r w:rsidR="00474D19" w:rsidRPr="00265E07">
              <w:rPr>
                <w:rFonts w:ascii="Times New Roman" w:hAnsi="Times New Roman" w:cs="Times New Roman"/>
              </w:rPr>
              <w:t>. </w:t>
            </w:r>
            <w:r w:rsidR="002B0475" w:rsidRPr="00265E07">
              <w:rPr>
                <w:rFonts w:ascii="Times New Roman" w:hAnsi="Times New Roman" w:cs="Times New Roman"/>
              </w:rPr>
              <w:t>Рабочая документация по проекту</w:t>
            </w:r>
            <w:r w:rsidR="003C3B30" w:rsidRPr="00265E07">
              <w:rPr>
                <w:rFonts w:ascii="Times New Roman" w:hAnsi="Times New Roman" w:cs="Times New Roman"/>
              </w:rPr>
              <w:t>:</w:t>
            </w:r>
            <w:r w:rsidR="002B0475" w:rsidRPr="00265E07">
              <w:rPr>
                <w:rFonts w:ascii="Times New Roman" w:hAnsi="Times New Roman" w:cs="Times New Roman"/>
              </w:rPr>
              <w:t xml:space="preserve"> «Реконструкция Дудинской нефтебазы» (шифр: РН-Д), утве</w:t>
            </w:r>
            <w:r w:rsidR="00330C49" w:rsidRPr="00265E07">
              <w:rPr>
                <w:rFonts w:ascii="Times New Roman" w:hAnsi="Times New Roman" w:cs="Times New Roman"/>
              </w:rPr>
              <w:t>ржденная «В производство работ»</w:t>
            </w:r>
            <w:r w:rsidR="00AD76C3" w:rsidRPr="00265E07">
              <w:rPr>
                <w:rFonts w:ascii="Times New Roman" w:hAnsi="Times New Roman" w:cs="Times New Roman"/>
              </w:rPr>
              <w:t xml:space="preserve"> - передается Подрядчику в течение 10 (десяти) </w:t>
            </w:r>
            <w:r w:rsidR="00D34CFC" w:rsidRPr="00265E07">
              <w:rPr>
                <w:rFonts w:ascii="Times New Roman" w:hAnsi="Times New Roman" w:cs="Times New Roman"/>
              </w:rPr>
              <w:t>рабочих дней с даты заключения д</w:t>
            </w:r>
            <w:r w:rsidR="00AD76C3" w:rsidRPr="00265E07">
              <w:rPr>
                <w:rFonts w:ascii="Times New Roman" w:hAnsi="Times New Roman" w:cs="Times New Roman"/>
              </w:rPr>
              <w:t>оговора</w:t>
            </w:r>
            <w:r w:rsidR="00330C49" w:rsidRPr="00265E07">
              <w:rPr>
                <w:rFonts w:ascii="Times New Roman" w:hAnsi="Times New Roman" w:cs="Times New Roman"/>
              </w:rPr>
              <w:t>;</w:t>
            </w:r>
          </w:p>
          <w:p w14:paraId="6D45DF57" w14:textId="75EF43B6" w:rsidR="00705046" w:rsidRPr="00265E07" w:rsidRDefault="00ED050E" w:rsidP="00330C49">
            <w:pPr>
              <w:spacing w:line="240" w:lineRule="auto"/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</w:rPr>
              <w:t>3</w:t>
            </w:r>
            <w:r w:rsidR="00705046" w:rsidRPr="00265E07">
              <w:rPr>
                <w:rFonts w:ascii="Times New Roman" w:hAnsi="Times New Roman" w:cs="Times New Roman"/>
              </w:rPr>
              <w:t>.</w:t>
            </w:r>
            <w:r w:rsidR="00E71474" w:rsidRPr="00265E07">
              <w:rPr>
                <w:rFonts w:ascii="Times New Roman" w:hAnsi="Times New Roman" w:cs="Times New Roman"/>
              </w:rPr>
              <w:t xml:space="preserve"> </w:t>
            </w:r>
            <w:r w:rsidR="00330C49" w:rsidRPr="00265E07">
              <w:rPr>
                <w:rFonts w:ascii="Times New Roman" w:hAnsi="Times New Roman" w:cs="Times New Roman"/>
                <w:spacing w:val="2"/>
              </w:rPr>
              <w:t>Регламент РГ.01.05.05. «Ведение исполнительной и формирование приемо-сдаточной документации при</w:t>
            </w:r>
            <w:r w:rsidR="00D34CFC" w:rsidRPr="00265E07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330C49" w:rsidRPr="00265E07">
              <w:rPr>
                <w:rFonts w:ascii="Times New Roman" w:hAnsi="Times New Roman" w:cs="Times New Roman"/>
                <w:spacing w:val="2"/>
              </w:rPr>
              <w:t>строительстве, реконструкции, техническом перевооружении и капитальном ремонте объектов капитального строительства», утвержденный приказом АО «ТТК» от 09.06.2023 №ТТК/186-п</w:t>
            </w:r>
            <w:r w:rsidR="00AD76C3" w:rsidRPr="00265E07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AD76C3" w:rsidRPr="00265E07">
              <w:rPr>
                <w:rFonts w:ascii="Times New Roman" w:hAnsi="Times New Roman" w:cs="Times New Roman"/>
              </w:rPr>
              <w:t xml:space="preserve">- передается Подрядчику в течение 10 (десяти) рабочих дней с даты заключения </w:t>
            </w:r>
            <w:r w:rsidR="00D34CFC" w:rsidRPr="00265E07">
              <w:rPr>
                <w:rFonts w:ascii="Times New Roman" w:hAnsi="Times New Roman" w:cs="Times New Roman"/>
              </w:rPr>
              <w:t>д</w:t>
            </w:r>
            <w:r w:rsidR="00AD76C3" w:rsidRPr="00265E07">
              <w:rPr>
                <w:rFonts w:ascii="Times New Roman" w:hAnsi="Times New Roman" w:cs="Times New Roman"/>
              </w:rPr>
              <w:t>оговора</w:t>
            </w:r>
            <w:r w:rsidR="00330C49" w:rsidRPr="00265E07">
              <w:rPr>
                <w:rFonts w:ascii="Times New Roman" w:hAnsi="Times New Roman" w:cs="Times New Roman"/>
                <w:spacing w:val="2"/>
              </w:rPr>
              <w:t>;</w:t>
            </w:r>
          </w:p>
          <w:p w14:paraId="54D57C72" w14:textId="644015CB" w:rsidR="00076603" w:rsidRPr="00265E07" w:rsidRDefault="00ED050E" w:rsidP="0070504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4</w:t>
            </w:r>
            <w:r w:rsidR="002B3E0A" w:rsidRPr="00265E07">
              <w:rPr>
                <w:rFonts w:ascii="Times New Roman" w:hAnsi="Times New Roman" w:cs="Times New Roman"/>
              </w:rPr>
              <w:t xml:space="preserve">. </w:t>
            </w:r>
            <w:r w:rsidR="0065506E" w:rsidRPr="00265E07">
              <w:rPr>
                <w:rFonts w:ascii="Times New Roman" w:hAnsi="Times New Roman" w:cs="Times New Roman"/>
              </w:rPr>
              <w:t>СТО Система управления ПБ и ОТ. Управления подрядными организациями в области ПБ и ОТ в АО «Таймырская топливная компания»</w:t>
            </w:r>
            <w:r w:rsidR="00E83F1B" w:rsidRPr="00265E07">
              <w:rPr>
                <w:rFonts w:ascii="Times New Roman" w:hAnsi="Times New Roman" w:cs="Times New Roman"/>
              </w:rPr>
              <w:t xml:space="preserve"> введен приказом № ТТК/193.1-п. от 02.11.2018 г. (редакция от 24.07.2020 г.)</w:t>
            </w:r>
            <w:r w:rsidR="0065506E" w:rsidRPr="00265E07">
              <w:rPr>
                <w:rFonts w:ascii="Times New Roman" w:hAnsi="Times New Roman" w:cs="Times New Roman"/>
              </w:rPr>
              <w:t xml:space="preserve"> - передается Подрядчику в течение 10 (десяти) рабочих </w:t>
            </w:r>
            <w:r w:rsidR="00D34CFC" w:rsidRPr="00265E07">
              <w:rPr>
                <w:rFonts w:ascii="Times New Roman" w:hAnsi="Times New Roman" w:cs="Times New Roman"/>
              </w:rPr>
              <w:t>дней с даты заключения д</w:t>
            </w:r>
            <w:r w:rsidR="001979C0" w:rsidRPr="00265E07">
              <w:rPr>
                <w:rFonts w:ascii="Times New Roman" w:hAnsi="Times New Roman" w:cs="Times New Roman"/>
              </w:rPr>
              <w:t>оговора</w:t>
            </w:r>
            <w:r w:rsidR="00AD76C3" w:rsidRPr="00265E07">
              <w:rPr>
                <w:rFonts w:ascii="Times New Roman" w:hAnsi="Times New Roman" w:cs="Times New Roman"/>
              </w:rPr>
              <w:t>;</w:t>
            </w:r>
          </w:p>
          <w:p w14:paraId="0F826079" w14:textId="023BDD03" w:rsidR="004F0C69" w:rsidRPr="00265E07" w:rsidRDefault="004F0C69" w:rsidP="0070504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>Иная документация и материалы необходимые для оказания услуг (по запросу Исполнителя).</w:t>
            </w:r>
          </w:p>
        </w:tc>
      </w:tr>
      <w:tr w:rsidR="00317DFF" w:rsidRPr="00265E07" w14:paraId="14B24F6F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562A" w14:textId="58921229" w:rsidR="00076603" w:rsidRPr="00265E07" w:rsidRDefault="00ED4D57" w:rsidP="0087004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lastRenderedPageBreak/>
              <w:t>5</w:t>
            </w:r>
            <w:r w:rsidR="00076603" w:rsidRPr="00265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3B03" w14:textId="77777777" w:rsidR="00705046" w:rsidRPr="00265E07" w:rsidRDefault="00097EB0" w:rsidP="00705046">
            <w:pPr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Объем оказания услуг</w:t>
            </w:r>
          </w:p>
          <w:p w14:paraId="1364ACF2" w14:textId="77777777" w:rsidR="00705046" w:rsidRPr="00265E07" w:rsidRDefault="00705046" w:rsidP="00705046">
            <w:pPr>
              <w:rPr>
                <w:rFonts w:ascii="Times New Roman" w:hAnsi="Times New Roman" w:cs="Times New Roman"/>
              </w:rPr>
            </w:pPr>
          </w:p>
          <w:p w14:paraId="184B8500" w14:textId="77777777" w:rsidR="00705046" w:rsidRPr="00265E07" w:rsidRDefault="00705046" w:rsidP="00705046">
            <w:pPr>
              <w:rPr>
                <w:rFonts w:ascii="Times New Roman" w:hAnsi="Times New Roman" w:cs="Times New Roman"/>
              </w:rPr>
            </w:pPr>
          </w:p>
          <w:p w14:paraId="243A169C" w14:textId="77777777" w:rsidR="00076603" w:rsidRPr="00265E07" w:rsidRDefault="00076603" w:rsidP="0070504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2EB2" w14:textId="48DE3ECC" w:rsidR="00D04096" w:rsidRPr="00265E07" w:rsidRDefault="00B1412F" w:rsidP="00D0409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Исполнитель обязан осуществить</w:t>
            </w:r>
            <w:r w:rsidR="00D04096" w:rsidRPr="00265E07">
              <w:rPr>
                <w:rFonts w:ascii="Times New Roman" w:hAnsi="Times New Roman" w:cs="Times New Roman"/>
              </w:rPr>
              <w:t>:</w:t>
            </w:r>
          </w:p>
          <w:p w14:paraId="14463C35" w14:textId="1BAD2FD7" w:rsidR="00D04096" w:rsidRPr="00265E07" w:rsidRDefault="00D04096" w:rsidP="00D0409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1. </w:t>
            </w:r>
            <w:r w:rsidR="002E3AD7" w:rsidRPr="00265E07">
              <w:rPr>
                <w:rFonts w:ascii="Times New Roman" w:hAnsi="Times New Roman" w:cs="Times New Roman"/>
              </w:rPr>
              <w:t>Проверка готовности подрядных организаций, выполняющих строительно-монтажные</w:t>
            </w:r>
            <w:r w:rsidR="005D00D8" w:rsidRPr="00265E07">
              <w:rPr>
                <w:rFonts w:ascii="Times New Roman" w:hAnsi="Times New Roman" w:cs="Times New Roman"/>
              </w:rPr>
              <w:t xml:space="preserve">, в том числе работы по устройству систем температурной стабилизации грунта талой зоны и геотехнического мониторинга состояния грунтов талой зоны, </w:t>
            </w:r>
            <w:r w:rsidR="002E3AD7" w:rsidRPr="00265E07">
              <w:rPr>
                <w:rFonts w:ascii="Times New Roman" w:hAnsi="Times New Roman" w:cs="Times New Roman"/>
              </w:rPr>
              <w:t xml:space="preserve"> (далее - СМР) и пусконаладочные работы (далее – ПНР)</w:t>
            </w:r>
            <w:r w:rsidR="00F27846" w:rsidRPr="00265E07">
              <w:rPr>
                <w:rFonts w:ascii="Times New Roman" w:hAnsi="Times New Roman" w:cs="Times New Roman"/>
              </w:rPr>
              <w:t xml:space="preserve"> </w:t>
            </w:r>
            <w:r w:rsidR="002E3AD7" w:rsidRPr="00265E07">
              <w:rPr>
                <w:rFonts w:ascii="Times New Roman" w:hAnsi="Times New Roman" w:cs="Times New Roman"/>
              </w:rPr>
              <w:t>по договорам с Заказчиком к выполнению соответствующих работ на Объектах Заказчика, наличия у подрядных организаций необходимых лицензий, допусков саморегулируемых организаций (далее СРО) на выполнение соответствующих работ;</w:t>
            </w:r>
          </w:p>
          <w:p w14:paraId="6580730D" w14:textId="5CC835BB" w:rsidR="00D04096" w:rsidRPr="00265E07" w:rsidRDefault="00D04096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2. </w:t>
            </w:r>
            <w:r w:rsidR="002E3AD7" w:rsidRPr="00265E07">
              <w:rPr>
                <w:rFonts w:ascii="Times New Roman" w:hAnsi="Times New Roman" w:cs="Times New Roman"/>
              </w:rPr>
              <w:t>Проверка и согласование организационно – технологической документации подрядных/субподрядных организаций (далее – подрядчиков)</w:t>
            </w:r>
            <w:r w:rsidR="00AD76C3" w:rsidRPr="00265E07">
              <w:rPr>
                <w:rFonts w:ascii="Times New Roman" w:hAnsi="Times New Roman" w:cs="Times New Roman"/>
              </w:rPr>
              <w:t>, выполняющих СМР и ПНР</w:t>
            </w:r>
            <w:r w:rsidR="002E3AD7" w:rsidRPr="00265E07">
              <w:rPr>
                <w:rFonts w:ascii="Times New Roman" w:hAnsi="Times New Roman" w:cs="Times New Roman"/>
              </w:rPr>
              <w:t xml:space="preserve"> на Объектах включая проекты производства работ и технологические карты, программы ПНР, испытаний;</w:t>
            </w:r>
          </w:p>
          <w:p w14:paraId="77F2F14E" w14:textId="2EF29ECA" w:rsidR="00D04096" w:rsidRPr="00265E07" w:rsidRDefault="00D04096" w:rsidP="00D0409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3. Контроль наличия и актуальности разрешительной документации; </w:t>
            </w:r>
          </w:p>
          <w:p w14:paraId="5C33BFC0" w14:textId="52603BAF" w:rsidR="002E3AD7" w:rsidRPr="00265E07" w:rsidRDefault="002E3AD7" w:rsidP="00D0409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4. Контроль наличия и актуальности </w:t>
            </w:r>
            <w:r w:rsidR="00D34CFC" w:rsidRPr="00265E07">
              <w:rPr>
                <w:rFonts w:ascii="Times New Roman" w:hAnsi="Times New Roman" w:cs="Times New Roman"/>
              </w:rPr>
              <w:t xml:space="preserve">проектной/рабочей </w:t>
            </w:r>
            <w:r w:rsidRPr="00265E07">
              <w:rPr>
                <w:rFonts w:ascii="Times New Roman" w:hAnsi="Times New Roman" w:cs="Times New Roman"/>
              </w:rPr>
              <w:t>документации;</w:t>
            </w:r>
          </w:p>
          <w:p w14:paraId="0453A6F1" w14:textId="0F454A14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5. Извещение Заказчика обо всех случаях аварийного состояния на</w:t>
            </w:r>
            <w:r w:rsidR="00D34CFC" w:rsidRPr="00265E07">
              <w:rPr>
                <w:rFonts w:ascii="Times New Roman" w:hAnsi="Times New Roman" w:cs="Times New Roman"/>
              </w:rPr>
              <w:t xml:space="preserve"> Объектах</w:t>
            </w:r>
            <w:r w:rsidRPr="00265E07">
              <w:rPr>
                <w:rFonts w:ascii="Times New Roman" w:hAnsi="Times New Roman" w:cs="Times New Roman"/>
              </w:rPr>
              <w:t>;</w:t>
            </w:r>
          </w:p>
          <w:p w14:paraId="32A65A69" w14:textId="341961E0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6. Проверка полноты и соблюдения установленных сроков выполнения подрядчиками входного контроля</w:t>
            </w:r>
            <w:r w:rsidR="00DB70D0" w:rsidRPr="00265E07">
              <w:rPr>
                <w:rFonts w:ascii="Times New Roman" w:hAnsi="Times New Roman" w:cs="Times New Roman"/>
              </w:rPr>
              <w:t xml:space="preserve"> материалов и оборудования, а также</w:t>
            </w:r>
            <w:r w:rsidRPr="00265E07">
              <w:rPr>
                <w:rFonts w:ascii="Times New Roman" w:hAnsi="Times New Roman" w:cs="Times New Roman"/>
              </w:rPr>
              <w:t xml:space="preserve"> достоверности документирования его результатов;</w:t>
            </w:r>
          </w:p>
          <w:p w14:paraId="437DCB7D" w14:textId="7D4F6EA6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7. Проверка выполнения подрядчиками контрольных мероприятий по соблюдению правил складирования и хранения применяемых материально-технических ресурсов (далее МТР);</w:t>
            </w:r>
          </w:p>
          <w:p w14:paraId="5DD48A17" w14:textId="1AB935E3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8. Проверка наличия у подрядчиков документов о качестве (сертификатов в установленных случаях) на применяемые им материалы, изделия и оборудование, документированных результатов деятельности испытательных лабораторий, входного контроля;</w:t>
            </w:r>
          </w:p>
          <w:p w14:paraId="5FB2160F" w14:textId="063EE18B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9. Контроль соответствия полноты и соблюдение последовательности, состава выполняемых технологических операций, технологической и нормативной документации, распространяющейся на данные технологические операции и достоверности документирования его результатов;</w:t>
            </w:r>
          </w:p>
          <w:p w14:paraId="4272D412" w14:textId="68E12950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10. Контроль за выполнением подрядчиками требования о недопустимости выполнения последующих работ до подписания актов освидетельствования скрытых работ, подтверждающих соответствие выполненных работ требованиям рабочей документации, норм и правил, действующих на территории РФ;</w:t>
            </w:r>
          </w:p>
          <w:p w14:paraId="6A033767" w14:textId="4FE92677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11. Входной контроль качества и количества применяемых материалов и наличие сопроводительных документов изготовителя (поставщика), а также содержания и полноты, указанной в них информации на соответствие характеристикам МТР, указанным в рабочей документации на месте производства работ перед вовлечением МТР в монтаж совместно с подрядчиками и службой Заказчика;</w:t>
            </w:r>
          </w:p>
          <w:p w14:paraId="6E654830" w14:textId="5FF9E49D" w:rsidR="002E3AD7" w:rsidRPr="00265E07" w:rsidRDefault="002E3AD7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12. Проведение визуально-измерительного контроля   и выборочного инструментального, лабораторного контроля сварных соединений металлоконструкций;</w:t>
            </w:r>
          </w:p>
          <w:p w14:paraId="3E8F5E5C" w14:textId="3423B498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13. </w:t>
            </w:r>
            <w:r w:rsidR="002E3AD7" w:rsidRPr="00265E07">
              <w:rPr>
                <w:rFonts w:ascii="Times New Roman" w:hAnsi="Times New Roman" w:cs="Times New Roman"/>
              </w:rPr>
              <w:t xml:space="preserve">По требованию Заказчика организовать проведение лабораторного контроля, привлечение специалистов узкого профиля для определения соответствия строительных конструкций и изделий, используемых материалов для выполнения строительно-монтажных </w:t>
            </w:r>
            <w:r w:rsidR="002E3AD7" w:rsidRPr="00265E07">
              <w:rPr>
                <w:rFonts w:ascii="Times New Roman" w:hAnsi="Times New Roman" w:cs="Times New Roman"/>
              </w:rPr>
              <w:lastRenderedPageBreak/>
              <w:t>работ, сварных соединений металлических конструкций, грунтов оснований, грунтов и глубины готовых скважин для устройства свай, их температурного состояния, бетонных и железобетонных конструкций, толщины и адгезии АКЗ/ОГЗ, электротехнической лаборатории -  нормативным требованиям и рабочей документации;</w:t>
            </w:r>
          </w:p>
          <w:p w14:paraId="66FDC1D9" w14:textId="3CD45895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14</w:t>
            </w:r>
            <w:r w:rsidR="002E3AD7" w:rsidRPr="00265E07">
              <w:rPr>
                <w:rFonts w:ascii="Times New Roman" w:hAnsi="Times New Roman" w:cs="Times New Roman"/>
              </w:rPr>
              <w:t>. Немедленно извещать Заказчика в случае обнаружения критичных дефектов/недостатков при выполнении СМР, а также неисполнения ранее выданных предписаний и актов. Уведомлять Заказчика о необходимости приостановки СМР;</w:t>
            </w:r>
          </w:p>
          <w:p w14:paraId="111231BB" w14:textId="357F6B19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15</w:t>
            </w:r>
            <w:r w:rsidR="002E3AD7" w:rsidRPr="00265E07">
              <w:rPr>
                <w:rFonts w:ascii="Times New Roman" w:hAnsi="Times New Roman" w:cs="Times New Roman"/>
              </w:rPr>
              <w:t>. Соблюдение технологических режимов, установленных технологическими картами и регламентами и достоверности его документирования;</w:t>
            </w:r>
          </w:p>
          <w:p w14:paraId="66BCB6F0" w14:textId="1BD2CF93" w:rsidR="002E3AD7" w:rsidRPr="00265E07" w:rsidRDefault="00D34CFC" w:rsidP="00D0409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16</w:t>
            </w:r>
            <w:r w:rsidR="002E3AD7" w:rsidRPr="00265E07">
              <w:rPr>
                <w:rFonts w:ascii="Times New Roman" w:hAnsi="Times New Roman" w:cs="Times New Roman"/>
              </w:rPr>
              <w:t>. Соответствие показателей качества выполняемых операций и их результатов требованиям технологической документации, а также распространяющейся на данные технологические операции нормативной документации;</w:t>
            </w:r>
          </w:p>
          <w:p w14:paraId="5C1A2AF9" w14:textId="3C2E3635" w:rsidR="002E3AD7" w:rsidRPr="00265E07" w:rsidRDefault="00D34CFC" w:rsidP="00D04096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17</w:t>
            </w:r>
            <w:r w:rsidR="002E3AD7" w:rsidRPr="00265E07">
              <w:rPr>
                <w:rFonts w:ascii="Times New Roman" w:hAnsi="Times New Roman" w:cs="Times New Roman"/>
              </w:rPr>
              <w:t>. Контроль за своевременным устранением подрядчиками недостатков и дефектов, выявленных в выполнении СМР;</w:t>
            </w:r>
          </w:p>
          <w:p w14:paraId="45C6BAE3" w14:textId="5C952B81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18</w:t>
            </w:r>
            <w:r w:rsidR="002E3AD7" w:rsidRPr="00265E07">
              <w:rPr>
                <w:rFonts w:ascii="Times New Roman" w:hAnsi="Times New Roman" w:cs="Times New Roman"/>
              </w:rPr>
              <w:t>. Проверка, контроль наличия, полноты и правильного ведения подрядчиками исполнительной документации, оценка достоверности геодезических исполнительных схем выполненных конструкций, в том числе с подписанием актов освидетельствования скрытых работ, освидетельствования ответственных конструкций, геодезических съемок, схем и иной исполнительной документации;</w:t>
            </w:r>
          </w:p>
          <w:p w14:paraId="73FC7D6A" w14:textId="2EE2B9CB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19</w:t>
            </w:r>
            <w:r w:rsidR="002E3AD7" w:rsidRPr="00265E07">
              <w:rPr>
                <w:rFonts w:ascii="Times New Roman" w:hAnsi="Times New Roman" w:cs="Times New Roman"/>
              </w:rPr>
              <w:t xml:space="preserve">. Заключительную оценку совместно с подрядчиками </w:t>
            </w:r>
            <w:r w:rsidR="00A27D1A" w:rsidRPr="00265E07">
              <w:rPr>
                <w:rFonts w:ascii="Times New Roman" w:hAnsi="Times New Roman" w:cs="Times New Roman"/>
              </w:rPr>
              <w:t xml:space="preserve">  </w:t>
            </w:r>
            <w:r w:rsidR="002E3AD7" w:rsidRPr="00265E07">
              <w:rPr>
                <w:rFonts w:ascii="Times New Roman" w:hAnsi="Times New Roman" w:cs="Times New Roman"/>
              </w:rPr>
              <w:t>соответствия законченного строительством Объекта требованиям рабочей документации, результатам инженерных изысканий, требованиям градостроительного плана земельного участка, требованиям технических регламентов;</w:t>
            </w:r>
          </w:p>
          <w:p w14:paraId="38643B60" w14:textId="23357699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20. </w:t>
            </w:r>
            <w:r w:rsidR="002E3AD7" w:rsidRPr="00265E07">
              <w:rPr>
                <w:rFonts w:ascii="Times New Roman" w:hAnsi="Times New Roman" w:cs="Times New Roman"/>
              </w:rPr>
              <w:t>В случае ухудшения качества строительно-монтажных работ узнать причины и подготавливать рекомендации по их предупреждению и устранению;</w:t>
            </w:r>
          </w:p>
          <w:p w14:paraId="7846B30E" w14:textId="76AC7F73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21</w:t>
            </w:r>
            <w:r w:rsidR="002E3AD7" w:rsidRPr="00265E07">
              <w:rPr>
                <w:rFonts w:ascii="Times New Roman" w:hAnsi="Times New Roman" w:cs="Times New Roman"/>
              </w:rPr>
              <w:t xml:space="preserve">. По согласованию с Заказчиком выдавать подрядчикам предписания, отражающие факты выполнения строительно-монтажных </w:t>
            </w:r>
            <w:r w:rsidR="00E43BF6" w:rsidRPr="00265E07">
              <w:rPr>
                <w:rFonts w:ascii="Times New Roman" w:hAnsi="Times New Roman" w:cs="Times New Roman"/>
              </w:rPr>
              <w:t xml:space="preserve">и </w:t>
            </w:r>
            <w:r w:rsidR="000171BB" w:rsidRPr="00265E07">
              <w:rPr>
                <w:rFonts w:ascii="Times New Roman" w:hAnsi="Times New Roman" w:cs="Times New Roman"/>
              </w:rPr>
              <w:t xml:space="preserve">пусконаладочных </w:t>
            </w:r>
            <w:r w:rsidR="002E3AD7" w:rsidRPr="00265E07">
              <w:rPr>
                <w:rFonts w:ascii="Times New Roman" w:hAnsi="Times New Roman" w:cs="Times New Roman"/>
              </w:rPr>
              <w:t>работ с нарушениями требований законодательства и нормативной документации, с применением некачественных материалов и оборудования, и нарушением правил их хранения, с требованием устранения и сроком устранения;</w:t>
            </w:r>
          </w:p>
          <w:p w14:paraId="4B50107A" w14:textId="4EF764B3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22</w:t>
            </w:r>
            <w:r w:rsidR="002E3AD7" w:rsidRPr="00265E07">
              <w:rPr>
                <w:rFonts w:ascii="Times New Roman" w:hAnsi="Times New Roman" w:cs="Times New Roman"/>
              </w:rPr>
              <w:t>. По факту устранения подрядчиками выявленных нарушений, осуществлять соответствующую проверку факта их устранения и визировать акты об устранении нарушений;</w:t>
            </w:r>
          </w:p>
          <w:p w14:paraId="599503D7" w14:textId="27065D0B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23</w:t>
            </w:r>
            <w:r w:rsidR="002E3AD7" w:rsidRPr="00265E07">
              <w:rPr>
                <w:rFonts w:ascii="Times New Roman" w:hAnsi="Times New Roman" w:cs="Times New Roman"/>
              </w:rPr>
              <w:t>. Контроль выполнения подрядчиками предписаний Исполнителя и органов государственного надзора и местного самоуправления;</w:t>
            </w:r>
          </w:p>
          <w:p w14:paraId="44C1420C" w14:textId="235FCE14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24</w:t>
            </w:r>
            <w:r w:rsidR="002E3AD7" w:rsidRPr="00265E07">
              <w:rPr>
                <w:rFonts w:ascii="Times New Roman" w:hAnsi="Times New Roman" w:cs="Times New Roman"/>
              </w:rPr>
              <w:t>. Обеспечить соблюдение подрядчиками на строительной площадке необходимых мероприятий по промышленной безопасности, охране труда и окружающей среды, в том числе пожарной безопасности строящихся и прилегающих к ним объектов в соответствии с правилами пожарной безопасности, действующей нормативно-методической документации, стандартами Заказчика;</w:t>
            </w:r>
          </w:p>
          <w:p w14:paraId="450F9243" w14:textId="135A37F4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25</w:t>
            </w:r>
            <w:r w:rsidR="002E3AD7" w:rsidRPr="00265E07">
              <w:rPr>
                <w:rFonts w:ascii="Times New Roman" w:hAnsi="Times New Roman" w:cs="Times New Roman"/>
              </w:rPr>
              <w:t>. Предоставлять Заказчику ежедневную оперативную информацию о выполнении работ по независимому строительному контролю на закрепленных за Исполнителем Объектах и ежедневную отчетность назначенному куратору, в виде электронного документа об оказанных услугах за смену с приложением фотоотчета, направляемого по электронной почте;</w:t>
            </w:r>
          </w:p>
          <w:p w14:paraId="016AEE42" w14:textId="2C57667D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lastRenderedPageBreak/>
              <w:t>26</w:t>
            </w:r>
            <w:r w:rsidR="002E3AD7" w:rsidRPr="00265E07">
              <w:rPr>
                <w:rFonts w:ascii="Times New Roman" w:hAnsi="Times New Roman" w:cs="Times New Roman"/>
              </w:rPr>
              <w:t>. Предоставлять Заказчику ежемесячный отчет об оказанных услугах по строительному контролю на закрепленном за Исполнителем Объектах с   приложением при необходимости фото и видео материалов, сведений о выполненных контрольных мероприятиях и снятых, неснятых подрядчиками предписаниях;</w:t>
            </w:r>
          </w:p>
          <w:p w14:paraId="7E430C40" w14:textId="02266675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27</w:t>
            </w:r>
            <w:r w:rsidR="002E3AD7" w:rsidRPr="00265E07">
              <w:rPr>
                <w:rFonts w:ascii="Times New Roman" w:hAnsi="Times New Roman" w:cs="Times New Roman"/>
              </w:rPr>
              <w:t>. Участие в проверках, проводимых органами государственного строительного надзора, а также ведомственными инспекциями и комиссиями;</w:t>
            </w:r>
          </w:p>
          <w:p w14:paraId="6D39EEE1" w14:textId="1F191B48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28</w:t>
            </w:r>
            <w:r w:rsidR="002E3AD7" w:rsidRPr="00265E07">
              <w:rPr>
                <w:rFonts w:ascii="Times New Roman" w:hAnsi="Times New Roman" w:cs="Times New Roman"/>
              </w:rPr>
              <w:t>. Обеспечение контроля за выполнением предписаний уполномоченных органов, относящихся к вопросам выполняемых работ и применяемых конструкций, изделий, материалов и оборудования, своевременным устранением дефектов и недостатков, выявленных при приемке отдельных видов работ, конструктивных элементов и Объектов в целом;</w:t>
            </w:r>
          </w:p>
          <w:p w14:paraId="628E2E3D" w14:textId="26D7F3AF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29</w:t>
            </w:r>
            <w:r w:rsidR="002E3AD7" w:rsidRPr="00265E07">
              <w:rPr>
                <w:rFonts w:ascii="Times New Roman" w:hAnsi="Times New Roman" w:cs="Times New Roman"/>
              </w:rPr>
              <w:t>. Осуществление контроля за выполнением подрядчиками предписаний авторского надзора, требований шеф-монтажных организаций в соблюдении безопасных методов выполнения строительства, качества работ и используемых материалов строительных конструкций;</w:t>
            </w:r>
          </w:p>
          <w:p w14:paraId="0390C7C9" w14:textId="2C6607A0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30</w:t>
            </w:r>
            <w:r w:rsidR="002E3AD7" w:rsidRPr="00265E07">
              <w:rPr>
                <w:rFonts w:ascii="Times New Roman" w:hAnsi="Times New Roman" w:cs="Times New Roman"/>
              </w:rPr>
              <w:t>. Обеспечение и оформление с участием Заказчика и представителей авторского надзора соответствующих технических условий и разрешений;</w:t>
            </w:r>
          </w:p>
          <w:p w14:paraId="644D1387" w14:textId="247F5DA9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31</w:t>
            </w:r>
            <w:r w:rsidR="002E3AD7" w:rsidRPr="00265E07">
              <w:rPr>
                <w:rFonts w:ascii="Times New Roman" w:hAnsi="Times New Roman" w:cs="Times New Roman"/>
              </w:rPr>
              <w:t>. Осуществление контроля, проверки ведения общего и специальных журналов работ</w:t>
            </w:r>
            <w:r w:rsidR="00272A55" w:rsidRPr="00265E07">
              <w:rPr>
                <w:rFonts w:ascii="Times New Roman" w:hAnsi="Times New Roman" w:cs="Times New Roman"/>
              </w:rPr>
              <w:t>,</w:t>
            </w:r>
            <w:r w:rsidR="002E3AD7" w:rsidRPr="00265E07">
              <w:rPr>
                <w:rFonts w:ascii="Times New Roman" w:hAnsi="Times New Roman" w:cs="Times New Roman"/>
              </w:rPr>
              <w:t xml:space="preserve"> иной исполнительной документации и её формирования в соответствии с требованиями законодательства, нормативов РФ, а также внутренних документов Заказчика, включая, но не ограничиваясь:</w:t>
            </w:r>
          </w:p>
          <w:p w14:paraId="7BF31401" w14:textId="77777777" w:rsidR="002E3AD7" w:rsidRPr="00265E07" w:rsidRDefault="002E3AD7" w:rsidP="002E3AD7">
            <w:pPr>
              <w:pStyle w:val="a9"/>
              <w:numPr>
                <w:ilvl w:val="0"/>
                <w:numId w:val="4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актов освидетельствования геодезической разбивочной основы объекта;</w:t>
            </w:r>
          </w:p>
          <w:p w14:paraId="37537522" w14:textId="77777777" w:rsidR="002E3AD7" w:rsidRPr="00265E07" w:rsidRDefault="002E3AD7" w:rsidP="002E3AD7">
            <w:pPr>
              <w:pStyle w:val="a9"/>
              <w:numPr>
                <w:ilvl w:val="0"/>
                <w:numId w:val="4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актов разбивки осей объекта капитального строительства на местности;</w:t>
            </w:r>
          </w:p>
          <w:p w14:paraId="17C15C1E" w14:textId="77777777" w:rsidR="002E3AD7" w:rsidRPr="00265E07" w:rsidRDefault="002E3AD7" w:rsidP="002E3AD7">
            <w:pPr>
              <w:pStyle w:val="a9"/>
              <w:numPr>
                <w:ilvl w:val="0"/>
                <w:numId w:val="4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актов освидетельствования скрытых работ;</w:t>
            </w:r>
          </w:p>
          <w:p w14:paraId="6FF7984D" w14:textId="77777777" w:rsidR="002E3AD7" w:rsidRPr="00265E07" w:rsidRDefault="002E3AD7" w:rsidP="002E3AD7">
            <w:pPr>
              <w:pStyle w:val="a9"/>
              <w:numPr>
                <w:ilvl w:val="0"/>
                <w:numId w:val="6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актов освидетельствования ответственных строительных конструкций;</w:t>
            </w:r>
          </w:p>
          <w:p w14:paraId="089AC507" w14:textId="77777777" w:rsidR="002E3AD7" w:rsidRPr="00265E07" w:rsidRDefault="002E3AD7" w:rsidP="002E3AD7">
            <w:pPr>
              <w:pStyle w:val="a9"/>
              <w:numPr>
                <w:ilvl w:val="0"/>
                <w:numId w:val="6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актов освидетельствования участков сетей инженерно-технического обеспечения;</w:t>
            </w:r>
          </w:p>
          <w:p w14:paraId="3485452E" w14:textId="77777777" w:rsidR="002E3AD7" w:rsidRPr="00265E07" w:rsidRDefault="002E3AD7" w:rsidP="002E3AD7">
            <w:pPr>
              <w:pStyle w:val="a9"/>
              <w:numPr>
                <w:ilvl w:val="0"/>
                <w:numId w:val="6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актов испытания и опробования технических устройств;</w:t>
            </w:r>
          </w:p>
          <w:p w14:paraId="77BBD2EB" w14:textId="77777777" w:rsidR="002E3AD7" w:rsidRPr="00265E07" w:rsidRDefault="002E3AD7" w:rsidP="002E3AD7">
            <w:pPr>
              <w:pStyle w:val="a9"/>
              <w:numPr>
                <w:ilvl w:val="0"/>
                <w:numId w:val="6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результатов экспертиз, обследований, лабораторных и иных испытаний выполненных работ, проведенных в процессе строительного контроля;</w:t>
            </w:r>
          </w:p>
          <w:p w14:paraId="7B978012" w14:textId="77777777" w:rsidR="002E3AD7" w:rsidRPr="00265E07" w:rsidRDefault="002E3AD7" w:rsidP="002E3AD7">
            <w:pPr>
              <w:pStyle w:val="a9"/>
              <w:numPr>
                <w:ilvl w:val="0"/>
                <w:numId w:val="6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документов, подтверждающих проведение контроля за качеством применяемых строительных материалов (изделий);</w:t>
            </w:r>
          </w:p>
          <w:p w14:paraId="7E1938BB" w14:textId="33181FA2" w:rsidR="002E3AD7" w:rsidRPr="00265E07" w:rsidRDefault="002E3AD7" w:rsidP="002E3AD7">
            <w:pPr>
              <w:pStyle w:val="a9"/>
              <w:numPr>
                <w:ilvl w:val="0"/>
                <w:numId w:val="6"/>
              </w:numPr>
              <w:spacing w:line="240" w:lineRule="auto"/>
              <w:ind w:left="0" w:hanging="41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иных документов, отражающих фактическое исполнение проектных решений. Дает указания и рекомендации участникам строительства о комплекте и содержании документации необходимой для сдачи Объектов в эксплуатацию.</w:t>
            </w:r>
          </w:p>
          <w:p w14:paraId="28A26A6D" w14:textId="492E875B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32</w:t>
            </w:r>
            <w:r w:rsidR="002E3AD7" w:rsidRPr="00265E07">
              <w:rPr>
                <w:rFonts w:ascii="Times New Roman" w:hAnsi="Times New Roman" w:cs="Times New Roman"/>
              </w:rPr>
              <w:t xml:space="preserve">. Участие в контроле разбивки и закреплении на участке основных осей зданий и сооружений и опорных реперов, а также вертикальных отметок оснований, фундаментов и перекрытий. Выполняет контрольные геодезические замеры с целью проверки отметок оснований и строительных конструкций на этапах их монтажа подрядчиками по СМР, и направлением информации о достоверности данных, предоставленных подрядчиком, в адрес Заказчика; </w:t>
            </w:r>
          </w:p>
          <w:p w14:paraId="79D9A140" w14:textId="0C57B5D7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lastRenderedPageBreak/>
              <w:t>33</w:t>
            </w:r>
            <w:r w:rsidR="002E3AD7" w:rsidRPr="00265E07">
              <w:rPr>
                <w:rFonts w:ascii="Times New Roman" w:hAnsi="Times New Roman" w:cs="Times New Roman"/>
              </w:rPr>
              <w:t>. Контроль наличие у подрядчиков акта-допуска и наряда-допуска, согласованных и утвержденных в установленном порядке требованиями Заказчика;</w:t>
            </w:r>
          </w:p>
          <w:p w14:paraId="2D0C034C" w14:textId="73B6C07B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34</w:t>
            </w:r>
            <w:r w:rsidR="002E3AD7" w:rsidRPr="00265E07">
              <w:rPr>
                <w:rFonts w:ascii="Times New Roman" w:hAnsi="Times New Roman" w:cs="Times New Roman"/>
              </w:rPr>
              <w:t>. Контроль соответствия объемов, фактически выполненных и предъявленных к приемке строительно-монтажных, пусконаладочных работ рабочей документации нормативно-методической документации и условиям договора. Осуществляет проверку журнала КС-6а до подписания акта сдачи-приемки выполненных работ по объемам и качеству выполненных работ до подписания итоговых актов выполненных работ;</w:t>
            </w:r>
          </w:p>
          <w:p w14:paraId="40E73594" w14:textId="24CFA1D9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35</w:t>
            </w:r>
            <w:r w:rsidR="002E3AD7" w:rsidRPr="00265E07">
              <w:rPr>
                <w:rFonts w:ascii="Times New Roman" w:hAnsi="Times New Roman" w:cs="Times New Roman"/>
              </w:rPr>
              <w:t>. Контроль проведения подрядчиками необходимых индивидуальных испытаний смонтированного оборудования, сетей с надлежащим оформлением их результатов;</w:t>
            </w:r>
          </w:p>
          <w:p w14:paraId="00FF46BC" w14:textId="752484FA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36</w:t>
            </w:r>
            <w:r w:rsidR="002E3AD7" w:rsidRPr="00265E07">
              <w:rPr>
                <w:rFonts w:ascii="Times New Roman" w:hAnsi="Times New Roman" w:cs="Times New Roman"/>
              </w:rPr>
              <w:t>. Проверку технологической оснащенности строительства оборудованием, оснасткой, средствами измерений и испытаний, обеспечивающими необходимую точность и качество выполняемых работ;</w:t>
            </w:r>
          </w:p>
          <w:p w14:paraId="5C495736" w14:textId="39C374BA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37</w:t>
            </w:r>
            <w:r w:rsidR="002E3AD7" w:rsidRPr="00265E07">
              <w:rPr>
                <w:rFonts w:ascii="Times New Roman" w:hAnsi="Times New Roman" w:cs="Times New Roman"/>
              </w:rPr>
              <w:t>. Участие в расследованиях и разборах несчастных случаев, а также случаев повреждения инженерных коммуникаций при проведении СМР, ПНР;</w:t>
            </w:r>
          </w:p>
          <w:p w14:paraId="04A3A650" w14:textId="1021EC17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38</w:t>
            </w:r>
            <w:r w:rsidR="002E3AD7" w:rsidRPr="00265E07">
              <w:rPr>
                <w:rFonts w:ascii="Times New Roman" w:hAnsi="Times New Roman" w:cs="Times New Roman"/>
              </w:rPr>
              <w:t>. Незамедлительную консультацию Заказчика в рамках периода оказания услуг по всем вопросам, связанным с оказанием услуг. По требованию Заказчика пояснения должны представляться Исполнителем в письменном виде. Срок предоставления Исполнителем ответа устанавливается Заказчиком по предварительному согласованию с Исполнителем, но не более 3 (трех) рабочих дней с даты направления запроса Заказчиком;</w:t>
            </w:r>
          </w:p>
          <w:p w14:paraId="152FF506" w14:textId="0F8AA667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39</w:t>
            </w:r>
            <w:r w:rsidR="002E3AD7" w:rsidRPr="00265E07">
              <w:rPr>
                <w:rFonts w:ascii="Times New Roman" w:hAnsi="Times New Roman" w:cs="Times New Roman"/>
              </w:rPr>
              <w:t>. Иные мероприятия в целях осуществления строительного контроля, предусмотренные законодательством РФ;</w:t>
            </w:r>
          </w:p>
          <w:p w14:paraId="6BD7B63A" w14:textId="195F7139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40</w:t>
            </w:r>
            <w:r w:rsidR="002E3AD7" w:rsidRPr="00265E07">
              <w:rPr>
                <w:rFonts w:ascii="Times New Roman" w:hAnsi="Times New Roman" w:cs="Times New Roman"/>
              </w:rPr>
              <w:t>. Исполнитель участвует в рабочих и приемочных комиссиях, принимает к рассмотрению акты сдачи-приемки выполненных работ, журналы учета выполнения работ, акты приемки законченных строительством объектов или их участков, исполнительную документацию, которые проконтролированы и/или подтверждены подписью и штампом Исполнителя;</w:t>
            </w:r>
          </w:p>
          <w:p w14:paraId="4D76C11C" w14:textId="7E6AF442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41</w:t>
            </w:r>
            <w:r w:rsidR="002E3AD7" w:rsidRPr="00265E07">
              <w:rPr>
                <w:rFonts w:ascii="Times New Roman" w:hAnsi="Times New Roman" w:cs="Times New Roman"/>
              </w:rPr>
              <w:t>. Участие в ежедневных, еженедельных производственных совещаниях с участием представителей Заказчика, подрядчиков по вопросам качества, сроков, порядка выполнения СМР и ПНР с отражением вопросов строительного контроля в решениях и протоколах;</w:t>
            </w:r>
          </w:p>
          <w:p w14:paraId="5FDB3AB1" w14:textId="5B9F86E3" w:rsidR="002E3AD7" w:rsidRPr="00265E07" w:rsidRDefault="00D34CFC" w:rsidP="002E3AD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>42</w:t>
            </w:r>
            <w:r w:rsidR="002E3AD7" w:rsidRPr="00265E07">
              <w:rPr>
                <w:rFonts w:ascii="Times New Roman" w:hAnsi="Times New Roman" w:cs="Times New Roman"/>
              </w:rPr>
              <w:t>. Заказчик вправе осуществлять контроль за ходом и качеством оказанных услуг по осуществлению строительного контроля, соблюдением сроков их оказания в соответствии с календарным планом выполнения работ.</w:t>
            </w:r>
          </w:p>
          <w:p w14:paraId="1B6BE163" w14:textId="5584E076" w:rsidR="00933C90" w:rsidRPr="00265E07" w:rsidRDefault="00D34CFC" w:rsidP="002E3AD7">
            <w:pPr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>43</w:t>
            </w:r>
            <w:r w:rsidR="002E3AD7" w:rsidRPr="00265E07">
              <w:rPr>
                <w:rFonts w:ascii="Times New Roman" w:hAnsi="Times New Roman" w:cs="Times New Roman"/>
                <w:spacing w:val="2"/>
              </w:rPr>
              <w:t>. Проверку на строительной площадке достаточность и полноту оформления Исполнительной документации строительными подрядчиками в ходе выполнения строительно-монтажных и пусконаладочных работ.</w:t>
            </w:r>
          </w:p>
        </w:tc>
      </w:tr>
      <w:tr w:rsidR="006C29D7" w:rsidRPr="00265E07" w14:paraId="2ECFDA99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28A9" w14:textId="500CE3CA" w:rsidR="006C29D7" w:rsidRPr="00265E07" w:rsidRDefault="00420E00" w:rsidP="006C29D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6C29D7" w:rsidRPr="00265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9B75" w14:textId="10EB93AC" w:rsidR="006C29D7" w:rsidRPr="00265E07" w:rsidRDefault="006C29D7" w:rsidP="006C29D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Доступ на Объекты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BCF5" w14:textId="3183A020" w:rsidR="006C29D7" w:rsidRPr="00265E07" w:rsidRDefault="006C29D7" w:rsidP="002043B3">
            <w:pPr>
              <w:tabs>
                <w:tab w:val="left" w:pos="320"/>
              </w:tabs>
              <w:spacing w:line="240" w:lineRule="auto"/>
              <w:jc w:val="both"/>
              <w:rPr>
                <w:rFonts w:ascii="Times New Roman" w:hAnsi="Times New Roman" w:cs="Times New Roman"/>
                <w:spacing w:val="2"/>
              </w:rPr>
            </w:pPr>
            <w:r w:rsidRPr="00265E07">
              <w:rPr>
                <w:rFonts w:ascii="Times New Roman" w:hAnsi="Times New Roman" w:cs="Times New Roman"/>
                <w:spacing w:val="2"/>
              </w:rPr>
              <w:t xml:space="preserve">Заказчик обеспечивает доступ представителей Исполнителя на Объекты в </w:t>
            </w:r>
            <w:r w:rsidRPr="00265E07">
              <w:rPr>
                <w:rFonts w:ascii="Times New Roman" w:hAnsi="Times New Roman" w:cs="Times New Roman"/>
                <w:spacing w:val="-4"/>
              </w:rPr>
              <w:t>течение всего периода оказания услуг. Допуск на территорию осуществляется в соответствии с внутренними стандартами и правилами Заказчика. Исполнитель самостоятельно организовывает стационарные рабочие места своим сотрудникам.</w:t>
            </w:r>
          </w:p>
        </w:tc>
      </w:tr>
      <w:tr w:rsidR="00076603" w:rsidRPr="00265E07" w14:paraId="7A0C25D7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E004" w14:textId="6E287C8F" w:rsidR="00076603" w:rsidRPr="00265E07" w:rsidRDefault="00420E00" w:rsidP="0087004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76603" w:rsidRPr="00265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01C0" w14:textId="77777777" w:rsidR="00076603" w:rsidRPr="00265E07" w:rsidRDefault="00076603" w:rsidP="0087004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Сроки оказания услуг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E5CF" w14:textId="11EDC99D" w:rsidR="00076603" w:rsidRPr="00265E07" w:rsidRDefault="00E37A3F" w:rsidP="00ED4D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К</w:t>
            </w:r>
            <w:r w:rsidR="00ED4D57" w:rsidRPr="00265E07">
              <w:rPr>
                <w:rFonts w:ascii="Times New Roman" w:hAnsi="Times New Roman" w:cs="Times New Roman"/>
              </w:rPr>
              <w:t>алендарным планом</w:t>
            </w:r>
            <w:r w:rsidR="0033022F" w:rsidRPr="00265E07">
              <w:rPr>
                <w:rFonts w:ascii="Times New Roman" w:hAnsi="Times New Roman" w:cs="Times New Roman"/>
              </w:rPr>
              <w:t>.</w:t>
            </w:r>
          </w:p>
        </w:tc>
      </w:tr>
      <w:tr w:rsidR="00ED4D57" w:rsidRPr="00265E07" w14:paraId="49864B31" w14:textId="77777777" w:rsidTr="00ED4D5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87B4" w14:textId="463BB115" w:rsidR="00ED4D57" w:rsidRPr="00265E07" w:rsidRDefault="00420E00" w:rsidP="00ED4D5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D4D57" w:rsidRPr="00265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E5A5" w14:textId="6940F2FE" w:rsidR="00ED4D57" w:rsidRPr="00265E07" w:rsidRDefault="00ED4D57" w:rsidP="00ED4D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t xml:space="preserve">Отчетная документация для сдачи-приемки </w:t>
            </w:r>
            <w:r w:rsidRPr="00265E07">
              <w:rPr>
                <w:rFonts w:ascii="Times New Roman" w:hAnsi="Times New Roman" w:cs="Times New Roman"/>
              </w:rPr>
              <w:lastRenderedPageBreak/>
              <w:t>результата строительного контроля по</w:t>
            </w:r>
            <w:bookmarkStart w:id="1" w:name="_GoBack"/>
            <w:bookmarkEnd w:id="1"/>
            <w:r w:rsidRPr="00265E07">
              <w:rPr>
                <w:rFonts w:ascii="Times New Roman" w:hAnsi="Times New Roman" w:cs="Times New Roman"/>
              </w:rPr>
              <w:t xml:space="preserve"> каждому Объекту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E274" w14:textId="3BD9E633" w:rsidR="00ED4D57" w:rsidRPr="00265E07" w:rsidRDefault="00ED4D57" w:rsidP="00D5019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5E07">
              <w:rPr>
                <w:rFonts w:ascii="Times New Roman" w:hAnsi="Times New Roman" w:cs="Times New Roman"/>
              </w:rPr>
              <w:lastRenderedPageBreak/>
              <w:t xml:space="preserve">Исполнитель при сдачи-приемки оказанных услуг за отчетный период подтверждает качество оказываемых услуг путем </w:t>
            </w:r>
            <w:r w:rsidRPr="00265E07">
              <w:rPr>
                <w:rFonts w:ascii="Times New Roman" w:hAnsi="Times New Roman" w:cs="Times New Roman"/>
              </w:rPr>
              <w:lastRenderedPageBreak/>
              <w:t>предоставления Отчета по строительному контролю  с приложением всех документов, оформляемых для подтверждения результатов строительного контроля.</w:t>
            </w:r>
          </w:p>
        </w:tc>
      </w:tr>
    </w:tbl>
    <w:bookmarkEnd w:id="0"/>
    <w:p w14:paraId="674F3C28" w14:textId="77777777" w:rsidR="0045505B" w:rsidRPr="0023260B" w:rsidRDefault="0045505B" w:rsidP="004550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260B">
        <w:rPr>
          <w:rFonts w:ascii="Times New Roman" w:hAnsi="Times New Roman" w:cs="Times New Roman"/>
          <w:b/>
        </w:rPr>
        <w:lastRenderedPageBreak/>
        <w:t>ПОДПИСИ СТОРОН:</w:t>
      </w:r>
    </w:p>
    <w:p w14:paraId="65C3AFC2" w14:textId="77777777" w:rsidR="0045505B" w:rsidRPr="0023260B" w:rsidRDefault="0045505B" w:rsidP="0045505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99" w:type="dxa"/>
        <w:tblInd w:w="108" w:type="dxa"/>
        <w:tblLook w:val="01E0" w:firstRow="1" w:lastRow="1" w:firstColumn="1" w:lastColumn="1" w:noHBand="0" w:noVBand="0"/>
      </w:tblPr>
      <w:tblGrid>
        <w:gridCol w:w="5320"/>
        <w:gridCol w:w="4379"/>
      </w:tblGrid>
      <w:tr w:rsidR="0045505B" w:rsidRPr="0023260B" w14:paraId="0F064848" w14:textId="77777777" w:rsidTr="00DA2AE5">
        <w:trPr>
          <w:trHeight w:val="376"/>
        </w:trPr>
        <w:tc>
          <w:tcPr>
            <w:tcW w:w="5320" w:type="dxa"/>
            <w:hideMark/>
          </w:tcPr>
          <w:p w14:paraId="1F3A8E87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4379" w:type="dxa"/>
            <w:hideMark/>
          </w:tcPr>
          <w:p w14:paraId="247A9DD9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45505B" w:rsidRPr="0023260B" w14:paraId="7C9563C1" w14:textId="77777777" w:rsidTr="00DA2AE5">
        <w:trPr>
          <w:trHeight w:val="925"/>
        </w:trPr>
        <w:tc>
          <w:tcPr>
            <w:tcW w:w="5320" w:type="dxa"/>
          </w:tcPr>
          <w:p w14:paraId="7F0F9957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_______________________________</w:t>
            </w:r>
          </w:p>
          <w:p w14:paraId="147A9EBC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_______________________________</w:t>
            </w:r>
          </w:p>
          <w:p w14:paraId="3F285D27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8A6641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819138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7AD07BB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_________________ /_____________/</w:t>
            </w:r>
          </w:p>
          <w:p w14:paraId="240E6A7A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379" w:type="dxa"/>
          </w:tcPr>
          <w:p w14:paraId="5817801E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89AE8C6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3260B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14:paraId="09E0C0A9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3260B">
              <w:rPr>
                <w:rFonts w:ascii="Times New Roman" w:hAnsi="Times New Roman" w:cs="Times New Roman"/>
                <w:b/>
                <w:bCs/>
              </w:rPr>
              <w:t>АО «ТТК»</w:t>
            </w:r>
          </w:p>
          <w:p w14:paraId="0E4BC6E0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C192AB0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C8754F7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3260B">
              <w:rPr>
                <w:rFonts w:ascii="Times New Roman" w:hAnsi="Times New Roman" w:cs="Times New Roman"/>
                <w:b/>
                <w:bCs/>
              </w:rPr>
              <w:t xml:space="preserve">__________________ </w:t>
            </w:r>
            <w:r w:rsidRPr="0023260B">
              <w:rPr>
                <w:rFonts w:ascii="Times New Roman" w:hAnsi="Times New Roman" w:cs="Times New Roman"/>
                <w:bCs/>
              </w:rPr>
              <w:t>А.А. Белоногов</w:t>
            </w:r>
          </w:p>
          <w:p w14:paraId="2ED355F5" w14:textId="77777777" w:rsidR="0045505B" w:rsidRPr="0023260B" w:rsidRDefault="0045505B" w:rsidP="00DA2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60B">
              <w:rPr>
                <w:rFonts w:ascii="Times New Roman" w:hAnsi="Times New Roman" w:cs="Times New Roman"/>
              </w:rPr>
              <w:t>М.П.</w:t>
            </w:r>
          </w:p>
        </w:tc>
      </w:tr>
    </w:tbl>
    <w:p w14:paraId="309FE6A6" w14:textId="77777777" w:rsidR="00F21640" w:rsidRPr="00265E07" w:rsidRDefault="00F21640" w:rsidP="00F216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F21640" w:rsidRPr="00265E07" w:rsidSect="00F21640">
      <w:headerReference w:type="default" r:id="rId8"/>
      <w:footerReference w:type="default" r:id="rId9"/>
      <w:pgSz w:w="11906" w:h="16838"/>
      <w:pgMar w:top="567" w:right="567" w:bottom="1134" w:left="1134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DB332" w14:textId="77777777" w:rsidR="00815971" w:rsidRDefault="00815971" w:rsidP="002638E0">
      <w:pPr>
        <w:spacing w:after="0" w:line="240" w:lineRule="auto"/>
      </w:pPr>
      <w:r>
        <w:separator/>
      </w:r>
    </w:p>
  </w:endnote>
  <w:endnote w:type="continuationSeparator" w:id="0">
    <w:p w14:paraId="6C2BC8CF" w14:textId="77777777" w:rsidR="00815971" w:rsidRDefault="00815971" w:rsidP="00263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204584"/>
      <w:docPartObj>
        <w:docPartGallery w:val="Page Numbers (Bottom of Page)"/>
        <w:docPartUnique/>
      </w:docPartObj>
    </w:sdtPr>
    <w:sdtEndPr/>
    <w:sdtContent>
      <w:p w14:paraId="4C0B2515" w14:textId="257B5449" w:rsidR="00302261" w:rsidRDefault="0030226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E00">
          <w:rPr>
            <w:noProof/>
          </w:rPr>
          <w:t>7</w:t>
        </w:r>
        <w:r>
          <w:fldChar w:fldCharType="end"/>
        </w:r>
      </w:p>
    </w:sdtContent>
  </w:sdt>
  <w:p w14:paraId="629A6155" w14:textId="77777777" w:rsidR="00302261" w:rsidRPr="00EC2D7C" w:rsidRDefault="00302261" w:rsidP="00EC2D7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E3C95" w14:textId="77777777" w:rsidR="00815971" w:rsidRDefault="00815971" w:rsidP="002638E0">
      <w:pPr>
        <w:spacing w:after="0" w:line="240" w:lineRule="auto"/>
      </w:pPr>
      <w:r>
        <w:separator/>
      </w:r>
    </w:p>
  </w:footnote>
  <w:footnote w:type="continuationSeparator" w:id="0">
    <w:p w14:paraId="019E3489" w14:textId="77777777" w:rsidR="00815971" w:rsidRDefault="00815971" w:rsidP="00263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571D" w14:textId="77777777" w:rsidR="00302261" w:rsidRDefault="00302261" w:rsidP="00EC2D7C">
    <w:pPr>
      <w:pStyle w:val="ab"/>
      <w:jc w:val="center"/>
    </w:pPr>
  </w:p>
  <w:p w14:paraId="6239D457" w14:textId="77777777" w:rsidR="00302261" w:rsidRDefault="0030226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F0A5B"/>
    <w:multiLevelType w:val="hybridMultilevel"/>
    <w:tmpl w:val="E914288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455F1E0D"/>
    <w:multiLevelType w:val="hybridMultilevel"/>
    <w:tmpl w:val="85C8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338EB"/>
    <w:multiLevelType w:val="hybridMultilevel"/>
    <w:tmpl w:val="0D70CA24"/>
    <w:lvl w:ilvl="0" w:tplc="20325E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876F3"/>
    <w:multiLevelType w:val="hybridMultilevel"/>
    <w:tmpl w:val="38DA6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72685"/>
    <w:multiLevelType w:val="hybridMultilevel"/>
    <w:tmpl w:val="8BBE8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90280"/>
    <w:multiLevelType w:val="hybridMultilevel"/>
    <w:tmpl w:val="923A2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53442"/>
    <w:multiLevelType w:val="hybridMultilevel"/>
    <w:tmpl w:val="B2F4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D3BDA"/>
    <w:multiLevelType w:val="hybridMultilevel"/>
    <w:tmpl w:val="D6447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96"/>
    <w:rsid w:val="0001324E"/>
    <w:rsid w:val="000171BB"/>
    <w:rsid w:val="0001741A"/>
    <w:rsid w:val="000475A7"/>
    <w:rsid w:val="00052C43"/>
    <w:rsid w:val="00070929"/>
    <w:rsid w:val="000748FD"/>
    <w:rsid w:val="00076603"/>
    <w:rsid w:val="0007757A"/>
    <w:rsid w:val="00082FBF"/>
    <w:rsid w:val="000908A0"/>
    <w:rsid w:val="00097EB0"/>
    <w:rsid w:val="000C61A6"/>
    <w:rsid w:val="000E5015"/>
    <w:rsid w:val="00105575"/>
    <w:rsid w:val="00113256"/>
    <w:rsid w:val="00131E23"/>
    <w:rsid w:val="001333BF"/>
    <w:rsid w:val="00140E22"/>
    <w:rsid w:val="00144819"/>
    <w:rsid w:val="00146B0B"/>
    <w:rsid w:val="00152E4B"/>
    <w:rsid w:val="00157070"/>
    <w:rsid w:val="00170063"/>
    <w:rsid w:val="00191893"/>
    <w:rsid w:val="001947F9"/>
    <w:rsid w:val="001979C0"/>
    <w:rsid w:val="001C279A"/>
    <w:rsid w:val="001D3CE1"/>
    <w:rsid w:val="001D56D4"/>
    <w:rsid w:val="001E0A7B"/>
    <w:rsid w:val="001E69EA"/>
    <w:rsid w:val="001F0D95"/>
    <w:rsid w:val="001F52EF"/>
    <w:rsid w:val="002043B3"/>
    <w:rsid w:val="0020581C"/>
    <w:rsid w:val="00206438"/>
    <w:rsid w:val="00211053"/>
    <w:rsid w:val="00231D7F"/>
    <w:rsid w:val="00241517"/>
    <w:rsid w:val="00261652"/>
    <w:rsid w:val="00262A6B"/>
    <w:rsid w:val="002638E0"/>
    <w:rsid w:val="00264B88"/>
    <w:rsid w:val="00265E07"/>
    <w:rsid w:val="002706F9"/>
    <w:rsid w:val="00272A55"/>
    <w:rsid w:val="00290F7C"/>
    <w:rsid w:val="002A401E"/>
    <w:rsid w:val="002B0475"/>
    <w:rsid w:val="002B085D"/>
    <w:rsid w:val="002B3E0A"/>
    <w:rsid w:val="002B79E5"/>
    <w:rsid w:val="002C1E5C"/>
    <w:rsid w:val="002D0253"/>
    <w:rsid w:val="002D232D"/>
    <w:rsid w:val="002E008D"/>
    <w:rsid w:val="002E1FF5"/>
    <w:rsid w:val="002E2032"/>
    <w:rsid w:val="002E3AD7"/>
    <w:rsid w:val="002E4968"/>
    <w:rsid w:val="00300EAA"/>
    <w:rsid w:val="00301749"/>
    <w:rsid w:val="00302261"/>
    <w:rsid w:val="00314744"/>
    <w:rsid w:val="00317DFF"/>
    <w:rsid w:val="00324557"/>
    <w:rsid w:val="0033022F"/>
    <w:rsid w:val="00330C49"/>
    <w:rsid w:val="00341E51"/>
    <w:rsid w:val="0034366B"/>
    <w:rsid w:val="00362A19"/>
    <w:rsid w:val="00385128"/>
    <w:rsid w:val="00393CBD"/>
    <w:rsid w:val="00394D53"/>
    <w:rsid w:val="003A0BD5"/>
    <w:rsid w:val="003A5A3F"/>
    <w:rsid w:val="003A7306"/>
    <w:rsid w:val="003B4A8B"/>
    <w:rsid w:val="003C3B30"/>
    <w:rsid w:val="003C7669"/>
    <w:rsid w:val="003D7E25"/>
    <w:rsid w:val="003E7C49"/>
    <w:rsid w:val="003F34F8"/>
    <w:rsid w:val="00420E00"/>
    <w:rsid w:val="004272CA"/>
    <w:rsid w:val="00434DC1"/>
    <w:rsid w:val="004469CA"/>
    <w:rsid w:val="00454FB1"/>
    <w:rsid w:val="0045505B"/>
    <w:rsid w:val="0046585B"/>
    <w:rsid w:val="004741E4"/>
    <w:rsid w:val="00474D19"/>
    <w:rsid w:val="004775AA"/>
    <w:rsid w:val="00480C91"/>
    <w:rsid w:val="004A7F89"/>
    <w:rsid w:val="004B3831"/>
    <w:rsid w:val="004C53CC"/>
    <w:rsid w:val="004E2D60"/>
    <w:rsid w:val="004F0C69"/>
    <w:rsid w:val="004F6CDD"/>
    <w:rsid w:val="005171D4"/>
    <w:rsid w:val="00522E65"/>
    <w:rsid w:val="0054149C"/>
    <w:rsid w:val="00556D1B"/>
    <w:rsid w:val="00561055"/>
    <w:rsid w:val="00561337"/>
    <w:rsid w:val="00566B36"/>
    <w:rsid w:val="00570A32"/>
    <w:rsid w:val="00573689"/>
    <w:rsid w:val="00582464"/>
    <w:rsid w:val="00590FC1"/>
    <w:rsid w:val="00593961"/>
    <w:rsid w:val="005A1340"/>
    <w:rsid w:val="005A430D"/>
    <w:rsid w:val="005A7702"/>
    <w:rsid w:val="005A79EE"/>
    <w:rsid w:val="005C570E"/>
    <w:rsid w:val="005C6DFF"/>
    <w:rsid w:val="005D00D8"/>
    <w:rsid w:val="005D7EA2"/>
    <w:rsid w:val="00601E0B"/>
    <w:rsid w:val="00606BCE"/>
    <w:rsid w:val="00606EFB"/>
    <w:rsid w:val="00610FE2"/>
    <w:rsid w:val="0061470C"/>
    <w:rsid w:val="00617BC3"/>
    <w:rsid w:val="00626CD8"/>
    <w:rsid w:val="00641EFF"/>
    <w:rsid w:val="0065506E"/>
    <w:rsid w:val="00657254"/>
    <w:rsid w:val="00661033"/>
    <w:rsid w:val="0066755C"/>
    <w:rsid w:val="00676D1A"/>
    <w:rsid w:val="00682DFC"/>
    <w:rsid w:val="006908C4"/>
    <w:rsid w:val="00695FBA"/>
    <w:rsid w:val="006A6408"/>
    <w:rsid w:val="006B2E61"/>
    <w:rsid w:val="006B6E6F"/>
    <w:rsid w:val="006C29D7"/>
    <w:rsid w:val="006C4DA7"/>
    <w:rsid w:val="006D6F47"/>
    <w:rsid w:val="006F3DC3"/>
    <w:rsid w:val="00705046"/>
    <w:rsid w:val="0071012F"/>
    <w:rsid w:val="00720B76"/>
    <w:rsid w:val="00724BC2"/>
    <w:rsid w:val="00754B18"/>
    <w:rsid w:val="0075719F"/>
    <w:rsid w:val="00773159"/>
    <w:rsid w:val="007814C0"/>
    <w:rsid w:val="00790965"/>
    <w:rsid w:val="007C07E2"/>
    <w:rsid w:val="007C32D4"/>
    <w:rsid w:val="007D3C91"/>
    <w:rsid w:val="00802386"/>
    <w:rsid w:val="00802822"/>
    <w:rsid w:val="0081246C"/>
    <w:rsid w:val="00812A19"/>
    <w:rsid w:val="00815971"/>
    <w:rsid w:val="0083133C"/>
    <w:rsid w:val="0084350F"/>
    <w:rsid w:val="00851830"/>
    <w:rsid w:val="00854F1A"/>
    <w:rsid w:val="00855B56"/>
    <w:rsid w:val="00860F8D"/>
    <w:rsid w:val="00865F63"/>
    <w:rsid w:val="00870046"/>
    <w:rsid w:val="008757A8"/>
    <w:rsid w:val="00880823"/>
    <w:rsid w:val="00881035"/>
    <w:rsid w:val="00883BB5"/>
    <w:rsid w:val="00885A18"/>
    <w:rsid w:val="00885A5D"/>
    <w:rsid w:val="00894D7E"/>
    <w:rsid w:val="008A37F1"/>
    <w:rsid w:val="008B4DC2"/>
    <w:rsid w:val="008B652E"/>
    <w:rsid w:val="008E5FFC"/>
    <w:rsid w:val="008E760B"/>
    <w:rsid w:val="00905EC0"/>
    <w:rsid w:val="00913F49"/>
    <w:rsid w:val="00915D48"/>
    <w:rsid w:val="00926E61"/>
    <w:rsid w:val="009274CD"/>
    <w:rsid w:val="009325FF"/>
    <w:rsid w:val="00933C90"/>
    <w:rsid w:val="00965BD9"/>
    <w:rsid w:val="00966109"/>
    <w:rsid w:val="00967B32"/>
    <w:rsid w:val="00982DB3"/>
    <w:rsid w:val="00996BE7"/>
    <w:rsid w:val="009C6628"/>
    <w:rsid w:val="009C7780"/>
    <w:rsid w:val="009D2F8E"/>
    <w:rsid w:val="009D4869"/>
    <w:rsid w:val="00A02D4C"/>
    <w:rsid w:val="00A04977"/>
    <w:rsid w:val="00A147AF"/>
    <w:rsid w:val="00A150F4"/>
    <w:rsid w:val="00A27D1A"/>
    <w:rsid w:val="00A528DC"/>
    <w:rsid w:val="00A54436"/>
    <w:rsid w:val="00A550EE"/>
    <w:rsid w:val="00A701E6"/>
    <w:rsid w:val="00A8443B"/>
    <w:rsid w:val="00A911C9"/>
    <w:rsid w:val="00A96C54"/>
    <w:rsid w:val="00AA7603"/>
    <w:rsid w:val="00AD76C3"/>
    <w:rsid w:val="00AF19A0"/>
    <w:rsid w:val="00B044B2"/>
    <w:rsid w:val="00B07B35"/>
    <w:rsid w:val="00B1412F"/>
    <w:rsid w:val="00B449CC"/>
    <w:rsid w:val="00B44F4C"/>
    <w:rsid w:val="00B45EE2"/>
    <w:rsid w:val="00B74ECF"/>
    <w:rsid w:val="00BB1F34"/>
    <w:rsid w:val="00BC1517"/>
    <w:rsid w:val="00BC3E96"/>
    <w:rsid w:val="00BD1928"/>
    <w:rsid w:val="00BD6077"/>
    <w:rsid w:val="00BE47CC"/>
    <w:rsid w:val="00BE74DA"/>
    <w:rsid w:val="00BF70E4"/>
    <w:rsid w:val="00C115D1"/>
    <w:rsid w:val="00C418D2"/>
    <w:rsid w:val="00C50FEB"/>
    <w:rsid w:val="00C56984"/>
    <w:rsid w:val="00C6102D"/>
    <w:rsid w:val="00C719A8"/>
    <w:rsid w:val="00C80101"/>
    <w:rsid w:val="00C84101"/>
    <w:rsid w:val="00C86411"/>
    <w:rsid w:val="00C934FA"/>
    <w:rsid w:val="00C966E4"/>
    <w:rsid w:val="00CA37A6"/>
    <w:rsid w:val="00CA3F67"/>
    <w:rsid w:val="00CB244D"/>
    <w:rsid w:val="00CB5CBF"/>
    <w:rsid w:val="00CC6DED"/>
    <w:rsid w:val="00CD438B"/>
    <w:rsid w:val="00CE3277"/>
    <w:rsid w:val="00CE675B"/>
    <w:rsid w:val="00CF06AA"/>
    <w:rsid w:val="00CF6EF9"/>
    <w:rsid w:val="00D04096"/>
    <w:rsid w:val="00D222B3"/>
    <w:rsid w:val="00D25F1D"/>
    <w:rsid w:val="00D33A04"/>
    <w:rsid w:val="00D34CFC"/>
    <w:rsid w:val="00D46244"/>
    <w:rsid w:val="00D50198"/>
    <w:rsid w:val="00D502AD"/>
    <w:rsid w:val="00D75006"/>
    <w:rsid w:val="00D751B0"/>
    <w:rsid w:val="00D92C51"/>
    <w:rsid w:val="00D934C5"/>
    <w:rsid w:val="00D94DCB"/>
    <w:rsid w:val="00D9511A"/>
    <w:rsid w:val="00D95C55"/>
    <w:rsid w:val="00DB4AAA"/>
    <w:rsid w:val="00DB70D0"/>
    <w:rsid w:val="00DC21C2"/>
    <w:rsid w:val="00DD0EB7"/>
    <w:rsid w:val="00DD2506"/>
    <w:rsid w:val="00E23D73"/>
    <w:rsid w:val="00E3310E"/>
    <w:rsid w:val="00E37A3F"/>
    <w:rsid w:val="00E43BF6"/>
    <w:rsid w:val="00E4769C"/>
    <w:rsid w:val="00E56A8E"/>
    <w:rsid w:val="00E572AA"/>
    <w:rsid w:val="00E6750C"/>
    <w:rsid w:val="00E71474"/>
    <w:rsid w:val="00E75782"/>
    <w:rsid w:val="00E7765C"/>
    <w:rsid w:val="00E83F1B"/>
    <w:rsid w:val="00E937F0"/>
    <w:rsid w:val="00EA28BA"/>
    <w:rsid w:val="00EB59B8"/>
    <w:rsid w:val="00EC2D7C"/>
    <w:rsid w:val="00ED050E"/>
    <w:rsid w:val="00ED1B74"/>
    <w:rsid w:val="00ED4D57"/>
    <w:rsid w:val="00F03C3C"/>
    <w:rsid w:val="00F10DA9"/>
    <w:rsid w:val="00F120DA"/>
    <w:rsid w:val="00F21640"/>
    <w:rsid w:val="00F27846"/>
    <w:rsid w:val="00F32FC3"/>
    <w:rsid w:val="00F437FE"/>
    <w:rsid w:val="00F71BAE"/>
    <w:rsid w:val="00F76543"/>
    <w:rsid w:val="00F80B3C"/>
    <w:rsid w:val="00F90070"/>
    <w:rsid w:val="00F9688C"/>
    <w:rsid w:val="00FA2673"/>
    <w:rsid w:val="00FC1230"/>
    <w:rsid w:val="00FC71FA"/>
    <w:rsid w:val="00FD0885"/>
    <w:rsid w:val="00FD3A05"/>
    <w:rsid w:val="00FD3BF1"/>
    <w:rsid w:val="00FF311E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41E4C4"/>
  <w15:docId w15:val="{8CB0413F-D34B-438D-9FD8-E11415E2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0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6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7660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7660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7660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76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66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A96C54"/>
    <w:pPr>
      <w:spacing w:after="0" w:line="240" w:lineRule="auto"/>
    </w:pPr>
    <w:rPr>
      <w:rFonts w:ascii="Calibri" w:eastAsia="SimSu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90FC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A7F89"/>
    <w:rPr>
      <w:color w:val="0563C1" w:themeColor="hyperlink"/>
      <w:u w:val="single"/>
    </w:rPr>
  </w:style>
  <w:style w:type="character" w:customStyle="1" w:styleId="3">
    <w:name w:val="Основной текст (3)_"/>
    <w:link w:val="30"/>
    <w:locked/>
    <w:rsid w:val="001F52EF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52EF"/>
    <w:pPr>
      <w:widowControl w:val="0"/>
      <w:shd w:val="clear" w:color="auto" w:fill="FFFFFF"/>
      <w:spacing w:after="2160" w:line="317" w:lineRule="exact"/>
      <w:jc w:val="center"/>
    </w:pPr>
    <w:rPr>
      <w:b/>
      <w:bCs/>
      <w:sz w:val="27"/>
      <w:szCs w:val="27"/>
    </w:rPr>
  </w:style>
  <w:style w:type="paragraph" w:styleId="ab">
    <w:name w:val="header"/>
    <w:basedOn w:val="a"/>
    <w:link w:val="ac"/>
    <w:uiPriority w:val="99"/>
    <w:unhideWhenUsed/>
    <w:rsid w:val="00263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38E0"/>
  </w:style>
  <w:style w:type="paragraph" w:styleId="ad">
    <w:name w:val="footer"/>
    <w:basedOn w:val="a"/>
    <w:link w:val="ae"/>
    <w:uiPriority w:val="99"/>
    <w:unhideWhenUsed/>
    <w:rsid w:val="00263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38E0"/>
  </w:style>
  <w:style w:type="paragraph" w:styleId="af">
    <w:name w:val="Title"/>
    <w:basedOn w:val="a"/>
    <w:link w:val="af0"/>
    <w:qFormat/>
    <w:rsid w:val="00905EC0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0"/>
      <w:lang w:eastAsia="ru-RU"/>
    </w:rPr>
  </w:style>
  <w:style w:type="character" w:customStyle="1" w:styleId="af0">
    <w:name w:val="Заголовок Знак"/>
    <w:basedOn w:val="a0"/>
    <w:link w:val="af"/>
    <w:rsid w:val="00905EC0"/>
    <w:rPr>
      <w:rFonts w:ascii="Times New Roman" w:eastAsia="Calibri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B07B3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1">
    <w:name w:val="annotation subject"/>
    <w:basedOn w:val="a5"/>
    <w:next w:val="a5"/>
    <w:link w:val="af2"/>
    <w:uiPriority w:val="99"/>
    <w:semiHidden/>
    <w:unhideWhenUsed/>
    <w:rsid w:val="00FD3A05"/>
    <w:rPr>
      <w:b/>
      <w:bCs/>
    </w:rPr>
  </w:style>
  <w:style w:type="character" w:customStyle="1" w:styleId="af2">
    <w:name w:val="Тема примечания Знак"/>
    <w:basedOn w:val="a6"/>
    <w:link w:val="af1"/>
    <w:uiPriority w:val="99"/>
    <w:semiHidden/>
    <w:rsid w:val="00FD3A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D8E93-124F-473C-B613-F5C0C980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Трактиров Владимир Иванович</dc:creator>
  <cp:keywords/>
  <dc:description/>
  <cp:lastModifiedBy>Забусова Эльвира Владимировна</cp:lastModifiedBy>
  <cp:revision>10</cp:revision>
  <cp:lastPrinted>2024-12-12T07:42:00Z</cp:lastPrinted>
  <dcterms:created xsi:type="dcterms:W3CDTF">2025-01-30T04:52:00Z</dcterms:created>
  <dcterms:modified xsi:type="dcterms:W3CDTF">2025-02-26T08:46:00Z</dcterms:modified>
</cp:coreProperties>
</file>