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550" w:rsidRPr="00F413B7" w:rsidRDefault="006B0550" w:rsidP="00F413B7">
      <w:pPr>
        <w:tabs>
          <w:tab w:val="left" w:pos="284"/>
        </w:tabs>
        <w:ind w:left="142" w:firstLine="0"/>
        <w:jc w:val="center"/>
        <w:rPr>
          <w:rFonts w:ascii="Tahoma" w:hAnsi="Tahoma" w:cs="Tahoma"/>
          <w:sz w:val="22"/>
          <w:szCs w:val="22"/>
        </w:rPr>
      </w:pPr>
    </w:p>
    <w:p w:rsidR="00580724" w:rsidRPr="00F413B7" w:rsidRDefault="00580724"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 xml:space="preserve"> </w:t>
      </w:r>
    </w:p>
    <w:p w:rsidR="00580724" w:rsidRPr="00F413B7" w:rsidRDefault="00580724"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ДОГОВОР</w:t>
      </w:r>
    </w:p>
    <w:p w:rsidR="00587992" w:rsidRPr="00F413B7" w:rsidRDefault="00EF1041"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 xml:space="preserve"> </w:t>
      </w:r>
    </w:p>
    <w:p w:rsidR="00587992" w:rsidRPr="00F413B7" w:rsidRDefault="00587992"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СТРОИТЕЛЬНОГО ПОДРЯДА</w:t>
      </w:r>
    </w:p>
    <w:p w:rsidR="00580724" w:rsidRPr="00F413B7" w:rsidRDefault="00580724" w:rsidP="00F413B7">
      <w:pPr>
        <w:pStyle w:val="-9"/>
        <w:tabs>
          <w:tab w:val="left" w:pos="284"/>
        </w:tabs>
        <w:spacing w:before="0"/>
        <w:ind w:left="142"/>
        <w:jc w:val="center"/>
        <w:rPr>
          <w:rFonts w:ascii="Tahoma" w:hAnsi="Tahoma" w:cs="Tahoma"/>
          <w:b/>
          <w:sz w:val="22"/>
          <w:szCs w:val="22"/>
          <w:lang w:val="ru-RU"/>
        </w:rPr>
      </w:pPr>
    </w:p>
    <w:p w:rsidR="00580724" w:rsidRPr="00F413B7" w:rsidRDefault="00870C7C"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w:t>
      </w:r>
      <w:r w:rsidR="00580724" w:rsidRPr="00F413B7">
        <w:rPr>
          <w:rFonts w:ascii="Tahoma" w:hAnsi="Tahoma" w:cs="Tahoma"/>
          <w:b/>
          <w:sz w:val="22"/>
          <w:szCs w:val="22"/>
          <w:lang w:val="ru-RU"/>
        </w:rPr>
        <w:t xml:space="preserve"> </w:t>
      </w:r>
      <w:r w:rsidR="00551555" w:rsidRPr="00F413B7">
        <w:rPr>
          <w:rFonts w:ascii="Tahoma" w:hAnsi="Tahoma" w:cs="Tahoma"/>
          <w:b/>
          <w:sz w:val="22"/>
          <w:szCs w:val="22"/>
          <w:lang w:val="ru-RU"/>
        </w:rPr>
        <w:t>КГМК</w:t>
      </w:r>
      <w:r w:rsidR="00580724" w:rsidRPr="00F413B7">
        <w:rPr>
          <w:rFonts w:ascii="Tahoma" w:hAnsi="Tahoma" w:cs="Tahoma"/>
          <w:b/>
          <w:sz w:val="22"/>
          <w:szCs w:val="22"/>
          <w:lang w:val="ru-RU"/>
        </w:rPr>
        <w:t>/____</w:t>
      </w:r>
      <w:r w:rsidR="00580724" w:rsidRPr="00F413B7">
        <w:rPr>
          <w:rFonts w:ascii="Tahoma" w:hAnsi="Tahoma" w:cs="Tahoma"/>
          <w:b/>
          <w:sz w:val="22"/>
          <w:szCs w:val="22"/>
          <w:lang w:val="ru-RU"/>
        </w:rPr>
        <w:softHyphen/>
      </w:r>
      <w:r w:rsidR="00580724" w:rsidRPr="00F413B7">
        <w:rPr>
          <w:rFonts w:ascii="Tahoma" w:hAnsi="Tahoma" w:cs="Tahoma"/>
          <w:b/>
          <w:sz w:val="22"/>
          <w:szCs w:val="22"/>
          <w:lang w:val="ru-RU"/>
        </w:rPr>
        <w:softHyphen/>
      </w:r>
      <w:r w:rsidR="00580724" w:rsidRPr="00F413B7">
        <w:rPr>
          <w:rFonts w:ascii="Tahoma" w:hAnsi="Tahoma" w:cs="Tahoma"/>
          <w:b/>
          <w:sz w:val="22"/>
          <w:szCs w:val="22"/>
          <w:lang w:val="ru-RU"/>
        </w:rPr>
        <w:softHyphen/>
        <w:t>-20__</w:t>
      </w:r>
    </w:p>
    <w:p w:rsidR="00580724" w:rsidRPr="00F413B7" w:rsidRDefault="00580724" w:rsidP="00F413B7">
      <w:pPr>
        <w:pStyle w:val="-9"/>
        <w:tabs>
          <w:tab w:val="left" w:pos="284"/>
        </w:tabs>
        <w:spacing w:before="0"/>
        <w:ind w:left="142"/>
        <w:jc w:val="center"/>
        <w:rPr>
          <w:rFonts w:ascii="Tahoma" w:hAnsi="Tahoma" w:cs="Tahoma"/>
          <w:b/>
          <w:sz w:val="22"/>
          <w:szCs w:val="22"/>
          <w:lang w:val="ru-RU"/>
        </w:rPr>
      </w:pPr>
    </w:p>
    <w:p w:rsidR="00F413B7" w:rsidRDefault="00F413B7" w:rsidP="00F413B7">
      <w:pPr>
        <w:pStyle w:val="-9"/>
        <w:tabs>
          <w:tab w:val="left" w:pos="284"/>
        </w:tabs>
        <w:spacing w:before="0"/>
        <w:ind w:left="142"/>
        <w:jc w:val="center"/>
        <w:rPr>
          <w:rFonts w:ascii="Tahoma" w:hAnsi="Tahoma" w:cs="Tahoma"/>
          <w:b/>
          <w:sz w:val="22"/>
          <w:szCs w:val="22"/>
          <w:lang w:val="ru-RU"/>
        </w:rPr>
      </w:pPr>
    </w:p>
    <w:p w:rsidR="00F413B7" w:rsidRDefault="00F413B7" w:rsidP="00F413B7">
      <w:pPr>
        <w:pStyle w:val="-9"/>
        <w:tabs>
          <w:tab w:val="left" w:pos="284"/>
        </w:tabs>
        <w:spacing w:before="0"/>
        <w:ind w:left="142"/>
        <w:jc w:val="center"/>
        <w:rPr>
          <w:rFonts w:ascii="Tahoma" w:hAnsi="Tahoma" w:cs="Tahoma"/>
          <w:b/>
          <w:sz w:val="22"/>
          <w:szCs w:val="22"/>
          <w:lang w:val="ru-RU"/>
        </w:rPr>
      </w:pPr>
    </w:p>
    <w:p w:rsidR="00F413B7" w:rsidRDefault="00F413B7" w:rsidP="00F413B7">
      <w:pPr>
        <w:pStyle w:val="-9"/>
        <w:tabs>
          <w:tab w:val="left" w:pos="284"/>
        </w:tabs>
        <w:spacing w:before="0"/>
        <w:ind w:left="142"/>
        <w:jc w:val="center"/>
        <w:rPr>
          <w:rFonts w:ascii="Tahoma" w:hAnsi="Tahoma" w:cs="Tahoma"/>
          <w:b/>
          <w:sz w:val="22"/>
          <w:szCs w:val="22"/>
          <w:lang w:val="ru-RU"/>
        </w:rPr>
      </w:pPr>
    </w:p>
    <w:p w:rsidR="00F413B7" w:rsidRDefault="00F413B7" w:rsidP="00F413B7">
      <w:pPr>
        <w:pStyle w:val="-9"/>
        <w:tabs>
          <w:tab w:val="left" w:pos="284"/>
        </w:tabs>
        <w:spacing w:before="0"/>
        <w:ind w:left="142"/>
        <w:jc w:val="center"/>
        <w:rPr>
          <w:rFonts w:ascii="Tahoma" w:hAnsi="Tahoma" w:cs="Tahoma"/>
          <w:b/>
          <w:sz w:val="22"/>
          <w:szCs w:val="22"/>
          <w:lang w:val="ru-RU"/>
        </w:rPr>
      </w:pPr>
    </w:p>
    <w:p w:rsidR="00F413B7" w:rsidRDefault="00F413B7" w:rsidP="00F413B7">
      <w:pPr>
        <w:pStyle w:val="-9"/>
        <w:tabs>
          <w:tab w:val="left" w:pos="284"/>
        </w:tabs>
        <w:spacing w:before="0"/>
        <w:ind w:left="142"/>
        <w:jc w:val="center"/>
        <w:rPr>
          <w:rFonts w:ascii="Tahoma" w:hAnsi="Tahoma" w:cs="Tahoma"/>
          <w:b/>
          <w:sz w:val="22"/>
          <w:szCs w:val="22"/>
          <w:lang w:val="ru-RU"/>
        </w:rPr>
      </w:pPr>
    </w:p>
    <w:p w:rsidR="00F413B7" w:rsidRDefault="00F413B7" w:rsidP="00F413B7">
      <w:pPr>
        <w:pStyle w:val="-9"/>
        <w:tabs>
          <w:tab w:val="left" w:pos="284"/>
        </w:tabs>
        <w:spacing w:before="0"/>
        <w:ind w:left="142"/>
        <w:jc w:val="center"/>
        <w:rPr>
          <w:rFonts w:ascii="Tahoma" w:hAnsi="Tahoma" w:cs="Tahoma"/>
          <w:b/>
          <w:sz w:val="22"/>
          <w:szCs w:val="22"/>
          <w:lang w:val="ru-RU"/>
        </w:rPr>
      </w:pPr>
    </w:p>
    <w:p w:rsidR="00F413B7" w:rsidRDefault="00F413B7" w:rsidP="00F413B7">
      <w:pPr>
        <w:pStyle w:val="-9"/>
        <w:tabs>
          <w:tab w:val="left" w:pos="284"/>
        </w:tabs>
        <w:spacing w:before="0"/>
        <w:ind w:left="142"/>
        <w:jc w:val="center"/>
        <w:rPr>
          <w:rFonts w:ascii="Tahoma" w:hAnsi="Tahoma" w:cs="Tahoma"/>
          <w:b/>
          <w:sz w:val="22"/>
          <w:szCs w:val="22"/>
          <w:lang w:val="ru-RU"/>
        </w:rPr>
      </w:pPr>
    </w:p>
    <w:p w:rsidR="00580724" w:rsidRPr="00F413B7" w:rsidRDefault="00580724"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между</w:t>
      </w:r>
    </w:p>
    <w:p w:rsidR="00580724" w:rsidRPr="00F413B7" w:rsidRDefault="00580724" w:rsidP="00F413B7">
      <w:pPr>
        <w:pStyle w:val="-9"/>
        <w:tabs>
          <w:tab w:val="left" w:pos="284"/>
        </w:tabs>
        <w:spacing w:before="0"/>
        <w:ind w:left="142"/>
        <w:jc w:val="center"/>
        <w:rPr>
          <w:rFonts w:ascii="Tahoma" w:hAnsi="Tahoma" w:cs="Tahoma"/>
          <w:b/>
          <w:sz w:val="22"/>
          <w:szCs w:val="22"/>
          <w:lang w:val="ru-RU"/>
        </w:rPr>
      </w:pPr>
    </w:p>
    <w:p w:rsidR="00580724" w:rsidRPr="00F413B7" w:rsidRDefault="00551555"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Акционерное общество «Кольская горно-металлургическая Компания» (АО «Кольская ГМК»)</w:t>
      </w:r>
      <w:r w:rsidR="00580724" w:rsidRPr="00F413B7">
        <w:rPr>
          <w:rFonts w:ascii="Tahoma" w:hAnsi="Tahoma" w:cs="Tahoma"/>
          <w:b/>
          <w:sz w:val="22"/>
          <w:szCs w:val="22"/>
          <w:lang w:val="ru-RU"/>
        </w:rPr>
        <w:t>,</w:t>
      </w:r>
    </w:p>
    <w:p w:rsidR="00580724" w:rsidRPr="00F413B7" w:rsidRDefault="00580724" w:rsidP="00F413B7">
      <w:pPr>
        <w:pStyle w:val="-9"/>
        <w:tabs>
          <w:tab w:val="left" w:pos="284"/>
        </w:tabs>
        <w:spacing w:before="0"/>
        <w:ind w:left="142"/>
        <w:jc w:val="center"/>
        <w:rPr>
          <w:rFonts w:ascii="Tahoma" w:hAnsi="Tahoma" w:cs="Tahoma"/>
          <w:b/>
          <w:sz w:val="22"/>
          <w:szCs w:val="22"/>
          <w:lang w:val="ru-RU"/>
        </w:rPr>
      </w:pPr>
    </w:p>
    <w:p w:rsidR="00580724" w:rsidRPr="00F413B7" w:rsidRDefault="00580724"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и</w:t>
      </w:r>
    </w:p>
    <w:p w:rsidR="00580724" w:rsidRPr="00F413B7" w:rsidRDefault="00580724" w:rsidP="00F413B7">
      <w:pPr>
        <w:pStyle w:val="-9"/>
        <w:tabs>
          <w:tab w:val="left" w:pos="284"/>
        </w:tabs>
        <w:spacing w:before="0"/>
        <w:ind w:left="142"/>
        <w:jc w:val="center"/>
        <w:rPr>
          <w:rFonts w:ascii="Tahoma" w:hAnsi="Tahoma" w:cs="Tahoma"/>
          <w:b/>
          <w:sz w:val="22"/>
          <w:szCs w:val="22"/>
          <w:lang w:val="ru-RU"/>
        </w:rPr>
      </w:pPr>
    </w:p>
    <w:p w:rsidR="00580724" w:rsidRPr="00F413B7" w:rsidRDefault="00580724"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________________________________________,</w:t>
      </w:r>
    </w:p>
    <w:p w:rsidR="00580724" w:rsidRPr="00F413B7" w:rsidRDefault="00580724" w:rsidP="00F413B7">
      <w:pPr>
        <w:pStyle w:val="-9"/>
        <w:tabs>
          <w:tab w:val="left" w:pos="284"/>
        </w:tabs>
        <w:spacing w:before="0"/>
        <w:ind w:left="142"/>
        <w:jc w:val="center"/>
        <w:rPr>
          <w:rFonts w:ascii="Tahoma" w:hAnsi="Tahoma" w:cs="Tahoma"/>
          <w:b/>
          <w:sz w:val="22"/>
          <w:szCs w:val="22"/>
          <w:lang w:val="ru-RU"/>
        </w:rPr>
      </w:pPr>
    </w:p>
    <w:p w:rsidR="00580724" w:rsidRPr="00F413B7" w:rsidRDefault="00580724" w:rsidP="00F413B7">
      <w:pPr>
        <w:pStyle w:val="-9"/>
        <w:tabs>
          <w:tab w:val="left" w:pos="284"/>
        </w:tabs>
        <w:spacing w:before="0"/>
        <w:ind w:left="142"/>
        <w:jc w:val="center"/>
        <w:rPr>
          <w:rFonts w:ascii="Tahoma" w:hAnsi="Tahoma" w:cs="Tahoma"/>
          <w:b/>
          <w:sz w:val="22"/>
          <w:szCs w:val="22"/>
          <w:lang w:val="ru-RU"/>
        </w:rPr>
      </w:pPr>
    </w:p>
    <w:p w:rsidR="00580724" w:rsidRPr="00F413B7" w:rsidRDefault="00580724" w:rsidP="00F413B7">
      <w:pPr>
        <w:pStyle w:val="-9"/>
        <w:tabs>
          <w:tab w:val="left" w:pos="284"/>
        </w:tabs>
        <w:spacing w:before="0"/>
        <w:ind w:left="142"/>
        <w:jc w:val="center"/>
        <w:rPr>
          <w:rFonts w:ascii="Tahoma" w:hAnsi="Tahoma" w:cs="Tahoma"/>
          <w:b/>
          <w:sz w:val="22"/>
          <w:szCs w:val="22"/>
          <w:lang w:val="ru-RU"/>
        </w:rPr>
      </w:pPr>
    </w:p>
    <w:p w:rsidR="00760C3C" w:rsidRPr="00F413B7" w:rsidRDefault="007E043B" w:rsidP="00760C3C">
      <w:pPr>
        <w:pStyle w:val="-9"/>
        <w:tabs>
          <w:tab w:val="left" w:pos="284"/>
        </w:tabs>
        <w:spacing w:before="0"/>
        <w:ind w:left="142"/>
        <w:jc w:val="center"/>
        <w:rPr>
          <w:rFonts w:ascii="Tahoma" w:hAnsi="Tahoma" w:cs="Tahoma"/>
          <w:b/>
          <w:sz w:val="22"/>
          <w:szCs w:val="22"/>
          <w:lang w:val="ru-RU"/>
        </w:rPr>
      </w:pPr>
      <w:r w:rsidRPr="007E043B">
        <w:rPr>
          <w:rFonts w:ascii="Tahoma" w:hAnsi="Tahoma" w:cs="Tahoma"/>
          <w:b/>
          <w:sz w:val="22"/>
          <w:szCs w:val="22"/>
          <w:lang w:val="ru-RU"/>
        </w:rPr>
        <w:t>Выполнение работ по демонтажу заглушек на газоходах Г-1, Г-9, Г-8 с последующим восстановлением антикоррозионной защиты газоходов в рамках реализации проекта "РЦ. СКО. Техническое перевооружение 4-й технологической системы" /шифр РЦ.СКО-4/.</w:t>
      </w:r>
      <w:r w:rsidR="00760C3C" w:rsidRPr="00760C3C">
        <w:rPr>
          <w:rFonts w:ascii="Tahoma" w:hAnsi="Tahoma" w:cs="Tahoma"/>
          <w:b/>
          <w:sz w:val="22"/>
          <w:szCs w:val="22"/>
          <w:lang w:val="ru-RU"/>
        </w:rPr>
        <w:t xml:space="preserve"> </w:t>
      </w:r>
    </w:p>
    <w:p w:rsidR="00580724" w:rsidRPr="00F413B7" w:rsidRDefault="00580724" w:rsidP="00F413B7">
      <w:pPr>
        <w:pStyle w:val="-9"/>
        <w:tabs>
          <w:tab w:val="left" w:pos="284"/>
        </w:tabs>
        <w:spacing w:before="0"/>
        <w:ind w:left="142"/>
        <w:jc w:val="center"/>
        <w:rPr>
          <w:rFonts w:ascii="Tahoma" w:hAnsi="Tahoma" w:cs="Tahoma"/>
          <w:b/>
          <w:sz w:val="22"/>
          <w:szCs w:val="22"/>
          <w:lang w:val="ru-RU"/>
        </w:rPr>
      </w:pPr>
    </w:p>
    <w:p w:rsidR="00580724" w:rsidRPr="00F413B7" w:rsidRDefault="00580724" w:rsidP="00F413B7">
      <w:pPr>
        <w:pStyle w:val="-9"/>
        <w:tabs>
          <w:tab w:val="left" w:pos="284"/>
        </w:tabs>
        <w:spacing w:before="0"/>
        <w:ind w:left="142"/>
        <w:rPr>
          <w:rFonts w:ascii="Tahoma" w:hAnsi="Tahoma" w:cs="Tahoma"/>
          <w:b/>
          <w:sz w:val="22"/>
          <w:szCs w:val="22"/>
          <w:lang w:val="ru-RU"/>
        </w:rPr>
      </w:pPr>
    </w:p>
    <w:p w:rsidR="00580724" w:rsidRPr="00F413B7" w:rsidRDefault="00580724"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551555" w:rsidRPr="00F413B7" w:rsidRDefault="00551555" w:rsidP="00F413B7">
      <w:pPr>
        <w:pStyle w:val="-9"/>
        <w:tabs>
          <w:tab w:val="left" w:pos="284"/>
        </w:tabs>
        <w:spacing w:before="0"/>
        <w:ind w:left="142"/>
        <w:rPr>
          <w:rFonts w:ascii="Tahoma" w:hAnsi="Tahoma" w:cs="Tahoma"/>
          <w:b/>
          <w:sz w:val="22"/>
          <w:szCs w:val="22"/>
          <w:lang w:val="ru-RU"/>
        </w:rPr>
      </w:pPr>
    </w:p>
    <w:p w:rsidR="00827D15" w:rsidRPr="00F413B7" w:rsidRDefault="00827D15" w:rsidP="00F413B7">
      <w:pPr>
        <w:pStyle w:val="-9"/>
        <w:tabs>
          <w:tab w:val="left" w:pos="284"/>
        </w:tabs>
        <w:spacing w:before="0"/>
        <w:ind w:left="142"/>
        <w:rPr>
          <w:rFonts w:ascii="Tahoma" w:hAnsi="Tahoma" w:cs="Tahoma"/>
          <w:b/>
          <w:sz w:val="22"/>
          <w:szCs w:val="22"/>
          <w:lang w:val="ru-RU"/>
        </w:rPr>
      </w:pPr>
    </w:p>
    <w:p w:rsidR="00580724" w:rsidRPr="00F413B7" w:rsidRDefault="00580724"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 xml:space="preserve">г. </w:t>
      </w:r>
      <w:r w:rsidR="00BD2785" w:rsidRPr="00F413B7">
        <w:rPr>
          <w:rFonts w:ascii="Tahoma" w:hAnsi="Tahoma" w:cs="Tahoma"/>
          <w:b/>
          <w:sz w:val="22"/>
          <w:szCs w:val="22"/>
          <w:lang w:val="ru-RU"/>
        </w:rPr>
        <w:t>Мончегорск</w:t>
      </w:r>
    </w:p>
    <w:p w:rsidR="00827D15" w:rsidRPr="00F413B7" w:rsidRDefault="00BD2785" w:rsidP="00F413B7">
      <w:pPr>
        <w:pStyle w:val="-9"/>
        <w:tabs>
          <w:tab w:val="left" w:pos="284"/>
        </w:tabs>
        <w:spacing w:before="0"/>
        <w:ind w:left="142"/>
        <w:jc w:val="center"/>
        <w:rPr>
          <w:rFonts w:ascii="Tahoma" w:hAnsi="Tahoma" w:cs="Tahoma"/>
          <w:b/>
          <w:sz w:val="22"/>
          <w:szCs w:val="22"/>
          <w:lang w:val="ru-RU"/>
        </w:rPr>
      </w:pPr>
      <w:r w:rsidRPr="00F413B7">
        <w:rPr>
          <w:rFonts w:ascii="Tahoma" w:hAnsi="Tahoma" w:cs="Tahoma"/>
          <w:b/>
          <w:sz w:val="22"/>
          <w:szCs w:val="22"/>
          <w:lang w:val="ru-RU"/>
        </w:rPr>
        <w:t>202</w:t>
      </w:r>
      <w:r w:rsidR="00760C3C">
        <w:rPr>
          <w:rFonts w:ascii="Tahoma" w:hAnsi="Tahoma" w:cs="Tahoma"/>
          <w:b/>
          <w:sz w:val="22"/>
          <w:szCs w:val="22"/>
          <w:lang w:val="ru-RU"/>
        </w:rPr>
        <w:t>5</w:t>
      </w:r>
      <w:r w:rsidR="00580724" w:rsidRPr="00F413B7">
        <w:rPr>
          <w:rFonts w:ascii="Tahoma" w:hAnsi="Tahoma" w:cs="Tahoma"/>
          <w:b/>
          <w:sz w:val="22"/>
          <w:szCs w:val="22"/>
          <w:lang w:val="ru-RU"/>
        </w:rPr>
        <w:t>г.</w:t>
      </w:r>
    </w:p>
    <w:p w:rsidR="00827D15" w:rsidRPr="00F413B7" w:rsidRDefault="00827D15" w:rsidP="00F413B7">
      <w:pPr>
        <w:widowControl/>
        <w:autoSpaceDE/>
        <w:autoSpaceDN/>
        <w:adjustRightInd/>
        <w:ind w:firstLine="0"/>
        <w:jc w:val="left"/>
        <w:rPr>
          <w:rFonts w:ascii="Tahoma" w:hAnsi="Tahoma" w:cs="Tahoma"/>
          <w:b/>
          <w:sz w:val="22"/>
          <w:szCs w:val="22"/>
        </w:rPr>
      </w:pPr>
      <w:r w:rsidRPr="00F413B7">
        <w:rPr>
          <w:rFonts w:ascii="Tahoma" w:hAnsi="Tahoma" w:cs="Tahoma"/>
          <w:b/>
          <w:sz w:val="22"/>
          <w:szCs w:val="22"/>
        </w:rPr>
        <w:br w:type="page"/>
      </w:r>
    </w:p>
    <w:bookmarkStart w:id="0" w:name="_Toc194397889" w:displacedByCustomXml="next"/>
    <w:sdt>
      <w:sdtPr>
        <w:rPr>
          <w:rFonts w:ascii="Tahoma" w:eastAsia="Calibri" w:hAnsi="Tahoma" w:cs="Tahoma"/>
          <w:color w:val="auto"/>
          <w:sz w:val="22"/>
          <w:szCs w:val="22"/>
        </w:rPr>
        <w:id w:val="-1289823902"/>
        <w:docPartObj>
          <w:docPartGallery w:val="Table of Contents"/>
          <w:docPartUnique/>
        </w:docPartObj>
      </w:sdtPr>
      <w:sdtEndPr>
        <w:rPr>
          <w:b/>
        </w:rPr>
      </w:sdtEndPr>
      <w:sdtContent>
        <w:p w:rsidR="00AF012A" w:rsidRPr="00F413B7" w:rsidRDefault="00AF012A" w:rsidP="00F413B7">
          <w:pPr>
            <w:pStyle w:val="affff9"/>
            <w:tabs>
              <w:tab w:val="left" w:pos="284"/>
            </w:tabs>
            <w:spacing w:before="0" w:line="240" w:lineRule="auto"/>
            <w:outlineLvl w:val="0"/>
            <w:rPr>
              <w:rFonts w:ascii="Tahoma" w:hAnsi="Tahoma" w:cs="Tahoma"/>
              <w:b/>
              <w:color w:val="auto"/>
              <w:kern w:val="28"/>
              <w:sz w:val="22"/>
              <w:szCs w:val="22"/>
            </w:rPr>
          </w:pPr>
          <w:r w:rsidRPr="00F413B7">
            <w:rPr>
              <w:rFonts w:ascii="Tahoma" w:hAnsi="Tahoma" w:cs="Tahoma"/>
              <w:b/>
              <w:color w:val="auto"/>
              <w:kern w:val="28"/>
              <w:sz w:val="22"/>
              <w:szCs w:val="22"/>
            </w:rPr>
            <w:t>Оглавление</w:t>
          </w:r>
          <w:bookmarkEnd w:id="0"/>
        </w:p>
        <w:p w:rsidR="007E043B" w:rsidRDefault="00AF012A">
          <w:pPr>
            <w:pStyle w:val="12"/>
            <w:rPr>
              <w:rFonts w:asciiTheme="minorHAnsi" w:eastAsiaTheme="minorEastAsia" w:hAnsiTheme="minorHAnsi" w:cstheme="minorBidi"/>
              <w:kern w:val="0"/>
              <w:sz w:val="22"/>
              <w:szCs w:val="22"/>
            </w:rPr>
          </w:pPr>
          <w:r w:rsidRPr="00F413B7">
            <w:rPr>
              <w:rFonts w:ascii="Tahoma" w:eastAsia="Calibri" w:hAnsi="Tahoma" w:cs="Tahoma"/>
              <w:kern w:val="0"/>
              <w:sz w:val="22"/>
              <w:szCs w:val="22"/>
            </w:rPr>
            <w:fldChar w:fldCharType="begin"/>
          </w:r>
          <w:r w:rsidRPr="00F413B7">
            <w:rPr>
              <w:rFonts w:ascii="Tahoma" w:eastAsia="Calibri" w:hAnsi="Tahoma" w:cs="Tahoma"/>
              <w:noProof w:val="0"/>
              <w:kern w:val="0"/>
              <w:sz w:val="22"/>
              <w:szCs w:val="22"/>
            </w:rPr>
            <w:instrText xml:space="preserve"> TOC \o "1-3" \h \z \u </w:instrText>
          </w:r>
          <w:r w:rsidRPr="00F413B7">
            <w:rPr>
              <w:rFonts w:ascii="Tahoma" w:eastAsia="Calibri" w:hAnsi="Tahoma" w:cs="Tahoma"/>
              <w:kern w:val="0"/>
              <w:sz w:val="22"/>
              <w:szCs w:val="22"/>
            </w:rPr>
            <w:fldChar w:fldCharType="separate"/>
          </w:r>
          <w:hyperlink w:anchor="_Toc194397889" w:history="1">
            <w:r w:rsidR="007E043B" w:rsidRPr="00870AF1">
              <w:rPr>
                <w:rStyle w:val="ac"/>
                <w:rFonts w:ascii="Tahoma" w:hAnsi="Tahoma" w:cs="Tahoma"/>
                <w:b/>
              </w:rPr>
              <w:t>Оглавление</w:t>
            </w:r>
            <w:r w:rsidR="007E043B">
              <w:rPr>
                <w:webHidden/>
              </w:rPr>
              <w:tab/>
            </w:r>
            <w:r w:rsidR="007E043B">
              <w:rPr>
                <w:webHidden/>
              </w:rPr>
              <w:fldChar w:fldCharType="begin"/>
            </w:r>
            <w:r w:rsidR="007E043B">
              <w:rPr>
                <w:webHidden/>
              </w:rPr>
              <w:instrText xml:space="preserve"> PAGEREF _Toc194397889 \h </w:instrText>
            </w:r>
            <w:r w:rsidR="007E043B">
              <w:rPr>
                <w:webHidden/>
              </w:rPr>
            </w:r>
            <w:r w:rsidR="007E043B">
              <w:rPr>
                <w:webHidden/>
              </w:rPr>
              <w:fldChar w:fldCharType="separate"/>
            </w:r>
            <w:r w:rsidR="007E043B">
              <w:rPr>
                <w:webHidden/>
              </w:rPr>
              <w:t>2</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0" w:history="1">
            <w:r w:rsidR="007E043B" w:rsidRPr="00870AF1">
              <w:rPr>
                <w:rStyle w:val="ac"/>
                <w:rFonts w:ascii="Tahoma" w:hAnsi="Tahoma" w:cs="Tahoma"/>
              </w:rPr>
              <w:t>1.</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Определение и толкование терминов</w:t>
            </w:r>
            <w:r w:rsidR="007E043B">
              <w:rPr>
                <w:webHidden/>
              </w:rPr>
              <w:tab/>
            </w:r>
            <w:r w:rsidR="007E043B">
              <w:rPr>
                <w:webHidden/>
              </w:rPr>
              <w:fldChar w:fldCharType="begin"/>
            </w:r>
            <w:r w:rsidR="007E043B">
              <w:rPr>
                <w:webHidden/>
              </w:rPr>
              <w:instrText xml:space="preserve"> PAGEREF _Toc194397890 \h </w:instrText>
            </w:r>
            <w:r w:rsidR="007E043B">
              <w:rPr>
                <w:webHidden/>
              </w:rPr>
            </w:r>
            <w:r w:rsidR="007E043B">
              <w:rPr>
                <w:webHidden/>
              </w:rPr>
              <w:fldChar w:fldCharType="separate"/>
            </w:r>
            <w:r w:rsidR="007E043B">
              <w:rPr>
                <w:webHidden/>
              </w:rPr>
              <w:t>3</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1" w:history="1">
            <w:r w:rsidR="007E043B" w:rsidRPr="00870AF1">
              <w:rPr>
                <w:rStyle w:val="ac"/>
                <w:rFonts w:ascii="Tahoma" w:hAnsi="Tahoma" w:cs="Tahoma"/>
              </w:rPr>
              <w:t>2.</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Предмет Договора</w:t>
            </w:r>
            <w:r w:rsidR="007E043B">
              <w:rPr>
                <w:webHidden/>
              </w:rPr>
              <w:tab/>
            </w:r>
            <w:r w:rsidR="007E043B">
              <w:rPr>
                <w:webHidden/>
              </w:rPr>
              <w:fldChar w:fldCharType="begin"/>
            </w:r>
            <w:r w:rsidR="007E043B">
              <w:rPr>
                <w:webHidden/>
              </w:rPr>
              <w:instrText xml:space="preserve"> PAGEREF _Toc194397891 \h </w:instrText>
            </w:r>
            <w:r w:rsidR="007E043B">
              <w:rPr>
                <w:webHidden/>
              </w:rPr>
            </w:r>
            <w:r w:rsidR="007E043B">
              <w:rPr>
                <w:webHidden/>
              </w:rPr>
              <w:fldChar w:fldCharType="separate"/>
            </w:r>
            <w:r w:rsidR="007E043B">
              <w:rPr>
                <w:webHidden/>
              </w:rPr>
              <w:t>7</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2" w:history="1">
            <w:r w:rsidR="007E043B" w:rsidRPr="00870AF1">
              <w:rPr>
                <w:rStyle w:val="ac"/>
                <w:rFonts w:ascii="Tahoma" w:hAnsi="Tahoma" w:cs="Tahoma"/>
              </w:rPr>
              <w:t>3.</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Цена Договора</w:t>
            </w:r>
            <w:r w:rsidR="007E043B">
              <w:rPr>
                <w:webHidden/>
              </w:rPr>
              <w:tab/>
            </w:r>
            <w:r w:rsidR="007E043B">
              <w:rPr>
                <w:webHidden/>
              </w:rPr>
              <w:fldChar w:fldCharType="begin"/>
            </w:r>
            <w:r w:rsidR="007E043B">
              <w:rPr>
                <w:webHidden/>
              </w:rPr>
              <w:instrText xml:space="preserve"> PAGEREF _Toc194397892 \h </w:instrText>
            </w:r>
            <w:r w:rsidR="007E043B">
              <w:rPr>
                <w:webHidden/>
              </w:rPr>
            </w:r>
            <w:r w:rsidR="007E043B">
              <w:rPr>
                <w:webHidden/>
              </w:rPr>
              <w:fldChar w:fldCharType="separate"/>
            </w:r>
            <w:r w:rsidR="007E043B">
              <w:rPr>
                <w:webHidden/>
              </w:rPr>
              <w:t>8</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3" w:history="1">
            <w:r w:rsidR="007E043B" w:rsidRPr="00870AF1">
              <w:rPr>
                <w:rStyle w:val="ac"/>
                <w:rFonts w:ascii="Tahoma" w:hAnsi="Tahoma" w:cs="Tahoma"/>
              </w:rPr>
              <w:t>4.</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Порядок расчетов</w:t>
            </w:r>
            <w:r w:rsidR="007E043B">
              <w:rPr>
                <w:webHidden/>
              </w:rPr>
              <w:tab/>
            </w:r>
            <w:r w:rsidR="007E043B">
              <w:rPr>
                <w:webHidden/>
              </w:rPr>
              <w:fldChar w:fldCharType="begin"/>
            </w:r>
            <w:r w:rsidR="007E043B">
              <w:rPr>
                <w:webHidden/>
              </w:rPr>
              <w:instrText xml:space="preserve"> PAGEREF _Toc194397893 \h </w:instrText>
            </w:r>
            <w:r w:rsidR="007E043B">
              <w:rPr>
                <w:webHidden/>
              </w:rPr>
            </w:r>
            <w:r w:rsidR="007E043B">
              <w:rPr>
                <w:webHidden/>
              </w:rPr>
              <w:fldChar w:fldCharType="separate"/>
            </w:r>
            <w:r w:rsidR="007E043B">
              <w:rPr>
                <w:webHidden/>
              </w:rPr>
              <w:t>10</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4" w:history="1">
            <w:r w:rsidR="007E043B" w:rsidRPr="00870AF1">
              <w:rPr>
                <w:rStyle w:val="ac"/>
                <w:rFonts w:ascii="Tahoma" w:hAnsi="Tahoma" w:cs="Tahoma"/>
              </w:rPr>
              <w:t>5.</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Обеспечение исполнения обязательств</w:t>
            </w:r>
            <w:r w:rsidR="007E043B">
              <w:rPr>
                <w:webHidden/>
              </w:rPr>
              <w:tab/>
            </w:r>
            <w:r w:rsidR="007E043B">
              <w:rPr>
                <w:webHidden/>
              </w:rPr>
              <w:fldChar w:fldCharType="begin"/>
            </w:r>
            <w:r w:rsidR="007E043B">
              <w:rPr>
                <w:webHidden/>
              </w:rPr>
              <w:instrText xml:space="preserve"> PAGEREF _Toc194397894 \h </w:instrText>
            </w:r>
            <w:r w:rsidR="007E043B">
              <w:rPr>
                <w:webHidden/>
              </w:rPr>
            </w:r>
            <w:r w:rsidR="007E043B">
              <w:rPr>
                <w:webHidden/>
              </w:rPr>
              <w:fldChar w:fldCharType="separate"/>
            </w:r>
            <w:r w:rsidR="007E043B">
              <w:rPr>
                <w:webHidden/>
              </w:rPr>
              <w:t>10</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5" w:history="1">
            <w:r w:rsidR="007E043B" w:rsidRPr="00870AF1">
              <w:rPr>
                <w:rStyle w:val="ac"/>
                <w:rFonts w:ascii="Tahoma" w:hAnsi="Tahoma" w:cs="Tahoma"/>
              </w:rPr>
              <w:t>6.</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Сроки исполнения Договора</w:t>
            </w:r>
            <w:r w:rsidR="007E043B">
              <w:rPr>
                <w:webHidden/>
              </w:rPr>
              <w:tab/>
            </w:r>
            <w:r w:rsidR="007E043B">
              <w:rPr>
                <w:webHidden/>
              </w:rPr>
              <w:fldChar w:fldCharType="begin"/>
            </w:r>
            <w:r w:rsidR="007E043B">
              <w:rPr>
                <w:webHidden/>
              </w:rPr>
              <w:instrText xml:space="preserve"> PAGEREF _Toc194397895 \h </w:instrText>
            </w:r>
            <w:r w:rsidR="007E043B">
              <w:rPr>
                <w:webHidden/>
              </w:rPr>
            </w:r>
            <w:r w:rsidR="007E043B">
              <w:rPr>
                <w:webHidden/>
              </w:rPr>
              <w:fldChar w:fldCharType="separate"/>
            </w:r>
            <w:r w:rsidR="007E043B">
              <w:rPr>
                <w:webHidden/>
              </w:rPr>
              <w:t>11</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6" w:history="1">
            <w:r w:rsidR="007E043B" w:rsidRPr="00870AF1">
              <w:rPr>
                <w:rStyle w:val="ac"/>
                <w:rFonts w:ascii="Tahoma" w:hAnsi="Tahoma" w:cs="Tahoma"/>
              </w:rPr>
              <w:t>7.</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Начало реализации Договора</w:t>
            </w:r>
            <w:r w:rsidR="007E043B">
              <w:rPr>
                <w:webHidden/>
              </w:rPr>
              <w:tab/>
            </w:r>
            <w:r w:rsidR="007E043B">
              <w:rPr>
                <w:webHidden/>
              </w:rPr>
              <w:fldChar w:fldCharType="begin"/>
            </w:r>
            <w:r w:rsidR="007E043B">
              <w:rPr>
                <w:webHidden/>
              </w:rPr>
              <w:instrText xml:space="preserve"> PAGEREF _Toc194397896 \h </w:instrText>
            </w:r>
            <w:r w:rsidR="007E043B">
              <w:rPr>
                <w:webHidden/>
              </w:rPr>
            </w:r>
            <w:r w:rsidR="007E043B">
              <w:rPr>
                <w:webHidden/>
              </w:rPr>
              <w:fldChar w:fldCharType="separate"/>
            </w:r>
            <w:r w:rsidR="007E043B">
              <w:rPr>
                <w:webHidden/>
              </w:rPr>
              <w:t>11</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7" w:history="1">
            <w:r w:rsidR="007E043B" w:rsidRPr="00870AF1">
              <w:rPr>
                <w:rStyle w:val="ac"/>
                <w:rFonts w:ascii="Tahoma" w:hAnsi="Tahoma" w:cs="Tahoma"/>
              </w:rPr>
              <w:t>8.</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Исходные данные</w:t>
            </w:r>
            <w:r w:rsidR="007E043B">
              <w:rPr>
                <w:webHidden/>
              </w:rPr>
              <w:tab/>
            </w:r>
            <w:r w:rsidR="007E043B">
              <w:rPr>
                <w:webHidden/>
              </w:rPr>
              <w:fldChar w:fldCharType="begin"/>
            </w:r>
            <w:r w:rsidR="007E043B">
              <w:rPr>
                <w:webHidden/>
              </w:rPr>
              <w:instrText xml:space="preserve"> PAGEREF _Toc194397897 \h </w:instrText>
            </w:r>
            <w:r w:rsidR="007E043B">
              <w:rPr>
                <w:webHidden/>
              </w:rPr>
            </w:r>
            <w:r w:rsidR="007E043B">
              <w:rPr>
                <w:webHidden/>
              </w:rPr>
              <w:fldChar w:fldCharType="separate"/>
            </w:r>
            <w:r w:rsidR="007E043B">
              <w:rPr>
                <w:webHidden/>
              </w:rPr>
              <w:t>12</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8" w:history="1">
            <w:r w:rsidR="007E043B" w:rsidRPr="00870AF1">
              <w:rPr>
                <w:rStyle w:val="ac"/>
                <w:rFonts w:ascii="Tahoma" w:hAnsi="Tahoma" w:cs="Tahoma"/>
              </w:rPr>
              <w:t>9.</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Порядок выполнения Работ</w:t>
            </w:r>
            <w:r w:rsidR="007E043B">
              <w:rPr>
                <w:webHidden/>
              </w:rPr>
              <w:tab/>
            </w:r>
            <w:r w:rsidR="007E043B">
              <w:rPr>
                <w:webHidden/>
              </w:rPr>
              <w:fldChar w:fldCharType="begin"/>
            </w:r>
            <w:r w:rsidR="007E043B">
              <w:rPr>
                <w:webHidden/>
              </w:rPr>
              <w:instrText xml:space="preserve"> PAGEREF _Toc194397898 \h </w:instrText>
            </w:r>
            <w:r w:rsidR="007E043B">
              <w:rPr>
                <w:webHidden/>
              </w:rPr>
            </w:r>
            <w:r w:rsidR="007E043B">
              <w:rPr>
                <w:webHidden/>
              </w:rPr>
              <w:fldChar w:fldCharType="separate"/>
            </w:r>
            <w:r w:rsidR="007E043B">
              <w:rPr>
                <w:webHidden/>
              </w:rPr>
              <w:t>13</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899" w:history="1">
            <w:r w:rsidR="007E043B" w:rsidRPr="00870AF1">
              <w:rPr>
                <w:rStyle w:val="ac"/>
                <w:rFonts w:ascii="Tahoma" w:hAnsi="Tahoma" w:cs="Tahoma"/>
              </w:rPr>
              <w:t>10.</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Режим работы</w:t>
            </w:r>
            <w:r w:rsidR="007E043B">
              <w:rPr>
                <w:webHidden/>
              </w:rPr>
              <w:tab/>
            </w:r>
            <w:r w:rsidR="007E043B">
              <w:rPr>
                <w:webHidden/>
              </w:rPr>
              <w:fldChar w:fldCharType="begin"/>
            </w:r>
            <w:r w:rsidR="007E043B">
              <w:rPr>
                <w:webHidden/>
              </w:rPr>
              <w:instrText xml:space="preserve"> PAGEREF _Toc194397899 \h </w:instrText>
            </w:r>
            <w:r w:rsidR="007E043B">
              <w:rPr>
                <w:webHidden/>
              </w:rPr>
            </w:r>
            <w:r w:rsidR="007E043B">
              <w:rPr>
                <w:webHidden/>
              </w:rPr>
              <w:fldChar w:fldCharType="separate"/>
            </w:r>
            <w:r w:rsidR="007E043B">
              <w:rPr>
                <w:webHidden/>
              </w:rPr>
              <w:t>22</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0" w:history="1">
            <w:r w:rsidR="007E043B" w:rsidRPr="00870AF1">
              <w:rPr>
                <w:rStyle w:val="ac"/>
                <w:rFonts w:ascii="Tahoma" w:hAnsi="Tahoma" w:cs="Tahoma"/>
              </w:rPr>
              <w:t>11.</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Обязанности в области природоохранного законодательства</w:t>
            </w:r>
            <w:r w:rsidR="007E043B">
              <w:rPr>
                <w:webHidden/>
              </w:rPr>
              <w:tab/>
            </w:r>
            <w:r w:rsidR="007E043B">
              <w:rPr>
                <w:webHidden/>
              </w:rPr>
              <w:fldChar w:fldCharType="begin"/>
            </w:r>
            <w:r w:rsidR="007E043B">
              <w:rPr>
                <w:webHidden/>
              </w:rPr>
              <w:instrText xml:space="preserve"> PAGEREF _Toc194397900 \h </w:instrText>
            </w:r>
            <w:r w:rsidR="007E043B">
              <w:rPr>
                <w:webHidden/>
              </w:rPr>
            </w:r>
            <w:r w:rsidR="007E043B">
              <w:rPr>
                <w:webHidden/>
              </w:rPr>
              <w:fldChar w:fldCharType="separate"/>
            </w:r>
            <w:r w:rsidR="007E043B">
              <w:rPr>
                <w:webHidden/>
              </w:rPr>
              <w:t>22</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1" w:history="1">
            <w:r w:rsidR="007E043B" w:rsidRPr="00870AF1">
              <w:rPr>
                <w:rStyle w:val="ac"/>
                <w:rFonts w:ascii="Tahoma" w:hAnsi="Tahoma" w:cs="Tahoma"/>
              </w:rPr>
              <w:t>12.</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Порядок обеспечения МТР</w:t>
            </w:r>
            <w:r w:rsidR="007E043B">
              <w:rPr>
                <w:webHidden/>
              </w:rPr>
              <w:tab/>
            </w:r>
            <w:r w:rsidR="007E043B">
              <w:rPr>
                <w:webHidden/>
              </w:rPr>
              <w:fldChar w:fldCharType="begin"/>
            </w:r>
            <w:r w:rsidR="007E043B">
              <w:rPr>
                <w:webHidden/>
              </w:rPr>
              <w:instrText xml:space="preserve"> PAGEREF _Toc194397901 \h </w:instrText>
            </w:r>
            <w:r w:rsidR="007E043B">
              <w:rPr>
                <w:webHidden/>
              </w:rPr>
            </w:r>
            <w:r w:rsidR="007E043B">
              <w:rPr>
                <w:webHidden/>
              </w:rPr>
              <w:fldChar w:fldCharType="separate"/>
            </w:r>
            <w:r w:rsidR="007E043B">
              <w:rPr>
                <w:webHidden/>
              </w:rPr>
              <w:t>24</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2" w:history="1">
            <w:r w:rsidR="007E043B" w:rsidRPr="00870AF1">
              <w:rPr>
                <w:rStyle w:val="ac"/>
                <w:rFonts w:ascii="Tahoma" w:hAnsi="Tahoma" w:cs="Tahoma"/>
              </w:rPr>
              <w:t>13.</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Строительная техника и расходные материалы</w:t>
            </w:r>
            <w:r w:rsidR="007E043B">
              <w:rPr>
                <w:webHidden/>
              </w:rPr>
              <w:tab/>
            </w:r>
            <w:r w:rsidR="007E043B">
              <w:rPr>
                <w:webHidden/>
              </w:rPr>
              <w:fldChar w:fldCharType="begin"/>
            </w:r>
            <w:r w:rsidR="007E043B">
              <w:rPr>
                <w:webHidden/>
              </w:rPr>
              <w:instrText xml:space="preserve"> PAGEREF _Toc194397902 \h </w:instrText>
            </w:r>
            <w:r w:rsidR="007E043B">
              <w:rPr>
                <w:webHidden/>
              </w:rPr>
            </w:r>
            <w:r w:rsidR="007E043B">
              <w:rPr>
                <w:webHidden/>
              </w:rPr>
              <w:fldChar w:fldCharType="separate"/>
            </w:r>
            <w:r w:rsidR="007E043B">
              <w:rPr>
                <w:webHidden/>
              </w:rPr>
              <w:t>28</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3" w:history="1">
            <w:r w:rsidR="007E043B" w:rsidRPr="00870AF1">
              <w:rPr>
                <w:rStyle w:val="ac"/>
                <w:rFonts w:ascii="Tahoma" w:hAnsi="Tahoma" w:cs="Tahoma"/>
              </w:rPr>
              <w:t>14.</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Журналы работ</w:t>
            </w:r>
            <w:r w:rsidR="007E043B">
              <w:rPr>
                <w:webHidden/>
              </w:rPr>
              <w:tab/>
            </w:r>
            <w:r w:rsidR="007E043B">
              <w:rPr>
                <w:webHidden/>
              </w:rPr>
              <w:fldChar w:fldCharType="begin"/>
            </w:r>
            <w:r w:rsidR="007E043B">
              <w:rPr>
                <w:webHidden/>
              </w:rPr>
              <w:instrText xml:space="preserve"> PAGEREF _Toc194397903 \h </w:instrText>
            </w:r>
            <w:r w:rsidR="007E043B">
              <w:rPr>
                <w:webHidden/>
              </w:rPr>
            </w:r>
            <w:r w:rsidR="007E043B">
              <w:rPr>
                <w:webHidden/>
              </w:rPr>
              <w:fldChar w:fldCharType="separate"/>
            </w:r>
            <w:r w:rsidR="007E043B">
              <w:rPr>
                <w:webHidden/>
              </w:rPr>
              <w:t>28</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4" w:history="1">
            <w:r w:rsidR="007E043B" w:rsidRPr="00870AF1">
              <w:rPr>
                <w:rStyle w:val="ac"/>
                <w:rFonts w:ascii="Tahoma" w:hAnsi="Tahoma" w:cs="Tahoma"/>
              </w:rPr>
              <w:t>15.</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Исполнительная документация</w:t>
            </w:r>
            <w:r w:rsidR="007E043B">
              <w:rPr>
                <w:webHidden/>
              </w:rPr>
              <w:tab/>
            </w:r>
            <w:r w:rsidR="007E043B">
              <w:rPr>
                <w:webHidden/>
              </w:rPr>
              <w:fldChar w:fldCharType="begin"/>
            </w:r>
            <w:r w:rsidR="007E043B">
              <w:rPr>
                <w:webHidden/>
              </w:rPr>
              <w:instrText xml:space="preserve"> PAGEREF _Toc194397904 \h </w:instrText>
            </w:r>
            <w:r w:rsidR="007E043B">
              <w:rPr>
                <w:webHidden/>
              </w:rPr>
            </w:r>
            <w:r w:rsidR="007E043B">
              <w:rPr>
                <w:webHidden/>
              </w:rPr>
              <w:fldChar w:fldCharType="separate"/>
            </w:r>
            <w:r w:rsidR="007E043B">
              <w:rPr>
                <w:webHidden/>
              </w:rPr>
              <w:t>29</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5" w:history="1">
            <w:r w:rsidR="007E043B" w:rsidRPr="00870AF1">
              <w:rPr>
                <w:rStyle w:val="ac"/>
                <w:rFonts w:ascii="Tahoma" w:hAnsi="Tahoma" w:cs="Tahoma"/>
              </w:rPr>
              <w:t>16.</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Охрана Объекта</w:t>
            </w:r>
            <w:r w:rsidR="007E043B">
              <w:rPr>
                <w:webHidden/>
              </w:rPr>
              <w:tab/>
            </w:r>
            <w:r w:rsidR="007E043B">
              <w:rPr>
                <w:webHidden/>
              </w:rPr>
              <w:fldChar w:fldCharType="begin"/>
            </w:r>
            <w:r w:rsidR="007E043B">
              <w:rPr>
                <w:webHidden/>
              </w:rPr>
              <w:instrText xml:space="preserve"> PAGEREF _Toc194397905 \h </w:instrText>
            </w:r>
            <w:r w:rsidR="007E043B">
              <w:rPr>
                <w:webHidden/>
              </w:rPr>
            </w:r>
            <w:r w:rsidR="007E043B">
              <w:rPr>
                <w:webHidden/>
              </w:rPr>
              <w:fldChar w:fldCharType="separate"/>
            </w:r>
            <w:r w:rsidR="007E043B">
              <w:rPr>
                <w:webHidden/>
              </w:rPr>
              <w:t>30</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6" w:history="1">
            <w:r w:rsidR="007E043B" w:rsidRPr="00870AF1">
              <w:rPr>
                <w:rStyle w:val="ac"/>
                <w:rFonts w:ascii="Tahoma" w:hAnsi="Tahoma" w:cs="Tahoma"/>
              </w:rPr>
              <w:t>17.</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Обстоятельства, о которых Подрядчик обязан предупредить Заказчика.</w:t>
            </w:r>
            <w:r w:rsidR="007E043B">
              <w:rPr>
                <w:webHidden/>
              </w:rPr>
              <w:tab/>
            </w:r>
            <w:r w:rsidR="007E043B">
              <w:rPr>
                <w:webHidden/>
              </w:rPr>
              <w:fldChar w:fldCharType="begin"/>
            </w:r>
            <w:r w:rsidR="007E043B">
              <w:rPr>
                <w:webHidden/>
              </w:rPr>
              <w:instrText xml:space="preserve"> PAGEREF _Toc194397906 \h </w:instrText>
            </w:r>
            <w:r w:rsidR="007E043B">
              <w:rPr>
                <w:webHidden/>
              </w:rPr>
            </w:r>
            <w:r w:rsidR="007E043B">
              <w:rPr>
                <w:webHidden/>
              </w:rPr>
              <w:fldChar w:fldCharType="separate"/>
            </w:r>
            <w:r w:rsidR="007E043B">
              <w:rPr>
                <w:webHidden/>
              </w:rPr>
              <w:t>30</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7" w:history="1">
            <w:r w:rsidR="007E043B" w:rsidRPr="00870AF1">
              <w:rPr>
                <w:rStyle w:val="ac"/>
                <w:rFonts w:ascii="Tahoma" w:hAnsi="Tahoma" w:cs="Tahoma"/>
              </w:rPr>
              <w:t>18.</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Скрытые и специальные работы</w:t>
            </w:r>
            <w:r w:rsidR="007E043B">
              <w:rPr>
                <w:webHidden/>
              </w:rPr>
              <w:tab/>
            </w:r>
            <w:r w:rsidR="007E043B">
              <w:rPr>
                <w:webHidden/>
              </w:rPr>
              <w:fldChar w:fldCharType="begin"/>
            </w:r>
            <w:r w:rsidR="007E043B">
              <w:rPr>
                <w:webHidden/>
              </w:rPr>
              <w:instrText xml:space="preserve"> PAGEREF _Toc194397907 \h </w:instrText>
            </w:r>
            <w:r w:rsidR="007E043B">
              <w:rPr>
                <w:webHidden/>
              </w:rPr>
            </w:r>
            <w:r w:rsidR="007E043B">
              <w:rPr>
                <w:webHidden/>
              </w:rPr>
              <w:fldChar w:fldCharType="separate"/>
            </w:r>
            <w:r w:rsidR="007E043B">
              <w:rPr>
                <w:webHidden/>
              </w:rPr>
              <w:t>31</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8" w:history="1">
            <w:r w:rsidR="007E043B" w:rsidRPr="00870AF1">
              <w:rPr>
                <w:rStyle w:val="ac"/>
                <w:rFonts w:ascii="Tahoma" w:hAnsi="Tahoma" w:cs="Tahoma"/>
              </w:rPr>
              <w:t>19.</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Дополнительные работы</w:t>
            </w:r>
            <w:r w:rsidR="007E043B">
              <w:rPr>
                <w:webHidden/>
              </w:rPr>
              <w:tab/>
            </w:r>
            <w:r w:rsidR="007E043B">
              <w:rPr>
                <w:webHidden/>
              </w:rPr>
              <w:fldChar w:fldCharType="begin"/>
            </w:r>
            <w:r w:rsidR="007E043B">
              <w:rPr>
                <w:webHidden/>
              </w:rPr>
              <w:instrText xml:space="preserve"> PAGEREF _Toc194397908 \h </w:instrText>
            </w:r>
            <w:r w:rsidR="007E043B">
              <w:rPr>
                <w:webHidden/>
              </w:rPr>
            </w:r>
            <w:r w:rsidR="007E043B">
              <w:rPr>
                <w:webHidden/>
              </w:rPr>
              <w:fldChar w:fldCharType="separate"/>
            </w:r>
            <w:r w:rsidR="007E043B">
              <w:rPr>
                <w:webHidden/>
              </w:rPr>
              <w:t>32</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09" w:history="1">
            <w:r w:rsidR="007E043B" w:rsidRPr="00870AF1">
              <w:rPr>
                <w:rStyle w:val="ac"/>
                <w:rFonts w:ascii="Tahoma" w:hAnsi="Tahoma" w:cs="Tahoma"/>
              </w:rPr>
              <w:t>20.</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Предотвращение повреждений и ущерба</w:t>
            </w:r>
            <w:r w:rsidR="007E043B">
              <w:rPr>
                <w:webHidden/>
              </w:rPr>
              <w:tab/>
            </w:r>
            <w:r w:rsidR="007E043B">
              <w:rPr>
                <w:webHidden/>
              </w:rPr>
              <w:fldChar w:fldCharType="begin"/>
            </w:r>
            <w:r w:rsidR="007E043B">
              <w:rPr>
                <w:webHidden/>
              </w:rPr>
              <w:instrText xml:space="preserve"> PAGEREF _Toc194397909 \h </w:instrText>
            </w:r>
            <w:r w:rsidR="007E043B">
              <w:rPr>
                <w:webHidden/>
              </w:rPr>
            </w:r>
            <w:r w:rsidR="007E043B">
              <w:rPr>
                <w:webHidden/>
              </w:rPr>
              <w:fldChar w:fldCharType="separate"/>
            </w:r>
            <w:r w:rsidR="007E043B">
              <w:rPr>
                <w:webHidden/>
              </w:rPr>
              <w:t>33</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0" w:history="1">
            <w:r w:rsidR="007E043B" w:rsidRPr="00870AF1">
              <w:rPr>
                <w:rStyle w:val="ac"/>
                <w:rFonts w:ascii="Tahoma" w:hAnsi="Tahoma" w:cs="Tahoma"/>
              </w:rPr>
              <w:t>21.</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Страхование</w:t>
            </w:r>
            <w:r w:rsidR="007E043B">
              <w:rPr>
                <w:webHidden/>
              </w:rPr>
              <w:tab/>
            </w:r>
            <w:r w:rsidR="007E043B">
              <w:rPr>
                <w:webHidden/>
              </w:rPr>
              <w:fldChar w:fldCharType="begin"/>
            </w:r>
            <w:r w:rsidR="007E043B">
              <w:rPr>
                <w:webHidden/>
              </w:rPr>
              <w:instrText xml:space="preserve"> PAGEREF _Toc194397910 \h </w:instrText>
            </w:r>
            <w:r w:rsidR="007E043B">
              <w:rPr>
                <w:webHidden/>
              </w:rPr>
            </w:r>
            <w:r w:rsidR="007E043B">
              <w:rPr>
                <w:webHidden/>
              </w:rPr>
              <w:fldChar w:fldCharType="separate"/>
            </w:r>
            <w:r w:rsidR="007E043B">
              <w:rPr>
                <w:webHidden/>
              </w:rPr>
              <w:t>33</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1" w:history="1">
            <w:r w:rsidR="007E043B" w:rsidRPr="00870AF1">
              <w:rPr>
                <w:rStyle w:val="ac"/>
                <w:rFonts w:ascii="Tahoma" w:hAnsi="Tahoma" w:cs="Tahoma"/>
              </w:rPr>
              <w:t>22.</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Инспектирование и испытания</w:t>
            </w:r>
            <w:r w:rsidR="007E043B">
              <w:rPr>
                <w:webHidden/>
              </w:rPr>
              <w:tab/>
            </w:r>
            <w:r w:rsidR="007E043B">
              <w:rPr>
                <w:webHidden/>
              </w:rPr>
              <w:fldChar w:fldCharType="begin"/>
            </w:r>
            <w:r w:rsidR="007E043B">
              <w:rPr>
                <w:webHidden/>
              </w:rPr>
              <w:instrText xml:space="preserve"> PAGEREF _Toc194397911 \h </w:instrText>
            </w:r>
            <w:r w:rsidR="007E043B">
              <w:rPr>
                <w:webHidden/>
              </w:rPr>
            </w:r>
            <w:r w:rsidR="007E043B">
              <w:rPr>
                <w:webHidden/>
              </w:rPr>
              <w:fldChar w:fldCharType="separate"/>
            </w:r>
            <w:r w:rsidR="007E043B">
              <w:rPr>
                <w:webHidden/>
              </w:rPr>
              <w:t>35</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2" w:history="1">
            <w:r w:rsidR="007E043B" w:rsidRPr="00870AF1">
              <w:rPr>
                <w:rStyle w:val="ac"/>
                <w:rFonts w:ascii="Tahoma" w:hAnsi="Tahoma" w:cs="Tahoma"/>
              </w:rPr>
              <w:t>23.</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Порядок сдачи-приемки Работ по Договору</w:t>
            </w:r>
            <w:r w:rsidR="007E043B">
              <w:rPr>
                <w:webHidden/>
              </w:rPr>
              <w:tab/>
            </w:r>
            <w:r w:rsidR="007E043B">
              <w:rPr>
                <w:webHidden/>
              </w:rPr>
              <w:fldChar w:fldCharType="begin"/>
            </w:r>
            <w:r w:rsidR="007E043B">
              <w:rPr>
                <w:webHidden/>
              </w:rPr>
              <w:instrText xml:space="preserve"> PAGEREF _Toc194397912 \h </w:instrText>
            </w:r>
            <w:r w:rsidR="007E043B">
              <w:rPr>
                <w:webHidden/>
              </w:rPr>
            </w:r>
            <w:r w:rsidR="007E043B">
              <w:rPr>
                <w:webHidden/>
              </w:rPr>
              <w:fldChar w:fldCharType="separate"/>
            </w:r>
            <w:r w:rsidR="007E043B">
              <w:rPr>
                <w:webHidden/>
              </w:rPr>
              <w:t>36</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3" w:history="1">
            <w:r w:rsidR="007E043B" w:rsidRPr="00870AF1">
              <w:rPr>
                <w:rStyle w:val="ac"/>
                <w:rFonts w:ascii="Tahoma" w:hAnsi="Tahoma" w:cs="Tahoma"/>
              </w:rPr>
              <w:t>24.</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Устранение Дефектов/Недостатков</w:t>
            </w:r>
            <w:r w:rsidR="007E043B">
              <w:rPr>
                <w:webHidden/>
              </w:rPr>
              <w:tab/>
            </w:r>
            <w:r w:rsidR="007E043B">
              <w:rPr>
                <w:webHidden/>
              </w:rPr>
              <w:fldChar w:fldCharType="begin"/>
            </w:r>
            <w:r w:rsidR="007E043B">
              <w:rPr>
                <w:webHidden/>
              </w:rPr>
              <w:instrText xml:space="preserve"> PAGEREF _Toc194397913 \h </w:instrText>
            </w:r>
            <w:r w:rsidR="007E043B">
              <w:rPr>
                <w:webHidden/>
              </w:rPr>
            </w:r>
            <w:r w:rsidR="007E043B">
              <w:rPr>
                <w:webHidden/>
              </w:rPr>
              <w:fldChar w:fldCharType="separate"/>
            </w:r>
            <w:r w:rsidR="007E043B">
              <w:rPr>
                <w:webHidden/>
              </w:rPr>
              <w:t>37</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4" w:history="1">
            <w:r w:rsidR="007E043B" w:rsidRPr="00870AF1">
              <w:rPr>
                <w:rStyle w:val="ac"/>
                <w:rFonts w:ascii="Tahoma" w:hAnsi="Tahoma" w:cs="Tahoma"/>
              </w:rPr>
              <w:t>25.</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Гарантийный период</w:t>
            </w:r>
            <w:r w:rsidR="007E043B">
              <w:rPr>
                <w:webHidden/>
              </w:rPr>
              <w:tab/>
            </w:r>
            <w:r w:rsidR="007E043B">
              <w:rPr>
                <w:webHidden/>
              </w:rPr>
              <w:fldChar w:fldCharType="begin"/>
            </w:r>
            <w:r w:rsidR="007E043B">
              <w:rPr>
                <w:webHidden/>
              </w:rPr>
              <w:instrText xml:space="preserve"> PAGEREF _Toc194397914 \h </w:instrText>
            </w:r>
            <w:r w:rsidR="007E043B">
              <w:rPr>
                <w:webHidden/>
              </w:rPr>
            </w:r>
            <w:r w:rsidR="007E043B">
              <w:rPr>
                <w:webHidden/>
              </w:rPr>
              <w:fldChar w:fldCharType="separate"/>
            </w:r>
            <w:r w:rsidR="007E043B">
              <w:rPr>
                <w:webHidden/>
              </w:rPr>
              <w:t>39</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5" w:history="1">
            <w:r w:rsidR="007E043B" w:rsidRPr="00870AF1">
              <w:rPr>
                <w:rStyle w:val="ac"/>
                <w:rFonts w:ascii="Tahoma" w:hAnsi="Tahoma" w:cs="Tahoma"/>
              </w:rPr>
              <w:t>26.</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Ответственность Сторон</w:t>
            </w:r>
            <w:r w:rsidR="007E043B">
              <w:rPr>
                <w:webHidden/>
              </w:rPr>
              <w:tab/>
            </w:r>
            <w:r w:rsidR="007E043B">
              <w:rPr>
                <w:webHidden/>
              </w:rPr>
              <w:fldChar w:fldCharType="begin"/>
            </w:r>
            <w:r w:rsidR="007E043B">
              <w:rPr>
                <w:webHidden/>
              </w:rPr>
              <w:instrText xml:space="preserve"> PAGEREF _Toc194397915 \h </w:instrText>
            </w:r>
            <w:r w:rsidR="007E043B">
              <w:rPr>
                <w:webHidden/>
              </w:rPr>
            </w:r>
            <w:r w:rsidR="007E043B">
              <w:rPr>
                <w:webHidden/>
              </w:rPr>
              <w:fldChar w:fldCharType="separate"/>
            </w:r>
            <w:r w:rsidR="007E043B">
              <w:rPr>
                <w:webHidden/>
              </w:rPr>
              <w:t>40</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6" w:history="1">
            <w:r w:rsidR="007E043B" w:rsidRPr="00870AF1">
              <w:rPr>
                <w:rStyle w:val="ac"/>
                <w:rFonts w:ascii="Tahoma" w:hAnsi="Tahoma" w:cs="Tahoma"/>
              </w:rPr>
              <w:t>27.</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Прекращение Договора</w:t>
            </w:r>
            <w:r w:rsidR="007E043B">
              <w:rPr>
                <w:webHidden/>
              </w:rPr>
              <w:tab/>
            </w:r>
            <w:r w:rsidR="007E043B">
              <w:rPr>
                <w:webHidden/>
              </w:rPr>
              <w:fldChar w:fldCharType="begin"/>
            </w:r>
            <w:r w:rsidR="007E043B">
              <w:rPr>
                <w:webHidden/>
              </w:rPr>
              <w:instrText xml:space="preserve"> PAGEREF _Toc194397916 \h </w:instrText>
            </w:r>
            <w:r w:rsidR="007E043B">
              <w:rPr>
                <w:webHidden/>
              </w:rPr>
            </w:r>
            <w:r w:rsidR="007E043B">
              <w:rPr>
                <w:webHidden/>
              </w:rPr>
              <w:fldChar w:fldCharType="separate"/>
            </w:r>
            <w:r w:rsidR="007E043B">
              <w:rPr>
                <w:webHidden/>
              </w:rPr>
              <w:t>42</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7" w:history="1">
            <w:r w:rsidR="007E043B" w:rsidRPr="00870AF1">
              <w:rPr>
                <w:rStyle w:val="ac"/>
                <w:rFonts w:ascii="Tahoma" w:hAnsi="Tahoma" w:cs="Tahoma"/>
              </w:rPr>
              <w:t>28.</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Результаты интеллектуальной деятельности</w:t>
            </w:r>
            <w:r w:rsidR="007E043B">
              <w:rPr>
                <w:webHidden/>
              </w:rPr>
              <w:tab/>
            </w:r>
            <w:r w:rsidR="007E043B">
              <w:rPr>
                <w:webHidden/>
              </w:rPr>
              <w:fldChar w:fldCharType="begin"/>
            </w:r>
            <w:r w:rsidR="007E043B">
              <w:rPr>
                <w:webHidden/>
              </w:rPr>
              <w:instrText xml:space="preserve"> PAGEREF _Toc194397917 \h </w:instrText>
            </w:r>
            <w:r w:rsidR="007E043B">
              <w:rPr>
                <w:webHidden/>
              </w:rPr>
            </w:r>
            <w:r w:rsidR="007E043B">
              <w:rPr>
                <w:webHidden/>
              </w:rPr>
              <w:fldChar w:fldCharType="separate"/>
            </w:r>
            <w:r w:rsidR="007E043B">
              <w:rPr>
                <w:webHidden/>
              </w:rPr>
              <w:t>44</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8" w:history="1">
            <w:r w:rsidR="007E043B" w:rsidRPr="00870AF1">
              <w:rPr>
                <w:rStyle w:val="ac"/>
                <w:rFonts w:ascii="Tahoma" w:hAnsi="Tahoma" w:cs="Tahoma"/>
              </w:rPr>
              <w:t>29.</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Прочие условия</w:t>
            </w:r>
            <w:r w:rsidR="007E043B">
              <w:rPr>
                <w:webHidden/>
              </w:rPr>
              <w:tab/>
            </w:r>
            <w:r w:rsidR="007E043B">
              <w:rPr>
                <w:webHidden/>
              </w:rPr>
              <w:fldChar w:fldCharType="begin"/>
            </w:r>
            <w:r w:rsidR="007E043B">
              <w:rPr>
                <w:webHidden/>
              </w:rPr>
              <w:instrText xml:space="preserve"> PAGEREF _Toc194397918 \h </w:instrText>
            </w:r>
            <w:r w:rsidR="007E043B">
              <w:rPr>
                <w:webHidden/>
              </w:rPr>
            </w:r>
            <w:r w:rsidR="007E043B">
              <w:rPr>
                <w:webHidden/>
              </w:rPr>
              <w:fldChar w:fldCharType="separate"/>
            </w:r>
            <w:r w:rsidR="007E043B">
              <w:rPr>
                <w:webHidden/>
              </w:rPr>
              <w:t>44</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19" w:history="1">
            <w:r w:rsidR="007E043B" w:rsidRPr="00870AF1">
              <w:rPr>
                <w:rStyle w:val="ac"/>
                <w:rFonts w:ascii="Tahoma" w:hAnsi="Tahoma" w:cs="Tahoma"/>
              </w:rPr>
              <w:t>30.</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Перечень Приложений к Договору</w:t>
            </w:r>
            <w:r w:rsidR="007E043B">
              <w:rPr>
                <w:webHidden/>
              </w:rPr>
              <w:tab/>
            </w:r>
            <w:r w:rsidR="007E043B">
              <w:rPr>
                <w:webHidden/>
              </w:rPr>
              <w:fldChar w:fldCharType="begin"/>
            </w:r>
            <w:r w:rsidR="007E043B">
              <w:rPr>
                <w:webHidden/>
              </w:rPr>
              <w:instrText xml:space="preserve"> PAGEREF _Toc194397919 \h </w:instrText>
            </w:r>
            <w:r w:rsidR="007E043B">
              <w:rPr>
                <w:webHidden/>
              </w:rPr>
            </w:r>
            <w:r w:rsidR="007E043B">
              <w:rPr>
                <w:webHidden/>
              </w:rPr>
              <w:fldChar w:fldCharType="separate"/>
            </w:r>
            <w:r w:rsidR="007E043B">
              <w:rPr>
                <w:webHidden/>
              </w:rPr>
              <w:t>45</w:t>
            </w:r>
            <w:r w:rsidR="007E043B">
              <w:rPr>
                <w:webHidden/>
              </w:rPr>
              <w:fldChar w:fldCharType="end"/>
            </w:r>
          </w:hyperlink>
        </w:p>
        <w:p w:rsidR="007E043B" w:rsidRDefault="00EE1527">
          <w:pPr>
            <w:pStyle w:val="12"/>
            <w:rPr>
              <w:rFonts w:asciiTheme="minorHAnsi" w:eastAsiaTheme="minorEastAsia" w:hAnsiTheme="minorHAnsi" w:cstheme="minorBidi"/>
              <w:kern w:val="0"/>
              <w:sz w:val="22"/>
              <w:szCs w:val="22"/>
            </w:rPr>
          </w:pPr>
          <w:hyperlink w:anchor="_Toc194397920" w:history="1">
            <w:r w:rsidR="007E043B" w:rsidRPr="00870AF1">
              <w:rPr>
                <w:rStyle w:val="ac"/>
                <w:rFonts w:ascii="Tahoma" w:hAnsi="Tahoma" w:cs="Tahoma"/>
              </w:rPr>
              <w:t>31.</w:t>
            </w:r>
            <w:r w:rsidR="007E043B">
              <w:rPr>
                <w:rFonts w:asciiTheme="minorHAnsi" w:eastAsiaTheme="minorEastAsia" w:hAnsiTheme="minorHAnsi" w:cstheme="minorBidi"/>
                <w:kern w:val="0"/>
                <w:sz w:val="22"/>
                <w:szCs w:val="22"/>
              </w:rPr>
              <w:tab/>
            </w:r>
            <w:r w:rsidR="007E043B" w:rsidRPr="00870AF1">
              <w:rPr>
                <w:rStyle w:val="ac"/>
                <w:rFonts w:ascii="Tahoma" w:hAnsi="Tahoma" w:cs="Tahoma"/>
              </w:rPr>
              <w:t>Реквизиты Сторон</w:t>
            </w:r>
            <w:r w:rsidR="007E043B">
              <w:rPr>
                <w:webHidden/>
              </w:rPr>
              <w:tab/>
            </w:r>
            <w:r w:rsidR="007E043B">
              <w:rPr>
                <w:webHidden/>
              </w:rPr>
              <w:fldChar w:fldCharType="begin"/>
            </w:r>
            <w:r w:rsidR="007E043B">
              <w:rPr>
                <w:webHidden/>
              </w:rPr>
              <w:instrText xml:space="preserve"> PAGEREF _Toc194397920 \h </w:instrText>
            </w:r>
            <w:r w:rsidR="007E043B">
              <w:rPr>
                <w:webHidden/>
              </w:rPr>
            </w:r>
            <w:r w:rsidR="007E043B">
              <w:rPr>
                <w:webHidden/>
              </w:rPr>
              <w:fldChar w:fldCharType="separate"/>
            </w:r>
            <w:r w:rsidR="007E043B">
              <w:rPr>
                <w:webHidden/>
              </w:rPr>
              <w:t>45</w:t>
            </w:r>
            <w:r w:rsidR="007E043B">
              <w:rPr>
                <w:webHidden/>
              </w:rPr>
              <w:fldChar w:fldCharType="end"/>
            </w:r>
          </w:hyperlink>
        </w:p>
        <w:p w:rsidR="00AF012A" w:rsidRPr="00F413B7" w:rsidRDefault="00AF012A" w:rsidP="00F413B7">
          <w:pPr>
            <w:tabs>
              <w:tab w:val="left" w:pos="284"/>
            </w:tabs>
            <w:ind w:firstLine="0"/>
            <w:rPr>
              <w:rFonts w:ascii="Tahoma" w:hAnsi="Tahoma" w:cs="Tahoma"/>
              <w:sz w:val="22"/>
              <w:szCs w:val="22"/>
            </w:rPr>
          </w:pPr>
          <w:r w:rsidRPr="00F413B7">
            <w:rPr>
              <w:rFonts w:ascii="Tahoma" w:hAnsi="Tahoma" w:cs="Tahoma"/>
              <w:sz w:val="22"/>
              <w:szCs w:val="22"/>
            </w:rPr>
            <w:fldChar w:fldCharType="end"/>
          </w:r>
        </w:p>
      </w:sdtContent>
    </w:sdt>
    <w:p w:rsidR="00CD0786" w:rsidRPr="00F413B7" w:rsidRDefault="00CD0786" w:rsidP="00F413B7">
      <w:pPr>
        <w:tabs>
          <w:tab w:val="left" w:pos="284"/>
        </w:tabs>
        <w:spacing w:before="120"/>
        <w:ind w:left="142"/>
        <w:rPr>
          <w:rFonts w:ascii="Tahoma" w:hAnsi="Tahoma" w:cs="Tahoma"/>
          <w:sz w:val="22"/>
          <w:szCs w:val="22"/>
        </w:rPr>
      </w:pPr>
    </w:p>
    <w:p w:rsidR="002C6789" w:rsidRPr="00F413B7" w:rsidRDefault="002C6789" w:rsidP="00F413B7">
      <w:pPr>
        <w:tabs>
          <w:tab w:val="left" w:pos="284"/>
        </w:tabs>
        <w:spacing w:before="120"/>
        <w:ind w:left="142"/>
        <w:rPr>
          <w:rFonts w:ascii="Tahoma" w:hAnsi="Tahoma" w:cs="Tahoma"/>
          <w:sz w:val="22"/>
          <w:szCs w:val="22"/>
        </w:rPr>
      </w:pPr>
    </w:p>
    <w:p w:rsidR="00BC0227" w:rsidRPr="00F413B7" w:rsidRDefault="00BC0227" w:rsidP="00F413B7">
      <w:pPr>
        <w:widowControl/>
        <w:tabs>
          <w:tab w:val="left" w:pos="284"/>
        </w:tabs>
        <w:autoSpaceDE/>
        <w:autoSpaceDN/>
        <w:adjustRightInd/>
        <w:spacing w:before="120"/>
        <w:ind w:left="142"/>
        <w:jc w:val="left"/>
        <w:rPr>
          <w:rFonts w:ascii="Tahoma" w:hAnsi="Tahoma" w:cs="Tahoma"/>
          <w:sz w:val="22"/>
          <w:szCs w:val="22"/>
        </w:rPr>
      </w:pPr>
      <w:r w:rsidRPr="00F413B7">
        <w:rPr>
          <w:rFonts w:ascii="Tahoma" w:hAnsi="Tahoma" w:cs="Tahoma"/>
          <w:sz w:val="22"/>
          <w:szCs w:val="22"/>
        </w:rPr>
        <w:br w:type="page"/>
      </w:r>
    </w:p>
    <w:p w:rsidR="00E22EB8" w:rsidRPr="00F413B7" w:rsidRDefault="00E22EB8" w:rsidP="00F413B7">
      <w:pPr>
        <w:tabs>
          <w:tab w:val="left" w:pos="284"/>
        </w:tabs>
        <w:spacing w:before="120"/>
        <w:ind w:left="142" w:firstLine="0"/>
        <w:jc w:val="center"/>
        <w:rPr>
          <w:rFonts w:ascii="Tahoma" w:hAnsi="Tahoma" w:cs="Tahoma"/>
          <w:b/>
          <w:sz w:val="22"/>
          <w:szCs w:val="22"/>
        </w:rPr>
      </w:pPr>
      <w:r w:rsidRPr="00F413B7">
        <w:rPr>
          <w:rFonts w:ascii="Tahoma" w:hAnsi="Tahoma" w:cs="Tahoma"/>
          <w:b/>
          <w:sz w:val="22"/>
          <w:szCs w:val="22"/>
        </w:rPr>
        <w:lastRenderedPageBreak/>
        <w:t>ДОГОВОР</w:t>
      </w:r>
      <w:r w:rsidR="00367C24" w:rsidRPr="00F413B7">
        <w:rPr>
          <w:rFonts w:ascii="Tahoma" w:hAnsi="Tahoma" w:cs="Tahoma"/>
          <w:b/>
          <w:sz w:val="22"/>
          <w:szCs w:val="22"/>
        </w:rPr>
        <w:t xml:space="preserve"> СТРОИТЕЛЬНОГО ПОДРЯДА</w:t>
      </w:r>
    </w:p>
    <w:p w:rsidR="00437A89" w:rsidRPr="00F413B7" w:rsidRDefault="00437A89" w:rsidP="00F413B7">
      <w:pPr>
        <w:tabs>
          <w:tab w:val="left" w:pos="284"/>
        </w:tabs>
        <w:spacing w:before="120"/>
        <w:ind w:left="142"/>
        <w:jc w:val="center"/>
        <w:rPr>
          <w:rFonts w:ascii="Tahoma" w:hAnsi="Tahoma" w:cs="Tahoma"/>
          <w:b/>
          <w:sz w:val="22"/>
          <w:szCs w:val="22"/>
        </w:rPr>
      </w:pPr>
    </w:p>
    <w:p w:rsidR="00437A89" w:rsidRPr="00F413B7" w:rsidRDefault="00437A89" w:rsidP="00F413B7">
      <w:pPr>
        <w:tabs>
          <w:tab w:val="left" w:pos="284"/>
        </w:tabs>
        <w:spacing w:before="120"/>
        <w:ind w:left="142" w:firstLine="0"/>
        <w:rPr>
          <w:rFonts w:ascii="Tahoma" w:hAnsi="Tahoma" w:cs="Tahoma"/>
          <w:sz w:val="22"/>
          <w:szCs w:val="22"/>
        </w:rPr>
      </w:pPr>
      <w:r w:rsidRPr="00F413B7">
        <w:rPr>
          <w:rFonts w:ascii="Tahoma" w:hAnsi="Tahoma" w:cs="Tahoma"/>
          <w:sz w:val="22"/>
          <w:szCs w:val="22"/>
        </w:rPr>
        <w:t xml:space="preserve">г. </w:t>
      </w:r>
      <w:r w:rsidR="00F413B7">
        <w:rPr>
          <w:rFonts w:ascii="Tahoma" w:hAnsi="Tahoma" w:cs="Tahoma"/>
          <w:sz w:val="22"/>
          <w:szCs w:val="22"/>
        </w:rPr>
        <w:t>Мончегорск</w:t>
      </w:r>
      <w:r w:rsidRPr="00F413B7">
        <w:rPr>
          <w:rFonts w:ascii="Tahoma" w:hAnsi="Tahoma" w:cs="Tahoma"/>
          <w:sz w:val="22"/>
          <w:szCs w:val="22"/>
        </w:rPr>
        <w:tab/>
      </w:r>
      <w:r w:rsidRPr="00F413B7">
        <w:rPr>
          <w:rFonts w:ascii="Tahoma" w:hAnsi="Tahoma" w:cs="Tahoma"/>
          <w:sz w:val="22"/>
          <w:szCs w:val="22"/>
        </w:rPr>
        <w:tab/>
      </w:r>
      <w:r w:rsidRPr="00F413B7">
        <w:rPr>
          <w:rFonts w:ascii="Tahoma" w:hAnsi="Tahoma" w:cs="Tahoma"/>
          <w:sz w:val="22"/>
          <w:szCs w:val="22"/>
        </w:rPr>
        <w:tab/>
      </w:r>
      <w:r w:rsidRPr="00F413B7">
        <w:rPr>
          <w:rFonts w:ascii="Tahoma" w:hAnsi="Tahoma" w:cs="Tahoma"/>
          <w:sz w:val="22"/>
          <w:szCs w:val="22"/>
        </w:rPr>
        <w:tab/>
      </w:r>
      <w:r w:rsidRPr="00F413B7">
        <w:rPr>
          <w:rFonts w:ascii="Tahoma" w:hAnsi="Tahoma" w:cs="Tahoma"/>
          <w:sz w:val="22"/>
          <w:szCs w:val="22"/>
        </w:rPr>
        <w:tab/>
      </w:r>
      <w:r w:rsidRPr="00F413B7">
        <w:rPr>
          <w:rFonts w:ascii="Tahoma" w:hAnsi="Tahoma" w:cs="Tahoma"/>
          <w:sz w:val="22"/>
          <w:szCs w:val="22"/>
        </w:rPr>
        <w:tab/>
      </w:r>
      <w:r w:rsidR="00F413B7">
        <w:rPr>
          <w:rFonts w:ascii="Tahoma" w:hAnsi="Tahoma" w:cs="Tahoma"/>
          <w:sz w:val="22"/>
          <w:szCs w:val="22"/>
        </w:rPr>
        <w:t xml:space="preserve">           </w:t>
      </w:r>
      <w:proofErr w:type="gramStart"/>
      <w:r w:rsidR="00F413B7">
        <w:rPr>
          <w:rFonts w:ascii="Tahoma" w:hAnsi="Tahoma" w:cs="Tahoma"/>
          <w:sz w:val="22"/>
          <w:szCs w:val="22"/>
        </w:rPr>
        <w:t xml:space="preserve">   </w:t>
      </w:r>
      <w:r w:rsidRPr="00F413B7">
        <w:rPr>
          <w:rFonts w:ascii="Tahoma" w:hAnsi="Tahoma" w:cs="Tahoma"/>
          <w:sz w:val="22"/>
          <w:szCs w:val="22"/>
        </w:rPr>
        <w:t>«</w:t>
      </w:r>
      <w:proofErr w:type="gramEnd"/>
      <w:r w:rsidRPr="00F413B7">
        <w:rPr>
          <w:rFonts w:ascii="Tahoma" w:hAnsi="Tahoma" w:cs="Tahoma"/>
          <w:sz w:val="22"/>
          <w:szCs w:val="22"/>
        </w:rPr>
        <w:t>____» __</w:t>
      </w:r>
      <w:r w:rsidR="006E6112" w:rsidRPr="00F413B7">
        <w:rPr>
          <w:rFonts w:ascii="Tahoma" w:hAnsi="Tahoma" w:cs="Tahoma"/>
          <w:sz w:val="22"/>
          <w:szCs w:val="22"/>
        </w:rPr>
        <w:t>______</w:t>
      </w:r>
      <w:r w:rsidRPr="00F413B7">
        <w:rPr>
          <w:rFonts w:ascii="Tahoma" w:hAnsi="Tahoma" w:cs="Tahoma"/>
          <w:sz w:val="22"/>
          <w:szCs w:val="22"/>
        </w:rPr>
        <w:t xml:space="preserve">_ </w:t>
      </w:r>
      <w:r w:rsidR="00C331EA" w:rsidRPr="00F413B7">
        <w:rPr>
          <w:rFonts w:ascii="Tahoma" w:hAnsi="Tahoma" w:cs="Tahoma"/>
          <w:sz w:val="22"/>
          <w:szCs w:val="22"/>
        </w:rPr>
        <w:t xml:space="preserve">20____ </w:t>
      </w:r>
      <w:r w:rsidRPr="00F413B7">
        <w:rPr>
          <w:rFonts w:ascii="Tahoma" w:hAnsi="Tahoma" w:cs="Tahoma"/>
          <w:sz w:val="22"/>
          <w:szCs w:val="22"/>
        </w:rPr>
        <w:t>г.</w:t>
      </w:r>
    </w:p>
    <w:p w:rsidR="00C76F3E" w:rsidRPr="00F413B7" w:rsidRDefault="00BD2785" w:rsidP="00F413B7">
      <w:pPr>
        <w:tabs>
          <w:tab w:val="left" w:pos="284"/>
        </w:tabs>
        <w:spacing w:before="120"/>
        <w:ind w:left="142"/>
        <w:rPr>
          <w:rFonts w:ascii="Tahoma" w:hAnsi="Tahoma" w:cs="Tahoma"/>
          <w:sz w:val="22"/>
          <w:szCs w:val="22"/>
        </w:rPr>
      </w:pPr>
      <w:r w:rsidRPr="00F413B7">
        <w:rPr>
          <w:rFonts w:ascii="Tahoma" w:hAnsi="Tahoma" w:cs="Tahoma"/>
          <w:b/>
          <w:sz w:val="22"/>
          <w:szCs w:val="22"/>
        </w:rPr>
        <w:t>Акционерное общество</w:t>
      </w:r>
      <w:r w:rsidR="00BA2DC8" w:rsidRPr="00F413B7">
        <w:rPr>
          <w:rFonts w:ascii="Tahoma" w:hAnsi="Tahoma" w:cs="Tahoma"/>
          <w:b/>
          <w:sz w:val="22"/>
          <w:szCs w:val="22"/>
        </w:rPr>
        <w:t xml:space="preserve"> «</w:t>
      </w:r>
      <w:r w:rsidRPr="00F413B7">
        <w:rPr>
          <w:rFonts w:ascii="Tahoma" w:hAnsi="Tahoma" w:cs="Tahoma"/>
          <w:b/>
          <w:sz w:val="22"/>
          <w:szCs w:val="22"/>
        </w:rPr>
        <w:t>Кольская г</w:t>
      </w:r>
      <w:r w:rsidR="00BA2DC8" w:rsidRPr="00F413B7">
        <w:rPr>
          <w:rFonts w:ascii="Tahoma" w:hAnsi="Tahoma" w:cs="Tahoma"/>
          <w:b/>
          <w:sz w:val="22"/>
          <w:szCs w:val="22"/>
        </w:rPr>
        <w:t xml:space="preserve">орно-металлургическая </w:t>
      </w:r>
      <w:r w:rsidR="006E6112" w:rsidRPr="00F413B7">
        <w:rPr>
          <w:rFonts w:ascii="Tahoma" w:hAnsi="Tahoma" w:cs="Tahoma"/>
          <w:b/>
          <w:sz w:val="22"/>
          <w:szCs w:val="22"/>
        </w:rPr>
        <w:t>компания» (</w:t>
      </w:r>
      <w:r w:rsidRPr="00F413B7">
        <w:rPr>
          <w:rFonts w:ascii="Tahoma" w:hAnsi="Tahoma" w:cs="Tahoma"/>
          <w:b/>
          <w:sz w:val="22"/>
          <w:szCs w:val="22"/>
        </w:rPr>
        <w:t>АО «Кольская ГМК»</w:t>
      </w:r>
      <w:r w:rsidR="00BA2DC8" w:rsidRPr="00F413B7">
        <w:rPr>
          <w:rFonts w:ascii="Tahoma" w:hAnsi="Tahoma" w:cs="Tahoma"/>
          <w:b/>
          <w:sz w:val="22"/>
          <w:szCs w:val="22"/>
        </w:rPr>
        <w:t>)</w:t>
      </w:r>
      <w:r w:rsidR="00BA2DC8" w:rsidRPr="00F413B7">
        <w:rPr>
          <w:rFonts w:ascii="Tahoma" w:hAnsi="Tahoma" w:cs="Tahoma"/>
          <w:sz w:val="22"/>
          <w:szCs w:val="22"/>
        </w:rPr>
        <w:t xml:space="preserve">, именуемое в дальнейшем </w:t>
      </w:r>
      <w:r w:rsidR="00BA2DC8" w:rsidRPr="00F413B7">
        <w:rPr>
          <w:rFonts w:ascii="Tahoma" w:hAnsi="Tahoma" w:cs="Tahoma"/>
          <w:b/>
          <w:sz w:val="22"/>
          <w:szCs w:val="22"/>
        </w:rPr>
        <w:t>«Заказчик»</w:t>
      </w:r>
      <w:r w:rsidR="00BA2DC8" w:rsidRPr="00F413B7">
        <w:rPr>
          <w:rFonts w:ascii="Tahoma" w:hAnsi="Tahoma" w:cs="Tahoma"/>
          <w:sz w:val="22"/>
          <w:szCs w:val="22"/>
        </w:rPr>
        <w:t xml:space="preserve">, в лице </w:t>
      </w:r>
      <w:r w:rsidR="00D80ADE" w:rsidRPr="00F413B7">
        <w:rPr>
          <w:rFonts w:ascii="Tahoma" w:hAnsi="Tahoma" w:cs="Tahoma"/>
          <w:sz w:val="22"/>
          <w:szCs w:val="22"/>
        </w:rPr>
        <w:t>______________________</w:t>
      </w:r>
      <w:proofErr w:type="gramStart"/>
      <w:r w:rsidR="00D80ADE" w:rsidRPr="00F413B7">
        <w:rPr>
          <w:rFonts w:ascii="Tahoma" w:hAnsi="Tahoma" w:cs="Tahoma"/>
          <w:sz w:val="22"/>
          <w:szCs w:val="22"/>
        </w:rPr>
        <w:t>_(</w:t>
      </w:r>
      <w:proofErr w:type="gramEnd"/>
      <w:r w:rsidR="00D80ADE" w:rsidRPr="00F413B7">
        <w:rPr>
          <w:rFonts w:ascii="Tahoma" w:hAnsi="Tahoma" w:cs="Tahoma"/>
          <w:i/>
          <w:sz w:val="22"/>
          <w:szCs w:val="22"/>
        </w:rPr>
        <w:t>должность, ФИО лица, подписывающего договор</w:t>
      </w:r>
      <w:r w:rsidR="00D80ADE" w:rsidRPr="00F413B7">
        <w:rPr>
          <w:rFonts w:ascii="Tahoma" w:hAnsi="Tahoma" w:cs="Tahoma"/>
          <w:sz w:val="22"/>
          <w:szCs w:val="22"/>
        </w:rPr>
        <w:t>)</w:t>
      </w:r>
      <w:r w:rsidR="00ED07AC" w:rsidRPr="00F413B7">
        <w:rPr>
          <w:rFonts w:ascii="Tahoma" w:hAnsi="Tahoma" w:cs="Tahoma"/>
          <w:b/>
          <w:sz w:val="22"/>
          <w:szCs w:val="22"/>
        </w:rPr>
        <w:t xml:space="preserve">, </w:t>
      </w:r>
      <w:r w:rsidR="00ED07AC" w:rsidRPr="00F413B7">
        <w:rPr>
          <w:rFonts w:ascii="Tahoma" w:hAnsi="Tahoma" w:cs="Tahoma"/>
          <w:sz w:val="22"/>
          <w:szCs w:val="22"/>
        </w:rPr>
        <w:t xml:space="preserve">действующего на основании </w:t>
      </w:r>
      <w:r w:rsidR="00D80ADE" w:rsidRPr="00F413B7">
        <w:rPr>
          <w:rFonts w:ascii="Tahoma" w:hAnsi="Tahoma" w:cs="Tahoma"/>
          <w:sz w:val="22"/>
          <w:szCs w:val="22"/>
        </w:rPr>
        <w:t>_________________</w:t>
      </w:r>
      <w:r w:rsidR="002B66AC" w:rsidRPr="00F413B7">
        <w:rPr>
          <w:rFonts w:ascii="Tahoma" w:hAnsi="Tahoma" w:cs="Tahoma"/>
          <w:sz w:val="22"/>
          <w:szCs w:val="22"/>
        </w:rPr>
        <w:t xml:space="preserve"> </w:t>
      </w:r>
      <w:r w:rsidR="00D80ADE" w:rsidRPr="00F413B7">
        <w:rPr>
          <w:rFonts w:ascii="Tahoma" w:hAnsi="Tahoma" w:cs="Tahoma"/>
          <w:i/>
          <w:sz w:val="22"/>
          <w:szCs w:val="22"/>
        </w:rPr>
        <w:t>(уполномочивающий документ)</w:t>
      </w:r>
      <w:r w:rsidR="00ED07AC" w:rsidRPr="00F413B7">
        <w:rPr>
          <w:rFonts w:ascii="Tahoma" w:hAnsi="Tahoma" w:cs="Tahoma"/>
          <w:b/>
          <w:sz w:val="22"/>
          <w:szCs w:val="22"/>
        </w:rPr>
        <w:t>,</w:t>
      </w:r>
      <w:r w:rsidR="00E22EB8" w:rsidRPr="00F413B7">
        <w:rPr>
          <w:rFonts w:ascii="Tahoma" w:hAnsi="Tahoma" w:cs="Tahoma"/>
          <w:sz w:val="22"/>
          <w:szCs w:val="22"/>
        </w:rPr>
        <w:t xml:space="preserve"> с одной стороны,</w:t>
      </w:r>
      <w:r w:rsidR="00282137" w:rsidRPr="00F413B7">
        <w:rPr>
          <w:rFonts w:ascii="Tahoma" w:hAnsi="Tahoma" w:cs="Tahoma"/>
          <w:sz w:val="22"/>
          <w:szCs w:val="22"/>
        </w:rPr>
        <w:t xml:space="preserve"> </w:t>
      </w:r>
    </w:p>
    <w:p w:rsidR="000B2005" w:rsidRPr="00F413B7" w:rsidRDefault="00D80ADE" w:rsidP="00F413B7">
      <w:pPr>
        <w:tabs>
          <w:tab w:val="left" w:pos="284"/>
        </w:tabs>
        <w:spacing w:before="120"/>
        <w:ind w:left="142"/>
        <w:rPr>
          <w:rFonts w:ascii="Tahoma" w:hAnsi="Tahoma" w:cs="Tahoma"/>
          <w:sz w:val="22"/>
          <w:szCs w:val="22"/>
        </w:rPr>
      </w:pPr>
      <w:r w:rsidRPr="00F413B7">
        <w:rPr>
          <w:rFonts w:ascii="Tahoma" w:hAnsi="Tahoma" w:cs="Tahoma"/>
          <w:b/>
          <w:sz w:val="22"/>
          <w:szCs w:val="22"/>
        </w:rPr>
        <w:t>_______________</w:t>
      </w:r>
      <w:r w:rsidRPr="00F413B7">
        <w:rPr>
          <w:rFonts w:ascii="Tahoma" w:hAnsi="Tahoma" w:cs="Tahoma"/>
          <w:b/>
          <w:spacing w:val="3"/>
          <w:sz w:val="22"/>
          <w:szCs w:val="22"/>
        </w:rPr>
        <w:t xml:space="preserve"> </w:t>
      </w:r>
      <w:r w:rsidRPr="00F413B7">
        <w:rPr>
          <w:rFonts w:ascii="Tahoma" w:hAnsi="Tahoma" w:cs="Tahoma"/>
          <w:spacing w:val="3"/>
          <w:sz w:val="22"/>
          <w:szCs w:val="22"/>
        </w:rPr>
        <w:t>(</w:t>
      </w:r>
      <w:r w:rsidRPr="00F413B7">
        <w:rPr>
          <w:rFonts w:ascii="Tahoma" w:hAnsi="Tahoma" w:cs="Tahoma"/>
          <w:b/>
          <w:spacing w:val="3"/>
          <w:sz w:val="22"/>
          <w:szCs w:val="22"/>
        </w:rPr>
        <w:t>___________</w:t>
      </w:r>
      <w:r w:rsidRPr="00F413B7">
        <w:rPr>
          <w:rFonts w:ascii="Tahoma" w:hAnsi="Tahoma" w:cs="Tahoma"/>
          <w:spacing w:val="3"/>
          <w:sz w:val="22"/>
          <w:szCs w:val="22"/>
        </w:rPr>
        <w:t>)</w:t>
      </w:r>
      <w:r w:rsidRPr="00F413B7">
        <w:rPr>
          <w:rFonts w:ascii="Tahoma" w:hAnsi="Tahoma" w:cs="Tahoma"/>
          <w:sz w:val="22"/>
          <w:szCs w:val="22"/>
        </w:rPr>
        <w:t xml:space="preserve">, </w:t>
      </w:r>
      <w:r w:rsidRPr="00F413B7">
        <w:rPr>
          <w:rFonts w:ascii="Tahoma" w:hAnsi="Tahoma" w:cs="Tahoma"/>
          <w:i/>
          <w:sz w:val="22"/>
          <w:szCs w:val="22"/>
        </w:rPr>
        <w:t>(наименование юридического лица)</w:t>
      </w:r>
      <w:r w:rsidR="00BA2DC8" w:rsidRPr="00F413B7">
        <w:rPr>
          <w:rFonts w:ascii="Tahoma" w:hAnsi="Tahoma" w:cs="Tahoma"/>
          <w:sz w:val="22"/>
          <w:szCs w:val="22"/>
        </w:rPr>
        <w:t>, именуемое в дальнейшем «</w:t>
      </w:r>
      <w:r w:rsidR="00B7697D" w:rsidRPr="00F413B7">
        <w:rPr>
          <w:rFonts w:ascii="Tahoma" w:hAnsi="Tahoma" w:cs="Tahoma"/>
          <w:sz w:val="22"/>
          <w:szCs w:val="22"/>
        </w:rPr>
        <w:t>П</w:t>
      </w:r>
      <w:r w:rsidR="00BA2DC8" w:rsidRPr="00F413B7">
        <w:rPr>
          <w:rFonts w:ascii="Tahoma" w:hAnsi="Tahoma" w:cs="Tahoma"/>
          <w:sz w:val="22"/>
          <w:szCs w:val="22"/>
        </w:rPr>
        <w:t>одрядчик»,</w:t>
      </w:r>
      <w:r w:rsidR="00BA2DC8" w:rsidRPr="00F413B7">
        <w:rPr>
          <w:rFonts w:ascii="Tahoma" w:hAnsi="Tahoma" w:cs="Tahoma"/>
          <w:b/>
          <w:sz w:val="22"/>
          <w:szCs w:val="22"/>
        </w:rPr>
        <w:t xml:space="preserve"> </w:t>
      </w:r>
      <w:r w:rsidRPr="00F413B7">
        <w:rPr>
          <w:rFonts w:ascii="Tahoma" w:hAnsi="Tahoma" w:cs="Tahoma"/>
          <w:sz w:val="22"/>
          <w:szCs w:val="22"/>
        </w:rPr>
        <w:t>в лице ______________________</w:t>
      </w:r>
      <w:proofErr w:type="gramStart"/>
      <w:r w:rsidRPr="00F413B7">
        <w:rPr>
          <w:rFonts w:ascii="Tahoma" w:hAnsi="Tahoma" w:cs="Tahoma"/>
          <w:sz w:val="22"/>
          <w:szCs w:val="22"/>
        </w:rPr>
        <w:t>_(</w:t>
      </w:r>
      <w:proofErr w:type="gramEnd"/>
      <w:r w:rsidRPr="00F413B7">
        <w:rPr>
          <w:rFonts w:ascii="Tahoma" w:hAnsi="Tahoma" w:cs="Tahoma"/>
          <w:i/>
          <w:sz w:val="22"/>
          <w:szCs w:val="22"/>
        </w:rPr>
        <w:t>должность, ФИО лица, подписывающего договор</w:t>
      </w:r>
      <w:r w:rsidRPr="00F413B7">
        <w:rPr>
          <w:rFonts w:ascii="Tahoma" w:hAnsi="Tahoma" w:cs="Tahoma"/>
          <w:sz w:val="22"/>
          <w:szCs w:val="22"/>
        </w:rPr>
        <w:t>)</w:t>
      </w:r>
      <w:r w:rsidRPr="00F413B7">
        <w:rPr>
          <w:rFonts w:ascii="Tahoma" w:hAnsi="Tahoma" w:cs="Tahoma"/>
          <w:b/>
          <w:sz w:val="22"/>
          <w:szCs w:val="22"/>
        </w:rPr>
        <w:t xml:space="preserve">, </w:t>
      </w:r>
      <w:r w:rsidRPr="00F413B7">
        <w:rPr>
          <w:rFonts w:ascii="Tahoma" w:hAnsi="Tahoma" w:cs="Tahoma"/>
          <w:sz w:val="22"/>
          <w:szCs w:val="22"/>
        </w:rPr>
        <w:t>действующего на основании _________________</w:t>
      </w:r>
      <w:r w:rsidR="002B66AC" w:rsidRPr="00F413B7">
        <w:rPr>
          <w:rFonts w:ascii="Tahoma" w:hAnsi="Tahoma" w:cs="Tahoma"/>
          <w:sz w:val="22"/>
          <w:szCs w:val="22"/>
        </w:rPr>
        <w:t xml:space="preserve"> </w:t>
      </w:r>
      <w:r w:rsidRPr="00F413B7">
        <w:rPr>
          <w:rFonts w:ascii="Tahoma" w:hAnsi="Tahoma" w:cs="Tahoma"/>
          <w:i/>
          <w:sz w:val="22"/>
          <w:szCs w:val="22"/>
        </w:rPr>
        <w:t>(уполномочивающий документ)</w:t>
      </w:r>
      <w:r w:rsidR="00EE300D" w:rsidRPr="00F413B7">
        <w:rPr>
          <w:rFonts w:ascii="Tahoma" w:hAnsi="Tahoma" w:cs="Tahoma"/>
          <w:sz w:val="22"/>
          <w:szCs w:val="22"/>
        </w:rPr>
        <w:t>,</w:t>
      </w:r>
      <w:r w:rsidR="002C68BA" w:rsidRPr="00F413B7">
        <w:rPr>
          <w:rFonts w:ascii="Tahoma" w:hAnsi="Tahoma" w:cs="Tahoma"/>
          <w:sz w:val="22"/>
          <w:szCs w:val="22"/>
        </w:rPr>
        <w:t xml:space="preserve"> с другой стороны,</w:t>
      </w:r>
      <w:r w:rsidR="002B66AC" w:rsidRPr="00F413B7">
        <w:rPr>
          <w:rFonts w:ascii="Tahoma" w:hAnsi="Tahoma" w:cs="Tahoma"/>
          <w:sz w:val="22"/>
          <w:szCs w:val="22"/>
        </w:rPr>
        <w:t xml:space="preserve"> </w:t>
      </w:r>
    </w:p>
    <w:p w:rsidR="00012E46" w:rsidRPr="00F413B7" w:rsidRDefault="00E22EB8" w:rsidP="00F413B7">
      <w:pPr>
        <w:tabs>
          <w:tab w:val="left" w:pos="284"/>
        </w:tabs>
        <w:spacing w:before="120"/>
        <w:ind w:left="142"/>
        <w:rPr>
          <w:rFonts w:ascii="Tahoma" w:hAnsi="Tahoma" w:cs="Tahoma"/>
          <w:sz w:val="22"/>
          <w:szCs w:val="22"/>
        </w:rPr>
      </w:pPr>
      <w:r w:rsidRPr="00F413B7">
        <w:rPr>
          <w:rFonts w:ascii="Tahoma" w:hAnsi="Tahoma" w:cs="Tahoma"/>
          <w:sz w:val="22"/>
          <w:szCs w:val="22"/>
        </w:rPr>
        <w:t>им</w:t>
      </w:r>
      <w:r w:rsidR="002C68BA" w:rsidRPr="00F413B7">
        <w:rPr>
          <w:rFonts w:ascii="Tahoma" w:hAnsi="Tahoma" w:cs="Tahoma"/>
          <w:sz w:val="22"/>
          <w:szCs w:val="22"/>
        </w:rPr>
        <w:t xml:space="preserve">енуемые в дальнейшем «Стороны», </w:t>
      </w:r>
      <w:r w:rsidRPr="00F413B7">
        <w:rPr>
          <w:rFonts w:ascii="Tahoma" w:hAnsi="Tahoma" w:cs="Tahoma"/>
          <w:sz w:val="22"/>
          <w:szCs w:val="22"/>
        </w:rPr>
        <w:t xml:space="preserve">заключили </w:t>
      </w:r>
      <w:r w:rsidR="000B2005" w:rsidRPr="00F413B7">
        <w:rPr>
          <w:rFonts w:ascii="Tahoma" w:hAnsi="Tahoma" w:cs="Tahoma"/>
          <w:sz w:val="22"/>
          <w:szCs w:val="22"/>
        </w:rPr>
        <w:t>Договор</w:t>
      </w:r>
      <w:r w:rsidRPr="00F413B7">
        <w:rPr>
          <w:rFonts w:ascii="Tahoma" w:hAnsi="Tahoma" w:cs="Tahoma"/>
          <w:sz w:val="22"/>
          <w:szCs w:val="22"/>
        </w:rPr>
        <w:t xml:space="preserve"> о нижеследующем:</w:t>
      </w:r>
    </w:p>
    <w:p w:rsidR="00012E46" w:rsidRPr="00F413B7" w:rsidRDefault="00012E46" w:rsidP="00F413B7">
      <w:pPr>
        <w:pStyle w:val="10"/>
        <w:numPr>
          <w:ilvl w:val="0"/>
          <w:numId w:val="13"/>
        </w:numPr>
        <w:spacing w:before="120" w:after="0"/>
        <w:ind w:left="142" w:firstLine="709"/>
        <w:rPr>
          <w:rFonts w:ascii="Tahoma" w:hAnsi="Tahoma" w:cs="Tahoma"/>
          <w:sz w:val="22"/>
          <w:szCs w:val="22"/>
        </w:rPr>
      </w:pPr>
      <w:bookmarkStart w:id="1" w:name="_Toc403405722"/>
      <w:bookmarkStart w:id="2" w:name="_Toc403405933"/>
      <w:bookmarkStart w:id="3" w:name="_Toc403405973"/>
      <w:bookmarkStart w:id="4" w:name="_Toc403417595"/>
      <w:bookmarkStart w:id="5" w:name="_Toc403417621"/>
      <w:bookmarkStart w:id="6" w:name="_Toc403775380"/>
      <w:bookmarkStart w:id="7" w:name="_Toc403775489"/>
      <w:bookmarkStart w:id="8" w:name="_Toc531584074"/>
      <w:bookmarkStart w:id="9" w:name="_Ref12113196"/>
      <w:bookmarkStart w:id="10" w:name="_Toc55791986"/>
      <w:bookmarkStart w:id="11" w:name="_Toc305139525"/>
      <w:bookmarkStart w:id="12" w:name="_Toc528579853"/>
      <w:bookmarkStart w:id="13" w:name="_Toc124437092"/>
      <w:bookmarkStart w:id="14" w:name="_Toc132134328"/>
      <w:bookmarkStart w:id="15" w:name="_Toc133432135"/>
      <w:bookmarkStart w:id="16" w:name="_Toc194397890"/>
      <w:r w:rsidRPr="00F413B7">
        <w:rPr>
          <w:rFonts w:ascii="Tahoma" w:hAnsi="Tahoma" w:cs="Tahoma"/>
          <w:sz w:val="22"/>
          <w:szCs w:val="22"/>
        </w:rPr>
        <w:t>Определение и толкование терминов</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ED07AC" w:rsidRPr="00F413B7" w:rsidRDefault="00ED07AC" w:rsidP="00F413B7">
      <w:pPr>
        <w:tabs>
          <w:tab w:val="left" w:pos="284"/>
        </w:tabs>
        <w:spacing w:before="120"/>
        <w:ind w:left="142"/>
        <w:rPr>
          <w:rFonts w:ascii="Tahoma" w:hAnsi="Tahoma" w:cs="Tahoma"/>
          <w:sz w:val="22"/>
          <w:szCs w:val="22"/>
        </w:rPr>
      </w:pPr>
      <w:bookmarkStart w:id="17" w:name="_Toc403405723"/>
      <w:bookmarkStart w:id="18" w:name="_Toc403405934"/>
      <w:bookmarkStart w:id="19" w:name="_Toc403405974"/>
      <w:bookmarkStart w:id="20" w:name="_Toc403417596"/>
      <w:bookmarkStart w:id="21" w:name="_Toc403417622"/>
      <w:bookmarkStart w:id="22" w:name="_Toc403775381"/>
      <w:bookmarkStart w:id="23" w:name="_Toc403775490"/>
      <w:bookmarkStart w:id="24" w:name="_Toc452462621"/>
      <w:bookmarkStart w:id="25" w:name="_Toc55791987"/>
      <w:bookmarkStart w:id="26" w:name="_Toc305139526"/>
      <w:r w:rsidRPr="00F413B7">
        <w:rPr>
          <w:rFonts w:ascii="Tahoma" w:hAnsi="Tahoma" w:cs="Tahoma"/>
          <w:sz w:val="22"/>
          <w:szCs w:val="22"/>
        </w:rPr>
        <w:t xml:space="preserve">В дополнение к терминам, определенным в других положениях Договора, используемые в нем термины имеют следующие значения: </w:t>
      </w:r>
    </w:p>
    <w:p w:rsidR="004D744F" w:rsidRPr="00F413B7" w:rsidRDefault="00BD2785" w:rsidP="00F413B7">
      <w:pPr>
        <w:pStyle w:val="a0"/>
        <w:tabs>
          <w:tab w:val="left" w:pos="284"/>
        </w:tabs>
        <w:spacing w:before="120"/>
        <w:ind w:left="142" w:firstLine="709"/>
        <w:rPr>
          <w:rFonts w:ascii="Tahoma" w:hAnsi="Tahoma" w:cs="Tahoma"/>
          <w:sz w:val="22"/>
          <w:szCs w:val="22"/>
        </w:rPr>
      </w:pPr>
      <w:bookmarkStart w:id="27" w:name="_Toc528579854"/>
      <w:r w:rsidRPr="00F413B7">
        <w:rPr>
          <w:rFonts w:ascii="Tahoma" w:hAnsi="Tahoma" w:cs="Tahoma"/>
          <w:b/>
          <w:sz w:val="22"/>
          <w:szCs w:val="22"/>
        </w:rPr>
        <w:t xml:space="preserve"> </w:t>
      </w:r>
      <w:r w:rsidR="004D744F" w:rsidRPr="00F413B7">
        <w:rPr>
          <w:rFonts w:ascii="Tahoma" w:hAnsi="Tahoma" w:cs="Tahoma"/>
          <w:b/>
          <w:sz w:val="22"/>
          <w:szCs w:val="22"/>
        </w:rPr>
        <w:t xml:space="preserve">Акт </w:t>
      </w:r>
      <w:r w:rsidR="0028052C" w:rsidRPr="00F413B7">
        <w:rPr>
          <w:rFonts w:ascii="Tahoma" w:hAnsi="Tahoma" w:cs="Tahoma"/>
          <w:b/>
          <w:sz w:val="22"/>
          <w:szCs w:val="22"/>
        </w:rPr>
        <w:t>о завершении работ по Договору</w:t>
      </w:r>
      <w:r w:rsidR="0028052C" w:rsidRPr="00F413B7">
        <w:rPr>
          <w:rFonts w:ascii="Tahoma" w:hAnsi="Tahoma" w:cs="Tahoma"/>
          <w:sz w:val="22"/>
          <w:szCs w:val="22"/>
        </w:rPr>
        <w:t xml:space="preserve"> </w:t>
      </w:r>
      <w:r w:rsidR="004D744F" w:rsidRPr="00F413B7">
        <w:rPr>
          <w:rFonts w:ascii="Tahoma" w:hAnsi="Tahoma" w:cs="Tahoma"/>
          <w:sz w:val="22"/>
          <w:szCs w:val="22"/>
        </w:rPr>
        <w:t xml:space="preserve">- документ, составленный по форме Приложения «Акт </w:t>
      </w:r>
      <w:r w:rsidR="0028052C" w:rsidRPr="00F413B7">
        <w:rPr>
          <w:rFonts w:ascii="Tahoma" w:hAnsi="Tahoma" w:cs="Tahoma"/>
          <w:sz w:val="22"/>
          <w:szCs w:val="22"/>
        </w:rPr>
        <w:t>о завершении работ по Договору</w:t>
      </w:r>
      <w:r w:rsidR="004D744F" w:rsidRPr="00F413B7">
        <w:rPr>
          <w:rFonts w:ascii="Tahoma" w:hAnsi="Tahoma" w:cs="Tahoma"/>
          <w:sz w:val="22"/>
          <w:szCs w:val="22"/>
        </w:rPr>
        <w:t xml:space="preserve"> (форма)», подтверждающий факт выполнения Подрядчиком Работ по Объекту (за исключением обязательств Гарантийного периода), и приемку Заказчиком их результата в у</w:t>
      </w:r>
      <w:r w:rsidR="00E864EF" w:rsidRPr="00F413B7">
        <w:rPr>
          <w:rFonts w:ascii="Tahoma" w:hAnsi="Tahoma" w:cs="Tahoma"/>
          <w:sz w:val="22"/>
          <w:szCs w:val="22"/>
        </w:rPr>
        <w:t>становленном Договором порядке.</w:t>
      </w:r>
    </w:p>
    <w:p w:rsidR="004D744F" w:rsidRPr="00F413B7" w:rsidRDefault="004D744F"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Акт о приемке выполненных работ (Акт формы № КС-2)</w:t>
      </w:r>
      <w:r w:rsidRPr="00F413B7">
        <w:rPr>
          <w:rFonts w:ascii="Tahoma" w:hAnsi="Tahoma" w:cs="Tahoma"/>
          <w:sz w:val="22"/>
          <w:szCs w:val="22"/>
        </w:rPr>
        <w:t xml:space="preserve"> – документ, составленный по </w:t>
      </w:r>
      <w:r w:rsidR="00E864EF" w:rsidRPr="00F413B7">
        <w:rPr>
          <w:rFonts w:ascii="Tahoma" w:hAnsi="Tahoma" w:cs="Tahoma"/>
          <w:sz w:val="22"/>
          <w:szCs w:val="22"/>
        </w:rPr>
        <w:t xml:space="preserve">форме </w:t>
      </w:r>
      <w:r w:rsidRPr="00F413B7">
        <w:rPr>
          <w:rFonts w:ascii="Tahoma" w:hAnsi="Tahoma" w:cs="Tahoma"/>
          <w:sz w:val="22"/>
          <w:szCs w:val="22"/>
        </w:rPr>
        <w:t>Приложения «Акт о при</w:t>
      </w:r>
      <w:r w:rsidR="00E864EF" w:rsidRPr="00F413B7">
        <w:rPr>
          <w:rFonts w:ascii="Tahoma" w:hAnsi="Tahoma" w:cs="Tahoma"/>
          <w:sz w:val="22"/>
          <w:szCs w:val="22"/>
        </w:rPr>
        <w:t>емке выполненных работ (форма)»</w:t>
      </w:r>
      <w:r w:rsidRPr="00F413B7">
        <w:rPr>
          <w:rFonts w:ascii="Tahoma" w:hAnsi="Tahoma" w:cs="Tahoma"/>
          <w:sz w:val="22"/>
          <w:szCs w:val="22"/>
        </w:rPr>
        <w:t>, подтверждающий выполнение Подрядчиком соответствующего объема Работ за Отчетный период, подписанный Уполномоченными представителями Сторон, являющийся основанием для подписания Сторонами Справки о стоимости выполненных работ и затрат, и выставления Подрядчиком счета Заказчику на оплату выполненных Работ.</w:t>
      </w:r>
    </w:p>
    <w:p w:rsidR="004D744F" w:rsidRPr="00F413B7" w:rsidRDefault="004D744F"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 xml:space="preserve">Акт об окончании Гарантийного периода </w:t>
      </w:r>
      <w:r w:rsidRPr="00F413B7">
        <w:rPr>
          <w:rFonts w:ascii="Tahoma" w:hAnsi="Tahoma" w:cs="Tahoma"/>
          <w:sz w:val="22"/>
          <w:szCs w:val="22"/>
        </w:rPr>
        <w:t xml:space="preserve">– документ, составленный в произвольной форме, подтверждающий полное и надлежащее исполнение Подрядчиком </w:t>
      </w:r>
      <w:r w:rsidR="005F249A" w:rsidRPr="00F413B7">
        <w:rPr>
          <w:rFonts w:ascii="Tahoma" w:hAnsi="Tahoma" w:cs="Tahoma"/>
          <w:sz w:val="22"/>
          <w:szCs w:val="22"/>
        </w:rPr>
        <w:t>о</w:t>
      </w:r>
      <w:r w:rsidRPr="00F413B7">
        <w:rPr>
          <w:rFonts w:ascii="Tahoma" w:hAnsi="Tahoma" w:cs="Tahoma"/>
          <w:sz w:val="22"/>
          <w:szCs w:val="22"/>
        </w:rPr>
        <w:t>бязательств в течение Гарантийного периода Объекта.</w:t>
      </w:r>
      <w:bookmarkStart w:id="28" w:name="_Toc528579857"/>
    </w:p>
    <w:bookmarkEnd w:id="28"/>
    <w:p w:rsidR="00962184" w:rsidRPr="00F413B7" w:rsidRDefault="00300AAD"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 xml:space="preserve">Акт освидетельствования </w:t>
      </w:r>
      <w:r w:rsidRPr="00F413B7">
        <w:rPr>
          <w:rFonts w:ascii="Tahoma" w:hAnsi="Tahoma" w:cs="Tahoma"/>
          <w:sz w:val="22"/>
          <w:szCs w:val="22"/>
        </w:rPr>
        <w:t xml:space="preserve">– документ, составляемый в соответствии </w:t>
      </w:r>
      <w:r w:rsidR="00FB5489" w:rsidRPr="00F413B7">
        <w:rPr>
          <w:rFonts w:ascii="Tahoma" w:hAnsi="Tahoma" w:cs="Tahoma"/>
          <w:sz w:val="22"/>
          <w:szCs w:val="22"/>
        </w:rPr>
        <w:t>с приказом Минстроя России от 16.05.2023 N 344/</w:t>
      </w:r>
      <w:proofErr w:type="spellStart"/>
      <w:r w:rsidR="00FB5489" w:rsidRPr="00F413B7">
        <w:rPr>
          <w:rFonts w:ascii="Tahoma" w:hAnsi="Tahoma" w:cs="Tahoma"/>
          <w:sz w:val="22"/>
          <w:szCs w:val="22"/>
        </w:rPr>
        <w:t>пр</w:t>
      </w:r>
      <w:proofErr w:type="spellEnd"/>
      <w:r w:rsidR="00FB5489" w:rsidRPr="00F413B7">
        <w:rPr>
          <w:rFonts w:ascii="Tahoma" w:hAnsi="Tahoma" w:cs="Tahoma"/>
          <w:sz w:val="22"/>
          <w:szCs w:val="22"/>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Pr="00F413B7">
        <w:rPr>
          <w:rFonts w:ascii="Tahoma" w:hAnsi="Tahoma" w:cs="Tahoma"/>
          <w:sz w:val="22"/>
          <w:szCs w:val="22"/>
        </w:rPr>
        <w:t>, по результатам освидетельствования Скрытых работ и</w:t>
      </w:r>
      <w:r w:rsidR="00BF5EF4" w:rsidRPr="00F413B7">
        <w:rPr>
          <w:rFonts w:ascii="Tahoma" w:hAnsi="Tahoma" w:cs="Tahoma"/>
          <w:sz w:val="22"/>
          <w:szCs w:val="22"/>
        </w:rPr>
        <w:t>ли</w:t>
      </w:r>
      <w:r w:rsidRPr="00F413B7">
        <w:rPr>
          <w:rFonts w:ascii="Tahoma" w:hAnsi="Tahoma" w:cs="Tahoma"/>
          <w:sz w:val="22"/>
          <w:szCs w:val="22"/>
        </w:rPr>
        <w:t xml:space="preserve"> приемки </w:t>
      </w:r>
      <w:r w:rsidR="005E62F2" w:rsidRPr="00F413B7">
        <w:rPr>
          <w:rFonts w:ascii="Tahoma" w:hAnsi="Tahoma" w:cs="Tahoma"/>
          <w:sz w:val="22"/>
          <w:szCs w:val="22"/>
        </w:rPr>
        <w:t>ответственных конструкций</w:t>
      </w:r>
      <w:r w:rsidR="00ED07AC" w:rsidRPr="00F413B7">
        <w:rPr>
          <w:rFonts w:ascii="Tahoma" w:hAnsi="Tahoma" w:cs="Tahoma"/>
          <w:sz w:val="22"/>
          <w:szCs w:val="22"/>
        </w:rPr>
        <w:t>.</w:t>
      </w:r>
      <w:bookmarkStart w:id="29" w:name="_Toc528579855"/>
      <w:bookmarkEnd w:id="27"/>
    </w:p>
    <w:p w:rsidR="009B2353" w:rsidRPr="00F413B7" w:rsidRDefault="004D744F" w:rsidP="00F413B7">
      <w:pPr>
        <w:pStyle w:val="a0"/>
        <w:tabs>
          <w:tab w:val="left" w:pos="284"/>
        </w:tabs>
        <w:spacing w:before="120"/>
        <w:ind w:left="142" w:firstLine="709"/>
        <w:rPr>
          <w:rFonts w:ascii="Tahoma" w:hAnsi="Tahoma" w:cs="Tahoma"/>
          <w:sz w:val="22"/>
          <w:szCs w:val="22"/>
        </w:rPr>
      </w:pPr>
      <w:bookmarkStart w:id="30" w:name="_Toc528579859"/>
      <w:bookmarkEnd w:id="29"/>
      <w:r w:rsidRPr="00F413B7">
        <w:rPr>
          <w:rFonts w:ascii="Tahoma" w:hAnsi="Tahoma" w:cs="Tahoma"/>
          <w:b/>
          <w:sz w:val="22"/>
          <w:szCs w:val="22"/>
        </w:rPr>
        <w:t xml:space="preserve">Акт приемки законченного строительством </w:t>
      </w:r>
      <w:r w:rsidR="00ED07AC" w:rsidRPr="00F413B7">
        <w:rPr>
          <w:rFonts w:ascii="Tahoma" w:hAnsi="Tahoma" w:cs="Tahoma"/>
          <w:b/>
          <w:sz w:val="22"/>
          <w:szCs w:val="22"/>
        </w:rPr>
        <w:t>объекта</w:t>
      </w:r>
      <w:r w:rsidR="007406D6" w:rsidRPr="00F413B7">
        <w:rPr>
          <w:rFonts w:ascii="Tahoma" w:hAnsi="Tahoma" w:cs="Tahoma"/>
          <w:b/>
          <w:sz w:val="22"/>
          <w:szCs w:val="22"/>
        </w:rPr>
        <w:t xml:space="preserve"> </w:t>
      </w:r>
      <w:r w:rsidR="00ED07AC" w:rsidRPr="00F413B7">
        <w:rPr>
          <w:rFonts w:ascii="Tahoma" w:hAnsi="Tahoma" w:cs="Tahoma"/>
          <w:sz w:val="22"/>
          <w:szCs w:val="22"/>
        </w:rPr>
        <w:t xml:space="preserve">– </w:t>
      </w:r>
      <w:r w:rsidR="00C331EA" w:rsidRPr="00F413B7">
        <w:rPr>
          <w:rFonts w:ascii="Tahoma" w:hAnsi="Tahoma" w:cs="Tahoma"/>
          <w:sz w:val="22"/>
          <w:szCs w:val="22"/>
        </w:rPr>
        <w:t xml:space="preserve">документ, </w:t>
      </w:r>
      <w:r w:rsidR="00ED07AC" w:rsidRPr="00F413B7">
        <w:rPr>
          <w:rFonts w:ascii="Tahoma" w:hAnsi="Tahoma" w:cs="Tahoma"/>
          <w:sz w:val="22"/>
          <w:szCs w:val="22"/>
        </w:rPr>
        <w:t>составленный по форме №</w:t>
      </w:r>
      <w:r w:rsidR="00D4608A" w:rsidRPr="00F413B7">
        <w:rPr>
          <w:rFonts w:ascii="Tahoma" w:hAnsi="Tahoma" w:cs="Tahoma"/>
          <w:i/>
          <w:sz w:val="22"/>
          <w:szCs w:val="22"/>
        </w:rPr>
        <w:t xml:space="preserve"> </w:t>
      </w:r>
      <w:r w:rsidR="00A66F6C" w:rsidRPr="00F413B7">
        <w:rPr>
          <w:rFonts w:ascii="Tahoma" w:hAnsi="Tahoma" w:cs="Tahoma"/>
          <w:sz w:val="22"/>
          <w:szCs w:val="22"/>
        </w:rPr>
        <w:t>НН.КС-11.1</w:t>
      </w:r>
      <w:r w:rsidR="00402F6F">
        <w:rPr>
          <w:rFonts w:ascii="Tahoma" w:hAnsi="Tahoma" w:cs="Tahoma"/>
          <w:sz w:val="22"/>
          <w:szCs w:val="22"/>
        </w:rPr>
        <w:t xml:space="preserve"> </w:t>
      </w:r>
      <w:r w:rsidR="00ED07AC" w:rsidRPr="00F413B7">
        <w:rPr>
          <w:rFonts w:ascii="Tahoma" w:hAnsi="Tahoma" w:cs="Tahoma"/>
          <w:sz w:val="22"/>
          <w:szCs w:val="22"/>
        </w:rPr>
        <w:t xml:space="preserve">в </w:t>
      </w:r>
      <w:r w:rsidR="00B577FE" w:rsidRPr="00F413B7">
        <w:rPr>
          <w:rFonts w:ascii="Tahoma" w:hAnsi="Tahoma" w:cs="Tahoma"/>
          <w:sz w:val="22"/>
          <w:szCs w:val="22"/>
        </w:rPr>
        <w:t xml:space="preserve">соответствии с требованиями </w:t>
      </w:r>
      <w:r w:rsidR="00D33051" w:rsidRPr="00F413B7">
        <w:rPr>
          <w:rFonts w:ascii="Tahoma" w:hAnsi="Tahoma" w:cs="Tahoma"/>
          <w:sz w:val="22"/>
          <w:szCs w:val="22"/>
        </w:rPr>
        <w:t>СП 68.13330.2017</w:t>
      </w:r>
      <w:r w:rsidR="00B577FE" w:rsidRPr="00F413B7">
        <w:rPr>
          <w:rFonts w:ascii="Tahoma" w:hAnsi="Tahoma" w:cs="Tahoma"/>
          <w:sz w:val="22"/>
          <w:szCs w:val="22"/>
        </w:rPr>
        <w:t xml:space="preserve">, подтверждающий факт приемки Заказчиком </w:t>
      </w:r>
      <w:r w:rsidR="00402F6F">
        <w:rPr>
          <w:rFonts w:ascii="Tahoma" w:hAnsi="Tahoma" w:cs="Tahoma"/>
          <w:sz w:val="22"/>
          <w:szCs w:val="22"/>
        </w:rPr>
        <w:t xml:space="preserve">законченного строительством </w:t>
      </w:r>
      <w:r w:rsidR="00A74BA9" w:rsidRPr="00F413B7">
        <w:rPr>
          <w:rFonts w:ascii="Tahoma" w:hAnsi="Tahoma" w:cs="Tahoma"/>
          <w:sz w:val="22"/>
          <w:szCs w:val="22"/>
        </w:rPr>
        <w:t>Объект</w:t>
      </w:r>
      <w:bookmarkStart w:id="31" w:name="_Toc528579860"/>
      <w:bookmarkEnd w:id="30"/>
      <w:r w:rsidR="00402F6F">
        <w:rPr>
          <w:rFonts w:ascii="Tahoma" w:hAnsi="Tahoma" w:cs="Tahoma"/>
          <w:sz w:val="22"/>
          <w:szCs w:val="22"/>
        </w:rPr>
        <w:t>а</w:t>
      </w:r>
      <w:r w:rsidR="00E864EF" w:rsidRPr="00F413B7">
        <w:rPr>
          <w:rFonts w:ascii="Tahoma" w:hAnsi="Tahoma" w:cs="Tahoma"/>
          <w:sz w:val="22"/>
          <w:szCs w:val="22"/>
        </w:rPr>
        <w:t>.</w:t>
      </w:r>
    </w:p>
    <w:p w:rsidR="0030045D" w:rsidRPr="00F413B7" w:rsidRDefault="004D744F"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 </w:t>
      </w:r>
      <w:bookmarkStart w:id="32" w:name="_Toc528579861"/>
      <w:bookmarkEnd w:id="31"/>
      <w:r w:rsidR="0030045D" w:rsidRPr="00F413B7">
        <w:rPr>
          <w:rFonts w:ascii="Tahoma" w:hAnsi="Tahoma" w:cs="Tahoma"/>
          <w:b/>
          <w:sz w:val="22"/>
          <w:szCs w:val="22"/>
        </w:rPr>
        <w:t>Акт-допуск</w:t>
      </w:r>
      <w:r w:rsidR="0030045D" w:rsidRPr="00F413B7">
        <w:rPr>
          <w:rFonts w:ascii="Tahoma" w:hAnsi="Tahoma" w:cs="Tahoma"/>
          <w:sz w:val="22"/>
          <w:szCs w:val="22"/>
        </w:rPr>
        <w:t xml:space="preserve"> – оформляемый Сторонами в соответствии с </w:t>
      </w:r>
      <w:proofErr w:type="spellStart"/>
      <w:r w:rsidR="0030045D" w:rsidRPr="00F413B7">
        <w:rPr>
          <w:rFonts w:ascii="Tahoma" w:hAnsi="Tahoma" w:cs="Tahoma"/>
          <w:sz w:val="22"/>
          <w:szCs w:val="22"/>
        </w:rPr>
        <w:t>ФНиП</w:t>
      </w:r>
      <w:proofErr w:type="spellEnd"/>
      <w:r w:rsidR="0030045D" w:rsidRPr="00F413B7">
        <w:rPr>
          <w:rFonts w:ascii="Tahoma" w:hAnsi="Tahoma" w:cs="Tahoma"/>
          <w:sz w:val="22"/>
          <w:szCs w:val="22"/>
        </w:rPr>
        <w:t xml:space="preserve"> «Обеспечение промышленной безопасности при организации работ на опасных производственных объектах горно-металлургической промышленности» (утв. Приказом </w:t>
      </w:r>
      <w:proofErr w:type="spellStart"/>
      <w:r w:rsidR="0030045D" w:rsidRPr="00F413B7">
        <w:rPr>
          <w:rFonts w:ascii="Tahoma" w:hAnsi="Tahoma" w:cs="Tahoma"/>
          <w:sz w:val="22"/>
          <w:szCs w:val="22"/>
        </w:rPr>
        <w:t>Ростехнадзора</w:t>
      </w:r>
      <w:proofErr w:type="spellEnd"/>
      <w:r w:rsidR="0030045D" w:rsidRPr="00F413B7">
        <w:rPr>
          <w:rFonts w:ascii="Tahoma" w:hAnsi="Tahoma" w:cs="Tahoma"/>
          <w:sz w:val="22"/>
          <w:szCs w:val="22"/>
        </w:rPr>
        <w:t xml:space="preserve"> от 13.11.2020 №440) документ, определяющий допуск и условия производства Работ Подрядчиком на территории Заказчика, составленный по форме Приложения к Договору.</w:t>
      </w:r>
    </w:p>
    <w:p w:rsidR="007254A2" w:rsidRPr="00F413B7" w:rsidRDefault="00ED07AC" w:rsidP="00F413B7">
      <w:pPr>
        <w:pStyle w:val="a0"/>
        <w:tabs>
          <w:tab w:val="left" w:pos="284"/>
        </w:tabs>
        <w:spacing w:before="120"/>
        <w:ind w:left="142" w:firstLine="709"/>
        <w:rPr>
          <w:rFonts w:ascii="Tahoma" w:hAnsi="Tahoma" w:cs="Tahoma"/>
          <w:sz w:val="22"/>
          <w:szCs w:val="22"/>
        </w:rPr>
      </w:pPr>
      <w:bookmarkStart w:id="33" w:name="_Toc528579864"/>
      <w:bookmarkEnd w:id="32"/>
      <w:r w:rsidRPr="00F413B7">
        <w:rPr>
          <w:rFonts w:ascii="Tahoma" w:hAnsi="Tahoma" w:cs="Tahoma"/>
          <w:b/>
          <w:sz w:val="22"/>
          <w:szCs w:val="22"/>
        </w:rPr>
        <w:t>Временные здания и сооружения (</w:t>
      </w:r>
      <w:proofErr w:type="spellStart"/>
      <w:r w:rsidRPr="00F413B7">
        <w:rPr>
          <w:rFonts w:ascii="Tahoma" w:hAnsi="Tahoma" w:cs="Tahoma"/>
          <w:b/>
          <w:sz w:val="22"/>
          <w:szCs w:val="22"/>
        </w:rPr>
        <w:t>ВЗиС</w:t>
      </w:r>
      <w:proofErr w:type="spellEnd"/>
      <w:r w:rsidRPr="00F413B7">
        <w:rPr>
          <w:rFonts w:ascii="Tahoma" w:hAnsi="Tahoma" w:cs="Tahoma"/>
          <w:b/>
          <w:sz w:val="22"/>
          <w:szCs w:val="22"/>
        </w:rPr>
        <w:t>)</w:t>
      </w:r>
      <w:r w:rsidRPr="00F413B7">
        <w:rPr>
          <w:rFonts w:ascii="Tahoma" w:hAnsi="Tahoma" w:cs="Tahoma"/>
          <w:sz w:val="22"/>
          <w:szCs w:val="22"/>
        </w:rPr>
        <w:t xml:space="preserve"> – специально возводимые </w:t>
      </w:r>
      <w:r w:rsidR="00A619C1" w:rsidRPr="00F413B7">
        <w:rPr>
          <w:rFonts w:ascii="Tahoma" w:hAnsi="Tahoma" w:cs="Tahoma"/>
          <w:sz w:val="22"/>
          <w:szCs w:val="22"/>
        </w:rPr>
        <w:t xml:space="preserve">временные объекты и специальные вспомогательные сооружения и устройства </w:t>
      </w:r>
      <w:r w:rsidRPr="00F413B7">
        <w:rPr>
          <w:rFonts w:ascii="Tahoma" w:hAnsi="Tahoma" w:cs="Tahoma"/>
          <w:sz w:val="22"/>
          <w:szCs w:val="22"/>
        </w:rPr>
        <w:t>и (или) временно приспособленные на период строительства Объекта</w:t>
      </w:r>
      <w:r w:rsidR="00674CD0" w:rsidRPr="00F413B7">
        <w:rPr>
          <w:rFonts w:ascii="Tahoma" w:hAnsi="Tahoma" w:cs="Tahoma"/>
          <w:sz w:val="22"/>
          <w:szCs w:val="22"/>
        </w:rPr>
        <w:t xml:space="preserve"> </w:t>
      </w:r>
      <w:r w:rsidR="00A12141" w:rsidRPr="00F413B7">
        <w:rPr>
          <w:rFonts w:ascii="Tahoma" w:hAnsi="Tahoma" w:cs="Tahoma"/>
          <w:sz w:val="22"/>
          <w:szCs w:val="22"/>
        </w:rPr>
        <w:t xml:space="preserve">в счет Цены Договора </w:t>
      </w:r>
      <w:r w:rsidR="00674CD0" w:rsidRPr="00F413B7">
        <w:rPr>
          <w:rFonts w:ascii="Tahoma" w:hAnsi="Tahoma" w:cs="Tahoma"/>
          <w:sz w:val="22"/>
          <w:szCs w:val="22"/>
        </w:rPr>
        <w:t>производственные, складские, вспомогательные,</w:t>
      </w:r>
      <w:r w:rsidR="00A619C1" w:rsidRPr="00F413B7">
        <w:rPr>
          <w:rFonts w:ascii="Tahoma" w:hAnsi="Tahoma" w:cs="Tahoma"/>
          <w:sz w:val="22"/>
          <w:szCs w:val="22"/>
        </w:rPr>
        <w:t xml:space="preserve"> административные, бытовые,</w:t>
      </w:r>
      <w:r w:rsidR="00674CD0" w:rsidRPr="00F413B7">
        <w:rPr>
          <w:rFonts w:ascii="Tahoma" w:hAnsi="Tahoma" w:cs="Tahoma"/>
          <w:sz w:val="22"/>
          <w:szCs w:val="22"/>
        </w:rPr>
        <w:t xml:space="preserve"> жилые и общественные</w:t>
      </w:r>
      <w:r w:rsidRPr="00F413B7">
        <w:rPr>
          <w:rFonts w:ascii="Tahoma" w:hAnsi="Tahoma" w:cs="Tahoma"/>
          <w:sz w:val="22"/>
          <w:szCs w:val="22"/>
        </w:rPr>
        <w:t>, здания, сооружения и коммуникации любого вида, не</w:t>
      </w:r>
      <w:r w:rsidR="00E64FEC" w:rsidRPr="00F413B7">
        <w:rPr>
          <w:rFonts w:ascii="Tahoma" w:hAnsi="Tahoma" w:cs="Tahoma"/>
          <w:sz w:val="22"/>
          <w:szCs w:val="22"/>
        </w:rPr>
        <w:t>обходимые для выполнения Работ</w:t>
      </w:r>
      <w:r w:rsidR="00A619C1" w:rsidRPr="00F413B7">
        <w:rPr>
          <w:rFonts w:ascii="Tahoma" w:hAnsi="Tahoma" w:cs="Tahoma"/>
          <w:sz w:val="22"/>
          <w:szCs w:val="22"/>
        </w:rPr>
        <w:t xml:space="preserve"> и обеспечения производственных нужд</w:t>
      </w:r>
      <w:r w:rsidRPr="00F413B7">
        <w:rPr>
          <w:rFonts w:ascii="Tahoma" w:hAnsi="Tahoma" w:cs="Tahoma"/>
          <w:sz w:val="22"/>
          <w:szCs w:val="22"/>
        </w:rPr>
        <w:t xml:space="preserve"> </w:t>
      </w:r>
      <w:r w:rsidR="00674CD0" w:rsidRPr="00F413B7">
        <w:rPr>
          <w:rFonts w:ascii="Tahoma" w:hAnsi="Tahoma" w:cs="Tahoma"/>
          <w:sz w:val="22"/>
          <w:szCs w:val="22"/>
        </w:rPr>
        <w:t xml:space="preserve">размещения и </w:t>
      </w:r>
      <w:r w:rsidRPr="00F413B7">
        <w:rPr>
          <w:rFonts w:ascii="Tahoma" w:hAnsi="Tahoma" w:cs="Tahoma"/>
          <w:sz w:val="22"/>
          <w:szCs w:val="22"/>
        </w:rPr>
        <w:t xml:space="preserve">обслуживания персонала </w:t>
      </w:r>
      <w:r w:rsidR="00B7697D" w:rsidRPr="00F413B7">
        <w:rPr>
          <w:rFonts w:ascii="Tahoma" w:hAnsi="Tahoma" w:cs="Tahoma"/>
          <w:sz w:val="22"/>
          <w:szCs w:val="22"/>
        </w:rPr>
        <w:t>П</w:t>
      </w:r>
      <w:r w:rsidRPr="00F413B7">
        <w:rPr>
          <w:rFonts w:ascii="Tahoma" w:hAnsi="Tahoma" w:cs="Tahoma"/>
          <w:sz w:val="22"/>
          <w:szCs w:val="22"/>
        </w:rPr>
        <w:t>одрядчика</w:t>
      </w:r>
      <w:r w:rsidR="00674CD0" w:rsidRPr="00F413B7">
        <w:rPr>
          <w:rFonts w:ascii="Tahoma" w:hAnsi="Tahoma" w:cs="Tahoma"/>
          <w:sz w:val="22"/>
          <w:szCs w:val="22"/>
        </w:rPr>
        <w:t>/Субподрядчика(</w:t>
      </w:r>
      <w:proofErr w:type="spellStart"/>
      <w:r w:rsidR="00674CD0" w:rsidRPr="00F413B7">
        <w:rPr>
          <w:rFonts w:ascii="Tahoma" w:hAnsi="Tahoma" w:cs="Tahoma"/>
          <w:sz w:val="22"/>
          <w:szCs w:val="22"/>
        </w:rPr>
        <w:t>ов</w:t>
      </w:r>
      <w:proofErr w:type="spellEnd"/>
      <w:r w:rsidR="00674CD0" w:rsidRPr="00F413B7">
        <w:rPr>
          <w:rFonts w:ascii="Tahoma" w:hAnsi="Tahoma" w:cs="Tahoma"/>
          <w:sz w:val="22"/>
          <w:szCs w:val="22"/>
        </w:rPr>
        <w:t>)</w:t>
      </w:r>
      <w:r w:rsidRPr="00F413B7">
        <w:rPr>
          <w:rFonts w:ascii="Tahoma" w:hAnsi="Tahoma" w:cs="Tahoma"/>
          <w:sz w:val="22"/>
          <w:szCs w:val="22"/>
        </w:rPr>
        <w:t xml:space="preserve"> и которые </w:t>
      </w:r>
      <w:r w:rsidR="00B7697D" w:rsidRPr="00F413B7">
        <w:rPr>
          <w:rFonts w:ascii="Tahoma" w:hAnsi="Tahoma" w:cs="Tahoma"/>
          <w:sz w:val="22"/>
          <w:szCs w:val="22"/>
        </w:rPr>
        <w:t>П</w:t>
      </w:r>
      <w:r w:rsidRPr="00F413B7">
        <w:rPr>
          <w:rFonts w:ascii="Tahoma" w:hAnsi="Tahoma" w:cs="Tahoma"/>
          <w:sz w:val="22"/>
          <w:szCs w:val="22"/>
        </w:rPr>
        <w:t xml:space="preserve">одрядчик своими силами </w:t>
      </w:r>
      <w:r w:rsidR="00A619C1" w:rsidRPr="00F413B7">
        <w:rPr>
          <w:rFonts w:ascii="Tahoma" w:hAnsi="Tahoma" w:cs="Tahoma"/>
          <w:sz w:val="22"/>
          <w:szCs w:val="22"/>
        </w:rPr>
        <w:t>по предварительному согласованию с Заказчиком</w:t>
      </w:r>
      <w:r w:rsidR="008206EC" w:rsidRPr="00F413B7">
        <w:rPr>
          <w:rFonts w:ascii="Tahoma" w:hAnsi="Tahoma" w:cs="Tahoma"/>
          <w:sz w:val="22"/>
          <w:szCs w:val="22"/>
        </w:rPr>
        <w:t xml:space="preserve"> </w:t>
      </w:r>
      <w:r w:rsidRPr="00F413B7">
        <w:rPr>
          <w:rFonts w:ascii="Tahoma" w:hAnsi="Tahoma" w:cs="Tahoma"/>
          <w:sz w:val="22"/>
          <w:szCs w:val="22"/>
        </w:rPr>
        <w:t xml:space="preserve">убирает с территории </w:t>
      </w:r>
      <w:r w:rsidR="00A24B52" w:rsidRPr="00F413B7">
        <w:rPr>
          <w:rFonts w:ascii="Tahoma" w:hAnsi="Tahoma" w:cs="Tahoma"/>
          <w:sz w:val="22"/>
          <w:szCs w:val="22"/>
        </w:rPr>
        <w:t>Объекта</w:t>
      </w:r>
      <w:r w:rsidR="00E64FEC" w:rsidRPr="00F413B7">
        <w:rPr>
          <w:rFonts w:ascii="Tahoma" w:hAnsi="Tahoma" w:cs="Tahoma"/>
          <w:sz w:val="22"/>
          <w:szCs w:val="22"/>
        </w:rPr>
        <w:t xml:space="preserve"> после завершения Работ</w:t>
      </w:r>
      <w:r w:rsidRPr="00F413B7">
        <w:rPr>
          <w:rFonts w:ascii="Tahoma" w:hAnsi="Tahoma" w:cs="Tahoma"/>
          <w:sz w:val="22"/>
          <w:szCs w:val="22"/>
        </w:rPr>
        <w:t>.</w:t>
      </w:r>
      <w:bookmarkStart w:id="34" w:name="_Toc528579865"/>
      <w:bookmarkEnd w:id="33"/>
    </w:p>
    <w:p w:rsidR="001B09B7" w:rsidRPr="00F413B7" w:rsidRDefault="001B09B7" w:rsidP="00F413B7">
      <w:pPr>
        <w:pStyle w:val="111"/>
        <w:numPr>
          <w:ilvl w:val="0"/>
          <w:numId w:val="0"/>
        </w:numPr>
        <w:spacing w:before="120"/>
        <w:ind w:left="142" w:firstLine="709"/>
        <w:rPr>
          <w:rFonts w:ascii="Tahoma" w:hAnsi="Tahoma" w:cs="Tahoma"/>
          <w:sz w:val="22"/>
          <w:szCs w:val="22"/>
        </w:rPr>
      </w:pPr>
      <w:r w:rsidRPr="00F413B7">
        <w:rPr>
          <w:rFonts w:ascii="Tahoma" w:hAnsi="Tahoma" w:cs="Tahoma"/>
          <w:sz w:val="22"/>
          <w:szCs w:val="22"/>
        </w:rPr>
        <w:lastRenderedPageBreak/>
        <w:t xml:space="preserve">При выполнении Работ не создаются титульные временные здания и сооружения, подлежащие передаче Заказчику, в качестве отдельных законченных строительством объектов, подлежащих вводу в эксплуатацию. </w:t>
      </w:r>
    </w:p>
    <w:p w:rsidR="001B09B7" w:rsidRPr="00F413B7" w:rsidRDefault="001B09B7" w:rsidP="00F413B7">
      <w:pPr>
        <w:pStyle w:val="111"/>
        <w:numPr>
          <w:ilvl w:val="0"/>
          <w:numId w:val="0"/>
        </w:numPr>
        <w:spacing w:before="120"/>
        <w:ind w:left="142" w:firstLine="709"/>
        <w:rPr>
          <w:rFonts w:ascii="Tahoma" w:hAnsi="Tahoma" w:cs="Tahoma"/>
          <w:sz w:val="22"/>
          <w:szCs w:val="22"/>
        </w:rPr>
      </w:pPr>
      <w:r w:rsidRPr="00F413B7">
        <w:rPr>
          <w:rFonts w:ascii="Tahoma" w:hAnsi="Tahoma" w:cs="Tahoma"/>
          <w:sz w:val="22"/>
          <w:szCs w:val="22"/>
        </w:rPr>
        <w:t>Временные здания и сооружения возводятся, сооружаются и/или временно приспосабливаются на период строительства Объектов для выполнения Работ, обслуживания работников Подрядчика и ликвидируются Подрядчиком с территории Объектов после завершения Работ своими</w:t>
      </w:r>
      <w:r w:rsidR="00A154B8" w:rsidRPr="00F413B7">
        <w:rPr>
          <w:rFonts w:ascii="Tahoma" w:hAnsi="Tahoma" w:cs="Tahoma"/>
          <w:sz w:val="22"/>
          <w:szCs w:val="22"/>
        </w:rPr>
        <w:t xml:space="preserve"> силами и в счет цены Договора.</w:t>
      </w:r>
    </w:p>
    <w:p w:rsidR="00CE7A0E" w:rsidRPr="00F413B7" w:rsidRDefault="00ED07AC"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Гарантийный период (</w:t>
      </w:r>
      <w:r w:rsidR="00590797" w:rsidRPr="00F413B7">
        <w:rPr>
          <w:rFonts w:ascii="Tahoma" w:hAnsi="Tahoma" w:cs="Tahoma"/>
          <w:b/>
          <w:sz w:val="22"/>
          <w:szCs w:val="22"/>
        </w:rPr>
        <w:t>Г</w:t>
      </w:r>
      <w:r w:rsidRPr="00F413B7">
        <w:rPr>
          <w:rFonts w:ascii="Tahoma" w:hAnsi="Tahoma" w:cs="Tahoma"/>
          <w:b/>
          <w:sz w:val="22"/>
          <w:szCs w:val="22"/>
        </w:rPr>
        <w:t>арантийный срок)</w:t>
      </w:r>
      <w:r w:rsidR="00386A71" w:rsidRPr="00F413B7">
        <w:rPr>
          <w:rFonts w:ascii="Tahoma" w:hAnsi="Tahoma" w:cs="Tahoma"/>
          <w:sz w:val="22"/>
          <w:szCs w:val="22"/>
        </w:rPr>
        <w:t xml:space="preserve"> </w:t>
      </w:r>
      <w:r w:rsidRPr="00F413B7">
        <w:rPr>
          <w:rFonts w:ascii="Tahoma" w:hAnsi="Tahoma" w:cs="Tahoma"/>
          <w:sz w:val="22"/>
          <w:szCs w:val="22"/>
        </w:rPr>
        <w:t xml:space="preserve">– </w:t>
      </w:r>
      <w:r w:rsidR="00386A71" w:rsidRPr="00F413B7">
        <w:rPr>
          <w:rFonts w:ascii="Tahoma" w:hAnsi="Tahoma" w:cs="Tahoma"/>
          <w:sz w:val="22"/>
          <w:szCs w:val="22"/>
        </w:rPr>
        <w:t xml:space="preserve">период времени, в течение которого Подрядчик гарантирует Заказчику соответствие построенного и сданного в эксплуатацию результата Работ </w:t>
      </w:r>
      <w:r w:rsidR="00111D48" w:rsidRPr="00F413B7">
        <w:rPr>
          <w:rFonts w:ascii="Tahoma" w:hAnsi="Tahoma" w:cs="Tahoma"/>
          <w:sz w:val="22"/>
          <w:szCs w:val="22"/>
        </w:rPr>
        <w:t xml:space="preserve">по </w:t>
      </w:r>
      <w:r w:rsidR="009A29AE">
        <w:rPr>
          <w:rFonts w:ascii="Tahoma" w:hAnsi="Tahoma" w:cs="Tahoma"/>
          <w:sz w:val="22"/>
          <w:szCs w:val="22"/>
        </w:rPr>
        <w:t>Договору</w:t>
      </w:r>
      <w:r w:rsidR="00E864EF" w:rsidRPr="00F413B7">
        <w:rPr>
          <w:rFonts w:ascii="Tahoma" w:hAnsi="Tahoma" w:cs="Tahoma"/>
          <w:sz w:val="22"/>
          <w:szCs w:val="22"/>
        </w:rPr>
        <w:t>.</w:t>
      </w:r>
      <w:r w:rsidR="00111D48" w:rsidRPr="00F413B7">
        <w:rPr>
          <w:rFonts w:ascii="Tahoma" w:hAnsi="Tahoma" w:cs="Tahoma"/>
          <w:sz w:val="22"/>
          <w:szCs w:val="22"/>
        </w:rPr>
        <w:t xml:space="preserve"> </w:t>
      </w:r>
      <w:r w:rsidR="00B24BBF" w:rsidRPr="00F413B7">
        <w:rPr>
          <w:rFonts w:ascii="Tahoma" w:hAnsi="Tahoma" w:cs="Tahoma"/>
          <w:sz w:val="22"/>
          <w:szCs w:val="22"/>
        </w:rPr>
        <w:t>Т</w:t>
      </w:r>
      <w:r w:rsidR="00386A71" w:rsidRPr="00F413B7">
        <w:rPr>
          <w:rFonts w:ascii="Tahoma" w:hAnsi="Tahoma" w:cs="Tahoma"/>
          <w:sz w:val="22"/>
          <w:szCs w:val="22"/>
        </w:rPr>
        <w:t xml:space="preserve">ребованиям, а также гарантирует достижение </w:t>
      </w:r>
      <w:r w:rsidR="00DA18C1" w:rsidRPr="00F413B7">
        <w:rPr>
          <w:rFonts w:ascii="Tahoma" w:hAnsi="Tahoma" w:cs="Tahoma"/>
          <w:sz w:val="22"/>
          <w:szCs w:val="22"/>
        </w:rPr>
        <w:t>Объектом указанных</w:t>
      </w:r>
      <w:r w:rsidR="00386A71" w:rsidRPr="00F413B7">
        <w:rPr>
          <w:rFonts w:ascii="Tahoma" w:hAnsi="Tahoma" w:cs="Tahoma"/>
          <w:sz w:val="22"/>
          <w:szCs w:val="22"/>
        </w:rPr>
        <w:t xml:space="preserve"> в Рабочей документации</w:t>
      </w:r>
      <w:r w:rsidR="003F0C69" w:rsidRPr="00F413B7">
        <w:rPr>
          <w:rFonts w:ascii="Tahoma" w:hAnsi="Tahoma" w:cs="Tahoma"/>
          <w:sz w:val="22"/>
          <w:szCs w:val="22"/>
        </w:rPr>
        <w:t>, ИД, Технической документации и т.д.</w:t>
      </w:r>
      <w:r w:rsidR="00386A71" w:rsidRPr="00F413B7">
        <w:rPr>
          <w:rFonts w:ascii="Tahoma" w:hAnsi="Tahoma" w:cs="Tahoma"/>
          <w:sz w:val="22"/>
          <w:szCs w:val="22"/>
        </w:rPr>
        <w:t xml:space="preserve"> технических показателей и возможность эксплуатации Объекта в соответствии с </w:t>
      </w:r>
      <w:r w:rsidR="00923B3B" w:rsidRPr="00F413B7">
        <w:rPr>
          <w:rFonts w:ascii="Tahoma" w:hAnsi="Tahoma" w:cs="Tahoma"/>
          <w:sz w:val="22"/>
          <w:szCs w:val="22"/>
        </w:rPr>
        <w:t xml:space="preserve">целями, предусмотренными </w:t>
      </w:r>
      <w:r w:rsidR="00386A71" w:rsidRPr="00F413B7">
        <w:rPr>
          <w:rFonts w:ascii="Tahoma" w:hAnsi="Tahoma" w:cs="Tahoma"/>
          <w:sz w:val="22"/>
          <w:szCs w:val="22"/>
        </w:rPr>
        <w:t>Договором. Гарантии Подрядчика распространяются на все</w:t>
      </w:r>
      <w:r w:rsidR="009A29AE">
        <w:rPr>
          <w:rFonts w:ascii="Tahoma" w:hAnsi="Tahoma" w:cs="Tahoma"/>
          <w:sz w:val="22"/>
          <w:szCs w:val="22"/>
        </w:rPr>
        <w:t xml:space="preserve">, составляющее результат Работ </w:t>
      </w:r>
      <w:r w:rsidR="00386A71" w:rsidRPr="00F413B7">
        <w:rPr>
          <w:rFonts w:ascii="Tahoma" w:hAnsi="Tahoma" w:cs="Tahoma"/>
          <w:sz w:val="22"/>
          <w:szCs w:val="22"/>
        </w:rPr>
        <w:t>и л</w:t>
      </w:r>
      <w:r w:rsidR="00354576" w:rsidRPr="00F413B7">
        <w:rPr>
          <w:rFonts w:ascii="Tahoma" w:hAnsi="Tahoma" w:cs="Tahoma"/>
          <w:sz w:val="22"/>
          <w:szCs w:val="22"/>
        </w:rPr>
        <w:t>юбые отдельные его составляющие</w:t>
      </w:r>
      <w:r w:rsidR="00386A71" w:rsidRPr="00F413B7">
        <w:rPr>
          <w:rFonts w:ascii="Tahoma" w:hAnsi="Tahoma" w:cs="Tahoma"/>
          <w:sz w:val="22"/>
          <w:szCs w:val="22"/>
        </w:rPr>
        <w:t>. В течение Гарантийного периода Подрядчик обеспечивает собственными силами и за свой счет устранение всех выявленных Дефектов/Недостатков, последствий ненадлежащего качества Работ.</w:t>
      </w:r>
      <w:bookmarkStart w:id="35" w:name="_Toc528579866"/>
      <w:bookmarkEnd w:id="34"/>
    </w:p>
    <w:p w:rsidR="008F69F1" w:rsidRPr="00F413B7" w:rsidRDefault="00ED07AC"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 xml:space="preserve">График производства работ </w:t>
      </w:r>
      <w:r w:rsidR="00291752" w:rsidRPr="00F413B7">
        <w:rPr>
          <w:rFonts w:ascii="Tahoma" w:hAnsi="Tahoma" w:cs="Tahoma"/>
          <w:b/>
          <w:sz w:val="22"/>
          <w:szCs w:val="22"/>
        </w:rPr>
        <w:t>(Приложение «График производства работ»)</w:t>
      </w:r>
      <w:r w:rsidRPr="00F413B7">
        <w:rPr>
          <w:rFonts w:ascii="Tahoma" w:hAnsi="Tahoma" w:cs="Tahoma"/>
          <w:sz w:val="22"/>
          <w:szCs w:val="22"/>
        </w:rPr>
        <w:t>– календарно-сетевой график производства всего объема Работ по Договору. График п</w:t>
      </w:r>
      <w:r w:rsidR="00854C04" w:rsidRPr="00F413B7">
        <w:rPr>
          <w:rFonts w:ascii="Tahoma" w:hAnsi="Tahoma" w:cs="Tahoma"/>
          <w:sz w:val="22"/>
          <w:szCs w:val="22"/>
        </w:rPr>
        <w:t xml:space="preserve">роизводства работ устанавливает начальные, </w:t>
      </w:r>
      <w:r w:rsidR="00F313CC" w:rsidRPr="00F413B7">
        <w:rPr>
          <w:rFonts w:ascii="Tahoma" w:hAnsi="Tahoma" w:cs="Tahoma"/>
          <w:sz w:val="22"/>
          <w:szCs w:val="22"/>
        </w:rPr>
        <w:t>промеж</w:t>
      </w:r>
      <w:bookmarkStart w:id="36" w:name="_Toc528579867"/>
      <w:bookmarkEnd w:id="35"/>
      <w:r w:rsidR="00EA1A54" w:rsidRPr="00F413B7">
        <w:rPr>
          <w:rFonts w:ascii="Tahoma" w:hAnsi="Tahoma" w:cs="Tahoma"/>
          <w:sz w:val="22"/>
          <w:szCs w:val="22"/>
        </w:rPr>
        <w:t>уточные</w:t>
      </w:r>
      <w:r w:rsidR="00854C04" w:rsidRPr="00F413B7">
        <w:rPr>
          <w:rFonts w:ascii="Tahoma" w:hAnsi="Tahoma" w:cs="Tahoma"/>
          <w:sz w:val="22"/>
          <w:szCs w:val="22"/>
        </w:rPr>
        <w:t xml:space="preserve"> и конечные</w:t>
      </w:r>
      <w:r w:rsidR="00EA1A54" w:rsidRPr="00F413B7">
        <w:rPr>
          <w:rFonts w:ascii="Tahoma" w:hAnsi="Tahoma" w:cs="Tahoma"/>
          <w:sz w:val="22"/>
          <w:szCs w:val="22"/>
        </w:rPr>
        <w:t xml:space="preserve"> сроки вы</w:t>
      </w:r>
      <w:r w:rsidR="00C9426A" w:rsidRPr="00F413B7">
        <w:rPr>
          <w:rFonts w:ascii="Tahoma" w:hAnsi="Tahoma" w:cs="Tahoma"/>
          <w:sz w:val="22"/>
          <w:szCs w:val="22"/>
        </w:rPr>
        <w:t>полнения Р</w:t>
      </w:r>
      <w:r w:rsidR="00354576" w:rsidRPr="00F413B7">
        <w:rPr>
          <w:rFonts w:ascii="Tahoma" w:hAnsi="Tahoma" w:cs="Tahoma"/>
          <w:sz w:val="22"/>
          <w:szCs w:val="22"/>
        </w:rPr>
        <w:t>абот</w:t>
      </w:r>
      <w:r w:rsidR="00EA1A54" w:rsidRPr="00F413B7">
        <w:rPr>
          <w:rFonts w:ascii="Tahoma" w:hAnsi="Tahoma" w:cs="Tahoma"/>
          <w:sz w:val="22"/>
          <w:szCs w:val="22"/>
        </w:rPr>
        <w:t>.</w:t>
      </w:r>
    </w:p>
    <w:p w:rsidR="00CE7A0E" w:rsidRPr="00F413B7" w:rsidRDefault="00DF6220"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Детальный календарно-сетевой график</w:t>
      </w:r>
      <w:r w:rsidRPr="00F413B7">
        <w:rPr>
          <w:rFonts w:ascii="Tahoma" w:hAnsi="Tahoma" w:cs="Tahoma"/>
          <w:sz w:val="22"/>
          <w:szCs w:val="22"/>
        </w:rPr>
        <w:t xml:space="preserve"> – календарно-сетевой график производства всего объема </w:t>
      </w:r>
      <w:r w:rsidR="0041354B" w:rsidRPr="00F413B7">
        <w:rPr>
          <w:rFonts w:ascii="Tahoma" w:hAnsi="Tahoma" w:cs="Tahoma"/>
          <w:sz w:val="22"/>
          <w:szCs w:val="22"/>
        </w:rPr>
        <w:t>обязательств</w:t>
      </w:r>
      <w:r w:rsidRPr="00F413B7">
        <w:rPr>
          <w:rFonts w:ascii="Tahoma" w:hAnsi="Tahoma" w:cs="Tahoma"/>
          <w:sz w:val="22"/>
          <w:szCs w:val="22"/>
        </w:rPr>
        <w:t xml:space="preserve"> по Договору, выполненный на основании Графика производства работ, с детализацией до элементарных операций и видов работ. Требования к Детальному календарно-сетевому графику изложены </w:t>
      </w:r>
      <w:r w:rsidR="00957BE9" w:rsidRPr="00F413B7">
        <w:rPr>
          <w:rFonts w:ascii="Tahoma" w:hAnsi="Tahoma" w:cs="Tahoma"/>
          <w:sz w:val="22"/>
          <w:szCs w:val="22"/>
        </w:rPr>
        <w:t>в</w:t>
      </w:r>
      <w:r w:rsidR="009C55C4" w:rsidRPr="00F413B7">
        <w:rPr>
          <w:rFonts w:ascii="Tahoma" w:hAnsi="Tahoma" w:cs="Tahoma"/>
          <w:sz w:val="22"/>
          <w:szCs w:val="22"/>
        </w:rPr>
        <w:t xml:space="preserve"> Приложения</w:t>
      </w:r>
      <w:r w:rsidRPr="00F413B7">
        <w:rPr>
          <w:rFonts w:ascii="Tahoma" w:hAnsi="Tahoma" w:cs="Tahoma"/>
          <w:sz w:val="22"/>
          <w:szCs w:val="22"/>
        </w:rPr>
        <w:t xml:space="preserve"> «Порядок планирования, контроля и отчетности о выполнении работ по договору».</w:t>
      </w:r>
    </w:p>
    <w:p w:rsidR="00CE7A0E" w:rsidRPr="00F413B7" w:rsidRDefault="00312970" w:rsidP="00F413B7">
      <w:pPr>
        <w:pStyle w:val="a0"/>
        <w:tabs>
          <w:tab w:val="left" w:pos="284"/>
        </w:tabs>
        <w:spacing w:before="120"/>
        <w:ind w:left="142" w:firstLine="709"/>
        <w:rPr>
          <w:rFonts w:ascii="Tahoma" w:hAnsi="Tahoma" w:cs="Tahoma"/>
          <w:sz w:val="22"/>
          <w:szCs w:val="22"/>
        </w:rPr>
      </w:pPr>
      <w:bookmarkStart w:id="37" w:name="_Toc528579868"/>
      <w:bookmarkEnd w:id="36"/>
      <w:r w:rsidRPr="00F413B7">
        <w:rPr>
          <w:rFonts w:ascii="Tahoma" w:hAnsi="Tahoma" w:cs="Tahoma"/>
          <w:b/>
          <w:sz w:val="22"/>
          <w:szCs w:val="22"/>
        </w:rPr>
        <w:t>Дефекты/Недостатки</w:t>
      </w:r>
      <w:r w:rsidRPr="00F413B7">
        <w:rPr>
          <w:rFonts w:ascii="Tahoma" w:hAnsi="Tahoma" w:cs="Tahoma"/>
          <w:sz w:val="22"/>
          <w:szCs w:val="22"/>
        </w:rPr>
        <w:t xml:space="preserve"> – любые отступления/ несоответствия в Работах/результате Работ по сравнению с Договором (в том числе, условиями Договора о качестве Работ), </w:t>
      </w:r>
      <w:r w:rsidR="00293FB2" w:rsidRPr="00F413B7">
        <w:rPr>
          <w:rFonts w:ascii="Tahoma" w:hAnsi="Tahoma" w:cs="Tahoma"/>
          <w:sz w:val="22"/>
          <w:szCs w:val="22"/>
        </w:rPr>
        <w:t xml:space="preserve">Требованиями, </w:t>
      </w:r>
      <w:r w:rsidR="000372BE" w:rsidRPr="00F413B7">
        <w:rPr>
          <w:rFonts w:ascii="Tahoma" w:hAnsi="Tahoma" w:cs="Tahoma"/>
          <w:sz w:val="22"/>
          <w:szCs w:val="22"/>
        </w:rPr>
        <w:t>возникшие по обстоятельствам, за которые не отвечает Заказчик</w:t>
      </w:r>
      <w:r w:rsidR="00293FB2" w:rsidRPr="00F413B7">
        <w:rPr>
          <w:rFonts w:ascii="Tahoma" w:hAnsi="Tahoma" w:cs="Tahoma"/>
          <w:sz w:val="22"/>
          <w:szCs w:val="22"/>
        </w:rPr>
        <w:t xml:space="preserve">, </w:t>
      </w:r>
      <w:r w:rsidR="0039639B" w:rsidRPr="00F413B7">
        <w:rPr>
          <w:rFonts w:ascii="Tahoma" w:hAnsi="Tahoma" w:cs="Tahoma"/>
          <w:sz w:val="22"/>
          <w:szCs w:val="22"/>
        </w:rPr>
        <w:t>выявленные, в том числе, в Гарантийный период</w:t>
      </w:r>
      <w:r w:rsidR="00ED07AC" w:rsidRPr="00F413B7">
        <w:rPr>
          <w:rFonts w:ascii="Tahoma" w:hAnsi="Tahoma" w:cs="Tahoma"/>
          <w:sz w:val="22"/>
          <w:szCs w:val="22"/>
        </w:rPr>
        <w:t>.</w:t>
      </w:r>
      <w:bookmarkEnd w:id="37"/>
    </w:p>
    <w:p w:rsidR="00CE7A0E" w:rsidRPr="00F413B7" w:rsidRDefault="00312970" w:rsidP="00F413B7">
      <w:pPr>
        <w:pStyle w:val="a0"/>
        <w:numPr>
          <w:ilvl w:val="2"/>
          <w:numId w:val="13"/>
        </w:numPr>
        <w:tabs>
          <w:tab w:val="left" w:pos="284"/>
        </w:tabs>
        <w:spacing w:before="120"/>
        <w:ind w:left="142" w:firstLine="709"/>
        <w:rPr>
          <w:rFonts w:ascii="Tahoma" w:hAnsi="Tahoma" w:cs="Tahoma"/>
          <w:sz w:val="22"/>
          <w:szCs w:val="22"/>
        </w:rPr>
      </w:pPr>
      <w:r w:rsidRPr="00F413B7">
        <w:rPr>
          <w:rFonts w:ascii="Tahoma" w:hAnsi="Tahoma" w:cs="Tahoma"/>
          <w:b/>
          <w:sz w:val="22"/>
          <w:szCs w:val="22"/>
        </w:rPr>
        <w:t>Существенными Дефектами/Недостатками</w:t>
      </w:r>
      <w:r w:rsidRPr="00F413B7">
        <w:rPr>
          <w:rFonts w:ascii="Tahoma" w:hAnsi="Tahoma" w:cs="Tahoma"/>
          <w:sz w:val="22"/>
          <w:szCs w:val="22"/>
        </w:rPr>
        <w:t xml:space="preserve"> являются любые отступления/ несоответствия</w:t>
      </w:r>
      <w:r w:rsidR="0046247E" w:rsidRPr="00F413B7">
        <w:rPr>
          <w:rFonts w:ascii="Tahoma" w:hAnsi="Tahoma" w:cs="Tahoma"/>
          <w:sz w:val="22"/>
          <w:szCs w:val="22"/>
        </w:rPr>
        <w:t xml:space="preserve"> от Требований</w:t>
      </w:r>
      <w:r w:rsidRPr="00F413B7">
        <w:rPr>
          <w:rFonts w:ascii="Tahoma" w:hAnsi="Tahoma" w:cs="Tahoma"/>
          <w:sz w:val="22"/>
          <w:szCs w:val="22"/>
        </w:rPr>
        <w:t xml:space="preserve">, </w:t>
      </w:r>
      <w:r w:rsidR="0039639B" w:rsidRPr="00F413B7">
        <w:rPr>
          <w:rFonts w:ascii="Tahoma" w:hAnsi="Tahoma" w:cs="Tahoma"/>
          <w:sz w:val="22"/>
          <w:szCs w:val="22"/>
        </w:rPr>
        <w:t xml:space="preserve">выявленные, в том числе, в Гарантийный период, </w:t>
      </w:r>
      <w:r w:rsidRPr="00F413B7">
        <w:rPr>
          <w:rFonts w:ascii="Tahoma" w:hAnsi="Tahoma" w:cs="Tahoma"/>
          <w:sz w:val="22"/>
          <w:szCs w:val="22"/>
        </w:rPr>
        <w:t>которые делают результат Работ</w:t>
      </w:r>
      <w:r w:rsidR="00354576" w:rsidRPr="00F413B7">
        <w:rPr>
          <w:rFonts w:ascii="Tahoma" w:hAnsi="Tahoma" w:cs="Tahoma"/>
          <w:sz w:val="22"/>
          <w:szCs w:val="22"/>
        </w:rPr>
        <w:t xml:space="preserve"> </w:t>
      </w:r>
      <w:r w:rsidRPr="00F413B7">
        <w:rPr>
          <w:rFonts w:ascii="Tahoma" w:hAnsi="Tahoma" w:cs="Tahoma"/>
          <w:sz w:val="22"/>
          <w:szCs w:val="22"/>
        </w:rPr>
        <w:t xml:space="preserve">непригодным для установленного Договором использования и/или для обычного использования результата Работы такого рода, </w:t>
      </w:r>
      <w:proofErr w:type="spellStart"/>
      <w:r w:rsidRPr="00F413B7">
        <w:rPr>
          <w:rFonts w:ascii="Tahoma" w:hAnsi="Tahoma" w:cs="Tahoma"/>
          <w:sz w:val="22"/>
          <w:szCs w:val="22"/>
        </w:rPr>
        <w:t>недостижение</w:t>
      </w:r>
      <w:proofErr w:type="spellEnd"/>
      <w:r w:rsidRPr="00F413B7">
        <w:rPr>
          <w:rFonts w:ascii="Tahoma" w:hAnsi="Tahoma" w:cs="Tahoma"/>
          <w:sz w:val="22"/>
          <w:szCs w:val="22"/>
        </w:rPr>
        <w:t xml:space="preserve"> Объектом</w:t>
      </w:r>
      <w:r w:rsidR="00572BC5" w:rsidRPr="00F413B7">
        <w:rPr>
          <w:rFonts w:ascii="Tahoma" w:hAnsi="Tahoma" w:cs="Tahoma"/>
          <w:sz w:val="22"/>
          <w:szCs w:val="22"/>
        </w:rPr>
        <w:t xml:space="preserve"> </w:t>
      </w:r>
      <w:r w:rsidRPr="00F413B7">
        <w:rPr>
          <w:rFonts w:ascii="Tahoma" w:hAnsi="Tahoma" w:cs="Tahoma"/>
          <w:sz w:val="22"/>
          <w:szCs w:val="22"/>
        </w:rPr>
        <w:t xml:space="preserve">гарантированных параметров/показателей, </w:t>
      </w:r>
      <w:r w:rsidR="00354576" w:rsidRPr="00F413B7">
        <w:rPr>
          <w:rFonts w:ascii="Tahoma" w:hAnsi="Tahoma" w:cs="Tahoma"/>
          <w:sz w:val="22"/>
          <w:szCs w:val="22"/>
        </w:rPr>
        <w:t>установленных в Техническом задании, Рабочей, Технической документации</w:t>
      </w:r>
      <w:r w:rsidRPr="00F413B7">
        <w:rPr>
          <w:rFonts w:ascii="Tahoma" w:hAnsi="Tahoma" w:cs="Tahoma"/>
          <w:sz w:val="22"/>
          <w:szCs w:val="22"/>
        </w:rPr>
        <w:t>.</w:t>
      </w:r>
      <w:bookmarkStart w:id="38" w:name="_Toc528579869"/>
    </w:p>
    <w:p w:rsidR="00D332D1" w:rsidRPr="00F413B7" w:rsidRDefault="00D332D1" w:rsidP="00F413B7">
      <w:pPr>
        <w:pStyle w:val="a0"/>
        <w:numPr>
          <w:ilvl w:val="2"/>
          <w:numId w:val="13"/>
        </w:numPr>
        <w:tabs>
          <w:tab w:val="left" w:pos="284"/>
        </w:tabs>
        <w:spacing w:before="120"/>
        <w:ind w:left="142" w:firstLine="709"/>
        <w:rPr>
          <w:rFonts w:ascii="Tahoma" w:hAnsi="Tahoma" w:cs="Tahoma"/>
          <w:sz w:val="22"/>
          <w:szCs w:val="22"/>
        </w:rPr>
      </w:pPr>
      <w:bookmarkStart w:id="39" w:name="_Toc528579870"/>
      <w:bookmarkEnd w:id="38"/>
      <w:r w:rsidRPr="00F413B7">
        <w:rPr>
          <w:rFonts w:ascii="Tahoma" w:hAnsi="Tahoma" w:cs="Tahoma"/>
          <w:b/>
          <w:sz w:val="22"/>
          <w:szCs w:val="22"/>
        </w:rPr>
        <w:t>Рабочая документация (РД)</w:t>
      </w:r>
      <w:r w:rsidRPr="00F413B7">
        <w:rPr>
          <w:rFonts w:ascii="Tahoma" w:hAnsi="Tahoma" w:cs="Tahoma"/>
          <w:sz w:val="22"/>
          <w:szCs w:val="22"/>
        </w:rPr>
        <w:t xml:space="preserve"> - документация, разрабатываемая в целях реализации в процессе строительства архитектурных, технических и технологических решений, содержащихся в проектной документации на объект капитального строительства, состоящая из документов в текстовой форме, рабочих чертежей, спецификации обо</w:t>
      </w:r>
      <w:r w:rsidR="005572CD" w:rsidRPr="00F413B7">
        <w:rPr>
          <w:rFonts w:ascii="Tahoma" w:hAnsi="Tahoma" w:cs="Tahoma"/>
          <w:sz w:val="22"/>
          <w:szCs w:val="22"/>
        </w:rPr>
        <w:t>рудования и изделий.</w:t>
      </w:r>
    </w:p>
    <w:p w:rsidR="00CE7A0E" w:rsidRPr="00F413B7" w:rsidRDefault="003E7506"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Дополнительные работы</w:t>
      </w:r>
      <w:r w:rsidRPr="00F413B7">
        <w:rPr>
          <w:rFonts w:ascii="Tahoma" w:hAnsi="Tahoma" w:cs="Tahoma"/>
          <w:sz w:val="22"/>
          <w:szCs w:val="22"/>
        </w:rPr>
        <w:t xml:space="preserve"> –</w:t>
      </w:r>
      <w:r w:rsidR="006624EA" w:rsidRPr="00F413B7">
        <w:rPr>
          <w:rFonts w:ascii="Tahoma" w:hAnsi="Tahoma" w:cs="Tahoma"/>
          <w:sz w:val="22"/>
          <w:szCs w:val="22"/>
        </w:rPr>
        <w:t xml:space="preserve"> </w:t>
      </w:r>
      <w:r w:rsidR="005572CD" w:rsidRPr="00F413B7">
        <w:rPr>
          <w:rFonts w:ascii="Tahoma" w:hAnsi="Tahoma" w:cs="Tahoma"/>
          <w:sz w:val="22"/>
          <w:szCs w:val="22"/>
        </w:rPr>
        <w:t>виды /объемы</w:t>
      </w:r>
      <w:r w:rsidR="00627E76" w:rsidRPr="00F413B7">
        <w:rPr>
          <w:rFonts w:ascii="Tahoma" w:hAnsi="Tahoma" w:cs="Tahoma"/>
          <w:sz w:val="22"/>
          <w:szCs w:val="22"/>
        </w:rPr>
        <w:t xml:space="preserve"> работ</w:t>
      </w:r>
      <w:r w:rsidRPr="00F413B7">
        <w:rPr>
          <w:rFonts w:ascii="Tahoma" w:hAnsi="Tahoma" w:cs="Tahoma"/>
          <w:sz w:val="22"/>
          <w:szCs w:val="22"/>
        </w:rPr>
        <w:t xml:space="preserve">, неучтенные в </w:t>
      </w:r>
      <w:r w:rsidR="005572CD" w:rsidRPr="00F413B7">
        <w:rPr>
          <w:rFonts w:ascii="Tahoma" w:hAnsi="Tahoma" w:cs="Tahoma"/>
          <w:sz w:val="22"/>
          <w:szCs w:val="22"/>
        </w:rPr>
        <w:t>Рабочей документации</w:t>
      </w:r>
      <w:r w:rsidR="00077E92" w:rsidRPr="00F413B7">
        <w:rPr>
          <w:rFonts w:ascii="Tahoma" w:hAnsi="Tahoma" w:cs="Tahoma"/>
          <w:sz w:val="22"/>
          <w:szCs w:val="22"/>
        </w:rPr>
        <w:t xml:space="preserve"> </w:t>
      </w:r>
      <w:r w:rsidR="00A60E67" w:rsidRPr="00F413B7">
        <w:rPr>
          <w:rFonts w:ascii="Tahoma" w:hAnsi="Tahoma" w:cs="Tahoma"/>
          <w:sz w:val="22"/>
          <w:szCs w:val="22"/>
        </w:rPr>
        <w:t xml:space="preserve">и/или </w:t>
      </w:r>
      <w:r w:rsidR="005572CD" w:rsidRPr="00F413B7">
        <w:rPr>
          <w:rFonts w:ascii="Tahoma" w:hAnsi="Tahoma" w:cs="Tahoma"/>
          <w:sz w:val="22"/>
          <w:szCs w:val="22"/>
        </w:rPr>
        <w:t xml:space="preserve">Техническом </w:t>
      </w:r>
      <w:r w:rsidR="000967E3" w:rsidRPr="00F413B7">
        <w:rPr>
          <w:rFonts w:ascii="Tahoma" w:hAnsi="Tahoma" w:cs="Tahoma"/>
          <w:sz w:val="22"/>
          <w:szCs w:val="22"/>
        </w:rPr>
        <w:t>Задании (</w:t>
      </w:r>
      <w:r w:rsidR="00DD091C" w:rsidRPr="00F413B7">
        <w:rPr>
          <w:rFonts w:ascii="Tahoma" w:hAnsi="Tahoma" w:cs="Tahoma"/>
          <w:sz w:val="22"/>
          <w:szCs w:val="22"/>
        </w:rPr>
        <w:t>кроме случаев</w:t>
      </w:r>
      <w:r w:rsidR="00033042" w:rsidRPr="00F413B7">
        <w:rPr>
          <w:rFonts w:ascii="Tahoma" w:hAnsi="Tahoma" w:cs="Tahoma"/>
          <w:sz w:val="22"/>
          <w:szCs w:val="22"/>
        </w:rPr>
        <w:t>, связанных с неисполнением или ненадлежащим исполнением Подрядчиком своих обязательств по Договору)</w:t>
      </w:r>
      <w:r w:rsidR="00BF7659" w:rsidRPr="00F413B7">
        <w:rPr>
          <w:rFonts w:ascii="Tahoma" w:hAnsi="Tahoma" w:cs="Tahoma"/>
          <w:sz w:val="22"/>
          <w:szCs w:val="22"/>
        </w:rPr>
        <w:t>,</w:t>
      </w:r>
      <w:r w:rsidR="00BA2C7C" w:rsidRPr="00F413B7">
        <w:rPr>
          <w:rFonts w:ascii="Tahoma" w:hAnsi="Tahoma" w:cs="Tahoma"/>
          <w:sz w:val="22"/>
          <w:szCs w:val="22"/>
        </w:rPr>
        <w:t xml:space="preserve"> </w:t>
      </w:r>
      <w:r w:rsidRPr="00F413B7">
        <w:rPr>
          <w:rFonts w:ascii="Tahoma" w:hAnsi="Tahoma" w:cs="Tahoma"/>
          <w:sz w:val="22"/>
          <w:szCs w:val="22"/>
        </w:rPr>
        <w:t xml:space="preserve">обнаруженные Подрядчиком в ходе выполнения Работ по Договору, </w:t>
      </w:r>
      <w:r w:rsidR="00A60E67" w:rsidRPr="00F413B7">
        <w:rPr>
          <w:rFonts w:ascii="Tahoma" w:hAnsi="Tahoma" w:cs="Tahoma"/>
          <w:sz w:val="22"/>
          <w:szCs w:val="22"/>
        </w:rPr>
        <w:t xml:space="preserve">либо </w:t>
      </w:r>
      <w:r w:rsidRPr="00F413B7">
        <w:rPr>
          <w:rFonts w:ascii="Tahoma" w:hAnsi="Tahoma" w:cs="Tahoma"/>
          <w:sz w:val="22"/>
          <w:szCs w:val="22"/>
        </w:rPr>
        <w:t>работ</w:t>
      </w:r>
      <w:r w:rsidR="00DD091C" w:rsidRPr="00F413B7">
        <w:rPr>
          <w:rFonts w:ascii="Tahoma" w:hAnsi="Tahoma" w:cs="Tahoma"/>
          <w:sz w:val="22"/>
          <w:szCs w:val="22"/>
        </w:rPr>
        <w:t>ы</w:t>
      </w:r>
      <w:r w:rsidRPr="00F413B7">
        <w:rPr>
          <w:rFonts w:ascii="Tahoma" w:hAnsi="Tahoma" w:cs="Tahoma"/>
          <w:sz w:val="22"/>
          <w:szCs w:val="22"/>
        </w:rPr>
        <w:t>, неучтенные в</w:t>
      </w:r>
      <w:r w:rsidR="005572CD" w:rsidRPr="00F413B7">
        <w:rPr>
          <w:rFonts w:ascii="Tahoma" w:hAnsi="Tahoma" w:cs="Tahoma"/>
          <w:sz w:val="22"/>
          <w:szCs w:val="22"/>
        </w:rPr>
        <w:t xml:space="preserve"> Рабочей документации и/или Техническом задании</w:t>
      </w:r>
      <w:r w:rsidR="00033042" w:rsidRPr="00F413B7">
        <w:rPr>
          <w:rFonts w:ascii="Tahoma" w:hAnsi="Tahoma" w:cs="Tahoma"/>
          <w:sz w:val="22"/>
          <w:szCs w:val="22"/>
        </w:rPr>
        <w:t xml:space="preserve">, </w:t>
      </w:r>
      <w:r w:rsidRPr="00F413B7">
        <w:rPr>
          <w:rFonts w:ascii="Tahoma" w:hAnsi="Tahoma" w:cs="Tahoma"/>
          <w:sz w:val="22"/>
          <w:szCs w:val="22"/>
        </w:rPr>
        <w:t>необходимость которых определена Заказчиком в одностороннем порядке, либо Сторонами</w:t>
      </w:r>
      <w:r w:rsidR="00DD091C" w:rsidRPr="00F413B7">
        <w:rPr>
          <w:rFonts w:ascii="Tahoma" w:hAnsi="Tahoma" w:cs="Tahoma"/>
          <w:sz w:val="22"/>
          <w:szCs w:val="22"/>
        </w:rPr>
        <w:t xml:space="preserve"> согласно разделу «Дополнительные работы»</w:t>
      </w:r>
      <w:r w:rsidRPr="00F413B7">
        <w:rPr>
          <w:rFonts w:ascii="Tahoma" w:hAnsi="Tahoma" w:cs="Tahoma"/>
          <w:sz w:val="22"/>
          <w:szCs w:val="22"/>
        </w:rPr>
        <w:t>.</w:t>
      </w:r>
    </w:p>
    <w:p w:rsidR="00CE7A0E" w:rsidRPr="00F413B7" w:rsidRDefault="00263063"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Журналы Работ</w:t>
      </w:r>
      <w:r w:rsidRPr="00F413B7">
        <w:rPr>
          <w:rFonts w:ascii="Tahoma" w:hAnsi="Tahoma" w:cs="Tahoma"/>
          <w:sz w:val="22"/>
          <w:szCs w:val="22"/>
        </w:rPr>
        <w:t xml:space="preserve"> – вместе и/или по-отдельности:</w:t>
      </w:r>
      <w:r w:rsidR="0037601D" w:rsidRPr="00F413B7">
        <w:rPr>
          <w:rFonts w:ascii="Tahoma" w:hAnsi="Tahoma" w:cs="Tahoma"/>
          <w:sz w:val="22"/>
          <w:szCs w:val="22"/>
        </w:rPr>
        <w:t xml:space="preserve"> о</w:t>
      </w:r>
      <w:r w:rsidR="00ED3554" w:rsidRPr="00F413B7">
        <w:rPr>
          <w:rFonts w:ascii="Tahoma" w:hAnsi="Tahoma" w:cs="Tahoma"/>
          <w:sz w:val="22"/>
          <w:szCs w:val="22"/>
        </w:rPr>
        <w:t>бщий журнал р</w:t>
      </w:r>
      <w:r w:rsidRPr="00F413B7">
        <w:rPr>
          <w:rFonts w:ascii="Tahoma" w:hAnsi="Tahoma" w:cs="Tahoma"/>
          <w:sz w:val="22"/>
          <w:szCs w:val="22"/>
        </w:rPr>
        <w:t>абот</w:t>
      </w:r>
      <w:r w:rsidR="0037601D" w:rsidRPr="00F413B7">
        <w:rPr>
          <w:rFonts w:ascii="Tahoma" w:hAnsi="Tahoma" w:cs="Tahoma"/>
          <w:sz w:val="22"/>
          <w:szCs w:val="22"/>
        </w:rPr>
        <w:t>, ж</w:t>
      </w:r>
      <w:r w:rsidRPr="00F413B7">
        <w:rPr>
          <w:rFonts w:ascii="Tahoma" w:hAnsi="Tahoma" w:cs="Tahoma"/>
          <w:sz w:val="22"/>
          <w:szCs w:val="22"/>
        </w:rPr>
        <w:t>урнал учета выполненных работ</w:t>
      </w:r>
      <w:r w:rsidR="0037601D" w:rsidRPr="00F413B7">
        <w:rPr>
          <w:rFonts w:ascii="Tahoma" w:hAnsi="Tahoma" w:cs="Tahoma"/>
          <w:sz w:val="22"/>
          <w:szCs w:val="22"/>
        </w:rPr>
        <w:t>, с</w:t>
      </w:r>
      <w:r w:rsidRPr="00F413B7">
        <w:rPr>
          <w:rFonts w:ascii="Tahoma" w:hAnsi="Tahoma" w:cs="Tahoma"/>
          <w:sz w:val="22"/>
          <w:szCs w:val="22"/>
        </w:rPr>
        <w:t>пециальные и</w:t>
      </w:r>
      <w:r w:rsidR="00ED3554" w:rsidRPr="00F413B7">
        <w:rPr>
          <w:rFonts w:ascii="Tahoma" w:hAnsi="Tahoma" w:cs="Tahoma"/>
          <w:sz w:val="22"/>
          <w:szCs w:val="22"/>
        </w:rPr>
        <w:t xml:space="preserve"> иные необходимые журналы работ.</w:t>
      </w:r>
    </w:p>
    <w:p w:rsidR="0095760C" w:rsidRPr="00F413B7" w:rsidRDefault="00263063"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Журналы Работ оформляются и ведутся </w:t>
      </w:r>
      <w:r w:rsidR="008478E2" w:rsidRPr="00F413B7">
        <w:rPr>
          <w:rFonts w:ascii="Tahoma" w:hAnsi="Tahoma" w:cs="Tahoma"/>
          <w:sz w:val="22"/>
          <w:szCs w:val="22"/>
        </w:rPr>
        <w:t xml:space="preserve">Сторонами </w:t>
      </w:r>
      <w:r w:rsidRPr="00F413B7">
        <w:rPr>
          <w:rFonts w:ascii="Tahoma" w:hAnsi="Tahoma" w:cs="Tahoma"/>
          <w:sz w:val="22"/>
          <w:szCs w:val="22"/>
        </w:rPr>
        <w:t xml:space="preserve">в соответствии с </w:t>
      </w:r>
      <w:r w:rsidR="008478E2" w:rsidRPr="00F413B7">
        <w:rPr>
          <w:rFonts w:ascii="Tahoma" w:hAnsi="Tahoma" w:cs="Tahoma"/>
          <w:sz w:val="22"/>
          <w:szCs w:val="22"/>
        </w:rPr>
        <w:t xml:space="preserve">разделом </w:t>
      </w:r>
      <w:r w:rsidR="0048539B" w:rsidRPr="00F413B7">
        <w:rPr>
          <w:rFonts w:ascii="Tahoma" w:hAnsi="Tahoma" w:cs="Tahoma"/>
          <w:sz w:val="22"/>
          <w:szCs w:val="22"/>
        </w:rPr>
        <w:t xml:space="preserve">«Журналы Работ», </w:t>
      </w:r>
      <w:r w:rsidR="00D74948" w:rsidRPr="00F413B7">
        <w:rPr>
          <w:rFonts w:ascii="Tahoma" w:hAnsi="Tahoma" w:cs="Tahoma"/>
          <w:sz w:val="22"/>
          <w:szCs w:val="22"/>
        </w:rPr>
        <w:t>Приказ</w:t>
      </w:r>
      <w:r w:rsidR="00C8729A" w:rsidRPr="00F413B7">
        <w:rPr>
          <w:rFonts w:ascii="Tahoma" w:hAnsi="Tahoma" w:cs="Tahoma"/>
          <w:sz w:val="22"/>
          <w:szCs w:val="22"/>
        </w:rPr>
        <w:t>ом</w:t>
      </w:r>
      <w:r w:rsidR="00D74948" w:rsidRPr="00F413B7">
        <w:rPr>
          <w:rFonts w:ascii="Tahoma" w:hAnsi="Tahoma" w:cs="Tahoma"/>
          <w:sz w:val="22"/>
          <w:szCs w:val="22"/>
        </w:rPr>
        <w:t xml:space="preserve"> Минстроя </w:t>
      </w:r>
      <w:r w:rsidR="00C8729A" w:rsidRPr="00F413B7">
        <w:rPr>
          <w:rFonts w:ascii="Tahoma" w:hAnsi="Tahoma" w:cs="Tahoma"/>
          <w:sz w:val="22"/>
          <w:szCs w:val="22"/>
        </w:rPr>
        <w:t>России от 02.12.2022 N 1026/пр.</w:t>
      </w:r>
      <w:r w:rsidR="006814B1" w:rsidRPr="00F413B7">
        <w:rPr>
          <w:rFonts w:ascii="Tahoma" w:hAnsi="Tahoma" w:cs="Tahoma"/>
          <w:sz w:val="22"/>
          <w:szCs w:val="22"/>
        </w:rPr>
        <w:t xml:space="preserve"> </w:t>
      </w:r>
      <w:r w:rsidR="00D74948" w:rsidRPr="00F413B7">
        <w:rPr>
          <w:rFonts w:ascii="Tahoma" w:hAnsi="Tahoma" w:cs="Tahoma"/>
          <w:sz w:val="22"/>
          <w:szCs w:val="22"/>
        </w:rPr>
        <w:t xml:space="preserve">"Об утверждении формы и порядка ведения общего журнала, в котором ведется учет выполнения работ по </w:t>
      </w:r>
      <w:r w:rsidR="00D74948" w:rsidRPr="00F413B7">
        <w:rPr>
          <w:rFonts w:ascii="Tahoma" w:hAnsi="Tahoma" w:cs="Tahoma"/>
          <w:sz w:val="22"/>
          <w:szCs w:val="22"/>
        </w:rPr>
        <w:lastRenderedPageBreak/>
        <w:t>строительству, реконструкции, капитальному ремонту объекта капитального строительства"</w:t>
      </w:r>
      <w:r w:rsidRPr="00F413B7">
        <w:rPr>
          <w:rFonts w:ascii="Tahoma" w:hAnsi="Tahoma" w:cs="Tahoma"/>
          <w:sz w:val="22"/>
          <w:szCs w:val="22"/>
        </w:rPr>
        <w:t>, Постановлением Госкомстата России от 11 ноября 1999 года № 100.</w:t>
      </w:r>
      <w:bookmarkStart w:id="40" w:name="_Toc528579876"/>
      <w:bookmarkEnd w:id="39"/>
    </w:p>
    <w:p w:rsidR="00003202" w:rsidRPr="00F413B7" w:rsidRDefault="00ED07AC" w:rsidP="00F413B7">
      <w:pPr>
        <w:pStyle w:val="a0"/>
        <w:tabs>
          <w:tab w:val="left" w:pos="284"/>
        </w:tabs>
        <w:spacing w:before="120"/>
        <w:ind w:left="142" w:firstLine="709"/>
        <w:rPr>
          <w:rFonts w:ascii="Tahoma" w:hAnsi="Tahoma" w:cs="Tahoma"/>
          <w:sz w:val="22"/>
          <w:szCs w:val="22"/>
        </w:rPr>
      </w:pPr>
      <w:bookmarkStart w:id="41" w:name="_Toc528579878"/>
      <w:bookmarkEnd w:id="40"/>
      <w:r w:rsidRPr="00F413B7">
        <w:rPr>
          <w:rFonts w:ascii="Tahoma" w:hAnsi="Tahoma" w:cs="Tahoma"/>
          <w:b/>
          <w:sz w:val="22"/>
          <w:szCs w:val="22"/>
        </w:rPr>
        <w:t>Исполнительная документация</w:t>
      </w:r>
      <w:r w:rsidRPr="00F413B7">
        <w:rPr>
          <w:rFonts w:ascii="Tahoma" w:hAnsi="Tahoma" w:cs="Tahoma"/>
          <w:sz w:val="22"/>
          <w:szCs w:val="22"/>
        </w:rPr>
        <w:t xml:space="preserve"> – полный комплект рабочих чертежей на строительство Объекта с надписями о соответствии выполненных в натуре Работ этим чертежам или внесенным в них изменениям, согласованным Сторонами с разработчиками (авторами) проекта; сертификаты, технические условия, паспорта и другие документы, удостоверяющие качество материалов, </w:t>
      </w:r>
      <w:r w:rsidR="00590797" w:rsidRPr="00F413B7">
        <w:rPr>
          <w:rFonts w:ascii="Tahoma" w:hAnsi="Tahoma" w:cs="Tahoma"/>
          <w:sz w:val="22"/>
          <w:szCs w:val="22"/>
        </w:rPr>
        <w:t>О</w:t>
      </w:r>
      <w:r w:rsidRPr="00F413B7">
        <w:rPr>
          <w:rFonts w:ascii="Tahoma" w:hAnsi="Tahoma" w:cs="Tahoma"/>
          <w:sz w:val="22"/>
          <w:szCs w:val="22"/>
        </w:rPr>
        <w:t xml:space="preserve">борудования, изделий и конструкций, применяемых при производстве Работ; акты об освидетельствовании Скрытых </w:t>
      </w:r>
      <w:proofErr w:type="spellStart"/>
      <w:r w:rsidRPr="00F413B7">
        <w:rPr>
          <w:rFonts w:ascii="Tahoma" w:hAnsi="Tahoma" w:cs="Tahoma"/>
          <w:sz w:val="22"/>
          <w:szCs w:val="22"/>
        </w:rPr>
        <w:t>работ</w:t>
      </w:r>
      <w:r w:rsidR="001034F0" w:rsidRPr="00F413B7">
        <w:rPr>
          <w:rFonts w:ascii="Tahoma" w:hAnsi="Tahoma" w:cs="Tahoma"/>
          <w:sz w:val="22"/>
          <w:szCs w:val="22"/>
        </w:rPr>
        <w:t>,</w:t>
      </w:r>
      <w:r w:rsidRPr="00F413B7">
        <w:rPr>
          <w:rFonts w:ascii="Tahoma" w:hAnsi="Tahoma" w:cs="Tahoma"/>
          <w:sz w:val="22"/>
          <w:szCs w:val="22"/>
        </w:rPr>
        <w:t>отдельных</w:t>
      </w:r>
      <w:proofErr w:type="spellEnd"/>
      <w:r w:rsidRPr="00F413B7">
        <w:rPr>
          <w:rFonts w:ascii="Tahoma" w:hAnsi="Tahoma" w:cs="Tahoma"/>
          <w:sz w:val="22"/>
          <w:szCs w:val="22"/>
        </w:rPr>
        <w:t xml:space="preserve"> ответственных конструкций; </w:t>
      </w:r>
      <w:r w:rsidR="00081A37" w:rsidRPr="00F413B7">
        <w:rPr>
          <w:rFonts w:ascii="Tahoma" w:hAnsi="Tahoma" w:cs="Tahoma"/>
          <w:sz w:val="22"/>
          <w:szCs w:val="22"/>
        </w:rPr>
        <w:t>Ж</w:t>
      </w:r>
      <w:r w:rsidRPr="00F413B7">
        <w:rPr>
          <w:rFonts w:ascii="Tahoma" w:hAnsi="Tahoma" w:cs="Tahoma"/>
          <w:sz w:val="22"/>
          <w:szCs w:val="22"/>
        </w:rPr>
        <w:t>урнал</w:t>
      </w:r>
      <w:r w:rsidR="007535C2" w:rsidRPr="00F413B7">
        <w:rPr>
          <w:rFonts w:ascii="Tahoma" w:hAnsi="Tahoma" w:cs="Tahoma"/>
          <w:sz w:val="22"/>
          <w:szCs w:val="22"/>
        </w:rPr>
        <w:t>ы</w:t>
      </w:r>
      <w:r w:rsidR="00B87901" w:rsidRPr="00F413B7">
        <w:rPr>
          <w:rFonts w:ascii="Tahoma" w:hAnsi="Tahoma" w:cs="Tahoma"/>
          <w:sz w:val="22"/>
          <w:szCs w:val="22"/>
        </w:rPr>
        <w:t xml:space="preserve"> работ</w:t>
      </w:r>
      <w:r w:rsidR="00D4608A" w:rsidRPr="00F413B7">
        <w:rPr>
          <w:rFonts w:ascii="Tahoma" w:hAnsi="Tahoma" w:cs="Tahoma"/>
          <w:sz w:val="22"/>
          <w:szCs w:val="22"/>
        </w:rPr>
        <w:t xml:space="preserve"> </w:t>
      </w:r>
      <w:r w:rsidRPr="00F413B7">
        <w:rPr>
          <w:rFonts w:ascii="Tahoma" w:hAnsi="Tahoma" w:cs="Tahoma"/>
          <w:sz w:val="22"/>
          <w:szCs w:val="22"/>
        </w:rPr>
        <w:t xml:space="preserve">и другая документация, необходимая для выполнения Работ и эксплуатации Объекта, предусмотренная </w:t>
      </w:r>
      <w:r w:rsidR="00035061" w:rsidRPr="00F413B7">
        <w:rPr>
          <w:rFonts w:ascii="Tahoma" w:hAnsi="Tahoma" w:cs="Tahoma"/>
          <w:sz w:val="22"/>
          <w:szCs w:val="22"/>
        </w:rPr>
        <w:t xml:space="preserve">Приложением </w:t>
      </w:r>
      <w:r w:rsidR="009E0E6F" w:rsidRPr="00F413B7">
        <w:rPr>
          <w:rFonts w:ascii="Tahoma" w:hAnsi="Tahoma" w:cs="Tahoma"/>
          <w:sz w:val="22"/>
          <w:szCs w:val="22"/>
        </w:rPr>
        <w:t>«</w:t>
      </w:r>
      <w:r w:rsidR="00283AF5" w:rsidRPr="00F413B7">
        <w:rPr>
          <w:rFonts w:ascii="Tahoma" w:hAnsi="Tahoma" w:cs="Tahoma"/>
          <w:sz w:val="22"/>
          <w:szCs w:val="22"/>
        </w:rPr>
        <w:t>Перечень Исполнительной документации</w:t>
      </w:r>
      <w:r w:rsidR="009E0E6F" w:rsidRPr="00F413B7">
        <w:rPr>
          <w:rFonts w:ascii="Tahoma" w:hAnsi="Tahoma" w:cs="Tahoma"/>
          <w:sz w:val="22"/>
          <w:szCs w:val="22"/>
        </w:rPr>
        <w:t>»</w:t>
      </w:r>
      <w:r w:rsidR="00035061" w:rsidRPr="00F413B7">
        <w:rPr>
          <w:rFonts w:ascii="Tahoma" w:hAnsi="Tahoma" w:cs="Tahoma"/>
          <w:sz w:val="22"/>
          <w:szCs w:val="22"/>
        </w:rPr>
        <w:t>,</w:t>
      </w:r>
      <w:r w:rsidRPr="00F413B7">
        <w:rPr>
          <w:rFonts w:ascii="Tahoma" w:hAnsi="Tahoma" w:cs="Tahoma"/>
          <w:sz w:val="22"/>
          <w:szCs w:val="22"/>
        </w:rPr>
        <w:t xml:space="preserve"> требованиями </w:t>
      </w:r>
      <w:r w:rsidR="00D33051" w:rsidRPr="00F413B7">
        <w:rPr>
          <w:rFonts w:ascii="Tahoma" w:hAnsi="Tahoma" w:cs="Tahoma"/>
          <w:sz w:val="22"/>
          <w:szCs w:val="22"/>
        </w:rPr>
        <w:t>СП 48.13330.2019</w:t>
      </w:r>
      <w:r w:rsidR="00283AF5" w:rsidRPr="00F413B7">
        <w:rPr>
          <w:rFonts w:ascii="Tahoma" w:hAnsi="Tahoma" w:cs="Tahoma"/>
          <w:sz w:val="22"/>
          <w:szCs w:val="22"/>
        </w:rPr>
        <w:t xml:space="preserve">, </w:t>
      </w:r>
      <w:r w:rsidR="00EB24BE" w:rsidRPr="00F413B7">
        <w:rPr>
          <w:rFonts w:ascii="Tahoma" w:hAnsi="Tahoma" w:cs="Tahoma"/>
          <w:sz w:val="22"/>
          <w:szCs w:val="22"/>
        </w:rPr>
        <w:t>приказа Минстроя России от 16.05.2023 N 344/</w:t>
      </w:r>
      <w:proofErr w:type="spellStart"/>
      <w:r w:rsidR="00EB24BE" w:rsidRPr="00F413B7">
        <w:rPr>
          <w:rFonts w:ascii="Tahoma" w:hAnsi="Tahoma" w:cs="Tahoma"/>
          <w:sz w:val="22"/>
          <w:szCs w:val="22"/>
        </w:rPr>
        <w:t>пр</w:t>
      </w:r>
      <w:proofErr w:type="spellEnd"/>
      <w:r w:rsidR="00EB24BE" w:rsidRPr="00F413B7">
        <w:rPr>
          <w:rFonts w:ascii="Tahoma" w:hAnsi="Tahoma" w:cs="Tahoma"/>
          <w:sz w:val="22"/>
          <w:szCs w:val="22"/>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00CF6096" w:rsidRPr="00F413B7">
        <w:rPr>
          <w:rFonts w:ascii="Tahoma" w:hAnsi="Tahoma" w:cs="Tahoma"/>
          <w:sz w:val="22"/>
          <w:szCs w:val="22"/>
        </w:rPr>
        <w:t>.</w:t>
      </w:r>
      <w:bookmarkStart w:id="42" w:name="_Toc528579881"/>
      <w:bookmarkEnd w:id="41"/>
    </w:p>
    <w:p w:rsidR="00003202" w:rsidRPr="00F413B7" w:rsidRDefault="00F82210"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 xml:space="preserve">Исходные данные (ИД) </w:t>
      </w:r>
      <w:r w:rsidRPr="00F413B7">
        <w:rPr>
          <w:rFonts w:ascii="Tahoma" w:hAnsi="Tahoma" w:cs="Tahoma"/>
          <w:sz w:val="22"/>
          <w:szCs w:val="22"/>
        </w:rPr>
        <w:t>–</w:t>
      </w:r>
      <w:r w:rsidR="00353703" w:rsidRPr="00F413B7">
        <w:rPr>
          <w:rFonts w:ascii="Tahoma" w:hAnsi="Tahoma" w:cs="Tahoma"/>
          <w:sz w:val="22"/>
          <w:szCs w:val="22"/>
        </w:rPr>
        <w:t xml:space="preserve"> РД, </w:t>
      </w:r>
      <w:r w:rsidRPr="00F413B7">
        <w:rPr>
          <w:rFonts w:ascii="Tahoma" w:hAnsi="Tahoma" w:cs="Tahoma"/>
          <w:sz w:val="22"/>
          <w:szCs w:val="22"/>
        </w:rPr>
        <w:t>сведения и документы (разрешительные, правоустанавливающие и т.д.)</w:t>
      </w:r>
      <w:r w:rsidR="00353703" w:rsidRPr="00F413B7">
        <w:rPr>
          <w:rFonts w:ascii="Tahoma" w:hAnsi="Tahoma" w:cs="Tahoma"/>
          <w:sz w:val="22"/>
          <w:szCs w:val="22"/>
        </w:rPr>
        <w:t xml:space="preserve">, </w:t>
      </w:r>
      <w:r w:rsidRPr="00F413B7">
        <w:rPr>
          <w:rFonts w:ascii="Tahoma" w:hAnsi="Tahoma" w:cs="Tahoma"/>
          <w:sz w:val="22"/>
          <w:szCs w:val="22"/>
        </w:rPr>
        <w:t>относящиеся к Объекту и необходи</w:t>
      </w:r>
      <w:r w:rsidR="0043431E" w:rsidRPr="00F413B7">
        <w:rPr>
          <w:rFonts w:ascii="Tahoma" w:hAnsi="Tahoma" w:cs="Tahoma"/>
          <w:sz w:val="22"/>
          <w:szCs w:val="22"/>
        </w:rPr>
        <w:t xml:space="preserve">мые для </w:t>
      </w:r>
      <w:r w:rsidR="00BA42ED" w:rsidRPr="00F413B7">
        <w:rPr>
          <w:rFonts w:ascii="Tahoma" w:hAnsi="Tahoma" w:cs="Tahoma"/>
          <w:sz w:val="22"/>
          <w:szCs w:val="22"/>
        </w:rPr>
        <w:t>выполнения Работ</w:t>
      </w:r>
      <w:r w:rsidR="0043431E" w:rsidRPr="00F413B7">
        <w:rPr>
          <w:rFonts w:ascii="Tahoma" w:hAnsi="Tahoma" w:cs="Tahoma"/>
          <w:sz w:val="22"/>
          <w:szCs w:val="22"/>
        </w:rPr>
        <w:t xml:space="preserve">, указанные в п. </w:t>
      </w:r>
      <w:r w:rsidR="005572CD" w:rsidRPr="00F413B7">
        <w:rPr>
          <w:rFonts w:ascii="Tahoma" w:hAnsi="Tahoma" w:cs="Tahoma"/>
          <w:sz w:val="22"/>
          <w:szCs w:val="22"/>
        </w:rPr>
        <w:t>9</w:t>
      </w:r>
      <w:r w:rsidR="0043431E" w:rsidRPr="00F413B7">
        <w:rPr>
          <w:rFonts w:ascii="Tahoma" w:hAnsi="Tahoma" w:cs="Tahoma"/>
          <w:sz w:val="22"/>
          <w:szCs w:val="22"/>
        </w:rPr>
        <w:t xml:space="preserve"> </w:t>
      </w:r>
      <w:r w:rsidR="00D52554" w:rsidRPr="00F413B7">
        <w:rPr>
          <w:rFonts w:ascii="Tahoma" w:hAnsi="Tahoma" w:cs="Tahoma"/>
          <w:sz w:val="22"/>
          <w:szCs w:val="22"/>
        </w:rPr>
        <w:t>Технического задания</w:t>
      </w:r>
      <w:r w:rsidR="005572CD" w:rsidRPr="00F413B7">
        <w:rPr>
          <w:rFonts w:ascii="Tahoma" w:hAnsi="Tahoma" w:cs="Tahoma"/>
          <w:sz w:val="22"/>
          <w:szCs w:val="22"/>
        </w:rPr>
        <w:t>.</w:t>
      </w:r>
    </w:p>
    <w:p w:rsidR="00003202" w:rsidRPr="00F413B7" w:rsidRDefault="00ED07AC"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МТР</w:t>
      </w:r>
      <w:r w:rsidRPr="00F413B7">
        <w:rPr>
          <w:rFonts w:ascii="Tahoma" w:hAnsi="Tahoma" w:cs="Tahoma"/>
          <w:sz w:val="22"/>
          <w:szCs w:val="22"/>
        </w:rPr>
        <w:t xml:space="preserve"> </w:t>
      </w:r>
      <w:r w:rsidR="00ED2ED4" w:rsidRPr="00F413B7">
        <w:rPr>
          <w:rFonts w:ascii="Tahoma" w:hAnsi="Tahoma" w:cs="Tahoma"/>
          <w:sz w:val="22"/>
          <w:szCs w:val="22"/>
        </w:rPr>
        <w:t>–</w:t>
      </w:r>
      <w:r w:rsidR="00432D7D" w:rsidRPr="00F413B7">
        <w:rPr>
          <w:rFonts w:ascii="Tahoma" w:hAnsi="Tahoma" w:cs="Tahoma"/>
          <w:sz w:val="22"/>
          <w:szCs w:val="22"/>
        </w:rPr>
        <w:t xml:space="preserve"> </w:t>
      </w:r>
      <w:r w:rsidR="00E60632" w:rsidRPr="00F413B7">
        <w:rPr>
          <w:rFonts w:ascii="Tahoma" w:hAnsi="Tahoma" w:cs="Tahoma"/>
          <w:sz w:val="22"/>
          <w:szCs w:val="22"/>
        </w:rPr>
        <w:t>материалы, конструкции, Оборудование,</w:t>
      </w:r>
      <w:r w:rsidR="00D4608A" w:rsidRPr="00F413B7">
        <w:rPr>
          <w:rFonts w:ascii="Tahoma" w:hAnsi="Tahoma" w:cs="Tahoma"/>
          <w:sz w:val="22"/>
          <w:szCs w:val="22"/>
        </w:rPr>
        <w:t xml:space="preserve"> </w:t>
      </w:r>
      <w:r w:rsidR="00E60632" w:rsidRPr="00F413B7">
        <w:rPr>
          <w:rFonts w:ascii="Tahoma" w:hAnsi="Tahoma" w:cs="Tahoma"/>
          <w:sz w:val="22"/>
          <w:szCs w:val="22"/>
        </w:rPr>
        <w:t>строительные изделия, в том числе вспомогательные и расходные материалы (например, сварочные электроды, сварочный газ и т.п.), необходимые для</w:t>
      </w:r>
      <w:r w:rsidR="00D4608A" w:rsidRPr="00F413B7">
        <w:rPr>
          <w:rFonts w:ascii="Tahoma" w:hAnsi="Tahoma" w:cs="Tahoma"/>
          <w:sz w:val="22"/>
          <w:szCs w:val="22"/>
        </w:rPr>
        <w:t xml:space="preserve"> </w:t>
      </w:r>
      <w:r w:rsidR="00D772DB" w:rsidRPr="00F413B7">
        <w:rPr>
          <w:rFonts w:ascii="Tahoma" w:hAnsi="Tahoma" w:cs="Tahoma"/>
          <w:sz w:val="22"/>
          <w:szCs w:val="22"/>
        </w:rPr>
        <w:t>исполнения Договора</w:t>
      </w:r>
      <w:r w:rsidR="00E60632" w:rsidRPr="00F413B7">
        <w:rPr>
          <w:rFonts w:ascii="Tahoma" w:hAnsi="Tahoma" w:cs="Tahoma"/>
          <w:sz w:val="22"/>
          <w:szCs w:val="22"/>
        </w:rPr>
        <w:t xml:space="preserve">. </w:t>
      </w:r>
      <w:bookmarkStart w:id="43" w:name="_Toc528579882"/>
      <w:bookmarkEnd w:id="42"/>
    </w:p>
    <w:p w:rsidR="00003202" w:rsidRDefault="00ED07AC" w:rsidP="00F413B7">
      <w:pPr>
        <w:pStyle w:val="111"/>
        <w:spacing w:before="120"/>
        <w:ind w:left="142" w:firstLine="709"/>
        <w:rPr>
          <w:rFonts w:ascii="Tahoma" w:hAnsi="Tahoma" w:cs="Tahoma"/>
          <w:sz w:val="22"/>
          <w:szCs w:val="22"/>
        </w:rPr>
      </w:pPr>
      <w:bookmarkStart w:id="44" w:name="_Toc528579883"/>
      <w:bookmarkEnd w:id="43"/>
      <w:r w:rsidRPr="00F413B7">
        <w:rPr>
          <w:rFonts w:ascii="Tahoma" w:hAnsi="Tahoma" w:cs="Tahoma"/>
          <w:b/>
          <w:sz w:val="22"/>
          <w:szCs w:val="22"/>
        </w:rPr>
        <w:t xml:space="preserve">МТР </w:t>
      </w:r>
      <w:r w:rsidR="00B7697D" w:rsidRPr="00F413B7">
        <w:rPr>
          <w:rFonts w:ascii="Tahoma" w:hAnsi="Tahoma" w:cs="Tahoma"/>
          <w:b/>
          <w:sz w:val="22"/>
          <w:szCs w:val="22"/>
        </w:rPr>
        <w:t>П</w:t>
      </w:r>
      <w:r w:rsidRPr="00F413B7">
        <w:rPr>
          <w:rFonts w:ascii="Tahoma" w:hAnsi="Tahoma" w:cs="Tahoma"/>
          <w:b/>
          <w:sz w:val="22"/>
          <w:szCs w:val="22"/>
        </w:rPr>
        <w:t>одрядчика</w:t>
      </w:r>
      <w:r w:rsidRPr="00F413B7">
        <w:rPr>
          <w:rFonts w:ascii="Tahoma" w:hAnsi="Tahoma" w:cs="Tahoma"/>
          <w:sz w:val="22"/>
          <w:szCs w:val="22"/>
        </w:rPr>
        <w:t xml:space="preserve"> –</w:t>
      </w:r>
      <w:r w:rsidR="0007460B" w:rsidRPr="00F413B7">
        <w:rPr>
          <w:rFonts w:ascii="Tahoma" w:hAnsi="Tahoma" w:cs="Tahoma"/>
          <w:sz w:val="22"/>
          <w:szCs w:val="22"/>
        </w:rPr>
        <w:t xml:space="preserve"> </w:t>
      </w:r>
      <w:r w:rsidR="00F27DE0" w:rsidRPr="00F413B7">
        <w:rPr>
          <w:rFonts w:ascii="Tahoma" w:hAnsi="Tahoma" w:cs="Tahoma"/>
          <w:sz w:val="22"/>
          <w:szCs w:val="22"/>
        </w:rPr>
        <w:t xml:space="preserve">любые </w:t>
      </w:r>
      <w:r w:rsidRPr="00F413B7">
        <w:rPr>
          <w:rFonts w:ascii="Tahoma" w:hAnsi="Tahoma" w:cs="Tahoma"/>
          <w:sz w:val="22"/>
          <w:szCs w:val="22"/>
        </w:rPr>
        <w:t>МТР</w:t>
      </w:r>
      <w:r w:rsidR="00F27DE0" w:rsidRPr="00F413B7">
        <w:rPr>
          <w:rFonts w:ascii="Tahoma" w:hAnsi="Tahoma" w:cs="Tahoma"/>
          <w:sz w:val="22"/>
          <w:szCs w:val="22"/>
        </w:rPr>
        <w:t xml:space="preserve">, предусмотренные в </w:t>
      </w:r>
      <w:r w:rsidR="005058A0" w:rsidRPr="00F413B7">
        <w:rPr>
          <w:rFonts w:ascii="Tahoma" w:hAnsi="Tahoma" w:cs="Tahoma"/>
          <w:sz w:val="22"/>
          <w:szCs w:val="22"/>
        </w:rPr>
        <w:t>Рабочей и иной документации/Т</w:t>
      </w:r>
      <w:r w:rsidR="00F27DE0" w:rsidRPr="00F413B7">
        <w:rPr>
          <w:rFonts w:ascii="Tahoma" w:hAnsi="Tahoma" w:cs="Tahoma"/>
          <w:sz w:val="22"/>
          <w:szCs w:val="22"/>
        </w:rPr>
        <w:t>ребованиях</w:t>
      </w:r>
      <w:r w:rsidRPr="00F413B7">
        <w:rPr>
          <w:rFonts w:ascii="Tahoma" w:hAnsi="Tahoma" w:cs="Tahoma"/>
          <w:sz w:val="22"/>
          <w:szCs w:val="22"/>
        </w:rPr>
        <w:t>,</w:t>
      </w:r>
      <w:r w:rsidR="00E5593D" w:rsidRPr="00F413B7">
        <w:rPr>
          <w:rFonts w:ascii="Tahoma" w:hAnsi="Tahoma" w:cs="Tahoma"/>
          <w:sz w:val="22"/>
          <w:szCs w:val="22"/>
        </w:rPr>
        <w:t xml:space="preserve"> </w:t>
      </w:r>
      <w:r w:rsidRPr="00F413B7">
        <w:rPr>
          <w:rFonts w:ascii="Tahoma" w:hAnsi="Tahoma" w:cs="Tahoma"/>
          <w:sz w:val="22"/>
          <w:szCs w:val="22"/>
        </w:rPr>
        <w:t xml:space="preserve">необходимые для </w:t>
      </w:r>
      <w:r w:rsidR="00F27DE0" w:rsidRPr="00F413B7">
        <w:rPr>
          <w:rFonts w:ascii="Tahoma" w:hAnsi="Tahoma" w:cs="Tahoma"/>
          <w:sz w:val="22"/>
          <w:szCs w:val="22"/>
        </w:rPr>
        <w:t>выполнения Работ</w:t>
      </w:r>
      <w:r w:rsidR="00E11F14" w:rsidRPr="00F413B7">
        <w:rPr>
          <w:rFonts w:ascii="Tahoma" w:hAnsi="Tahoma" w:cs="Tahoma"/>
          <w:sz w:val="22"/>
          <w:szCs w:val="22"/>
        </w:rPr>
        <w:t xml:space="preserve"> и</w:t>
      </w:r>
      <w:r w:rsidR="004E165F" w:rsidRPr="00F413B7">
        <w:rPr>
          <w:rFonts w:ascii="Tahoma" w:hAnsi="Tahoma" w:cs="Tahoma"/>
          <w:sz w:val="22"/>
          <w:szCs w:val="22"/>
        </w:rPr>
        <w:t xml:space="preserve"> </w:t>
      </w:r>
      <w:r w:rsidR="00E11F14" w:rsidRPr="00F413B7">
        <w:rPr>
          <w:rFonts w:ascii="Tahoma" w:hAnsi="Tahoma" w:cs="Tahoma"/>
          <w:sz w:val="22"/>
          <w:szCs w:val="22"/>
        </w:rPr>
        <w:t>указанные в Приложении к Техническому заданию «Ведомость МТР Подрядчика»</w:t>
      </w:r>
      <w:r w:rsidRPr="00F413B7">
        <w:rPr>
          <w:rFonts w:ascii="Tahoma" w:hAnsi="Tahoma" w:cs="Tahoma"/>
          <w:sz w:val="22"/>
          <w:szCs w:val="22"/>
        </w:rPr>
        <w:t>.</w:t>
      </w:r>
      <w:bookmarkStart w:id="45" w:name="_Toc528579884"/>
      <w:bookmarkEnd w:id="44"/>
    </w:p>
    <w:p w:rsidR="00C60245" w:rsidRPr="001052C3" w:rsidRDefault="00C60245" w:rsidP="00C60245">
      <w:pPr>
        <w:pStyle w:val="111"/>
        <w:ind w:left="0" w:firstLine="851"/>
      </w:pPr>
      <w:r w:rsidRPr="00C60245">
        <w:rPr>
          <w:rFonts w:ascii="Tahoma" w:hAnsi="Tahoma" w:cs="Tahoma"/>
          <w:b/>
          <w:sz w:val="22"/>
          <w:szCs w:val="22"/>
        </w:rPr>
        <w:t>МТР Заказчика</w:t>
      </w:r>
      <w:r w:rsidRPr="001052C3">
        <w:t xml:space="preserve"> – </w:t>
      </w:r>
      <w:r w:rsidRPr="00C60245">
        <w:rPr>
          <w:rFonts w:ascii="Tahoma" w:hAnsi="Tahoma" w:cs="Tahoma"/>
          <w:sz w:val="22"/>
          <w:szCs w:val="22"/>
        </w:rPr>
        <w:t xml:space="preserve">давальческие МТР передаваемые Подрядчику Заказчиком, указанные в Приложении </w:t>
      </w:r>
      <w:r w:rsidRPr="00F413B7">
        <w:rPr>
          <w:rFonts w:ascii="Tahoma" w:hAnsi="Tahoma" w:cs="Tahoma"/>
          <w:sz w:val="22"/>
          <w:szCs w:val="22"/>
        </w:rPr>
        <w:t xml:space="preserve">к Техническому заданию «Ведомость МТР </w:t>
      </w:r>
      <w:r>
        <w:rPr>
          <w:rFonts w:ascii="Tahoma" w:hAnsi="Tahoma" w:cs="Tahoma"/>
          <w:sz w:val="22"/>
          <w:szCs w:val="22"/>
        </w:rPr>
        <w:t>Заказчика</w:t>
      </w:r>
      <w:r w:rsidRPr="00F413B7">
        <w:rPr>
          <w:rFonts w:ascii="Tahoma" w:hAnsi="Tahoma" w:cs="Tahoma"/>
          <w:sz w:val="22"/>
          <w:szCs w:val="22"/>
        </w:rPr>
        <w:t>»</w:t>
      </w:r>
      <w:r>
        <w:t>.</w:t>
      </w:r>
    </w:p>
    <w:p w:rsidR="00072015" w:rsidRPr="00F413B7" w:rsidRDefault="004F4DCE" w:rsidP="00F413B7">
      <w:pPr>
        <w:pStyle w:val="a0"/>
        <w:spacing w:before="120"/>
        <w:ind w:left="142" w:firstLine="709"/>
        <w:rPr>
          <w:rFonts w:ascii="Tahoma" w:hAnsi="Tahoma" w:cs="Tahoma"/>
          <w:sz w:val="22"/>
          <w:szCs w:val="22"/>
        </w:rPr>
      </w:pPr>
      <w:r w:rsidRPr="00F413B7">
        <w:rPr>
          <w:rFonts w:ascii="Tahoma" w:hAnsi="Tahoma" w:cs="Tahoma"/>
          <w:b/>
          <w:sz w:val="22"/>
          <w:szCs w:val="22"/>
        </w:rPr>
        <w:t>Объект</w:t>
      </w:r>
      <w:r w:rsidR="005B69AC" w:rsidRPr="00F413B7">
        <w:rPr>
          <w:rFonts w:ascii="Tahoma" w:hAnsi="Tahoma" w:cs="Tahoma"/>
          <w:sz w:val="22"/>
          <w:szCs w:val="22"/>
        </w:rPr>
        <w:t xml:space="preserve"> </w:t>
      </w:r>
      <w:r w:rsidRPr="00F413B7">
        <w:rPr>
          <w:rFonts w:ascii="Tahoma" w:hAnsi="Tahoma" w:cs="Tahoma"/>
          <w:sz w:val="22"/>
          <w:szCs w:val="22"/>
        </w:rPr>
        <w:t>–</w:t>
      </w:r>
      <w:r w:rsidR="005B0353" w:rsidRPr="00F413B7">
        <w:rPr>
          <w:rFonts w:ascii="Tahoma" w:hAnsi="Tahoma" w:cs="Tahoma"/>
          <w:sz w:val="22"/>
          <w:szCs w:val="22"/>
        </w:rPr>
        <w:t xml:space="preserve"> </w:t>
      </w:r>
      <w:r w:rsidRPr="00F413B7">
        <w:rPr>
          <w:rFonts w:ascii="Tahoma" w:hAnsi="Tahoma" w:cs="Tahoma"/>
          <w:sz w:val="22"/>
          <w:szCs w:val="22"/>
        </w:rPr>
        <w:t>здани</w:t>
      </w:r>
      <w:r w:rsidR="009E20DA" w:rsidRPr="00F413B7">
        <w:rPr>
          <w:rFonts w:ascii="Tahoma" w:hAnsi="Tahoma" w:cs="Tahoma"/>
          <w:sz w:val="22"/>
          <w:szCs w:val="22"/>
        </w:rPr>
        <w:t xml:space="preserve">я </w:t>
      </w:r>
      <w:r w:rsidRPr="00F413B7">
        <w:rPr>
          <w:rFonts w:ascii="Tahoma" w:hAnsi="Tahoma" w:cs="Tahoma"/>
          <w:sz w:val="22"/>
          <w:szCs w:val="22"/>
        </w:rPr>
        <w:t xml:space="preserve">со всем относящимся к </w:t>
      </w:r>
      <w:r w:rsidR="005B69AC" w:rsidRPr="00F413B7">
        <w:rPr>
          <w:rFonts w:ascii="Tahoma" w:hAnsi="Tahoma" w:cs="Tahoma"/>
          <w:sz w:val="22"/>
          <w:szCs w:val="22"/>
        </w:rPr>
        <w:t>ним</w:t>
      </w:r>
      <w:r w:rsidRPr="00F413B7">
        <w:rPr>
          <w:rFonts w:ascii="Tahoma" w:hAnsi="Tahoma" w:cs="Tahoma"/>
          <w:sz w:val="22"/>
          <w:szCs w:val="22"/>
        </w:rPr>
        <w:t xml:space="preserve"> оборудованием, инструментом и инвентарем, галереями, эстакадами, внутренними инженерными сетями водоснабжения, канализации, газопроводов, теплопроводов, электроснабжения, радиофикации, подсобными и вспомогательными</w:t>
      </w:r>
      <w:r w:rsidR="00D4608A" w:rsidRPr="00F413B7">
        <w:rPr>
          <w:rFonts w:ascii="Tahoma" w:hAnsi="Tahoma" w:cs="Tahoma"/>
          <w:sz w:val="22"/>
          <w:szCs w:val="22"/>
        </w:rPr>
        <w:t xml:space="preserve"> </w:t>
      </w:r>
      <w:r w:rsidRPr="00F413B7">
        <w:rPr>
          <w:rFonts w:ascii="Tahoma" w:hAnsi="Tahoma" w:cs="Tahoma"/>
          <w:sz w:val="22"/>
          <w:szCs w:val="22"/>
        </w:rPr>
        <w:t>надворными постройками, благоустройством и другими работами и затратами</w:t>
      </w:r>
      <w:r w:rsidR="005B0353" w:rsidRPr="00F413B7">
        <w:rPr>
          <w:rFonts w:ascii="Tahoma" w:hAnsi="Tahoma" w:cs="Tahoma"/>
          <w:sz w:val="22"/>
          <w:szCs w:val="22"/>
        </w:rPr>
        <w:t xml:space="preserve"> </w:t>
      </w:r>
      <w:r w:rsidR="009E0257" w:rsidRPr="00F413B7">
        <w:rPr>
          <w:rFonts w:ascii="Tahoma" w:hAnsi="Tahoma" w:cs="Tahoma"/>
          <w:sz w:val="22"/>
          <w:szCs w:val="22"/>
        </w:rPr>
        <w:t>строительство</w:t>
      </w:r>
      <w:r w:rsidR="005B0353" w:rsidRPr="00F413B7">
        <w:rPr>
          <w:rFonts w:ascii="Tahoma" w:hAnsi="Tahoma" w:cs="Tahoma"/>
          <w:sz w:val="22"/>
          <w:szCs w:val="22"/>
        </w:rPr>
        <w:t xml:space="preserve">, </w:t>
      </w:r>
      <w:r w:rsidR="009E0257" w:rsidRPr="00F413B7">
        <w:rPr>
          <w:rFonts w:ascii="Tahoma" w:hAnsi="Tahoma" w:cs="Tahoma"/>
          <w:sz w:val="22"/>
          <w:szCs w:val="22"/>
        </w:rPr>
        <w:t xml:space="preserve">которых осуществляется на основании разработанной и утвержденной в установленном </w:t>
      </w:r>
      <w:r w:rsidR="00F06A58" w:rsidRPr="00F413B7">
        <w:rPr>
          <w:rFonts w:ascii="Tahoma" w:hAnsi="Tahoma" w:cs="Tahoma"/>
          <w:sz w:val="22"/>
          <w:szCs w:val="22"/>
        </w:rPr>
        <w:t xml:space="preserve">Договором, </w:t>
      </w:r>
      <w:r w:rsidR="009E0257" w:rsidRPr="00F413B7">
        <w:rPr>
          <w:rFonts w:ascii="Tahoma" w:hAnsi="Tahoma" w:cs="Tahoma"/>
          <w:sz w:val="22"/>
          <w:szCs w:val="22"/>
        </w:rPr>
        <w:t xml:space="preserve">законодательством </w:t>
      </w:r>
      <w:r w:rsidR="00D5251A" w:rsidRPr="00F413B7">
        <w:rPr>
          <w:rFonts w:ascii="Tahoma" w:hAnsi="Tahoma" w:cs="Tahoma"/>
          <w:sz w:val="22"/>
          <w:szCs w:val="22"/>
        </w:rPr>
        <w:t>РФ</w:t>
      </w:r>
      <w:r w:rsidR="009E0257" w:rsidRPr="00F413B7">
        <w:rPr>
          <w:rFonts w:ascii="Tahoma" w:hAnsi="Tahoma" w:cs="Tahoma"/>
          <w:sz w:val="22"/>
          <w:szCs w:val="22"/>
        </w:rPr>
        <w:t xml:space="preserve"> порядке и Рабочей до</w:t>
      </w:r>
      <w:r w:rsidR="00A22670" w:rsidRPr="00F413B7">
        <w:rPr>
          <w:rFonts w:ascii="Tahoma" w:hAnsi="Tahoma" w:cs="Tahoma"/>
          <w:sz w:val="22"/>
          <w:szCs w:val="22"/>
        </w:rPr>
        <w:t>кументации в рамках реализации П</w:t>
      </w:r>
      <w:r w:rsidR="009E0257" w:rsidRPr="00F413B7">
        <w:rPr>
          <w:rFonts w:ascii="Tahoma" w:hAnsi="Tahoma" w:cs="Tahoma"/>
          <w:sz w:val="22"/>
          <w:szCs w:val="22"/>
        </w:rPr>
        <w:t>роекта</w:t>
      </w:r>
      <w:r w:rsidR="009E20DA" w:rsidRPr="00F413B7">
        <w:rPr>
          <w:rFonts w:ascii="Tahoma" w:hAnsi="Tahoma" w:cs="Tahoma"/>
          <w:sz w:val="22"/>
          <w:szCs w:val="22"/>
        </w:rPr>
        <w:t xml:space="preserve"> «РЦ. СКО. Техническое перевооружение 4-й технологической системы» /шифр РЦ.СКО-4/</w:t>
      </w:r>
      <w:r w:rsidRPr="00F413B7">
        <w:rPr>
          <w:rFonts w:ascii="Tahoma" w:hAnsi="Tahoma" w:cs="Tahoma"/>
          <w:sz w:val="22"/>
          <w:szCs w:val="22"/>
        </w:rPr>
        <w:t>.</w:t>
      </w:r>
      <w:bookmarkEnd w:id="45"/>
    </w:p>
    <w:p w:rsidR="00003202" w:rsidRPr="00F413B7" w:rsidRDefault="005870B1" w:rsidP="00F413B7">
      <w:pPr>
        <w:pStyle w:val="a0"/>
        <w:tabs>
          <w:tab w:val="left" w:pos="284"/>
        </w:tabs>
        <w:spacing w:before="120"/>
        <w:ind w:left="142" w:firstLine="709"/>
        <w:rPr>
          <w:rFonts w:ascii="Tahoma" w:hAnsi="Tahoma" w:cs="Tahoma"/>
          <w:sz w:val="22"/>
          <w:szCs w:val="22"/>
        </w:rPr>
      </w:pPr>
      <w:bookmarkStart w:id="46" w:name="_Toc528579887"/>
      <w:r w:rsidRPr="00F413B7">
        <w:rPr>
          <w:rFonts w:ascii="Tahoma" w:hAnsi="Tahoma" w:cs="Tahoma"/>
          <w:b/>
          <w:sz w:val="22"/>
          <w:szCs w:val="22"/>
        </w:rPr>
        <w:t>Общие условия договоров</w:t>
      </w:r>
      <w:r w:rsidR="007313F1" w:rsidRPr="00F413B7">
        <w:rPr>
          <w:rFonts w:ascii="Tahoma" w:hAnsi="Tahoma" w:cs="Tahoma"/>
          <w:b/>
          <w:sz w:val="22"/>
          <w:szCs w:val="22"/>
        </w:rPr>
        <w:t xml:space="preserve"> </w:t>
      </w:r>
      <w:r w:rsidRPr="00F413B7">
        <w:rPr>
          <w:rFonts w:ascii="Tahoma" w:hAnsi="Tahoma" w:cs="Tahoma"/>
          <w:sz w:val="22"/>
          <w:szCs w:val="22"/>
        </w:rPr>
        <w:t>-</w:t>
      </w:r>
      <w:r w:rsidR="007313F1" w:rsidRPr="00F413B7">
        <w:rPr>
          <w:rFonts w:ascii="Tahoma" w:hAnsi="Tahoma" w:cs="Tahoma"/>
          <w:sz w:val="22"/>
          <w:szCs w:val="22"/>
        </w:rPr>
        <w:t xml:space="preserve"> </w:t>
      </w:r>
      <w:r w:rsidRPr="00F413B7">
        <w:rPr>
          <w:rFonts w:ascii="Tahoma" w:hAnsi="Tahoma" w:cs="Tahoma"/>
          <w:sz w:val="22"/>
          <w:szCs w:val="22"/>
        </w:rPr>
        <w:t>условия договоров</w:t>
      </w:r>
      <w:r w:rsidR="007C1D1B" w:rsidRPr="00F413B7">
        <w:rPr>
          <w:rFonts w:ascii="Tahoma" w:hAnsi="Tahoma" w:cs="Tahoma"/>
          <w:sz w:val="22"/>
          <w:szCs w:val="22"/>
        </w:rPr>
        <w:t>,</w:t>
      </w:r>
      <w:r w:rsidRPr="00F413B7">
        <w:rPr>
          <w:rFonts w:ascii="Tahoma" w:hAnsi="Tahoma" w:cs="Tahoma"/>
          <w:sz w:val="22"/>
          <w:szCs w:val="22"/>
        </w:rPr>
        <w:t xml:space="preserve"> заключаемых ПАО «ГМК «Норильский никель» и организациями входящими в его группу лиц, в редакции на дату заключения Договора, размещенные на официальном сайте ПАО «ГМК «Норильский никель» по адресу: </w:t>
      </w:r>
      <w:hyperlink r:id="rId8" w:anchor="obshchie-usloviya-dogovorov" w:history="1">
        <w:r w:rsidRPr="00F413B7">
          <w:rPr>
            <w:rFonts w:ascii="Tahoma" w:hAnsi="Tahoma" w:cs="Tahoma"/>
            <w:sz w:val="22"/>
            <w:szCs w:val="22"/>
          </w:rPr>
          <w:t>www.nornickel.ru/suppliers/contractual-documentation/#obshchie-usloviya-dogovorov</w:t>
        </w:r>
      </w:hyperlink>
      <w:r w:rsidRPr="00F413B7">
        <w:rPr>
          <w:rFonts w:ascii="Tahoma" w:hAnsi="Tahoma" w:cs="Tahoma"/>
          <w:sz w:val="22"/>
          <w:szCs w:val="22"/>
        </w:rPr>
        <w:t>, являющиеся неотъемлемой частью</w:t>
      </w:r>
      <w:r w:rsidR="00D4608A" w:rsidRPr="00F413B7">
        <w:rPr>
          <w:rFonts w:ascii="Tahoma" w:hAnsi="Tahoma" w:cs="Tahoma"/>
          <w:sz w:val="22"/>
          <w:szCs w:val="22"/>
        </w:rPr>
        <w:t xml:space="preserve"> </w:t>
      </w:r>
      <w:r w:rsidRPr="00F413B7">
        <w:rPr>
          <w:rFonts w:ascii="Tahoma" w:hAnsi="Tahoma" w:cs="Tahoma"/>
          <w:sz w:val="22"/>
          <w:szCs w:val="22"/>
        </w:rPr>
        <w:t>Договора. В Общих условиях договоров Заказчик именуется «Компания», а Подрядчик — «Контрагент».</w:t>
      </w:r>
      <w:r w:rsidR="00EB5FA9" w:rsidRPr="00F413B7">
        <w:rPr>
          <w:rFonts w:ascii="Tahoma" w:hAnsi="Tahoma" w:cs="Tahoma"/>
          <w:sz w:val="22"/>
          <w:szCs w:val="22"/>
        </w:rPr>
        <w:t xml:space="preserve"> При расхождении между положениями Договора и Общими условиями договора, применяются положения Договора.</w:t>
      </w:r>
    </w:p>
    <w:p w:rsidR="00217F24" w:rsidRPr="00F413B7" w:rsidRDefault="005762EE" w:rsidP="00F413B7">
      <w:pPr>
        <w:pStyle w:val="a0"/>
        <w:tabs>
          <w:tab w:val="left" w:pos="284"/>
        </w:tabs>
        <w:spacing w:before="120"/>
        <w:ind w:left="142" w:firstLine="709"/>
        <w:rPr>
          <w:rFonts w:ascii="Tahoma" w:hAnsi="Tahoma" w:cs="Tahoma"/>
          <w:sz w:val="22"/>
          <w:szCs w:val="22"/>
        </w:rPr>
      </w:pPr>
      <w:bookmarkStart w:id="47" w:name="_Toc528579888"/>
      <w:bookmarkEnd w:id="46"/>
      <w:r w:rsidRPr="00F413B7">
        <w:rPr>
          <w:rFonts w:ascii="Tahoma" w:hAnsi="Tahoma" w:cs="Tahoma"/>
          <w:b/>
          <w:sz w:val="22"/>
          <w:szCs w:val="22"/>
        </w:rPr>
        <w:t xml:space="preserve"> </w:t>
      </w:r>
      <w:r w:rsidR="00735A98" w:rsidRPr="00F413B7">
        <w:rPr>
          <w:rFonts w:ascii="Tahoma" w:hAnsi="Tahoma" w:cs="Tahoma"/>
          <w:b/>
          <w:sz w:val="22"/>
          <w:szCs w:val="22"/>
        </w:rPr>
        <w:t>Отчетный период</w:t>
      </w:r>
      <w:r w:rsidR="00735A98" w:rsidRPr="00F413B7">
        <w:rPr>
          <w:rFonts w:ascii="Tahoma" w:hAnsi="Tahoma" w:cs="Tahoma"/>
          <w:sz w:val="22"/>
          <w:szCs w:val="22"/>
        </w:rPr>
        <w:t xml:space="preserve"> – период времени</w:t>
      </w:r>
      <w:r w:rsidR="00217F24" w:rsidRPr="00F413B7">
        <w:rPr>
          <w:rFonts w:ascii="Tahoma" w:hAnsi="Tahoma" w:cs="Tahoma"/>
          <w:sz w:val="22"/>
          <w:szCs w:val="22"/>
        </w:rPr>
        <w:t>, в котором Подрядчиком фактически выполнялись работы</w:t>
      </w:r>
      <w:r w:rsidR="00735A98" w:rsidRPr="00F413B7">
        <w:rPr>
          <w:rFonts w:ascii="Tahoma" w:hAnsi="Tahoma" w:cs="Tahoma"/>
          <w:sz w:val="22"/>
          <w:szCs w:val="22"/>
        </w:rPr>
        <w:t xml:space="preserve">, который начинается с </w:t>
      </w:r>
      <w:r w:rsidR="00217F24" w:rsidRPr="00F413B7">
        <w:rPr>
          <w:rFonts w:ascii="Tahoma" w:hAnsi="Tahoma" w:cs="Tahoma"/>
          <w:sz w:val="22"/>
          <w:szCs w:val="22"/>
        </w:rPr>
        <w:t>первого</w:t>
      </w:r>
      <w:r w:rsidR="00735A98" w:rsidRPr="00F413B7">
        <w:rPr>
          <w:rFonts w:ascii="Tahoma" w:hAnsi="Tahoma" w:cs="Tahoma"/>
          <w:sz w:val="22"/>
          <w:szCs w:val="22"/>
        </w:rPr>
        <w:t xml:space="preserve"> календарного дня </w:t>
      </w:r>
      <w:r w:rsidR="00A7695E" w:rsidRPr="00F413B7">
        <w:rPr>
          <w:rFonts w:ascii="Tahoma" w:hAnsi="Tahoma" w:cs="Tahoma"/>
          <w:sz w:val="22"/>
          <w:szCs w:val="22"/>
        </w:rPr>
        <w:t>месяца</w:t>
      </w:r>
      <w:r w:rsidR="00DE7A0C" w:rsidRPr="00F413B7">
        <w:rPr>
          <w:rFonts w:ascii="Tahoma" w:hAnsi="Tahoma" w:cs="Tahoma"/>
          <w:sz w:val="22"/>
          <w:szCs w:val="22"/>
        </w:rPr>
        <w:t xml:space="preserve"> </w:t>
      </w:r>
      <w:r w:rsidR="00735A98" w:rsidRPr="00F413B7">
        <w:rPr>
          <w:rFonts w:ascii="Tahoma" w:hAnsi="Tahoma" w:cs="Tahoma"/>
          <w:sz w:val="22"/>
          <w:szCs w:val="22"/>
        </w:rPr>
        <w:t xml:space="preserve">и заканчивается </w:t>
      </w:r>
      <w:r w:rsidR="00217F24" w:rsidRPr="00F413B7">
        <w:rPr>
          <w:rFonts w:ascii="Tahoma" w:hAnsi="Tahoma" w:cs="Tahoma"/>
          <w:sz w:val="22"/>
          <w:szCs w:val="22"/>
        </w:rPr>
        <w:t>последним</w:t>
      </w:r>
      <w:r w:rsidR="00735A98" w:rsidRPr="00F413B7">
        <w:rPr>
          <w:rFonts w:ascii="Tahoma" w:hAnsi="Tahoma" w:cs="Tahoma"/>
          <w:sz w:val="22"/>
          <w:szCs w:val="22"/>
        </w:rPr>
        <w:t xml:space="preserve"> календарным днем </w:t>
      </w:r>
      <w:r w:rsidR="00A7695E" w:rsidRPr="00F413B7">
        <w:rPr>
          <w:rFonts w:ascii="Tahoma" w:hAnsi="Tahoma" w:cs="Tahoma"/>
          <w:sz w:val="22"/>
          <w:szCs w:val="22"/>
        </w:rPr>
        <w:t>м</w:t>
      </w:r>
      <w:r w:rsidR="00D34BC8" w:rsidRPr="00F413B7">
        <w:rPr>
          <w:rFonts w:ascii="Tahoma" w:hAnsi="Tahoma" w:cs="Tahoma"/>
          <w:sz w:val="22"/>
          <w:szCs w:val="22"/>
        </w:rPr>
        <w:t>еся</w:t>
      </w:r>
      <w:r w:rsidR="00A7695E" w:rsidRPr="00F413B7">
        <w:rPr>
          <w:rFonts w:ascii="Tahoma" w:hAnsi="Tahoma" w:cs="Tahoma"/>
          <w:sz w:val="22"/>
          <w:szCs w:val="22"/>
        </w:rPr>
        <w:t>ца</w:t>
      </w:r>
      <w:bookmarkEnd w:id="47"/>
      <w:r w:rsidR="00983B0A" w:rsidRPr="00F413B7">
        <w:rPr>
          <w:rFonts w:ascii="Tahoma" w:hAnsi="Tahoma" w:cs="Tahoma"/>
          <w:sz w:val="22"/>
          <w:szCs w:val="22"/>
        </w:rPr>
        <w:t>.</w:t>
      </w:r>
    </w:p>
    <w:p w:rsidR="00ED07AC" w:rsidRPr="00F413B7" w:rsidRDefault="00ED07AC" w:rsidP="00F413B7">
      <w:pPr>
        <w:pStyle w:val="a0"/>
        <w:tabs>
          <w:tab w:val="left" w:pos="284"/>
        </w:tabs>
        <w:spacing w:before="120"/>
        <w:ind w:left="142" w:firstLine="709"/>
        <w:rPr>
          <w:rFonts w:ascii="Tahoma" w:hAnsi="Tahoma" w:cs="Tahoma"/>
          <w:sz w:val="22"/>
          <w:szCs w:val="22"/>
        </w:rPr>
      </w:pPr>
      <w:bookmarkStart w:id="48" w:name="_Toc528579889"/>
      <w:r w:rsidRPr="00F413B7">
        <w:rPr>
          <w:rFonts w:ascii="Tahoma" w:hAnsi="Tahoma" w:cs="Tahoma"/>
          <w:b/>
          <w:sz w:val="22"/>
          <w:szCs w:val="22"/>
        </w:rPr>
        <w:t>Персонал</w:t>
      </w:r>
      <w:r w:rsidRPr="00F413B7">
        <w:rPr>
          <w:rFonts w:ascii="Tahoma" w:hAnsi="Tahoma" w:cs="Tahoma"/>
          <w:sz w:val="22"/>
          <w:szCs w:val="22"/>
        </w:rPr>
        <w:t xml:space="preserve"> – работники </w:t>
      </w:r>
      <w:r w:rsidR="00B7697D" w:rsidRPr="00F413B7">
        <w:rPr>
          <w:rFonts w:ascii="Tahoma" w:hAnsi="Tahoma" w:cs="Tahoma"/>
          <w:sz w:val="22"/>
          <w:szCs w:val="22"/>
        </w:rPr>
        <w:t>П</w:t>
      </w:r>
      <w:r w:rsidRPr="00F413B7">
        <w:rPr>
          <w:rFonts w:ascii="Tahoma" w:hAnsi="Tahoma" w:cs="Tahoma"/>
          <w:sz w:val="22"/>
          <w:szCs w:val="22"/>
        </w:rPr>
        <w:t xml:space="preserve">одрядчика, Субподрядчиков и иные привлеченные к выполнению </w:t>
      </w:r>
      <w:r w:rsidR="00E07F97" w:rsidRPr="00F413B7">
        <w:rPr>
          <w:rFonts w:ascii="Tahoma" w:hAnsi="Tahoma" w:cs="Tahoma"/>
          <w:sz w:val="22"/>
          <w:szCs w:val="22"/>
        </w:rPr>
        <w:t>Договора</w:t>
      </w:r>
      <w:r w:rsidRPr="00F413B7">
        <w:rPr>
          <w:rFonts w:ascii="Tahoma" w:hAnsi="Tahoma" w:cs="Tahoma"/>
          <w:sz w:val="22"/>
          <w:szCs w:val="22"/>
        </w:rPr>
        <w:t xml:space="preserve"> физические лица, которые непосредственно будут выполнять </w:t>
      </w:r>
      <w:r w:rsidR="00E07F97" w:rsidRPr="00F413B7">
        <w:rPr>
          <w:rFonts w:ascii="Tahoma" w:hAnsi="Tahoma" w:cs="Tahoma"/>
          <w:sz w:val="22"/>
          <w:szCs w:val="22"/>
        </w:rPr>
        <w:t>Договор</w:t>
      </w:r>
      <w:r w:rsidRPr="00F413B7">
        <w:rPr>
          <w:rFonts w:ascii="Tahoma" w:hAnsi="Tahoma" w:cs="Tahoma"/>
          <w:sz w:val="22"/>
          <w:szCs w:val="22"/>
        </w:rPr>
        <w:t xml:space="preserve"> на стороне </w:t>
      </w:r>
      <w:r w:rsidR="00B7697D" w:rsidRPr="00F413B7">
        <w:rPr>
          <w:rFonts w:ascii="Tahoma" w:hAnsi="Tahoma" w:cs="Tahoma"/>
          <w:sz w:val="22"/>
          <w:szCs w:val="22"/>
        </w:rPr>
        <w:t>П</w:t>
      </w:r>
      <w:r w:rsidRPr="00F413B7">
        <w:rPr>
          <w:rFonts w:ascii="Tahoma" w:hAnsi="Tahoma" w:cs="Tahoma"/>
          <w:sz w:val="22"/>
          <w:szCs w:val="22"/>
        </w:rPr>
        <w:t>одрядчика.</w:t>
      </w:r>
      <w:bookmarkEnd w:id="48"/>
    </w:p>
    <w:p w:rsidR="00D94EE0" w:rsidRPr="00F413B7" w:rsidRDefault="00D94EE0" w:rsidP="00F413B7">
      <w:pPr>
        <w:pStyle w:val="a0"/>
        <w:tabs>
          <w:tab w:val="left" w:pos="284"/>
        </w:tabs>
        <w:spacing w:before="120"/>
        <w:ind w:left="142" w:firstLine="709"/>
        <w:rPr>
          <w:rFonts w:ascii="Tahoma" w:hAnsi="Tahoma" w:cs="Tahoma"/>
          <w:b/>
          <w:sz w:val="22"/>
          <w:szCs w:val="22"/>
        </w:rPr>
      </w:pPr>
      <w:bookmarkStart w:id="49" w:name="_Toc528579891"/>
      <w:r w:rsidRPr="00F413B7">
        <w:rPr>
          <w:rFonts w:ascii="Tahoma" w:hAnsi="Tahoma" w:cs="Tahoma"/>
          <w:b/>
          <w:sz w:val="22"/>
          <w:szCs w:val="22"/>
        </w:rPr>
        <w:t>ПОС</w:t>
      </w:r>
      <w:r w:rsidRPr="00F413B7">
        <w:rPr>
          <w:rFonts w:ascii="Tahoma" w:hAnsi="Tahoma" w:cs="Tahoma"/>
          <w:sz w:val="22"/>
          <w:szCs w:val="22"/>
        </w:rPr>
        <w:t xml:space="preserve"> – </w:t>
      </w:r>
      <w:r w:rsidR="00240390" w:rsidRPr="00F413B7">
        <w:rPr>
          <w:rFonts w:ascii="Tahoma" w:hAnsi="Tahoma" w:cs="Tahoma"/>
          <w:sz w:val="22"/>
          <w:szCs w:val="22"/>
        </w:rPr>
        <w:t xml:space="preserve">проект организации строительства, являющийся неотъемлемой частью Проектной документации в соответствии с </w:t>
      </w:r>
      <w:r w:rsidR="00D33051" w:rsidRPr="00F413B7">
        <w:rPr>
          <w:rFonts w:ascii="Tahoma" w:hAnsi="Tahoma" w:cs="Tahoma"/>
          <w:sz w:val="22"/>
          <w:szCs w:val="22"/>
        </w:rPr>
        <w:t>СП 48.13330.2019</w:t>
      </w:r>
      <w:r w:rsidRPr="00F413B7">
        <w:rPr>
          <w:rFonts w:ascii="Tahoma" w:hAnsi="Tahoma" w:cs="Tahoma"/>
          <w:sz w:val="22"/>
          <w:szCs w:val="22"/>
        </w:rPr>
        <w:t>.</w:t>
      </w:r>
      <w:bookmarkEnd w:id="49"/>
    </w:p>
    <w:p w:rsidR="00ED07AC" w:rsidRPr="00F413B7" w:rsidRDefault="00ED07AC" w:rsidP="00F413B7">
      <w:pPr>
        <w:pStyle w:val="a0"/>
        <w:tabs>
          <w:tab w:val="left" w:pos="284"/>
        </w:tabs>
        <w:spacing w:before="120"/>
        <w:ind w:left="142" w:firstLine="709"/>
        <w:rPr>
          <w:rFonts w:ascii="Tahoma" w:hAnsi="Tahoma" w:cs="Tahoma"/>
          <w:sz w:val="22"/>
          <w:szCs w:val="22"/>
        </w:rPr>
      </w:pPr>
      <w:bookmarkStart w:id="50" w:name="_Toc528579893"/>
      <w:proofErr w:type="spellStart"/>
      <w:r w:rsidRPr="00F413B7">
        <w:rPr>
          <w:rFonts w:ascii="Tahoma" w:hAnsi="Tahoma" w:cs="Tahoma"/>
          <w:b/>
          <w:sz w:val="22"/>
          <w:szCs w:val="22"/>
        </w:rPr>
        <w:t>Приобъектный</w:t>
      </w:r>
      <w:proofErr w:type="spellEnd"/>
      <w:r w:rsidRPr="00F413B7">
        <w:rPr>
          <w:rFonts w:ascii="Tahoma" w:hAnsi="Tahoma" w:cs="Tahoma"/>
          <w:b/>
          <w:sz w:val="22"/>
          <w:szCs w:val="22"/>
        </w:rPr>
        <w:t xml:space="preserve"> склад</w:t>
      </w:r>
      <w:r w:rsidRPr="00F413B7">
        <w:rPr>
          <w:rFonts w:ascii="Tahoma" w:hAnsi="Tahoma" w:cs="Tahoma"/>
          <w:sz w:val="22"/>
          <w:szCs w:val="22"/>
        </w:rPr>
        <w:t xml:space="preserve"> – склад для хранения всех МТР </w:t>
      </w:r>
      <w:r w:rsidR="00B65952" w:rsidRPr="00F413B7">
        <w:rPr>
          <w:rFonts w:ascii="Tahoma" w:hAnsi="Tahoma" w:cs="Tahoma"/>
          <w:sz w:val="22"/>
          <w:szCs w:val="22"/>
        </w:rPr>
        <w:t>Подрядчика</w:t>
      </w:r>
      <w:r w:rsidRPr="00F413B7">
        <w:rPr>
          <w:rFonts w:ascii="Tahoma" w:hAnsi="Tahoma" w:cs="Tahoma"/>
          <w:sz w:val="22"/>
          <w:szCs w:val="22"/>
        </w:rPr>
        <w:t xml:space="preserve">, находящийся в непосредственной близости от </w:t>
      </w:r>
      <w:r w:rsidR="00590797" w:rsidRPr="00F413B7">
        <w:rPr>
          <w:rFonts w:ascii="Tahoma" w:hAnsi="Tahoma" w:cs="Tahoma"/>
          <w:sz w:val="22"/>
          <w:szCs w:val="22"/>
        </w:rPr>
        <w:t>О</w:t>
      </w:r>
      <w:r w:rsidRPr="00F413B7">
        <w:rPr>
          <w:rFonts w:ascii="Tahoma" w:hAnsi="Tahoma" w:cs="Tahoma"/>
          <w:sz w:val="22"/>
          <w:szCs w:val="22"/>
        </w:rPr>
        <w:t>бъекта.</w:t>
      </w:r>
      <w:bookmarkEnd w:id="50"/>
      <w:r w:rsidRPr="00F413B7">
        <w:rPr>
          <w:rFonts w:ascii="Tahoma" w:hAnsi="Tahoma" w:cs="Tahoma"/>
          <w:sz w:val="22"/>
          <w:szCs w:val="22"/>
        </w:rPr>
        <w:t xml:space="preserve"> </w:t>
      </w:r>
    </w:p>
    <w:p w:rsidR="00BC6F1E" w:rsidRPr="00F413B7" w:rsidRDefault="00ED07AC" w:rsidP="00F413B7">
      <w:pPr>
        <w:pStyle w:val="a0"/>
        <w:tabs>
          <w:tab w:val="left" w:pos="284"/>
        </w:tabs>
        <w:spacing w:before="120"/>
        <w:ind w:left="142" w:firstLine="709"/>
        <w:rPr>
          <w:rFonts w:ascii="Tahoma" w:hAnsi="Tahoma" w:cs="Tahoma"/>
          <w:sz w:val="22"/>
          <w:szCs w:val="22"/>
        </w:rPr>
      </w:pPr>
      <w:bookmarkStart w:id="51" w:name="_Toc528579894"/>
      <w:r w:rsidRPr="00F413B7">
        <w:rPr>
          <w:rFonts w:ascii="Tahoma" w:hAnsi="Tahoma" w:cs="Tahoma"/>
          <w:b/>
          <w:sz w:val="22"/>
          <w:szCs w:val="22"/>
        </w:rPr>
        <w:t>Проект производства работ (ППР)</w:t>
      </w:r>
      <w:r w:rsidRPr="00F413B7">
        <w:rPr>
          <w:rFonts w:ascii="Tahoma" w:hAnsi="Tahoma" w:cs="Tahoma"/>
          <w:sz w:val="22"/>
          <w:szCs w:val="22"/>
        </w:rPr>
        <w:t xml:space="preserve"> – </w:t>
      </w:r>
      <w:r w:rsidR="00AE74ED" w:rsidRPr="00F413B7">
        <w:rPr>
          <w:rFonts w:ascii="Tahoma" w:hAnsi="Tahoma" w:cs="Tahoma"/>
          <w:sz w:val="22"/>
          <w:szCs w:val="22"/>
        </w:rPr>
        <w:t xml:space="preserve">организационно-технологический документ, разрабатываемый Подрядчиком </w:t>
      </w:r>
      <w:bookmarkEnd w:id="51"/>
      <w:r w:rsidR="00EA7EE7" w:rsidRPr="00F413B7">
        <w:rPr>
          <w:rFonts w:ascii="Tahoma" w:hAnsi="Tahoma" w:cs="Tahoma"/>
          <w:sz w:val="22"/>
          <w:szCs w:val="22"/>
        </w:rPr>
        <w:t xml:space="preserve">на основе ПОС на выполнение отдельного вида </w:t>
      </w:r>
      <w:r w:rsidR="00EA7EE7" w:rsidRPr="00F413B7">
        <w:rPr>
          <w:rFonts w:ascii="Tahoma" w:hAnsi="Tahoma" w:cs="Tahoma"/>
          <w:sz w:val="22"/>
          <w:szCs w:val="22"/>
        </w:rPr>
        <w:lastRenderedPageBreak/>
        <w:t xml:space="preserve">строительно-монтажных работ с целью отражения </w:t>
      </w:r>
      <w:r w:rsidR="00595308" w:rsidRPr="00F413B7">
        <w:rPr>
          <w:rFonts w:ascii="Tahoma" w:hAnsi="Tahoma" w:cs="Tahoma"/>
          <w:sz w:val="22"/>
          <w:szCs w:val="22"/>
        </w:rPr>
        <w:t>технологии с</w:t>
      </w:r>
      <w:r w:rsidR="00EA7EE7" w:rsidRPr="00F413B7">
        <w:rPr>
          <w:rFonts w:ascii="Tahoma" w:hAnsi="Tahoma" w:cs="Tahoma"/>
          <w:sz w:val="22"/>
          <w:szCs w:val="22"/>
        </w:rPr>
        <w:t>троительно-монтажных работ и обеспечения безопасных условий труда</w:t>
      </w:r>
      <w:r w:rsidR="00056C60" w:rsidRPr="00F413B7">
        <w:rPr>
          <w:rFonts w:ascii="Tahoma" w:hAnsi="Tahoma" w:cs="Tahoma"/>
          <w:sz w:val="22"/>
          <w:szCs w:val="22"/>
        </w:rPr>
        <w:t>. Производство работ без ППР запрещается.</w:t>
      </w:r>
    </w:p>
    <w:p w:rsidR="00B54252" w:rsidRPr="00F413B7" w:rsidRDefault="009A2EA4" w:rsidP="00F413B7">
      <w:pPr>
        <w:pStyle w:val="a0"/>
        <w:spacing w:before="120"/>
        <w:ind w:left="0" w:firstLine="709"/>
        <w:rPr>
          <w:rFonts w:ascii="Tahoma" w:hAnsi="Tahoma" w:cs="Tahoma"/>
          <w:sz w:val="22"/>
          <w:szCs w:val="22"/>
        </w:rPr>
      </w:pPr>
      <w:r w:rsidRPr="00F413B7">
        <w:rPr>
          <w:rFonts w:ascii="Tahoma" w:hAnsi="Tahoma" w:cs="Tahoma"/>
          <w:b/>
          <w:sz w:val="22"/>
          <w:szCs w:val="22"/>
        </w:rPr>
        <w:t xml:space="preserve">Проект - </w:t>
      </w:r>
      <w:r w:rsidR="00983B0A" w:rsidRPr="00F413B7">
        <w:rPr>
          <w:rFonts w:ascii="Tahoma" w:hAnsi="Tahoma" w:cs="Tahoma"/>
          <w:sz w:val="22"/>
          <w:szCs w:val="22"/>
        </w:rPr>
        <w:t>«РЦ. СКО. Техническое перевооружение 4-й технологической системы» /шифр РЦ.СКО-4/</w:t>
      </w:r>
      <w:r w:rsidR="00B54252" w:rsidRPr="00F413B7">
        <w:rPr>
          <w:rFonts w:ascii="Tahoma" w:hAnsi="Tahoma" w:cs="Tahoma"/>
          <w:sz w:val="22"/>
          <w:szCs w:val="22"/>
        </w:rPr>
        <w:t>.</w:t>
      </w:r>
    </w:p>
    <w:p w:rsidR="003878AE" w:rsidRPr="00F413B7" w:rsidRDefault="00ED07AC" w:rsidP="00F413B7">
      <w:pPr>
        <w:pStyle w:val="a0"/>
        <w:tabs>
          <w:tab w:val="left" w:pos="284"/>
        </w:tabs>
        <w:spacing w:before="120"/>
        <w:ind w:left="142" w:firstLine="709"/>
        <w:rPr>
          <w:rFonts w:ascii="Tahoma" w:hAnsi="Tahoma" w:cs="Tahoma"/>
          <w:sz w:val="22"/>
          <w:szCs w:val="22"/>
        </w:rPr>
      </w:pPr>
      <w:bookmarkStart w:id="52" w:name="_Toc528579898"/>
      <w:r w:rsidRPr="00F413B7">
        <w:rPr>
          <w:rFonts w:ascii="Tahoma" w:hAnsi="Tahoma" w:cs="Tahoma"/>
          <w:b/>
          <w:sz w:val="22"/>
          <w:szCs w:val="22"/>
        </w:rPr>
        <w:t>Работы</w:t>
      </w:r>
      <w:r w:rsidRPr="00F413B7">
        <w:rPr>
          <w:rFonts w:ascii="Tahoma" w:hAnsi="Tahoma" w:cs="Tahoma"/>
          <w:sz w:val="22"/>
          <w:szCs w:val="22"/>
        </w:rPr>
        <w:t xml:space="preserve"> –</w:t>
      </w:r>
      <w:r w:rsidR="00A471DD">
        <w:rPr>
          <w:rFonts w:ascii="Tahoma" w:hAnsi="Tahoma" w:cs="Tahoma"/>
          <w:sz w:val="22"/>
          <w:szCs w:val="22"/>
        </w:rPr>
        <w:t xml:space="preserve"> демонтажные, </w:t>
      </w:r>
      <w:r w:rsidR="003878AE" w:rsidRPr="00F413B7">
        <w:rPr>
          <w:rFonts w:ascii="Tahoma" w:hAnsi="Tahoma" w:cs="Tahoma"/>
          <w:sz w:val="22"/>
          <w:szCs w:val="22"/>
        </w:rPr>
        <w:t>строительно-монтажные работы,</w:t>
      </w:r>
      <w:r w:rsidR="003878AE" w:rsidRPr="00F413B7">
        <w:rPr>
          <w:rFonts w:ascii="Tahoma" w:hAnsi="Tahoma" w:cs="Tahoma"/>
          <w:i/>
          <w:sz w:val="22"/>
          <w:szCs w:val="22"/>
        </w:rPr>
        <w:t xml:space="preserve"> </w:t>
      </w:r>
      <w:r w:rsidR="003878AE" w:rsidRPr="00F413B7">
        <w:rPr>
          <w:rFonts w:ascii="Tahoma" w:hAnsi="Tahoma" w:cs="Tahoma"/>
          <w:sz w:val="22"/>
          <w:szCs w:val="22"/>
        </w:rPr>
        <w:t>работы по устранению Дефектов/Недостатков в гарантийный период</w:t>
      </w:r>
      <w:r w:rsidR="00D4608A" w:rsidRPr="00F413B7">
        <w:rPr>
          <w:rFonts w:ascii="Tahoma" w:hAnsi="Tahoma" w:cs="Tahoma"/>
          <w:sz w:val="22"/>
          <w:szCs w:val="22"/>
        </w:rPr>
        <w:t xml:space="preserve"> </w:t>
      </w:r>
      <w:r w:rsidR="003878AE" w:rsidRPr="00F413B7">
        <w:rPr>
          <w:rFonts w:ascii="Tahoma" w:hAnsi="Tahoma" w:cs="Tahoma"/>
          <w:sz w:val="22"/>
          <w:szCs w:val="22"/>
        </w:rPr>
        <w:t>и прочие работы, подлежащие выполнению Подрядч</w:t>
      </w:r>
      <w:r w:rsidR="00983B0A" w:rsidRPr="00F413B7">
        <w:rPr>
          <w:rFonts w:ascii="Tahoma" w:hAnsi="Tahoma" w:cs="Tahoma"/>
          <w:sz w:val="22"/>
          <w:szCs w:val="22"/>
        </w:rPr>
        <w:t>иком в соответствии с Договором и Техническим Заданием</w:t>
      </w:r>
      <w:r w:rsidR="003878AE" w:rsidRPr="00F413B7">
        <w:rPr>
          <w:rFonts w:ascii="Tahoma" w:hAnsi="Tahoma" w:cs="Tahoma"/>
          <w:sz w:val="22"/>
          <w:szCs w:val="22"/>
        </w:rPr>
        <w:t>.</w:t>
      </w:r>
      <w:r w:rsidR="003878AE" w:rsidRPr="00F413B7" w:rsidDel="003878AE">
        <w:rPr>
          <w:rFonts w:ascii="Tahoma" w:hAnsi="Tahoma" w:cs="Tahoma"/>
          <w:sz w:val="22"/>
          <w:szCs w:val="22"/>
        </w:rPr>
        <w:t xml:space="preserve"> </w:t>
      </w:r>
    </w:p>
    <w:bookmarkEnd w:id="52"/>
    <w:p w:rsidR="006A5AAB" w:rsidRPr="00F413B7" w:rsidRDefault="006A5AAB"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РДЦ (Приложение «Расчет Договорной цены»)</w:t>
      </w:r>
      <w:r w:rsidRPr="00F413B7">
        <w:rPr>
          <w:rFonts w:ascii="Tahoma" w:hAnsi="Tahoma" w:cs="Tahoma"/>
          <w:sz w:val="22"/>
          <w:szCs w:val="22"/>
        </w:rPr>
        <w:t xml:space="preserve"> - Расчет Договорной цены.</w:t>
      </w:r>
    </w:p>
    <w:p w:rsidR="00962184" w:rsidRPr="00F413B7" w:rsidRDefault="00ED07AC" w:rsidP="00F413B7">
      <w:pPr>
        <w:pStyle w:val="a0"/>
        <w:tabs>
          <w:tab w:val="left" w:pos="284"/>
        </w:tabs>
        <w:spacing w:before="120"/>
        <w:ind w:left="142" w:firstLine="709"/>
        <w:rPr>
          <w:rFonts w:ascii="Tahoma" w:hAnsi="Tahoma" w:cs="Tahoma"/>
          <w:sz w:val="22"/>
          <w:szCs w:val="22"/>
        </w:rPr>
      </w:pPr>
      <w:bookmarkStart w:id="53" w:name="_Toc528579906"/>
      <w:r w:rsidRPr="00F413B7">
        <w:rPr>
          <w:rFonts w:ascii="Tahoma" w:hAnsi="Tahoma" w:cs="Tahoma"/>
          <w:b/>
          <w:sz w:val="22"/>
          <w:szCs w:val="22"/>
        </w:rPr>
        <w:t>Скрытые работы</w:t>
      </w:r>
      <w:r w:rsidRPr="00F413B7">
        <w:rPr>
          <w:rFonts w:ascii="Tahoma" w:hAnsi="Tahoma" w:cs="Tahoma"/>
          <w:sz w:val="22"/>
          <w:szCs w:val="22"/>
        </w:rPr>
        <w:t xml:space="preserve"> – работы, скрываемые последующими работами и/или конструкциями, качество и точность которых </w:t>
      </w:r>
      <w:r w:rsidR="000B0D49" w:rsidRPr="00F413B7">
        <w:rPr>
          <w:rFonts w:ascii="Tahoma" w:hAnsi="Tahoma" w:cs="Tahoma"/>
          <w:sz w:val="22"/>
          <w:szCs w:val="22"/>
        </w:rPr>
        <w:t xml:space="preserve">влияет на безопасность и (или) долговечность Объекта и </w:t>
      </w:r>
      <w:r w:rsidRPr="00F413B7">
        <w:rPr>
          <w:rFonts w:ascii="Tahoma" w:hAnsi="Tahoma" w:cs="Tahoma"/>
          <w:sz w:val="22"/>
          <w:szCs w:val="22"/>
        </w:rPr>
        <w:t xml:space="preserve">в соответствии с положениями, в том числе рекомендуемыми, действующих в </w:t>
      </w:r>
      <w:r w:rsidR="00D5251A" w:rsidRPr="00F413B7">
        <w:rPr>
          <w:rFonts w:ascii="Tahoma" w:hAnsi="Tahoma" w:cs="Tahoma"/>
          <w:sz w:val="22"/>
          <w:szCs w:val="22"/>
        </w:rPr>
        <w:t>РФ</w:t>
      </w:r>
      <w:r w:rsidRPr="00F413B7">
        <w:rPr>
          <w:rFonts w:ascii="Tahoma" w:hAnsi="Tahoma" w:cs="Tahoma"/>
          <w:sz w:val="22"/>
          <w:szCs w:val="22"/>
        </w:rPr>
        <w:t xml:space="preserve"> нормативных документов и правил, невозможно определить после выполнения после</w:t>
      </w:r>
      <w:r w:rsidR="000B0D49" w:rsidRPr="00F413B7">
        <w:rPr>
          <w:rFonts w:ascii="Tahoma" w:hAnsi="Tahoma" w:cs="Tahoma"/>
          <w:sz w:val="22"/>
          <w:szCs w:val="22"/>
        </w:rPr>
        <w:t>дующих работ без их нарушения,</w:t>
      </w:r>
      <w:r w:rsidRPr="00F413B7">
        <w:rPr>
          <w:rFonts w:ascii="Tahoma" w:hAnsi="Tahoma" w:cs="Tahoma"/>
          <w:sz w:val="22"/>
          <w:szCs w:val="22"/>
        </w:rPr>
        <w:t xml:space="preserve"> предъявляемые к осмотру и приемке до их закрытия в ходе последующих работ.</w:t>
      </w:r>
      <w:bookmarkEnd w:id="53"/>
      <w:r w:rsidR="000B0D49" w:rsidRPr="00F413B7">
        <w:rPr>
          <w:rFonts w:ascii="Tahoma" w:hAnsi="Tahoma" w:cs="Tahoma"/>
          <w:sz w:val="22"/>
          <w:szCs w:val="22"/>
        </w:rPr>
        <w:t xml:space="preserve"> Скрытые работы подлежат освидетельствованию </w:t>
      </w:r>
      <w:r w:rsidR="00892DD5" w:rsidRPr="00F413B7">
        <w:rPr>
          <w:rFonts w:ascii="Tahoma" w:hAnsi="Tahoma" w:cs="Tahoma"/>
          <w:sz w:val="22"/>
          <w:szCs w:val="22"/>
        </w:rPr>
        <w:t>Актом освидетельствования</w:t>
      </w:r>
      <w:r w:rsidR="000B0D49" w:rsidRPr="00F413B7">
        <w:rPr>
          <w:rFonts w:ascii="Tahoma" w:hAnsi="Tahoma" w:cs="Tahoma"/>
          <w:sz w:val="22"/>
          <w:szCs w:val="22"/>
        </w:rPr>
        <w:t>.</w:t>
      </w:r>
      <w:bookmarkStart w:id="54" w:name="_Toc528579907"/>
    </w:p>
    <w:p w:rsidR="005D41C5" w:rsidRPr="00F413B7" w:rsidRDefault="005D41C5"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Справка о стоимости выполненных работ и затрат</w:t>
      </w:r>
      <w:r w:rsidRPr="00F413B7">
        <w:rPr>
          <w:rFonts w:ascii="Tahoma" w:hAnsi="Tahoma" w:cs="Tahoma"/>
          <w:sz w:val="22"/>
          <w:szCs w:val="22"/>
        </w:rPr>
        <w:t xml:space="preserve"> (</w:t>
      </w:r>
      <w:r w:rsidRPr="00F413B7">
        <w:rPr>
          <w:rFonts w:ascii="Tahoma" w:hAnsi="Tahoma" w:cs="Tahoma"/>
          <w:b/>
          <w:sz w:val="22"/>
          <w:szCs w:val="22"/>
        </w:rPr>
        <w:t xml:space="preserve">Справка формы № НН.КС-3.1) </w:t>
      </w:r>
      <w:r w:rsidRPr="00F413B7">
        <w:rPr>
          <w:rFonts w:ascii="Tahoma" w:hAnsi="Tahoma" w:cs="Tahoma"/>
          <w:sz w:val="22"/>
          <w:szCs w:val="22"/>
        </w:rPr>
        <w:t>– документ, составленный по форме № НН.КС-3.1, подтверждающий стоимость выполненных Подрядчиком по Договору Работ, и предназначенный для расчетов с Заказчиком за все выполненные по Договору Работы. Данные приводятся в целом по выполненным Работам, с выделением данных по каждому вх</w:t>
      </w:r>
      <w:r w:rsidR="00336495" w:rsidRPr="00F413B7">
        <w:rPr>
          <w:rFonts w:ascii="Tahoma" w:hAnsi="Tahoma" w:cs="Tahoma"/>
          <w:sz w:val="22"/>
          <w:szCs w:val="22"/>
        </w:rPr>
        <w:t>одящему в ее состав Объекту</w:t>
      </w:r>
      <w:r w:rsidRPr="00F413B7">
        <w:rPr>
          <w:rFonts w:ascii="Tahoma" w:hAnsi="Tahoma" w:cs="Tahoma"/>
          <w:sz w:val="22"/>
          <w:szCs w:val="22"/>
        </w:rPr>
        <w:t xml:space="preserve"> в разрезе струк</w:t>
      </w:r>
      <w:r w:rsidR="00983B0A" w:rsidRPr="00F413B7">
        <w:rPr>
          <w:rFonts w:ascii="Tahoma" w:hAnsi="Tahoma" w:cs="Tahoma"/>
          <w:sz w:val="22"/>
          <w:szCs w:val="22"/>
        </w:rPr>
        <w:t>туры капитальных затрат на СМР</w:t>
      </w:r>
      <w:r w:rsidRPr="00F413B7">
        <w:rPr>
          <w:rFonts w:ascii="Tahoma" w:hAnsi="Tahoma" w:cs="Tahoma"/>
          <w:sz w:val="22"/>
          <w:szCs w:val="22"/>
        </w:rPr>
        <w:t>.</w:t>
      </w:r>
    </w:p>
    <w:p w:rsidR="00ED07AC" w:rsidRPr="00F413B7" w:rsidRDefault="00ED07AC" w:rsidP="00F413B7">
      <w:pPr>
        <w:pStyle w:val="a0"/>
        <w:tabs>
          <w:tab w:val="left" w:pos="284"/>
        </w:tabs>
        <w:spacing w:before="120"/>
        <w:ind w:left="142" w:firstLine="709"/>
        <w:rPr>
          <w:rFonts w:ascii="Tahoma" w:hAnsi="Tahoma" w:cs="Tahoma"/>
          <w:sz w:val="22"/>
          <w:szCs w:val="22"/>
        </w:rPr>
      </w:pPr>
      <w:bookmarkStart w:id="55" w:name="_Toc528579910"/>
      <w:bookmarkEnd w:id="54"/>
      <w:r w:rsidRPr="00F413B7">
        <w:rPr>
          <w:rFonts w:ascii="Tahoma" w:hAnsi="Tahoma" w:cs="Tahoma"/>
          <w:b/>
          <w:sz w:val="22"/>
          <w:szCs w:val="22"/>
        </w:rPr>
        <w:t>Строительная техника</w:t>
      </w:r>
      <w:r w:rsidRPr="00F413B7">
        <w:rPr>
          <w:rFonts w:ascii="Tahoma" w:hAnsi="Tahoma" w:cs="Tahoma"/>
          <w:sz w:val="22"/>
          <w:szCs w:val="22"/>
        </w:rPr>
        <w:t xml:space="preserve"> – </w:t>
      </w:r>
      <w:r w:rsidR="003567D9" w:rsidRPr="00F413B7">
        <w:rPr>
          <w:rFonts w:ascii="Tahoma" w:hAnsi="Tahoma" w:cs="Tahoma"/>
          <w:sz w:val="22"/>
          <w:szCs w:val="22"/>
        </w:rPr>
        <w:t>автотранспортные средства, оборудование, приспособления и механизмы, оснастка, инструменты, устройства и приборы, используемые Подрядчиком и/или его Субподрядчиком(</w:t>
      </w:r>
      <w:proofErr w:type="spellStart"/>
      <w:r w:rsidR="003567D9" w:rsidRPr="00F413B7">
        <w:rPr>
          <w:rFonts w:ascii="Tahoma" w:hAnsi="Tahoma" w:cs="Tahoma"/>
          <w:sz w:val="22"/>
          <w:szCs w:val="22"/>
        </w:rPr>
        <w:t>ами</w:t>
      </w:r>
      <w:proofErr w:type="spellEnd"/>
      <w:r w:rsidR="003567D9" w:rsidRPr="00F413B7">
        <w:rPr>
          <w:rFonts w:ascii="Tahoma" w:hAnsi="Tahoma" w:cs="Tahoma"/>
          <w:sz w:val="22"/>
          <w:szCs w:val="22"/>
        </w:rPr>
        <w:t xml:space="preserve">) при выполнении Работ на </w:t>
      </w:r>
      <w:r w:rsidR="00A24B52" w:rsidRPr="00F413B7">
        <w:rPr>
          <w:rFonts w:ascii="Tahoma" w:hAnsi="Tahoma" w:cs="Tahoma"/>
          <w:sz w:val="22"/>
          <w:szCs w:val="22"/>
        </w:rPr>
        <w:t>Объекте</w:t>
      </w:r>
      <w:r w:rsidR="003567D9" w:rsidRPr="00F413B7">
        <w:rPr>
          <w:rFonts w:ascii="Tahoma" w:hAnsi="Tahoma" w:cs="Tahoma"/>
          <w:sz w:val="22"/>
          <w:szCs w:val="22"/>
        </w:rPr>
        <w:t>, принадлежащие Подрядчику и/или его Субподрядчику(</w:t>
      </w:r>
      <w:proofErr w:type="spellStart"/>
      <w:r w:rsidR="003567D9" w:rsidRPr="00F413B7">
        <w:rPr>
          <w:rFonts w:ascii="Tahoma" w:hAnsi="Tahoma" w:cs="Tahoma"/>
          <w:sz w:val="22"/>
          <w:szCs w:val="22"/>
        </w:rPr>
        <w:t>ам</w:t>
      </w:r>
      <w:proofErr w:type="spellEnd"/>
      <w:r w:rsidR="003567D9" w:rsidRPr="00F413B7">
        <w:rPr>
          <w:rFonts w:ascii="Tahoma" w:hAnsi="Tahoma" w:cs="Tahoma"/>
          <w:sz w:val="22"/>
          <w:szCs w:val="22"/>
        </w:rPr>
        <w:t xml:space="preserve">) на праве собственности или ином основании и подлежащие вывозу с </w:t>
      </w:r>
      <w:r w:rsidR="00842553" w:rsidRPr="00F413B7">
        <w:rPr>
          <w:rFonts w:ascii="Tahoma" w:hAnsi="Tahoma" w:cs="Tahoma"/>
          <w:sz w:val="22"/>
          <w:szCs w:val="22"/>
        </w:rPr>
        <w:t>Объекта</w:t>
      </w:r>
      <w:r w:rsidR="003567D9" w:rsidRPr="00F413B7">
        <w:rPr>
          <w:rFonts w:ascii="Tahoma" w:hAnsi="Tahoma" w:cs="Tahoma"/>
          <w:sz w:val="22"/>
          <w:szCs w:val="22"/>
        </w:rPr>
        <w:t xml:space="preserve"> силами и за счет средств Подрядчика п</w:t>
      </w:r>
      <w:r w:rsidR="0028052C" w:rsidRPr="00F413B7">
        <w:rPr>
          <w:rFonts w:ascii="Tahoma" w:hAnsi="Tahoma" w:cs="Tahoma"/>
          <w:sz w:val="22"/>
          <w:szCs w:val="22"/>
        </w:rPr>
        <w:t>о завершении работ по Договору</w:t>
      </w:r>
      <w:r w:rsidR="003567D9" w:rsidRPr="00F413B7">
        <w:rPr>
          <w:rFonts w:ascii="Tahoma" w:hAnsi="Tahoma" w:cs="Tahoma"/>
          <w:sz w:val="22"/>
          <w:szCs w:val="22"/>
        </w:rPr>
        <w:t xml:space="preserve"> на </w:t>
      </w:r>
      <w:r w:rsidR="00842553" w:rsidRPr="00F413B7">
        <w:rPr>
          <w:rFonts w:ascii="Tahoma" w:hAnsi="Tahoma" w:cs="Tahoma"/>
          <w:sz w:val="22"/>
          <w:szCs w:val="22"/>
        </w:rPr>
        <w:t>Объекте</w:t>
      </w:r>
      <w:r w:rsidRPr="00F413B7">
        <w:rPr>
          <w:rFonts w:ascii="Tahoma" w:hAnsi="Tahoma" w:cs="Tahoma"/>
          <w:sz w:val="22"/>
          <w:szCs w:val="22"/>
        </w:rPr>
        <w:t>.</w:t>
      </w:r>
      <w:bookmarkEnd w:id="55"/>
    </w:p>
    <w:p w:rsidR="003567D9" w:rsidRPr="00F413B7" w:rsidRDefault="003567D9" w:rsidP="00F413B7">
      <w:pPr>
        <w:pStyle w:val="a0"/>
        <w:tabs>
          <w:tab w:val="left" w:pos="284"/>
        </w:tabs>
        <w:spacing w:before="120"/>
        <w:ind w:left="142" w:firstLine="709"/>
        <w:rPr>
          <w:rFonts w:ascii="Tahoma" w:hAnsi="Tahoma" w:cs="Tahoma"/>
          <w:sz w:val="22"/>
          <w:szCs w:val="22"/>
        </w:rPr>
      </w:pPr>
      <w:bookmarkStart w:id="56" w:name="_Toc528579911"/>
      <w:r w:rsidRPr="00F413B7">
        <w:rPr>
          <w:rFonts w:ascii="Tahoma" w:hAnsi="Tahoma" w:cs="Tahoma"/>
          <w:b/>
          <w:sz w:val="22"/>
          <w:szCs w:val="22"/>
        </w:rPr>
        <w:t>Строительно-монтажные работы</w:t>
      </w:r>
      <w:r w:rsidR="00D4608A" w:rsidRPr="00F413B7">
        <w:rPr>
          <w:rFonts w:ascii="Tahoma" w:hAnsi="Tahoma" w:cs="Tahoma"/>
          <w:b/>
          <w:sz w:val="22"/>
          <w:szCs w:val="22"/>
        </w:rPr>
        <w:t xml:space="preserve"> </w:t>
      </w:r>
      <w:r w:rsidR="00911584" w:rsidRPr="00F413B7">
        <w:rPr>
          <w:rFonts w:ascii="Tahoma" w:hAnsi="Tahoma" w:cs="Tahoma"/>
          <w:b/>
          <w:sz w:val="22"/>
          <w:szCs w:val="22"/>
        </w:rPr>
        <w:t>(СМР)</w:t>
      </w:r>
      <w:r w:rsidRPr="00F413B7">
        <w:rPr>
          <w:rFonts w:ascii="Tahoma" w:hAnsi="Tahoma" w:cs="Tahoma"/>
          <w:sz w:val="22"/>
          <w:szCs w:val="22"/>
        </w:rPr>
        <w:t xml:space="preserve"> – работы по строительству</w:t>
      </w:r>
      <w:r w:rsidR="00943717" w:rsidRPr="00F413B7">
        <w:rPr>
          <w:rFonts w:ascii="Tahoma" w:hAnsi="Tahoma" w:cs="Tahoma"/>
          <w:sz w:val="22"/>
          <w:szCs w:val="22"/>
        </w:rPr>
        <w:t>,</w:t>
      </w:r>
      <w:r w:rsidRPr="00F413B7">
        <w:rPr>
          <w:rFonts w:ascii="Tahoma" w:hAnsi="Tahoma" w:cs="Tahoma"/>
          <w:sz w:val="22"/>
          <w:szCs w:val="22"/>
        </w:rPr>
        <w:t xml:space="preserve"> Объекта, сборке, монтажу и обвязке Оборудования и т.д.,</w:t>
      </w:r>
      <w:r w:rsidR="00943717" w:rsidRPr="00F413B7">
        <w:rPr>
          <w:rFonts w:ascii="Tahoma" w:hAnsi="Tahoma" w:cs="Tahoma"/>
          <w:sz w:val="22"/>
          <w:szCs w:val="22"/>
        </w:rPr>
        <w:t xml:space="preserve"> </w:t>
      </w:r>
      <w:r w:rsidRPr="00F413B7">
        <w:rPr>
          <w:rFonts w:ascii="Tahoma" w:hAnsi="Tahoma" w:cs="Tahoma"/>
          <w:sz w:val="22"/>
          <w:szCs w:val="22"/>
        </w:rPr>
        <w:t>выполняемые Подрядчиком и/или его Субподрядчиком(</w:t>
      </w:r>
      <w:proofErr w:type="spellStart"/>
      <w:r w:rsidRPr="00F413B7">
        <w:rPr>
          <w:rFonts w:ascii="Tahoma" w:hAnsi="Tahoma" w:cs="Tahoma"/>
          <w:sz w:val="22"/>
          <w:szCs w:val="22"/>
        </w:rPr>
        <w:t>ами</w:t>
      </w:r>
      <w:proofErr w:type="spellEnd"/>
      <w:r w:rsidRPr="00F413B7">
        <w:rPr>
          <w:rFonts w:ascii="Tahoma" w:hAnsi="Tahoma" w:cs="Tahoma"/>
          <w:sz w:val="22"/>
          <w:szCs w:val="22"/>
        </w:rPr>
        <w:t xml:space="preserve">) на </w:t>
      </w:r>
      <w:r w:rsidR="00A24B52" w:rsidRPr="00F413B7">
        <w:rPr>
          <w:rFonts w:ascii="Tahoma" w:hAnsi="Tahoma" w:cs="Tahoma"/>
          <w:sz w:val="22"/>
          <w:szCs w:val="22"/>
        </w:rPr>
        <w:t>Объекте</w:t>
      </w:r>
      <w:r w:rsidRPr="00F413B7">
        <w:rPr>
          <w:rFonts w:ascii="Tahoma" w:hAnsi="Tahoma" w:cs="Tahoma"/>
          <w:sz w:val="22"/>
          <w:szCs w:val="22"/>
        </w:rPr>
        <w:t xml:space="preserve"> в соответствии с </w:t>
      </w:r>
      <w:r w:rsidR="001C68A0" w:rsidRPr="00F413B7">
        <w:rPr>
          <w:rFonts w:ascii="Tahoma" w:hAnsi="Tahoma" w:cs="Tahoma"/>
          <w:sz w:val="22"/>
          <w:szCs w:val="22"/>
        </w:rPr>
        <w:t>Требованиями</w:t>
      </w:r>
      <w:r w:rsidRPr="00F413B7">
        <w:rPr>
          <w:rFonts w:ascii="Tahoma" w:hAnsi="Tahoma" w:cs="Tahoma"/>
          <w:sz w:val="22"/>
          <w:szCs w:val="22"/>
        </w:rPr>
        <w:t>.</w:t>
      </w:r>
      <w:bookmarkEnd w:id="56"/>
    </w:p>
    <w:p w:rsidR="003567D9" w:rsidRPr="00F413B7" w:rsidRDefault="003567D9" w:rsidP="00F413B7">
      <w:pPr>
        <w:pStyle w:val="a0"/>
        <w:tabs>
          <w:tab w:val="left" w:pos="284"/>
        </w:tabs>
        <w:spacing w:before="120"/>
        <w:ind w:left="142" w:firstLine="709"/>
        <w:rPr>
          <w:rFonts w:ascii="Tahoma" w:hAnsi="Tahoma" w:cs="Tahoma"/>
          <w:sz w:val="22"/>
          <w:szCs w:val="22"/>
        </w:rPr>
      </w:pPr>
      <w:bookmarkStart w:id="57" w:name="_Toc528579912"/>
      <w:r w:rsidRPr="00F413B7">
        <w:rPr>
          <w:rFonts w:ascii="Tahoma" w:hAnsi="Tahoma" w:cs="Tahoma"/>
          <w:b/>
          <w:sz w:val="22"/>
          <w:szCs w:val="22"/>
        </w:rPr>
        <w:t>Строительный контроль (надзор)</w:t>
      </w:r>
      <w:r w:rsidRPr="00F413B7">
        <w:rPr>
          <w:rFonts w:ascii="Tahoma" w:hAnsi="Tahoma" w:cs="Tahoma"/>
          <w:sz w:val="22"/>
          <w:szCs w:val="22"/>
        </w:rPr>
        <w:t xml:space="preserve"> - процедура проверки </w:t>
      </w:r>
      <w:r w:rsidR="00127C46" w:rsidRPr="00F413B7">
        <w:rPr>
          <w:rFonts w:ascii="Tahoma" w:hAnsi="Tahoma" w:cs="Tahoma"/>
          <w:sz w:val="22"/>
          <w:szCs w:val="22"/>
        </w:rPr>
        <w:t>соответствия</w:t>
      </w:r>
      <w:r w:rsidRPr="00F413B7">
        <w:rPr>
          <w:rFonts w:ascii="Tahoma" w:hAnsi="Tahoma" w:cs="Tahoma"/>
          <w:sz w:val="22"/>
          <w:szCs w:val="22"/>
        </w:rPr>
        <w:t xml:space="preserve"> </w:t>
      </w:r>
      <w:r w:rsidR="00127C46" w:rsidRPr="00F413B7">
        <w:rPr>
          <w:rFonts w:ascii="Tahoma" w:hAnsi="Tahoma" w:cs="Tahoma"/>
          <w:sz w:val="22"/>
          <w:szCs w:val="22"/>
        </w:rPr>
        <w:t xml:space="preserve">выполняемых </w:t>
      </w:r>
      <w:r w:rsidRPr="00F413B7">
        <w:rPr>
          <w:rFonts w:ascii="Tahoma" w:hAnsi="Tahoma" w:cs="Tahoma"/>
          <w:sz w:val="22"/>
          <w:szCs w:val="22"/>
        </w:rPr>
        <w:t xml:space="preserve">Работ </w:t>
      </w:r>
      <w:r w:rsidR="00016089" w:rsidRPr="00F413B7">
        <w:rPr>
          <w:rFonts w:ascii="Tahoma" w:hAnsi="Tahoma" w:cs="Tahoma"/>
          <w:sz w:val="22"/>
          <w:szCs w:val="22"/>
        </w:rPr>
        <w:t>Т</w:t>
      </w:r>
      <w:r w:rsidRPr="00F413B7">
        <w:rPr>
          <w:rFonts w:ascii="Tahoma" w:hAnsi="Tahoma" w:cs="Tahoma"/>
          <w:sz w:val="22"/>
          <w:szCs w:val="22"/>
        </w:rPr>
        <w:t>ребованиям</w:t>
      </w:r>
      <w:r w:rsidR="00016089" w:rsidRPr="00F413B7">
        <w:rPr>
          <w:rFonts w:ascii="Tahoma" w:hAnsi="Tahoma" w:cs="Tahoma"/>
          <w:sz w:val="22"/>
          <w:szCs w:val="22"/>
        </w:rPr>
        <w:t xml:space="preserve"> </w:t>
      </w:r>
      <w:r w:rsidR="004E4C49" w:rsidRPr="00F413B7">
        <w:rPr>
          <w:rFonts w:ascii="Tahoma" w:hAnsi="Tahoma" w:cs="Tahoma"/>
          <w:sz w:val="22"/>
          <w:szCs w:val="22"/>
        </w:rPr>
        <w:t>(в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w:t>
      </w:r>
      <w:r w:rsidR="00016089" w:rsidRPr="00F413B7">
        <w:rPr>
          <w:rFonts w:ascii="Tahoma" w:hAnsi="Tahoma" w:cs="Tahoma"/>
          <w:sz w:val="22"/>
          <w:szCs w:val="22"/>
        </w:rPr>
        <w:t>,</w:t>
      </w:r>
      <w:r w:rsidR="004E4C49" w:rsidRPr="00F413B7">
        <w:rPr>
          <w:rFonts w:ascii="Tahoma" w:hAnsi="Tahoma" w:cs="Tahoma"/>
          <w:sz w:val="22"/>
          <w:szCs w:val="22"/>
        </w:rPr>
        <w:t xml:space="preserve"> технических регламентов, результатам инженерных изысканий, требованиям к строительству</w:t>
      </w:r>
      <w:r w:rsidR="00127C46" w:rsidRPr="00F413B7">
        <w:rPr>
          <w:rFonts w:ascii="Tahoma" w:hAnsi="Tahoma" w:cs="Tahoma"/>
          <w:sz w:val="22"/>
          <w:szCs w:val="22"/>
        </w:rPr>
        <w:t xml:space="preserve"> </w:t>
      </w:r>
      <w:r w:rsidR="002A5481" w:rsidRPr="00F413B7">
        <w:rPr>
          <w:rFonts w:ascii="Tahoma" w:hAnsi="Tahoma" w:cs="Tahoma"/>
          <w:sz w:val="22"/>
          <w:szCs w:val="22"/>
        </w:rPr>
        <w:t>О</w:t>
      </w:r>
      <w:r w:rsidR="004E4C49" w:rsidRPr="00F413B7">
        <w:rPr>
          <w:rFonts w:ascii="Tahoma" w:hAnsi="Tahoma" w:cs="Tahoma"/>
          <w:sz w:val="22"/>
          <w:szCs w:val="22"/>
        </w:rPr>
        <w:t xml:space="preserve">бъекта, а также разрешенному использованию земельного участка и ограничениям, установленным в соответствии с земельным и иным законодательством </w:t>
      </w:r>
      <w:r w:rsidR="00D5251A" w:rsidRPr="00F413B7">
        <w:rPr>
          <w:rFonts w:ascii="Tahoma" w:hAnsi="Tahoma" w:cs="Tahoma"/>
          <w:sz w:val="22"/>
          <w:szCs w:val="22"/>
        </w:rPr>
        <w:t>РФ</w:t>
      </w:r>
      <w:r w:rsidRPr="00F413B7">
        <w:rPr>
          <w:rFonts w:ascii="Tahoma" w:hAnsi="Tahoma" w:cs="Tahoma"/>
          <w:sz w:val="22"/>
          <w:szCs w:val="22"/>
        </w:rPr>
        <w:t xml:space="preserve"> при строительстве Объекта</w:t>
      </w:r>
      <w:r w:rsidR="00016089" w:rsidRPr="00F413B7">
        <w:rPr>
          <w:rFonts w:ascii="Tahoma" w:hAnsi="Tahoma" w:cs="Tahoma"/>
          <w:sz w:val="22"/>
          <w:szCs w:val="22"/>
        </w:rPr>
        <w:t>)</w:t>
      </w:r>
      <w:r w:rsidRPr="00F413B7">
        <w:rPr>
          <w:rFonts w:ascii="Tahoma" w:hAnsi="Tahoma" w:cs="Tahoma"/>
          <w:sz w:val="22"/>
          <w:szCs w:val="22"/>
        </w:rPr>
        <w:t>, в том числе непрерывное (постоянное или регулярно повторяемое) наблюдение и проверка состояния Объекта, а также анализ Исполнительной документации.</w:t>
      </w:r>
      <w:bookmarkEnd w:id="57"/>
    </w:p>
    <w:p w:rsidR="008B3502" w:rsidRPr="00F413B7" w:rsidRDefault="008B3502" w:rsidP="00F413B7">
      <w:pPr>
        <w:pStyle w:val="a0"/>
        <w:tabs>
          <w:tab w:val="left" w:pos="284"/>
        </w:tabs>
        <w:spacing w:before="120"/>
        <w:ind w:left="142" w:firstLine="709"/>
        <w:rPr>
          <w:rFonts w:ascii="Tahoma" w:hAnsi="Tahoma" w:cs="Tahoma"/>
          <w:sz w:val="22"/>
          <w:szCs w:val="22"/>
        </w:rPr>
      </w:pPr>
      <w:bookmarkStart w:id="58" w:name="_Toc528579914"/>
      <w:r w:rsidRPr="00F413B7">
        <w:rPr>
          <w:rFonts w:ascii="Tahoma" w:hAnsi="Tahoma" w:cs="Tahoma"/>
          <w:b/>
          <w:sz w:val="22"/>
          <w:szCs w:val="22"/>
        </w:rPr>
        <w:t>Существенное нарушение по Договору</w:t>
      </w:r>
      <w:r w:rsidRPr="00F413B7">
        <w:rPr>
          <w:rFonts w:ascii="Tahoma" w:hAnsi="Tahoma" w:cs="Tahoma"/>
          <w:sz w:val="22"/>
          <w:szCs w:val="22"/>
        </w:rPr>
        <w:t xml:space="preserve"> – </w:t>
      </w:r>
      <w:r w:rsidR="0010275C" w:rsidRPr="00F413B7">
        <w:rPr>
          <w:rFonts w:ascii="Tahoma" w:hAnsi="Tahoma" w:cs="Tahoma"/>
          <w:sz w:val="22"/>
          <w:szCs w:val="22"/>
        </w:rPr>
        <w:t xml:space="preserve">допущенное Подрядчиком в рамках исполнения обязательств по Договору нарушение, признаваемые существенными в соответствии с Договором и/или законодательством </w:t>
      </w:r>
      <w:r w:rsidR="00D5251A" w:rsidRPr="00F413B7">
        <w:rPr>
          <w:rFonts w:ascii="Tahoma" w:hAnsi="Tahoma" w:cs="Tahoma"/>
          <w:sz w:val="22"/>
          <w:szCs w:val="22"/>
        </w:rPr>
        <w:t>РФ</w:t>
      </w:r>
      <w:r w:rsidR="009E164A" w:rsidRPr="00F413B7">
        <w:rPr>
          <w:rFonts w:ascii="Tahoma" w:hAnsi="Tahoma" w:cs="Tahoma"/>
          <w:sz w:val="22"/>
          <w:szCs w:val="22"/>
        </w:rPr>
        <w:t>.</w:t>
      </w:r>
      <w:bookmarkEnd w:id="58"/>
    </w:p>
    <w:p w:rsidR="00A91B16" w:rsidRPr="00F413B7" w:rsidRDefault="00A91B16" w:rsidP="00F413B7">
      <w:pPr>
        <w:pStyle w:val="a0"/>
        <w:tabs>
          <w:tab w:val="left" w:pos="284"/>
        </w:tabs>
        <w:spacing w:before="120"/>
        <w:ind w:left="142" w:firstLine="709"/>
        <w:rPr>
          <w:rFonts w:ascii="Tahoma" w:hAnsi="Tahoma" w:cs="Tahoma"/>
          <w:sz w:val="22"/>
          <w:szCs w:val="22"/>
        </w:rPr>
      </w:pPr>
      <w:bookmarkStart w:id="59" w:name="_Toc528579909"/>
      <w:r w:rsidRPr="00F413B7">
        <w:rPr>
          <w:rFonts w:ascii="Tahoma" w:hAnsi="Tahoma" w:cs="Tahoma"/>
          <w:b/>
          <w:sz w:val="22"/>
          <w:szCs w:val="22"/>
        </w:rPr>
        <w:t>Территория Объекта</w:t>
      </w:r>
      <w:r w:rsidRPr="00F413B7">
        <w:rPr>
          <w:rFonts w:ascii="Tahoma" w:hAnsi="Tahoma" w:cs="Tahoma"/>
          <w:sz w:val="22"/>
          <w:szCs w:val="22"/>
        </w:rPr>
        <w:t xml:space="preserve"> – переданная по акту допуску Заказчиком Подрядчику на период выполнения Работ, используемая Подрядчиком для строительства и размещения, </w:t>
      </w:r>
      <w:proofErr w:type="spellStart"/>
      <w:r w:rsidRPr="00F413B7">
        <w:rPr>
          <w:rFonts w:ascii="Tahoma" w:hAnsi="Tahoma" w:cs="Tahoma"/>
          <w:sz w:val="22"/>
          <w:szCs w:val="22"/>
        </w:rPr>
        <w:t>ВЗиС</w:t>
      </w:r>
      <w:proofErr w:type="spellEnd"/>
      <w:r w:rsidRPr="00F413B7">
        <w:rPr>
          <w:rFonts w:ascii="Tahoma" w:hAnsi="Tahoma" w:cs="Tahoma"/>
          <w:sz w:val="22"/>
          <w:szCs w:val="22"/>
        </w:rPr>
        <w:t>, техники, отвалов грунта, складирования строительных материалов, изделий, оборудования, инвентаря и выполнения Работ и иных обязательств Подрядчика по Договору.</w:t>
      </w:r>
      <w:bookmarkEnd w:id="59"/>
    </w:p>
    <w:p w:rsidR="00962184" w:rsidRPr="00F413B7" w:rsidRDefault="00ED07AC" w:rsidP="00F413B7">
      <w:pPr>
        <w:pStyle w:val="a0"/>
        <w:tabs>
          <w:tab w:val="left" w:pos="284"/>
        </w:tabs>
        <w:spacing w:before="120"/>
        <w:ind w:left="142" w:firstLine="709"/>
        <w:rPr>
          <w:rFonts w:ascii="Tahoma" w:hAnsi="Tahoma" w:cs="Tahoma"/>
          <w:sz w:val="22"/>
          <w:szCs w:val="22"/>
        </w:rPr>
      </w:pPr>
      <w:bookmarkStart w:id="60" w:name="_Toc528579915"/>
      <w:r w:rsidRPr="00F413B7">
        <w:rPr>
          <w:rFonts w:ascii="Tahoma" w:hAnsi="Tahoma" w:cs="Tahoma"/>
          <w:b/>
          <w:sz w:val="22"/>
          <w:szCs w:val="22"/>
        </w:rPr>
        <w:t>Техническая документация</w:t>
      </w:r>
      <w:r w:rsidRPr="00F413B7">
        <w:rPr>
          <w:rFonts w:ascii="Tahoma" w:hAnsi="Tahoma" w:cs="Tahoma"/>
          <w:sz w:val="22"/>
          <w:szCs w:val="22"/>
        </w:rPr>
        <w:t xml:space="preserve"> </w:t>
      </w:r>
      <w:r w:rsidR="00536596" w:rsidRPr="00F413B7">
        <w:rPr>
          <w:rFonts w:ascii="Tahoma" w:hAnsi="Tahoma" w:cs="Tahoma"/>
          <w:sz w:val="22"/>
          <w:szCs w:val="22"/>
        </w:rPr>
        <w:t>Оборудования (Техническая документа</w:t>
      </w:r>
      <w:r w:rsidR="006737A2" w:rsidRPr="00F413B7">
        <w:rPr>
          <w:rFonts w:ascii="Tahoma" w:hAnsi="Tahoma" w:cs="Tahoma"/>
          <w:sz w:val="22"/>
          <w:szCs w:val="22"/>
        </w:rPr>
        <w:t>ция</w:t>
      </w:r>
      <w:r w:rsidR="00536596" w:rsidRPr="00F413B7">
        <w:rPr>
          <w:rFonts w:ascii="Tahoma" w:hAnsi="Tahoma" w:cs="Tahoma"/>
          <w:sz w:val="22"/>
          <w:szCs w:val="22"/>
        </w:rPr>
        <w:t>)</w:t>
      </w:r>
      <w:r w:rsidR="00B207C5" w:rsidRPr="00F413B7">
        <w:rPr>
          <w:rFonts w:ascii="Tahoma" w:hAnsi="Tahoma" w:cs="Tahoma"/>
          <w:sz w:val="22"/>
          <w:szCs w:val="22"/>
        </w:rPr>
        <w:t xml:space="preserve"> </w:t>
      </w:r>
      <w:r w:rsidRPr="00F413B7">
        <w:rPr>
          <w:rFonts w:ascii="Tahoma" w:hAnsi="Tahoma" w:cs="Tahoma"/>
          <w:sz w:val="22"/>
          <w:szCs w:val="22"/>
        </w:rPr>
        <w:t>–</w:t>
      </w:r>
      <w:r w:rsidR="006507E4" w:rsidRPr="00F413B7">
        <w:rPr>
          <w:rFonts w:ascii="Tahoma" w:hAnsi="Tahoma" w:cs="Tahoma"/>
          <w:sz w:val="22"/>
          <w:szCs w:val="22"/>
        </w:rPr>
        <w:t xml:space="preserve"> система документов, чертежей, расчетов, </w:t>
      </w:r>
      <w:r w:rsidR="006050BB" w:rsidRPr="00F413B7">
        <w:rPr>
          <w:rFonts w:ascii="Tahoma" w:hAnsi="Tahoma" w:cs="Tahoma"/>
          <w:sz w:val="22"/>
          <w:szCs w:val="22"/>
        </w:rPr>
        <w:t xml:space="preserve">в </w:t>
      </w:r>
      <w:r w:rsidR="006507E4" w:rsidRPr="00F413B7">
        <w:rPr>
          <w:rFonts w:ascii="Tahoma" w:hAnsi="Tahoma" w:cs="Tahoma"/>
          <w:sz w:val="22"/>
          <w:szCs w:val="22"/>
        </w:rPr>
        <w:t>соответствии с которой осуществля</w:t>
      </w:r>
      <w:r w:rsidR="006050BB" w:rsidRPr="00F413B7">
        <w:rPr>
          <w:rFonts w:ascii="Tahoma" w:hAnsi="Tahoma" w:cs="Tahoma"/>
          <w:sz w:val="22"/>
          <w:szCs w:val="22"/>
        </w:rPr>
        <w:t>ю</w:t>
      </w:r>
      <w:r w:rsidR="006507E4" w:rsidRPr="00F413B7">
        <w:rPr>
          <w:rFonts w:ascii="Tahoma" w:hAnsi="Tahoma" w:cs="Tahoma"/>
          <w:sz w:val="22"/>
          <w:szCs w:val="22"/>
        </w:rPr>
        <w:t xml:space="preserve">тся сборка, монтаж, наладка, пуск в эксплуатацию, эксплуатация, техническое обслуживание, поверка </w:t>
      </w:r>
      <w:r w:rsidR="006507E4" w:rsidRPr="00F413B7">
        <w:rPr>
          <w:rFonts w:ascii="Tahoma" w:hAnsi="Tahoma" w:cs="Tahoma"/>
          <w:sz w:val="22"/>
          <w:szCs w:val="22"/>
        </w:rPr>
        <w:lastRenderedPageBreak/>
        <w:t>и калибровка, ремонт</w:t>
      </w:r>
      <w:r w:rsidR="005B2747" w:rsidRPr="00F413B7">
        <w:rPr>
          <w:rFonts w:ascii="Tahoma" w:hAnsi="Tahoma" w:cs="Tahoma"/>
          <w:sz w:val="22"/>
          <w:szCs w:val="22"/>
        </w:rPr>
        <w:t xml:space="preserve"> оборудования</w:t>
      </w:r>
      <w:r w:rsidR="006507E4" w:rsidRPr="00F413B7">
        <w:rPr>
          <w:rFonts w:ascii="Tahoma" w:hAnsi="Tahoma" w:cs="Tahoma"/>
          <w:sz w:val="22"/>
          <w:szCs w:val="22"/>
        </w:rPr>
        <w:t xml:space="preserve">, которая включает паспорта, формуляры, сертификаты утверждения типа средств измерений, допущенных к применению на территории, где расположен Объект, сертификаты таможенного союза (где требуется), сертификаты соответствия </w:t>
      </w:r>
      <w:r w:rsidR="005B2747" w:rsidRPr="00F413B7">
        <w:rPr>
          <w:rFonts w:ascii="Tahoma" w:hAnsi="Tahoma" w:cs="Tahoma"/>
          <w:sz w:val="22"/>
          <w:szCs w:val="22"/>
        </w:rPr>
        <w:t>т</w:t>
      </w:r>
      <w:r w:rsidR="006507E4" w:rsidRPr="00F413B7">
        <w:rPr>
          <w:rFonts w:ascii="Tahoma" w:hAnsi="Tahoma" w:cs="Tahoma"/>
          <w:sz w:val="22"/>
          <w:szCs w:val="22"/>
        </w:rPr>
        <w:t>ехническ</w:t>
      </w:r>
      <w:r w:rsidR="00241A91" w:rsidRPr="00F413B7">
        <w:rPr>
          <w:rFonts w:ascii="Tahoma" w:hAnsi="Tahoma" w:cs="Tahoma"/>
          <w:sz w:val="22"/>
          <w:szCs w:val="22"/>
        </w:rPr>
        <w:t>им</w:t>
      </w:r>
      <w:r w:rsidR="006507E4" w:rsidRPr="00F413B7">
        <w:rPr>
          <w:rFonts w:ascii="Tahoma" w:hAnsi="Tahoma" w:cs="Tahoma"/>
          <w:sz w:val="22"/>
          <w:szCs w:val="22"/>
        </w:rPr>
        <w:t xml:space="preserve"> регламент</w:t>
      </w:r>
      <w:r w:rsidR="00241A91" w:rsidRPr="00F413B7">
        <w:rPr>
          <w:rFonts w:ascii="Tahoma" w:hAnsi="Tahoma" w:cs="Tahoma"/>
          <w:sz w:val="22"/>
          <w:szCs w:val="22"/>
        </w:rPr>
        <w:t>ам</w:t>
      </w:r>
      <w:r w:rsidR="006507E4" w:rsidRPr="00F413B7">
        <w:rPr>
          <w:rFonts w:ascii="Tahoma" w:hAnsi="Tahoma" w:cs="Tahoma"/>
          <w:sz w:val="22"/>
          <w:szCs w:val="22"/>
        </w:rPr>
        <w:t xml:space="preserve">, каталоги, позволяющие заказывать запасные части </w:t>
      </w:r>
      <w:r w:rsidR="00FE6A4F" w:rsidRPr="00F413B7">
        <w:rPr>
          <w:rFonts w:ascii="Tahoma" w:hAnsi="Tahoma" w:cs="Tahoma"/>
          <w:sz w:val="22"/>
          <w:szCs w:val="22"/>
        </w:rPr>
        <w:t xml:space="preserve">и принадлежности </w:t>
      </w:r>
      <w:r w:rsidR="006507E4" w:rsidRPr="00F413B7">
        <w:rPr>
          <w:rFonts w:ascii="Tahoma" w:hAnsi="Tahoma" w:cs="Tahoma"/>
          <w:sz w:val="22"/>
          <w:szCs w:val="22"/>
        </w:rPr>
        <w:t xml:space="preserve">к </w:t>
      </w:r>
      <w:r w:rsidR="005B2747" w:rsidRPr="00F413B7">
        <w:rPr>
          <w:rFonts w:ascii="Tahoma" w:hAnsi="Tahoma" w:cs="Tahoma"/>
          <w:sz w:val="22"/>
          <w:szCs w:val="22"/>
        </w:rPr>
        <w:t xml:space="preserve">оборудованию </w:t>
      </w:r>
      <w:r w:rsidR="006507E4" w:rsidRPr="00F413B7">
        <w:rPr>
          <w:rFonts w:ascii="Tahoma" w:hAnsi="Tahoma" w:cs="Tahoma"/>
          <w:sz w:val="22"/>
          <w:szCs w:val="22"/>
        </w:rPr>
        <w:t>у его изготовителей</w:t>
      </w:r>
      <w:r w:rsidR="0005481E" w:rsidRPr="00F413B7">
        <w:rPr>
          <w:rFonts w:ascii="Tahoma" w:hAnsi="Tahoma" w:cs="Tahoma"/>
          <w:sz w:val="22"/>
          <w:szCs w:val="22"/>
        </w:rPr>
        <w:t xml:space="preserve"> а также иную документацию</w:t>
      </w:r>
      <w:bookmarkEnd w:id="60"/>
      <w:r w:rsidR="00BA3B25" w:rsidRPr="00F413B7">
        <w:rPr>
          <w:rFonts w:ascii="Tahoma" w:hAnsi="Tahoma" w:cs="Tahoma"/>
          <w:sz w:val="22"/>
          <w:szCs w:val="22"/>
        </w:rPr>
        <w:t>.</w:t>
      </w:r>
      <w:r w:rsidR="009A2EA4" w:rsidRPr="00F413B7">
        <w:rPr>
          <w:rFonts w:ascii="Tahoma" w:hAnsi="Tahoma" w:cs="Tahoma"/>
          <w:sz w:val="22"/>
          <w:szCs w:val="22"/>
        </w:rPr>
        <w:t xml:space="preserve"> </w:t>
      </w:r>
      <w:r w:rsidR="009659D6" w:rsidRPr="00F413B7">
        <w:rPr>
          <w:rFonts w:ascii="Tahoma" w:hAnsi="Tahoma" w:cs="Tahoma"/>
          <w:sz w:val="22"/>
          <w:szCs w:val="22"/>
        </w:rPr>
        <w:t xml:space="preserve">Техническая документация предоставляется на русском языке и должна соответствовать законодательству </w:t>
      </w:r>
      <w:r w:rsidR="00D5251A" w:rsidRPr="00F413B7">
        <w:rPr>
          <w:rFonts w:ascii="Tahoma" w:hAnsi="Tahoma" w:cs="Tahoma"/>
          <w:sz w:val="22"/>
          <w:szCs w:val="22"/>
        </w:rPr>
        <w:t>РФ</w:t>
      </w:r>
      <w:r w:rsidR="009659D6" w:rsidRPr="00F413B7">
        <w:rPr>
          <w:rFonts w:ascii="Tahoma" w:hAnsi="Tahoma" w:cs="Tahoma"/>
          <w:sz w:val="22"/>
          <w:szCs w:val="22"/>
        </w:rPr>
        <w:t xml:space="preserve">, нормам и правилам, действующим в </w:t>
      </w:r>
      <w:r w:rsidR="00D5251A" w:rsidRPr="00F413B7">
        <w:rPr>
          <w:rFonts w:ascii="Tahoma" w:hAnsi="Tahoma" w:cs="Tahoma"/>
          <w:sz w:val="22"/>
          <w:szCs w:val="22"/>
        </w:rPr>
        <w:t>РФ</w:t>
      </w:r>
      <w:r w:rsidR="009659D6" w:rsidRPr="00F413B7">
        <w:rPr>
          <w:rFonts w:ascii="Tahoma" w:hAnsi="Tahoma" w:cs="Tahoma"/>
          <w:sz w:val="22"/>
          <w:szCs w:val="22"/>
        </w:rPr>
        <w:t>.</w:t>
      </w:r>
      <w:bookmarkStart w:id="61" w:name="_Toc528579916"/>
    </w:p>
    <w:p w:rsidR="00845CC7" w:rsidRPr="00F413B7" w:rsidRDefault="00EC4E19" w:rsidP="00F413B7">
      <w:pPr>
        <w:pStyle w:val="a0"/>
        <w:tabs>
          <w:tab w:val="left" w:pos="284"/>
        </w:tabs>
        <w:spacing w:before="120"/>
        <w:ind w:left="142" w:firstLine="709"/>
        <w:rPr>
          <w:rFonts w:ascii="Tahoma" w:hAnsi="Tahoma" w:cs="Tahoma"/>
          <w:b/>
          <w:sz w:val="22"/>
          <w:szCs w:val="22"/>
        </w:rPr>
      </w:pPr>
      <w:r w:rsidRPr="00F413B7">
        <w:rPr>
          <w:rFonts w:ascii="Tahoma" w:hAnsi="Tahoma" w:cs="Tahoma"/>
          <w:b/>
          <w:sz w:val="22"/>
          <w:szCs w:val="22"/>
        </w:rPr>
        <w:t>Требования</w:t>
      </w:r>
      <w:r w:rsidR="00440881" w:rsidRPr="00F413B7">
        <w:rPr>
          <w:rFonts w:ascii="Tahoma" w:hAnsi="Tahoma" w:cs="Tahoma"/>
          <w:b/>
          <w:sz w:val="22"/>
          <w:szCs w:val="22"/>
        </w:rPr>
        <w:t xml:space="preserve"> </w:t>
      </w:r>
      <w:r w:rsidRPr="00F413B7">
        <w:rPr>
          <w:rFonts w:ascii="Tahoma" w:hAnsi="Tahoma" w:cs="Tahoma"/>
          <w:b/>
          <w:sz w:val="22"/>
          <w:szCs w:val="22"/>
        </w:rPr>
        <w:t xml:space="preserve">– </w:t>
      </w:r>
      <w:r w:rsidRPr="00F413B7">
        <w:rPr>
          <w:rFonts w:ascii="Tahoma" w:hAnsi="Tahoma" w:cs="Tahoma"/>
          <w:sz w:val="22"/>
          <w:szCs w:val="22"/>
        </w:rPr>
        <w:t xml:space="preserve">действующее законодательство РФ, включая, но не ограничиваясь, Градостроительный кодекс РФ, применимые СНИП, ГОСТ и СП, </w:t>
      </w:r>
      <w:r w:rsidR="006E21EF" w:rsidRPr="00F413B7">
        <w:rPr>
          <w:rFonts w:ascii="Tahoma" w:hAnsi="Tahoma" w:cs="Tahoma"/>
          <w:sz w:val="22"/>
          <w:szCs w:val="22"/>
        </w:rPr>
        <w:t xml:space="preserve">Техническое </w:t>
      </w:r>
      <w:r w:rsidRPr="00F413B7">
        <w:rPr>
          <w:rFonts w:ascii="Tahoma" w:hAnsi="Tahoma" w:cs="Tahoma"/>
          <w:sz w:val="22"/>
          <w:szCs w:val="22"/>
        </w:rPr>
        <w:t>Задание, Исходные данные</w:t>
      </w:r>
      <w:r w:rsidR="00B86D67" w:rsidRPr="00F413B7">
        <w:rPr>
          <w:rFonts w:ascii="Tahoma" w:hAnsi="Tahoma" w:cs="Tahoma"/>
          <w:sz w:val="22"/>
          <w:szCs w:val="22"/>
        </w:rPr>
        <w:t xml:space="preserve">, Рабочая документация </w:t>
      </w:r>
      <w:r w:rsidRPr="00F413B7">
        <w:rPr>
          <w:rFonts w:ascii="Tahoma" w:hAnsi="Tahoma" w:cs="Tahoma"/>
          <w:sz w:val="22"/>
          <w:szCs w:val="22"/>
        </w:rPr>
        <w:t>и обычно предъявляемые требования</w:t>
      </w:r>
      <w:r w:rsidR="00845CC7" w:rsidRPr="00F413B7">
        <w:rPr>
          <w:rFonts w:ascii="Tahoma" w:hAnsi="Tahoma" w:cs="Tahoma"/>
          <w:sz w:val="22"/>
          <w:szCs w:val="22"/>
        </w:rPr>
        <w:t>.</w:t>
      </w:r>
    </w:p>
    <w:p w:rsidR="003B0066" w:rsidRPr="00F413B7" w:rsidRDefault="0005481E"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 xml:space="preserve">Уполномоченный представитель </w:t>
      </w:r>
      <w:r w:rsidRPr="00F413B7">
        <w:rPr>
          <w:rFonts w:ascii="Tahoma" w:hAnsi="Tahoma" w:cs="Tahoma"/>
          <w:sz w:val="22"/>
          <w:szCs w:val="22"/>
        </w:rPr>
        <w:t>– представитель Стороны, который по должности либо на основании доверенности, имеет полномочия представлять интересы соответствующей Стороны, давать обязательные для исполнения указания, подписывать протоколы, акты, и другие документы в рамках своих полномочий</w:t>
      </w:r>
      <w:r w:rsidR="00ED07AC" w:rsidRPr="00F413B7">
        <w:rPr>
          <w:rFonts w:ascii="Tahoma" w:hAnsi="Tahoma" w:cs="Tahoma"/>
          <w:sz w:val="22"/>
          <w:szCs w:val="22"/>
        </w:rPr>
        <w:t>.</w:t>
      </w:r>
      <w:bookmarkStart w:id="62" w:name="_Toc528579918"/>
      <w:bookmarkEnd w:id="61"/>
    </w:p>
    <w:p w:rsidR="004D677F" w:rsidRPr="00F413B7" w:rsidRDefault="004D677F" w:rsidP="00F413B7">
      <w:pPr>
        <w:pStyle w:val="a0"/>
        <w:tabs>
          <w:tab w:val="left" w:pos="284"/>
        </w:tabs>
        <w:spacing w:before="120"/>
        <w:ind w:left="142" w:firstLine="709"/>
        <w:rPr>
          <w:rFonts w:ascii="Tahoma" w:hAnsi="Tahoma" w:cs="Tahoma"/>
          <w:sz w:val="22"/>
          <w:szCs w:val="22"/>
        </w:rPr>
      </w:pPr>
      <w:bookmarkStart w:id="63" w:name="_Toc528579919"/>
      <w:bookmarkEnd w:id="62"/>
      <w:r w:rsidRPr="00F413B7">
        <w:rPr>
          <w:rFonts w:ascii="Tahoma" w:hAnsi="Tahoma" w:cs="Tahoma"/>
          <w:b/>
          <w:sz w:val="22"/>
          <w:szCs w:val="22"/>
        </w:rPr>
        <w:t>Цена Договора</w:t>
      </w:r>
      <w:r w:rsidRPr="00F413B7">
        <w:rPr>
          <w:rFonts w:ascii="Tahoma" w:hAnsi="Tahoma" w:cs="Tahoma"/>
          <w:sz w:val="22"/>
          <w:szCs w:val="22"/>
        </w:rPr>
        <w:t xml:space="preserve"> – </w:t>
      </w:r>
      <w:r w:rsidR="00061D50" w:rsidRPr="00F413B7">
        <w:rPr>
          <w:rFonts w:ascii="Tahoma" w:hAnsi="Tahoma" w:cs="Tahoma"/>
          <w:sz w:val="22"/>
          <w:szCs w:val="22"/>
        </w:rPr>
        <w:t xml:space="preserve">общая цена Договора, а именно </w:t>
      </w:r>
      <w:r w:rsidRPr="00F413B7">
        <w:rPr>
          <w:rFonts w:ascii="Tahoma" w:hAnsi="Tahoma" w:cs="Tahoma"/>
          <w:sz w:val="22"/>
          <w:szCs w:val="22"/>
        </w:rPr>
        <w:t xml:space="preserve">денежная сумма, оговоренная в разделе «Цена Договора», которая выплачивается Подрядчику за полное и надлежащее выполнение им </w:t>
      </w:r>
      <w:r w:rsidR="00061D50" w:rsidRPr="00F413B7">
        <w:rPr>
          <w:rFonts w:ascii="Tahoma" w:hAnsi="Tahoma" w:cs="Tahoma"/>
          <w:sz w:val="22"/>
          <w:szCs w:val="22"/>
        </w:rPr>
        <w:t xml:space="preserve">всех </w:t>
      </w:r>
      <w:r w:rsidRPr="00F413B7">
        <w:rPr>
          <w:rFonts w:ascii="Tahoma" w:hAnsi="Tahoma" w:cs="Tahoma"/>
          <w:sz w:val="22"/>
          <w:szCs w:val="22"/>
        </w:rPr>
        <w:t xml:space="preserve">обязательств по Договору в порядке и на условиях настоящего Договора. </w:t>
      </w:r>
    </w:p>
    <w:bookmarkEnd w:id="63"/>
    <w:p w:rsidR="004D7E8B" w:rsidRPr="00F413B7" w:rsidRDefault="004D7E8B"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 Договоре, за исключением случаев, когда из контекста следует иное: </w:t>
      </w:r>
    </w:p>
    <w:p w:rsidR="004D7E8B" w:rsidRPr="00F413B7" w:rsidRDefault="004D7E8B" w:rsidP="006F30D7">
      <w:pPr>
        <w:pStyle w:val="111"/>
        <w:tabs>
          <w:tab w:val="left" w:pos="284"/>
          <w:tab w:val="left" w:pos="924"/>
          <w:tab w:val="left" w:pos="1134"/>
        </w:tabs>
        <w:spacing w:before="120"/>
        <w:ind w:left="0" w:firstLine="709"/>
        <w:rPr>
          <w:rFonts w:ascii="Tahoma" w:hAnsi="Tahoma" w:cs="Tahoma"/>
          <w:sz w:val="22"/>
          <w:szCs w:val="22"/>
        </w:rPr>
      </w:pPr>
      <w:r w:rsidRPr="00F413B7">
        <w:rPr>
          <w:rFonts w:ascii="Tahoma" w:hAnsi="Tahoma" w:cs="Tahoma"/>
          <w:sz w:val="22"/>
          <w:szCs w:val="22"/>
        </w:rPr>
        <w:t>Приложения к Договору, указанные в качестве приложений, являются его неотъемлемой частью. В случае противоречий между Договором и приложениями, Договор имеет приоритет;</w:t>
      </w:r>
    </w:p>
    <w:p w:rsidR="004D7E8B" w:rsidRPr="00F413B7" w:rsidRDefault="004D7E8B" w:rsidP="006F30D7">
      <w:pPr>
        <w:pStyle w:val="111"/>
        <w:tabs>
          <w:tab w:val="left" w:pos="284"/>
          <w:tab w:val="left" w:pos="924"/>
          <w:tab w:val="left" w:pos="1134"/>
        </w:tabs>
        <w:spacing w:before="120"/>
        <w:ind w:left="0" w:firstLine="709"/>
        <w:rPr>
          <w:rFonts w:ascii="Tahoma" w:hAnsi="Tahoma" w:cs="Tahoma"/>
          <w:sz w:val="22"/>
          <w:szCs w:val="22"/>
        </w:rPr>
      </w:pPr>
      <w:r w:rsidRPr="00F413B7">
        <w:rPr>
          <w:rFonts w:ascii="Tahoma" w:hAnsi="Tahoma" w:cs="Tahoma"/>
          <w:sz w:val="22"/>
          <w:szCs w:val="22"/>
        </w:rPr>
        <w:t>Договор вместе с Приложениями</w:t>
      </w:r>
      <w:r w:rsidR="002535DD" w:rsidRPr="00F413B7">
        <w:rPr>
          <w:rFonts w:ascii="Tahoma" w:hAnsi="Tahoma" w:cs="Tahoma"/>
          <w:sz w:val="22"/>
          <w:szCs w:val="22"/>
        </w:rPr>
        <w:t>, Общими условиями Договора,</w:t>
      </w:r>
      <w:r w:rsidRPr="00F413B7">
        <w:rPr>
          <w:rFonts w:ascii="Tahoma" w:hAnsi="Tahoma" w:cs="Tahoma"/>
          <w:sz w:val="22"/>
          <w:szCs w:val="22"/>
        </w:rPr>
        <w:t xml:space="preserve">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4D7E8B" w:rsidRPr="00F413B7" w:rsidRDefault="004D7E8B" w:rsidP="006F30D7">
      <w:pPr>
        <w:pStyle w:val="111"/>
        <w:tabs>
          <w:tab w:val="left" w:pos="284"/>
          <w:tab w:val="left" w:pos="924"/>
          <w:tab w:val="left" w:pos="1134"/>
        </w:tabs>
        <w:spacing w:before="120"/>
        <w:ind w:left="0" w:firstLine="709"/>
        <w:rPr>
          <w:rFonts w:ascii="Tahoma" w:hAnsi="Tahoma" w:cs="Tahoma"/>
          <w:sz w:val="22"/>
          <w:szCs w:val="22"/>
        </w:rPr>
      </w:pPr>
      <w:r w:rsidRPr="00F413B7">
        <w:rPr>
          <w:rFonts w:ascii="Tahoma" w:hAnsi="Tahoma" w:cs="Tahoma"/>
          <w:sz w:val="22"/>
          <w:szCs w:val="22"/>
        </w:rPr>
        <w:t>Упоминание Приложений являются упоминаниями Приложений к Договору. Полное наименование Приложений приведено в разделе Приложения к Договору и в дальнейшем по тексту ссылки на документы, являющиеся Приложениями к Договору, могут указываться без указания их нумерации;</w:t>
      </w:r>
    </w:p>
    <w:p w:rsidR="004D7E8B" w:rsidRPr="00F413B7" w:rsidRDefault="004D7E8B" w:rsidP="006F30D7">
      <w:pPr>
        <w:pStyle w:val="111"/>
        <w:tabs>
          <w:tab w:val="left" w:pos="284"/>
          <w:tab w:val="left" w:pos="924"/>
          <w:tab w:val="left" w:pos="1134"/>
        </w:tabs>
        <w:spacing w:before="120"/>
        <w:ind w:left="0" w:firstLine="709"/>
        <w:rPr>
          <w:rFonts w:ascii="Tahoma" w:hAnsi="Tahoma" w:cs="Tahoma"/>
          <w:sz w:val="22"/>
          <w:szCs w:val="22"/>
        </w:rPr>
      </w:pPr>
      <w:r w:rsidRPr="00F413B7">
        <w:rPr>
          <w:rFonts w:ascii="Tahoma" w:hAnsi="Tahoma" w:cs="Tahoma"/>
          <w:sz w:val="22"/>
          <w:szCs w:val="22"/>
        </w:rPr>
        <w:t>Слова, используемые в единственном числе, также обозначают множественное число и наоборот, в зависимости от контекста;</w:t>
      </w:r>
    </w:p>
    <w:p w:rsidR="004D7E8B" w:rsidRPr="00F413B7" w:rsidRDefault="004D7E8B" w:rsidP="006F30D7">
      <w:pPr>
        <w:pStyle w:val="111"/>
        <w:tabs>
          <w:tab w:val="left" w:pos="284"/>
          <w:tab w:val="left" w:pos="924"/>
          <w:tab w:val="left" w:pos="1134"/>
        </w:tabs>
        <w:spacing w:before="120"/>
        <w:ind w:left="0" w:firstLine="709"/>
        <w:rPr>
          <w:rFonts w:ascii="Tahoma" w:hAnsi="Tahoma" w:cs="Tahoma"/>
          <w:sz w:val="22"/>
          <w:szCs w:val="22"/>
        </w:rPr>
      </w:pPr>
      <w:r w:rsidRPr="00F413B7">
        <w:rPr>
          <w:rFonts w:ascii="Tahoma" w:hAnsi="Tahoma" w:cs="Tahoma"/>
          <w:sz w:val="22"/>
          <w:szCs w:val="22"/>
        </w:rPr>
        <w:t>Термин «письменный» или «в письменной форме» обозначает запись на материальном (бумажном) носителе, исполненную от руки, распечатанную на бумажном носителе или исполненную в электронном виде, при этом электронное сообщение должно быть отправлено с указанного в Договоре электронного адреса Уполномоченного представителя на электронный адрес Уполномоченного представителя другой Стороны;</w:t>
      </w:r>
    </w:p>
    <w:p w:rsidR="004D7E8B" w:rsidRPr="00F413B7" w:rsidRDefault="004D7E8B" w:rsidP="006F30D7">
      <w:pPr>
        <w:pStyle w:val="111"/>
        <w:tabs>
          <w:tab w:val="left" w:pos="284"/>
          <w:tab w:val="left" w:pos="924"/>
          <w:tab w:val="left" w:pos="1134"/>
        </w:tabs>
        <w:spacing w:before="120"/>
        <w:ind w:left="0" w:firstLine="709"/>
        <w:rPr>
          <w:rFonts w:ascii="Tahoma" w:hAnsi="Tahoma" w:cs="Tahoma"/>
          <w:sz w:val="22"/>
          <w:szCs w:val="22"/>
        </w:rPr>
      </w:pPr>
      <w:r w:rsidRPr="00F413B7">
        <w:rPr>
          <w:rFonts w:ascii="Tahoma" w:hAnsi="Tahoma" w:cs="Tahoma"/>
          <w:sz w:val="22"/>
          <w:szCs w:val="22"/>
        </w:rPr>
        <w:t>Выражение «за счет Подрядчика» означает выполнение Подрядчиком каких-либо действий без изменения Цены Договора.</w:t>
      </w:r>
    </w:p>
    <w:p w:rsidR="004D7E8B" w:rsidRPr="00F413B7" w:rsidRDefault="00C2206F" w:rsidP="006F30D7">
      <w:pPr>
        <w:pStyle w:val="111"/>
        <w:tabs>
          <w:tab w:val="left" w:pos="284"/>
          <w:tab w:val="left" w:pos="924"/>
          <w:tab w:val="left" w:pos="1134"/>
        </w:tabs>
        <w:spacing w:before="120"/>
        <w:ind w:left="0" w:firstLine="709"/>
        <w:rPr>
          <w:rFonts w:ascii="Tahoma" w:hAnsi="Tahoma" w:cs="Tahoma"/>
          <w:sz w:val="22"/>
          <w:szCs w:val="22"/>
        </w:rPr>
      </w:pPr>
      <w:r w:rsidRPr="00F413B7">
        <w:rPr>
          <w:rFonts w:ascii="Tahoma" w:hAnsi="Tahoma" w:cs="Tahoma"/>
          <w:sz w:val="22"/>
          <w:szCs w:val="22"/>
        </w:rPr>
        <w:t>Термины «день», «месяц», «год»</w:t>
      </w:r>
      <w:r w:rsidR="004D7E8B" w:rsidRPr="00F413B7">
        <w:rPr>
          <w:rFonts w:ascii="Tahoma" w:hAnsi="Tahoma" w:cs="Tahoma"/>
          <w:sz w:val="22"/>
          <w:szCs w:val="22"/>
        </w:rPr>
        <w:t xml:space="preserve"> относятся к календарному дню, календарному месяцу и к календарному году соответственно, если не указано иное. </w:t>
      </w:r>
    </w:p>
    <w:p w:rsidR="001D3DD9" w:rsidRPr="00F413B7" w:rsidRDefault="00012E46" w:rsidP="006F30D7">
      <w:pPr>
        <w:pStyle w:val="10"/>
        <w:numPr>
          <w:ilvl w:val="0"/>
          <w:numId w:val="13"/>
        </w:numPr>
        <w:spacing w:before="120" w:after="0"/>
        <w:ind w:left="0" w:firstLine="0"/>
        <w:rPr>
          <w:rFonts w:ascii="Tahoma" w:hAnsi="Tahoma" w:cs="Tahoma"/>
          <w:sz w:val="22"/>
          <w:szCs w:val="22"/>
        </w:rPr>
      </w:pPr>
      <w:bookmarkStart w:id="64" w:name="_Toc528579920"/>
      <w:bookmarkStart w:id="65" w:name="_Toc124437093"/>
      <w:bookmarkStart w:id="66" w:name="_Toc132134329"/>
      <w:bookmarkStart w:id="67" w:name="_Toc133432136"/>
      <w:bookmarkStart w:id="68" w:name="_Toc194397891"/>
      <w:r w:rsidRPr="00F413B7">
        <w:rPr>
          <w:rFonts w:ascii="Tahoma" w:hAnsi="Tahoma" w:cs="Tahoma"/>
          <w:sz w:val="22"/>
          <w:szCs w:val="22"/>
        </w:rPr>
        <w:t xml:space="preserve">Предмет </w:t>
      </w:r>
      <w:r w:rsidR="000B0A99" w:rsidRPr="00F413B7">
        <w:rPr>
          <w:rFonts w:ascii="Tahoma" w:hAnsi="Tahoma" w:cs="Tahoma"/>
          <w:sz w:val="22"/>
          <w:szCs w:val="22"/>
        </w:rPr>
        <w:t>Договора</w:t>
      </w:r>
      <w:bookmarkEnd w:id="17"/>
      <w:bookmarkEnd w:id="18"/>
      <w:bookmarkEnd w:id="19"/>
      <w:bookmarkEnd w:id="20"/>
      <w:bookmarkEnd w:id="21"/>
      <w:bookmarkEnd w:id="22"/>
      <w:bookmarkEnd w:id="23"/>
      <w:bookmarkEnd w:id="24"/>
      <w:bookmarkEnd w:id="25"/>
      <w:bookmarkEnd w:id="26"/>
      <w:bookmarkEnd w:id="64"/>
      <w:bookmarkEnd w:id="65"/>
      <w:bookmarkEnd w:id="66"/>
      <w:bookmarkEnd w:id="67"/>
      <w:bookmarkEnd w:id="68"/>
    </w:p>
    <w:p w:rsidR="005E0668" w:rsidRPr="00F413B7" w:rsidRDefault="00B7697D" w:rsidP="004D0B19">
      <w:pPr>
        <w:pStyle w:val="a0"/>
        <w:ind w:left="0" w:firstLine="709"/>
        <w:rPr>
          <w:rFonts w:ascii="Tahoma" w:hAnsi="Tahoma" w:cs="Tahoma"/>
          <w:sz w:val="22"/>
          <w:szCs w:val="22"/>
        </w:rPr>
      </w:pPr>
      <w:bookmarkStart w:id="69" w:name="_Toc528579921"/>
      <w:r w:rsidRPr="00F413B7">
        <w:rPr>
          <w:rFonts w:ascii="Tahoma" w:hAnsi="Tahoma" w:cs="Tahoma"/>
          <w:sz w:val="22"/>
          <w:szCs w:val="22"/>
        </w:rPr>
        <w:t>П</w:t>
      </w:r>
      <w:r w:rsidR="007A3398" w:rsidRPr="00F413B7">
        <w:rPr>
          <w:rFonts w:ascii="Tahoma" w:hAnsi="Tahoma" w:cs="Tahoma"/>
          <w:sz w:val="22"/>
          <w:szCs w:val="22"/>
        </w:rPr>
        <w:t>одрядчик</w:t>
      </w:r>
      <w:r w:rsidR="00571AE4" w:rsidRPr="00F413B7">
        <w:rPr>
          <w:rFonts w:ascii="Tahoma" w:hAnsi="Tahoma" w:cs="Tahoma"/>
          <w:sz w:val="22"/>
          <w:szCs w:val="22"/>
        </w:rPr>
        <w:t xml:space="preserve"> обязуется выполнить </w:t>
      </w:r>
      <w:r w:rsidR="00FC693F" w:rsidRPr="00F413B7">
        <w:rPr>
          <w:rFonts w:ascii="Tahoma" w:hAnsi="Tahoma" w:cs="Tahoma"/>
          <w:sz w:val="22"/>
          <w:szCs w:val="22"/>
        </w:rPr>
        <w:t xml:space="preserve">по Заданию Заказчика </w:t>
      </w:r>
      <w:r w:rsidR="004D0B19" w:rsidRPr="004D0B19">
        <w:rPr>
          <w:rFonts w:ascii="Tahoma" w:hAnsi="Tahoma" w:cs="Tahoma"/>
          <w:sz w:val="22"/>
          <w:szCs w:val="22"/>
        </w:rPr>
        <w:t>Выполнение работ по демонтажу заглушек на газоходах Г-1, Г-9, Г-8 с последующим восстановлением антикоррозионной защиты газоходов в рамках реализации проекта "РЦ. СКО. Техническое перевооружение 4-й технологической системы" /шифр РЦ.СКО-4/ с материалами поставки Подрядчика в соответствии с Техническим задан</w:t>
      </w:r>
      <w:r w:rsidR="00C47036">
        <w:rPr>
          <w:rFonts w:ascii="Tahoma" w:hAnsi="Tahoma" w:cs="Tahoma"/>
          <w:sz w:val="22"/>
          <w:szCs w:val="22"/>
        </w:rPr>
        <w:t>ием №25/03/2025 ПО</w:t>
      </w:r>
      <w:r w:rsidR="001B6189" w:rsidRPr="00F413B7">
        <w:rPr>
          <w:rFonts w:ascii="Tahoma" w:hAnsi="Tahoma" w:cs="Tahoma"/>
          <w:sz w:val="22"/>
          <w:szCs w:val="22"/>
        </w:rPr>
        <w:t xml:space="preserve">, </w:t>
      </w:r>
      <w:r w:rsidR="003F0F3E" w:rsidRPr="00F413B7">
        <w:rPr>
          <w:rFonts w:ascii="Tahoma" w:hAnsi="Tahoma" w:cs="Tahoma"/>
          <w:sz w:val="22"/>
          <w:szCs w:val="22"/>
        </w:rPr>
        <w:t xml:space="preserve">и сдать Заказчику </w:t>
      </w:r>
      <w:r w:rsidR="002E20D5" w:rsidRPr="00F413B7">
        <w:rPr>
          <w:rFonts w:ascii="Tahoma" w:hAnsi="Tahoma" w:cs="Tahoma"/>
          <w:sz w:val="22"/>
          <w:szCs w:val="22"/>
        </w:rPr>
        <w:t xml:space="preserve">итоговый </w:t>
      </w:r>
      <w:r w:rsidR="00FA4938" w:rsidRPr="00F413B7">
        <w:rPr>
          <w:rFonts w:ascii="Tahoma" w:hAnsi="Tahoma" w:cs="Tahoma"/>
          <w:sz w:val="22"/>
          <w:szCs w:val="22"/>
        </w:rPr>
        <w:t xml:space="preserve">результат </w:t>
      </w:r>
      <w:r w:rsidR="00AB4766" w:rsidRPr="00F413B7">
        <w:rPr>
          <w:rFonts w:ascii="Tahoma" w:hAnsi="Tahoma" w:cs="Tahoma"/>
          <w:sz w:val="22"/>
          <w:szCs w:val="22"/>
        </w:rPr>
        <w:t>согласно</w:t>
      </w:r>
      <w:r w:rsidR="001B6189" w:rsidRPr="00F413B7">
        <w:rPr>
          <w:rFonts w:ascii="Tahoma" w:hAnsi="Tahoma" w:cs="Tahoma"/>
          <w:sz w:val="22"/>
          <w:szCs w:val="22"/>
        </w:rPr>
        <w:t xml:space="preserve"> График</w:t>
      </w:r>
      <w:r w:rsidR="00AB4766" w:rsidRPr="00F413B7">
        <w:rPr>
          <w:rFonts w:ascii="Tahoma" w:hAnsi="Tahoma" w:cs="Tahoma"/>
          <w:sz w:val="22"/>
          <w:szCs w:val="22"/>
        </w:rPr>
        <w:t>у</w:t>
      </w:r>
      <w:r w:rsidR="00254151" w:rsidRPr="00F413B7">
        <w:rPr>
          <w:rFonts w:ascii="Tahoma" w:hAnsi="Tahoma" w:cs="Tahoma"/>
          <w:sz w:val="22"/>
          <w:szCs w:val="22"/>
        </w:rPr>
        <w:t xml:space="preserve"> производства работ</w:t>
      </w:r>
      <w:r w:rsidR="003F0F3E" w:rsidRPr="00F413B7">
        <w:rPr>
          <w:rFonts w:ascii="Tahoma" w:hAnsi="Tahoma" w:cs="Tahoma"/>
          <w:sz w:val="22"/>
          <w:szCs w:val="22"/>
        </w:rPr>
        <w:t xml:space="preserve">, а Заказчик обязуется </w:t>
      </w:r>
      <w:r w:rsidR="000B0A99" w:rsidRPr="00F413B7">
        <w:rPr>
          <w:rFonts w:ascii="Tahoma" w:hAnsi="Tahoma" w:cs="Tahoma"/>
          <w:sz w:val="22"/>
          <w:szCs w:val="22"/>
        </w:rPr>
        <w:t xml:space="preserve">создать </w:t>
      </w:r>
      <w:r w:rsidRPr="00F413B7">
        <w:rPr>
          <w:rFonts w:ascii="Tahoma" w:hAnsi="Tahoma" w:cs="Tahoma"/>
          <w:sz w:val="22"/>
          <w:szCs w:val="22"/>
        </w:rPr>
        <w:t>П</w:t>
      </w:r>
      <w:r w:rsidR="007A3398" w:rsidRPr="00F413B7">
        <w:rPr>
          <w:rFonts w:ascii="Tahoma" w:hAnsi="Tahoma" w:cs="Tahoma"/>
          <w:sz w:val="22"/>
          <w:szCs w:val="22"/>
        </w:rPr>
        <w:t>одрядчику</w:t>
      </w:r>
      <w:r w:rsidR="000B0A99" w:rsidRPr="00F413B7">
        <w:rPr>
          <w:rFonts w:ascii="Tahoma" w:hAnsi="Tahoma" w:cs="Tahoma"/>
          <w:sz w:val="22"/>
          <w:szCs w:val="22"/>
        </w:rPr>
        <w:t xml:space="preserve"> необходимые условия для</w:t>
      </w:r>
      <w:r w:rsidR="00D4608A" w:rsidRPr="00F413B7">
        <w:rPr>
          <w:rFonts w:ascii="Tahoma" w:hAnsi="Tahoma" w:cs="Tahoma"/>
          <w:sz w:val="22"/>
          <w:szCs w:val="22"/>
        </w:rPr>
        <w:t xml:space="preserve"> </w:t>
      </w:r>
      <w:r w:rsidR="00536FC1" w:rsidRPr="00F413B7">
        <w:rPr>
          <w:rFonts w:ascii="Tahoma" w:hAnsi="Tahoma" w:cs="Tahoma"/>
          <w:sz w:val="22"/>
          <w:szCs w:val="22"/>
        </w:rPr>
        <w:t>исполнения Договора</w:t>
      </w:r>
      <w:r w:rsidR="001B6189" w:rsidRPr="00F413B7">
        <w:rPr>
          <w:rFonts w:ascii="Tahoma" w:hAnsi="Tahoma" w:cs="Tahoma"/>
          <w:sz w:val="22"/>
          <w:szCs w:val="22"/>
        </w:rPr>
        <w:t xml:space="preserve">, </w:t>
      </w:r>
      <w:r w:rsidR="003F0F3E" w:rsidRPr="00F413B7">
        <w:rPr>
          <w:rFonts w:ascii="Tahoma" w:hAnsi="Tahoma" w:cs="Tahoma"/>
          <w:sz w:val="22"/>
          <w:szCs w:val="22"/>
        </w:rPr>
        <w:t xml:space="preserve">принять результат и оплатить </w:t>
      </w:r>
      <w:r w:rsidR="00627E76" w:rsidRPr="00F413B7">
        <w:rPr>
          <w:rFonts w:ascii="Tahoma" w:hAnsi="Tahoma" w:cs="Tahoma"/>
          <w:sz w:val="22"/>
          <w:szCs w:val="22"/>
        </w:rPr>
        <w:t xml:space="preserve">цену, </w:t>
      </w:r>
      <w:r w:rsidR="00B1353C" w:rsidRPr="00F413B7">
        <w:rPr>
          <w:rFonts w:ascii="Tahoma" w:hAnsi="Tahoma" w:cs="Tahoma"/>
          <w:sz w:val="22"/>
          <w:szCs w:val="22"/>
        </w:rPr>
        <w:t xml:space="preserve">установленную </w:t>
      </w:r>
      <w:r w:rsidR="00911414" w:rsidRPr="00F413B7">
        <w:rPr>
          <w:rFonts w:ascii="Tahoma" w:hAnsi="Tahoma" w:cs="Tahoma"/>
          <w:sz w:val="22"/>
          <w:szCs w:val="22"/>
        </w:rPr>
        <w:t xml:space="preserve">разделом </w:t>
      </w:r>
      <w:r w:rsidR="00DD1D10" w:rsidRPr="00F413B7">
        <w:rPr>
          <w:rFonts w:ascii="Tahoma" w:hAnsi="Tahoma" w:cs="Tahoma"/>
          <w:sz w:val="22"/>
          <w:szCs w:val="22"/>
        </w:rPr>
        <w:t>«</w:t>
      </w:r>
      <w:r w:rsidR="00A04A95" w:rsidRPr="00F413B7">
        <w:rPr>
          <w:rFonts w:ascii="Tahoma" w:hAnsi="Tahoma" w:cs="Tahoma"/>
          <w:sz w:val="22"/>
          <w:szCs w:val="22"/>
        </w:rPr>
        <w:t>Ц</w:t>
      </w:r>
      <w:r w:rsidR="00DD1D10" w:rsidRPr="00F413B7">
        <w:rPr>
          <w:rFonts w:ascii="Tahoma" w:hAnsi="Tahoma" w:cs="Tahoma"/>
          <w:sz w:val="22"/>
          <w:szCs w:val="22"/>
        </w:rPr>
        <w:t>ена</w:t>
      </w:r>
      <w:r w:rsidR="00911414" w:rsidRPr="00F413B7">
        <w:rPr>
          <w:rFonts w:ascii="Tahoma" w:hAnsi="Tahoma" w:cs="Tahoma"/>
          <w:sz w:val="22"/>
          <w:szCs w:val="22"/>
        </w:rPr>
        <w:t xml:space="preserve"> Договора</w:t>
      </w:r>
      <w:r w:rsidR="00DD1D10" w:rsidRPr="00F413B7">
        <w:rPr>
          <w:rFonts w:ascii="Tahoma" w:hAnsi="Tahoma" w:cs="Tahoma"/>
          <w:sz w:val="22"/>
          <w:szCs w:val="22"/>
        </w:rPr>
        <w:t>»</w:t>
      </w:r>
      <w:r w:rsidR="003F0F3E" w:rsidRPr="00F413B7">
        <w:rPr>
          <w:rFonts w:ascii="Tahoma" w:hAnsi="Tahoma" w:cs="Tahoma"/>
          <w:sz w:val="22"/>
          <w:szCs w:val="22"/>
        </w:rPr>
        <w:t>.</w:t>
      </w:r>
      <w:bookmarkEnd w:id="69"/>
      <w:r w:rsidR="004E273A" w:rsidRPr="00F413B7">
        <w:rPr>
          <w:rFonts w:ascii="Tahoma" w:hAnsi="Tahoma" w:cs="Tahoma"/>
          <w:sz w:val="22"/>
          <w:szCs w:val="22"/>
        </w:rPr>
        <w:t xml:space="preserve"> </w:t>
      </w:r>
    </w:p>
    <w:p w:rsidR="003D00CD" w:rsidRPr="00F413B7" w:rsidRDefault="003D00CD" w:rsidP="00F413B7">
      <w:pPr>
        <w:pStyle w:val="a0"/>
        <w:tabs>
          <w:tab w:val="left" w:pos="284"/>
        </w:tabs>
        <w:spacing w:before="120"/>
        <w:ind w:left="142" w:firstLine="709"/>
        <w:rPr>
          <w:rFonts w:ascii="Tahoma" w:hAnsi="Tahoma" w:cs="Tahoma"/>
          <w:sz w:val="22"/>
          <w:szCs w:val="22"/>
        </w:rPr>
      </w:pPr>
      <w:bookmarkStart w:id="70" w:name="_Toc528579922"/>
      <w:r w:rsidRPr="00F413B7">
        <w:rPr>
          <w:rFonts w:ascii="Tahoma" w:hAnsi="Tahoma" w:cs="Tahoma"/>
          <w:sz w:val="22"/>
          <w:szCs w:val="22"/>
        </w:rPr>
        <w:t>Укрупненный перечень и сроки выполнения</w:t>
      </w:r>
      <w:r w:rsidR="00D4608A" w:rsidRPr="00F413B7">
        <w:rPr>
          <w:rFonts w:ascii="Tahoma" w:hAnsi="Tahoma" w:cs="Tahoma"/>
          <w:sz w:val="22"/>
          <w:szCs w:val="22"/>
        </w:rPr>
        <w:t xml:space="preserve"> </w:t>
      </w:r>
      <w:r w:rsidR="00441010" w:rsidRPr="00F413B7">
        <w:rPr>
          <w:rFonts w:ascii="Tahoma" w:hAnsi="Tahoma" w:cs="Tahoma"/>
          <w:sz w:val="22"/>
          <w:szCs w:val="22"/>
        </w:rPr>
        <w:t>Работ</w:t>
      </w:r>
      <w:r w:rsidR="003179E7" w:rsidRPr="00F413B7">
        <w:rPr>
          <w:rFonts w:ascii="Tahoma" w:hAnsi="Tahoma" w:cs="Tahoma"/>
          <w:sz w:val="22"/>
          <w:szCs w:val="22"/>
        </w:rPr>
        <w:t xml:space="preserve"> </w:t>
      </w:r>
      <w:r w:rsidR="00F82290" w:rsidRPr="00F413B7">
        <w:rPr>
          <w:rFonts w:ascii="Tahoma" w:hAnsi="Tahoma" w:cs="Tahoma"/>
          <w:sz w:val="22"/>
          <w:szCs w:val="22"/>
        </w:rPr>
        <w:t>указаны</w:t>
      </w:r>
      <w:r w:rsidRPr="00F413B7">
        <w:rPr>
          <w:rFonts w:ascii="Tahoma" w:hAnsi="Tahoma" w:cs="Tahoma"/>
          <w:sz w:val="22"/>
          <w:szCs w:val="22"/>
        </w:rPr>
        <w:t xml:space="preserve"> в </w:t>
      </w:r>
      <w:r w:rsidR="00370D21" w:rsidRPr="00F413B7">
        <w:rPr>
          <w:rFonts w:ascii="Tahoma" w:hAnsi="Tahoma" w:cs="Tahoma"/>
          <w:sz w:val="22"/>
          <w:szCs w:val="22"/>
        </w:rPr>
        <w:t>Приложении «</w:t>
      </w:r>
      <w:r w:rsidRPr="00F413B7">
        <w:rPr>
          <w:rFonts w:ascii="Tahoma" w:hAnsi="Tahoma" w:cs="Tahoma"/>
          <w:sz w:val="22"/>
          <w:szCs w:val="22"/>
        </w:rPr>
        <w:t>График производства работ</w:t>
      </w:r>
      <w:r w:rsidR="00370D21" w:rsidRPr="00F413B7">
        <w:rPr>
          <w:rFonts w:ascii="Tahoma" w:hAnsi="Tahoma" w:cs="Tahoma"/>
          <w:sz w:val="22"/>
          <w:szCs w:val="22"/>
        </w:rPr>
        <w:t>»</w:t>
      </w:r>
      <w:r w:rsidR="00ED0988" w:rsidRPr="00F413B7">
        <w:rPr>
          <w:rFonts w:ascii="Tahoma" w:hAnsi="Tahoma" w:cs="Tahoma"/>
          <w:sz w:val="22"/>
          <w:szCs w:val="22"/>
        </w:rPr>
        <w:t xml:space="preserve">, стоимость </w:t>
      </w:r>
      <w:r w:rsidR="00441010" w:rsidRPr="00F413B7">
        <w:rPr>
          <w:rFonts w:ascii="Tahoma" w:hAnsi="Tahoma" w:cs="Tahoma"/>
          <w:sz w:val="22"/>
          <w:szCs w:val="22"/>
        </w:rPr>
        <w:t xml:space="preserve">Работ </w:t>
      </w:r>
      <w:r w:rsidR="00ED0988" w:rsidRPr="00F413B7">
        <w:rPr>
          <w:rFonts w:ascii="Tahoma" w:hAnsi="Tahoma" w:cs="Tahoma"/>
          <w:sz w:val="22"/>
          <w:szCs w:val="22"/>
        </w:rPr>
        <w:t>указана в</w:t>
      </w:r>
      <w:r w:rsidR="00413471" w:rsidRPr="00F413B7">
        <w:rPr>
          <w:rFonts w:ascii="Tahoma" w:hAnsi="Tahoma" w:cs="Tahoma"/>
          <w:sz w:val="22"/>
          <w:szCs w:val="22"/>
        </w:rPr>
        <w:t xml:space="preserve"> </w:t>
      </w:r>
      <w:bookmarkEnd w:id="70"/>
      <w:r w:rsidR="00FC693F" w:rsidRPr="00F413B7">
        <w:rPr>
          <w:rFonts w:ascii="Tahoma" w:hAnsi="Tahoma" w:cs="Tahoma"/>
          <w:sz w:val="22"/>
          <w:szCs w:val="22"/>
        </w:rPr>
        <w:t xml:space="preserve">Сводной таблице и </w:t>
      </w:r>
      <w:r w:rsidR="006F2D06" w:rsidRPr="00F413B7">
        <w:rPr>
          <w:rFonts w:ascii="Tahoma" w:hAnsi="Tahoma" w:cs="Tahoma"/>
          <w:sz w:val="22"/>
          <w:szCs w:val="22"/>
        </w:rPr>
        <w:t>РДЦ</w:t>
      </w:r>
      <w:r w:rsidR="00520613" w:rsidRPr="00F413B7">
        <w:rPr>
          <w:rFonts w:ascii="Tahoma" w:hAnsi="Tahoma" w:cs="Tahoma"/>
          <w:sz w:val="22"/>
          <w:szCs w:val="22"/>
        </w:rPr>
        <w:t>.</w:t>
      </w:r>
    </w:p>
    <w:p w:rsidR="003A03D8" w:rsidRPr="00F413B7" w:rsidRDefault="003A03D8" w:rsidP="00F413B7">
      <w:pPr>
        <w:tabs>
          <w:tab w:val="left" w:pos="284"/>
        </w:tabs>
        <w:spacing w:before="120"/>
        <w:ind w:left="142"/>
        <w:rPr>
          <w:rFonts w:ascii="Tahoma" w:hAnsi="Tahoma" w:cs="Tahoma"/>
          <w:sz w:val="22"/>
          <w:szCs w:val="22"/>
        </w:rPr>
      </w:pPr>
      <w:r w:rsidRPr="00F413B7">
        <w:rPr>
          <w:rFonts w:ascii="Tahoma" w:hAnsi="Tahoma" w:cs="Tahoma"/>
          <w:sz w:val="22"/>
          <w:szCs w:val="22"/>
        </w:rPr>
        <w:lastRenderedPageBreak/>
        <w:t>Детальный перечень, содержание, виды и объем</w:t>
      </w:r>
      <w:r w:rsidR="00D4608A" w:rsidRPr="00F413B7">
        <w:rPr>
          <w:rFonts w:ascii="Tahoma" w:hAnsi="Tahoma" w:cs="Tahoma"/>
          <w:sz w:val="22"/>
          <w:szCs w:val="22"/>
        </w:rPr>
        <w:t xml:space="preserve"> </w:t>
      </w:r>
      <w:r w:rsidR="00441010" w:rsidRPr="00F413B7">
        <w:rPr>
          <w:rFonts w:ascii="Tahoma" w:hAnsi="Tahoma" w:cs="Tahoma"/>
          <w:sz w:val="22"/>
          <w:szCs w:val="22"/>
        </w:rPr>
        <w:t xml:space="preserve">Работ </w:t>
      </w:r>
      <w:r w:rsidRPr="00F413B7">
        <w:rPr>
          <w:rFonts w:ascii="Tahoma" w:hAnsi="Tahoma" w:cs="Tahoma"/>
          <w:sz w:val="22"/>
          <w:szCs w:val="22"/>
        </w:rPr>
        <w:t>определяются Детальным календарно-сетевым графиком, разработанным Подрядчиком и согласованным Заказчиком, а также Рабочей документацией, переданной Подрядчику со штампом «в производство работ» Заказчика.</w:t>
      </w:r>
    </w:p>
    <w:p w:rsidR="003573C3" w:rsidRPr="00F413B7" w:rsidRDefault="003573C3"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Детальный календарно-сетевой график и иные графики, согласно Приложению «Порядок планирования, контроля и отчетности о выполнении работ по договору», разрабатываются с целью контроля Заказчика за выполнением Подрядчиком Работ и ни при каких обстоятельствах не направлены на какое-либо изменение сроков выполнения Работ, установленных Договором, Графиком производства работ, и не освобождают Подрядчика от ответственности за нарушение сроков, установленных Договором, Графиком производства работ.</w:t>
      </w:r>
    </w:p>
    <w:p w:rsidR="003A01CD" w:rsidRPr="00F413B7" w:rsidRDefault="003A01CD" w:rsidP="00F413B7">
      <w:pPr>
        <w:pStyle w:val="a0"/>
        <w:tabs>
          <w:tab w:val="left" w:pos="284"/>
        </w:tabs>
        <w:spacing w:before="120"/>
        <w:ind w:left="142" w:firstLine="709"/>
        <w:rPr>
          <w:rFonts w:ascii="Tahoma" w:hAnsi="Tahoma" w:cs="Tahoma"/>
          <w:sz w:val="22"/>
          <w:szCs w:val="22"/>
        </w:rPr>
      </w:pPr>
      <w:bookmarkStart w:id="71" w:name="_Toc528579925"/>
      <w:r w:rsidRPr="00F413B7">
        <w:rPr>
          <w:rFonts w:ascii="Tahoma" w:hAnsi="Tahoma" w:cs="Tahoma"/>
          <w:sz w:val="22"/>
          <w:szCs w:val="22"/>
        </w:rPr>
        <w:t>Фактом подписания Договора Подрядчик подтверждает, что полностью понимает и осознает характер и объем</w:t>
      </w:r>
      <w:r w:rsidR="00D4608A" w:rsidRPr="00F413B7">
        <w:rPr>
          <w:rFonts w:ascii="Tahoma" w:hAnsi="Tahoma" w:cs="Tahoma"/>
          <w:sz w:val="22"/>
          <w:szCs w:val="22"/>
        </w:rPr>
        <w:t xml:space="preserve"> </w:t>
      </w:r>
      <w:r w:rsidR="00441010" w:rsidRPr="00F413B7">
        <w:rPr>
          <w:rFonts w:ascii="Tahoma" w:hAnsi="Tahoma" w:cs="Tahoma"/>
          <w:sz w:val="22"/>
          <w:szCs w:val="22"/>
        </w:rPr>
        <w:t>обязательств по Договору</w:t>
      </w:r>
      <w:r w:rsidRPr="00F413B7">
        <w:rPr>
          <w:rFonts w:ascii="Tahoma" w:hAnsi="Tahoma" w:cs="Tahoma"/>
          <w:sz w:val="22"/>
          <w:szCs w:val="22"/>
        </w:rPr>
        <w:t xml:space="preserve">, знаком с условиями, при которых будет происходить </w:t>
      </w:r>
      <w:r w:rsidR="00441010" w:rsidRPr="00F413B7">
        <w:rPr>
          <w:rFonts w:ascii="Tahoma" w:hAnsi="Tahoma" w:cs="Tahoma"/>
          <w:sz w:val="22"/>
          <w:szCs w:val="22"/>
        </w:rPr>
        <w:t xml:space="preserve">исполнение Договора </w:t>
      </w:r>
      <w:r w:rsidRPr="00F413B7">
        <w:rPr>
          <w:rFonts w:ascii="Tahoma" w:hAnsi="Tahoma" w:cs="Tahoma"/>
          <w:sz w:val="22"/>
          <w:szCs w:val="22"/>
        </w:rPr>
        <w:t xml:space="preserve">и удовлетворен ими, в том числе: расположением Объекта, климатическими условиями, средствами доступа, условиями доставки рабочей силы, </w:t>
      </w:r>
      <w:r w:rsidR="008E7E1F" w:rsidRPr="00F413B7">
        <w:rPr>
          <w:rFonts w:ascii="Tahoma" w:hAnsi="Tahoma" w:cs="Tahoma"/>
          <w:sz w:val="22"/>
          <w:szCs w:val="22"/>
        </w:rPr>
        <w:t>т</w:t>
      </w:r>
      <w:r w:rsidRPr="00F413B7">
        <w:rPr>
          <w:rFonts w:ascii="Tahoma" w:hAnsi="Tahoma" w:cs="Tahoma"/>
          <w:sz w:val="22"/>
          <w:szCs w:val="22"/>
        </w:rPr>
        <w:t xml:space="preserve">ехники Подрядчика, </w:t>
      </w:r>
      <w:proofErr w:type="spellStart"/>
      <w:r w:rsidRPr="00F413B7">
        <w:rPr>
          <w:rFonts w:ascii="Tahoma" w:hAnsi="Tahoma" w:cs="Tahoma"/>
          <w:sz w:val="22"/>
          <w:szCs w:val="22"/>
        </w:rPr>
        <w:t>внутриобъектным</w:t>
      </w:r>
      <w:proofErr w:type="spellEnd"/>
      <w:r w:rsidRPr="00F413B7">
        <w:rPr>
          <w:rFonts w:ascii="Tahoma" w:hAnsi="Tahoma" w:cs="Tahoma"/>
          <w:sz w:val="22"/>
          <w:szCs w:val="22"/>
        </w:rPr>
        <w:t xml:space="preserve"> режимом Заказчика, мерами безопасности, правилами пожарной безопасности и охраны труда, требованиями </w:t>
      </w:r>
      <w:r w:rsidR="00A775D7" w:rsidRPr="00F413B7">
        <w:rPr>
          <w:rFonts w:ascii="Tahoma" w:hAnsi="Tahoma" w:cs="Tahoma"/>
          <w:sz w:val="22"/>
          <w:szCs w:val="22"/>
        </w:rPr>
        <w:t xml:space="preserve">промышленной </w:t>
      </w:r>
      <w:r w:rsidRPr="00F413B7">
        <w:rPr>
          <w:rFonts w:ascii="Tahoma" w:hAnsi="Tahoma" w:cs="Tahoma"/>
          <w:sz w:val="22"/>
          <w:szCs w:val="22"/>
        </w:rPr>
        <w:t>безопасности и охраны окружающей среды, требованиями миграционного контроля и таможенного оформления, а также другими обстоятельствами, которые каким-либо образом в</w:t>
      </w:r>
      <w:r w:rsidR="00BC2EB9" w:rsidRPr="00F413B7">
        <w:rPr>
          <w:rFonts w:ascii="Tahoma" w:hAnsi="Tahoma" w:cs="Tahoma"/>
          <w:sz w:val="22"/>
          <w:szCs w:val="22"/>
        </w:rPr>
        <w:t>лияют (либо могут повлиять) на исполнение обязательств по Договору</w:t>
      </w:r>
      <w:r w:rsidRPr="00F413B7">
        <w:rPr>
          <w:rFonts w:ascii="Tahoma" w:hAnsi="Tahoma" w:cs="Tahoma"/>
          <w:sz w:val="22"/>
          <w:szCs w:val="22"/>
        </w:rPr>
        <w:t xml:space="preserve"> и принимает на себя все расходы, риски и трудности, связанные с</w:t>
      </w:r>
      <w:r w:rsidR="00D4608A" w:rsidRPr="00F413B7">
        <w:rPr>
          <w:rFonts w:ascii="Tahoma" w:hAnsi="Tahoma" w:cs="Tahoma"/>
          <w:sz w:val="22"/>
          <w:szCs w:val="22"/>
        </w:rPr>
        <w:t xml:space="preserve"> </w:t>
      </w:r>
      <w:r w:rsidR="00C9275B" w:rsidRPr="00F413B7">
        <w:rPr>
          <w:rFonts w:ascii="Tahoma" w:hAnsi="Tahoma" w:cs="Tahoma"/>
          <w:sz w:val="22"/>
          <w:szCs w:val="22"/>
        </w:rPr>
        <w:t>исполнением Договора</w:t>
      </w:r>
      <w:r w:rsidR="00F46C9D" w:rsidRPr="00F413B7">
        <w:rPr>
          <w:rFonts w:ascii="Tahoma" w:hAnsi="Tahoma" w:cs="Tahoma"/>
          <w:sz w:val="22"/>
          <w:szCs w:val="22"/>
        </w:rPr>
        <w:t>, и учел их в Цене Договора</w:t>
      </w:r>
      <w:r w:rsidRPr="00F413B7">
        <w:rPr>
          <w:rFonts w:ascii="Tahoma" w:hAnsi="Tahoma" w:cs="Tahoma"/>
          <w:sz w:val="22"/>
          <w:szCs w:val="22"/>
        </w:rPr>
        <w:t>.</w:t>
      </w:r>
      <w:bookmarkEnd w:id="71"/>
    </w:p>
    <w:p w:rsidR="00EE5467" w:rsidRPr="00F413B7" w:rsidRDefault="00BC2EB9" w:rsidP="00F413B7">
      <w:pPr>
        <w:pStyle w:val="a0"/>
        <w:tabs>
          <w:tab w:val="left" w:pos="284"/>
        </w:tabs>
        <w:spacing w:before="120"/>
        <w:ind w:left="142" w:firstLine="709"/>
        <w:rPr>
          <w:rFonts w:ascii="Tahoma" w:hAnsi="Tahoma" w:cs="Tahoma"/>
          <w:sz w:val="22"/>
          <w:szCs w:val="22"/>
        </w:rPr>
      </w:pPr>
      <w:bookmarkStart w:id="72" w:name="_Toc528579926"/>
      <w:r w:rsidRPr="00F413B7">
        <w:rPr>
          <w:rFonts w:ascii="Tahoma" w:hAnsi="Tahoma" w:cs="Tahoma"/>
          <w:sz w:val="22"/>
          <w:szCs w:val="22"/>
        </w:rPr>
        <w:t>Подрядчик изучил все материалы Договора и получил полную информацию по всем вопросам, которые могли бы повлиять на сроки, стоимость и качество</w:t>
      </w:r>
      <w:r w:rsidR="00B85FA4" w:rsidRPr="00F413B7">
        <w:rPr>
          <w:rFonts w:ascii="Tahoma" w:hAnsi="Tahoma" w:cs="Tahoma"/>
          <w:sz w:val="22"/>
          <w:szCs w:val="22"/>
        </w:rPr>
        <w:t xml:space="preserve"> исполнения Договора</w:t>
      </w:r>
      <w:r w:rsidRPr="00F413B7">
        <w:rPr>
          <w:rFonts w:ascii="Tahoma" w:hAnsi="Tahoma" w:cs="Tahoma"/>
          <w:sz w:val="22"/>
          <w:szCs w:val="22"/>
        </w:rPr>
        <w:t>. Подрядчик признает правильность и достаточность Цены Договора для покрытия всех расходов, обязательств и ответственности в рамках Договора, а также в отношении всех прочих вопросов, необходимых для надлежащего исполнени</w:t>
      </w:r>
      <w:r w:rsidR="007B2AC4" w:rsidRPr="00F413B7">
        <w:rPr>
          <w:rFonts w:ascii="Tahoma" w:hAnsi="Tahoma" w:cs="Tahoma"/>
          <w:sz w:val="22"/>
          <w:szCs w:val="22"/>
        </w:rPr>
        <w:t>я</w:t>
      </w:r>
      <w:r w:rsidRPr="00F413B7">
        <w:rPr>
          <w:rFonts w:ascii="Tahoma" w:hAnsi="Tahoma" w:cs="Tahoma"/>
          <w:sz w:val="22"/>
          <w:szCs w:val="22"/>
        </w:rPr>
        <w:t xml:space="preserve"> обязательств по Договору. Подрядчик не претендует ни на какие дополнительные платежи, а также не освобождается ни от каких обя</w:t>
      </w:r>
      <w:r w:rsidR="007B2AC4" w:rsidRPr="00F413B7">
        <w:rPr>
          <w:rFonts w:ascii="Tahoma" w:hAnsi="Tahoma" w:cs="Tahoma"/>
          <w:sz w:val="22"/>
          <w:szCs w:val="22"/>
        </w:rPr>
        <w:t>зательств и/или ответственности</w:t>
      </w:r>
      <w:r w:rsidRPr="00F413B7">
        <w:rPr>
          <w:rFonts w:ascii="Tahoma" w:hAnsi="Tahoma" w:cs="Tahoma"/>
          <w:sz w:val="22"/>
          <w:szCs w:val="22"/>
        </w:rPr>
        <w:t xml:space="preserve"> по причине его недостаточной информированности</w:t>
      </w:r>
      <w:r w:rsidR="007B2AC4" w:rsidRPr="00F413B7">
        <w:rPr>
          <w:rFonts w:ascii="Tahoma" w:hAnsi="Tahoma" w:cs="Tahoma"/>
          <w:sz w:val="22"/>
          <w:szCs w:val="22"/>
        </w:rPr>
        <w:t>.</w:t>
      </w:r>
      <w:bookmarkEnd w:id="72"/>
    </w:p>
    <w:p w:rsidR="00DF23DB" w:rsidRPr="00F413B7" w:rsidRDefault="005128FE" w:rsidP="00F413B7">
      <w:pPr>
        <w:pStyle w:val="a0"/>
        <w:spacing w:before="120"/>
        <w:ind w:left="142" w:firstLine="709"/>
        <w:rPr>
          <w:rFonts w:ascii="Tahoma" w:hAnsi="Tahoma" w:cs="Tahoma"/>
          <w:sz w:val="22"/>
          <w:szCs w:val="22"/>
        </w:rPr>
      </w:pPr>
      <w:bookmarkStart w:id="73" w:name="_Toc528579927"/>
      <w:r w:rsidRPr="00F413B7">
        <w:rPr>
          <w:rFonts w:ascii="Tahoma" w:hAnsi="Tahoma" w:cs="Tahoma"/>
          <w:sz w:val="22"/>
          <w:szCs w:val="22"/>
        </w:rPr>
        <w:t>С</w:t>
      </w:r>
      <w:r w:rsidR="009D657C" w:rsidRPr="00F413B7">
        <w:rPr>
          <w:rFonts w:ascii="Tahoma" w:hAnsi="Tahoma" w:cs="Tahoma"/>
          <w:sz w:val="22"/>
          <w:szCs w:val="22"/>
        </w:rPr>
        <w:t xml:space="preserve">тороны осведомлены, что </w:t>
      </w:r>
      <w:r w:rsidR="006D221D" w:rsidRPr="00F413B7">
        <w:rPr>
          <w:rFonts w:ascii="Tahoma" w:hAnsi="Tahoma" w:cs="Tahoma"/>
          <w:sz w:val="22"/>
          <w:szCs w:val="22"/>
        </w:rPr>
        <w:t>Д</w:t>
      </w:r>
      <w:r w:rsidR="009D657C" w:rsidRPr="00F413B7">
        <w:rPr>
          <w:rFonts w:ascii="Tahoma" w:hAnsi="Tahoma" w:cs="Tahoma"/>
          <w:sz w:val="22"/>
          <w:szCs w:val="22"/>
        </w:rPr>
        <w:t>оговор заключается в целях реализации Заказчиком</w:t>
      </w:r>
      <w:r w:rsidR="00A22670" w:rsidRPr="00F413B7">
        <w:rPr>
          <w:rFonts w:ascii="Tahoma" w:hAnsi="Tahoma" w:cs="Tahoma"/>
          <w:sz w:val="22"/>
          <w:szCs w:val="22"/>
        </w:rPr>
        <w:t xml:space="preserve"> Проекта</w:t>
      </w:r>
      <w:r w:rsidR="009D657C" w:rsidRPr="00F413B7">
        <w:rPr>
          <w:rFonts w:ascii="Tahoma" w:hAnsi="Tahoma" w:cs="Tahoma"/>
          <w:sz w:val="22"/>
          <w:szCs w:val="22"/>
        </w:rPr>
        <w:t xml:space="preserve">. Надлежащее исполнение </w:t>
      </w:r>
      <w:r w:rsidR="00B7697D" w:rsidRPr="00F413B7">
        <w:rPr>
          <w:rFonts w:ascii="Tahoma" w:hAnsi="Tahoma" w:cs="Tahoma"/>
          <w:sz w:val="22"/>
          <w:szCs w:val="22"/>
        </w:rPr>
        <w:t>П</w:t>
      </w:r>
      <w:r w:rsidR="009D657C" w:rsidRPr="00F413B7">
        <w:rPr>
          <w:rFonts w:ascii="Tahoma" w:hAnsi="Tahoma" w:cs="Tahoma"/>
          <w:sz w:val="22"/>
          <w:szCs w:val="22"/>
        </w:rPr>
        <w:t xml:space="preserve">одрядчиком своих обязательств необходимо с целью </w:t>
      </w:r>
      <w:r w:rsidR="00DF23DB" w:rsidRPr="00F413B7">
        <w:rPr>
          <w:rFonts w:ascii="Tahoma" w:hAnsi="Tahoma" w:cs="Tahoma"/>
          <w:sz w:val="22"/>
          <w:szCs w:val="22"/>
        </w:rPr>
        <w:t>улучшения производственных процессов, поддержанию работоспособности производственного комплекса, завершению цикла строительства объекта</w:t>
      </w:r>
      <w:r w:rsidR="009D657C" w:rsidRPr="00F413B7">
        <w:rPr>
          <w:rFonts w:ascii="Tahoma" w:hAnsi="Tahoma" w:cs="Tahoma"/>
          <w:sz w:val="22"/>
          <w:szCs w:val="22"/>
        </w:rPr>
        <w:t>.</w:t>
      </w:r>
      <w:bookmarkStart w:id="74" w:name="_Toc528579928"/>
      <w:bookmarkEnd w:id="73"/>
    </w:p>
    <w:p w:rsidR="00831537" w:rsidRPr="00F413B7" w:rsidRDefault="00B7697D" w:rsidP="00F413B7">
      <w:pPr>
        <w:pStyle w:val="a0"/>
        <w:spacing w:before="120"/>
        <w:ind w:left="142" w:firstLine="709"/>
        <w:rPr>
          <w:rFonts w:ascii="Tahoma" w:hAnsi="Tahoma" w:cs="Tahoma"/>
          <w:sz w:val="22"/>
          <w:szCs w:val="22"/>
        </w:rPr>
      </w:pPr>
      <w:r w:rsidRPr="00F413B7">
        <w:rPr>
          <w:rFonts w:ascii="Tahoma" w:hAnsi="Tahoma" w:cs="Tahoma"/>
          <w:sz w:val="22"/>
          <w:szCs w:val="22"/>
        </w:rPr>
        <w:t>П</w:t>
      </w:r>
      <w:r w:rsidR="009D657C" w:rsidRPr="00F413B7">
        <w:rPr>
          <w:rFonts w:ascii="Tahoma" w:hAnsi="Tahoma" w:cs="Tahoma"/>
          <w:sz w:val="22"/>
          <w:szCs w:val="22"/>
        </w:rPr>
        <w:t xml:space="preserve">одрядчик осведомлен о том, что ненадлежащее исполнение обязательств с его стороны приведет к возникновению неблагоприятных последствий на стороне Заказчика, в том числе, но не исключительно, связанных с </w:t>
      </w:r>
      <w:bookmarkStart w:id="75" w:name="_Toc528579929"/>
      <w:bookmarkEnd w:id="74"/>
      <w:r w:rsidR="00F8625E" w:rsidRPr="00F413B7">
        <w:rPr>
          <w:rFonts w:ascii="Tahoma" w:hAnsi="Tahoma" w:cs="Tahoma"/>
          <w:sz w:val="22"/>
          <w:szCs w:val="22"/>
        </w:rPr>
        <w:t xml:space="preserve">корректировкой сроков реализации проекта, с несвоевременным запуском производственного комплекса, </w:t>
      </w:r>
      <w:r w:rsidR="00662A5C" w:rsidRPr="00F413B7">
        <w:rPr>
          <w:rFonts w:ascii="Tahoma" w:hAnsi="Tahoma" w:cs="Tahoma"/>
          <w:sz w:val="22"/>
          <w:szCs w:val="22"/>
        </w:rPr>
        <w:t xml:space="preserve">с снижением производительности сернокислотного отделения, </w:t>
      </w:r>
      <w:r w:rsidR="00F8625E" w:rsidRPr="00F413B7">
        <w:rPr>
          <w:rFonts w:ascii="Tahoma" w:hAnsi="Tahoma" w:cs="Tahoma"/>
          <w:sz w:val="22"/>
          <w:szCs w:val="22"/>
        </w:rPr>
        <w:t>с приостановкой деятельности Заказчика</w:t>
      </w:r>
      <w:r w:rsidR="00662A5C" w:rsidRPr="00F413B7">
        <w:rPr>
          <w:rFonts w:ascii="Tahoma" w:hAnsi="Tahoma" w:cs="Tahoma"/>
          <w:sz w:val="22"/>
          <w:szCs w:val="22"/>
        </w:rPr>
        <w:t>, в связи с невыполнением требований экологического законодательства</w:t>
      </w:r>
      <w:r w:rsidR="00F8625E" w:rsidRPr="00F413B7">
        <w:rPr>
          <w:rFonts w:ascii="Tahoma" w:hAnsi="Tahoma" w:cs="Tahoma"/>
          <w:sz w:val="22"/>
          <w:szCs w:val="22"/>
        </w:rPr>
        <w:t xml:space="preserve"> и др.</w:t>
      </w:r>
    </w:p>
    <w:p w:rsidR="00B36915" w:rsidRPr="00F413B7" w:rsidRDefault="00B36915"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Итоговым результатом </w:t>
      </w:r>
      <w:r w:rsidR="00AA6C7B" w:rsidRPr="00F413B7">
        <w:rPr>
          <w:rFonts w:ascii="Tahoma" w:hAnsi="Tahoma" w:cs="Tahoma"/>
          <w:sz w:val="22"/>
          <w:szCs w:val="22"/>
        </w:rPr>
        <w:t>Работ</w:t>
      </w:r>
      <w:r w:rsidR="002967CE" w:rsidRPr="00F413B7">
        <w:rPr>
          <w:rFonts w:ascii="Tahoma" w:hAnsi="Tahoma" w:cs="Tahoma"/>
          <w:sz w:val="22"/>
          <w:szCs w:val="22"/>
        </w:rPr>
        <w:t xml:space="preserve"> </w:t>
      </w:r>
      <w:r w:rsidRPr="00F413B7">
        <w:rPr>
          <w:rFonts w:ascii="Tahoma" w:hAnsi="Tahoma" w:cs="Tahoma"/>
          <w:sz w:val="22"/>
          <w:szCs w:val="22"/>
        </w:rPr>
        <w:t xml:space="preserve">по Договору является </w:t>
      </w:r>
      <w:r w:rsidR="00F8625E" w:rsidRPr="00F413B7">
        <w:rPr>
          <w:rFonts w:ascii="Tahoma" w:hAnsi="Tahoma" w:cs="Tahoma"/>
          <w:sz w:val="22"/>
          <w:szCs w:val="22"/>
        </w:rPr>
        <w:t xml:space="preserve">качественно выполненные Подрядчиком работы, отвечающие целям Проекта и соответствующие Техническому Заданию, Рабочей документации и законодательству российской Федерации. </w:t>
      </w:r>
      <w:bookmarkEnd w:id="75"/>
    </w:p>
    <w:p w:rsidR="00012E46" w:rsidRPr="00F413B7" w:rsidRDefault="001B136E" w:rsidP="00F413B7">
      <w:pPr>
        <w:pStyle w:val="10"/>
        <w:numPr>
          <w:ilvl w:val="0"/>
          <w:numId w:val="13"/>
        </w:numPr>
        <w:spacing w:before="120" w:after="0"/>
        <w:ind w:left="142" w:firstLine="709"/>
        <w:rPr>
          <w:rFonts w:ascii="Tahoma" w:hAnsi="Tahoma" w:cs="Tahoma"/>
          <w:sz w:val="22"/>
          <w:szCs w:val="22"/>
        </w:rPr>
      </w:pPr>
      <w:bookmarkStart w:id="76" w:name="_Ref12107833"/>
      <w:bookmarkStart w:id="77" w:name="_Ref12107842"/>
      <w:bookmarkStart w:id="78" w:name="_Ref12107849"/>
      <w:bookmarkStart w:id="79" w:name="_Ref12107865"/>
      <w:bookmarkStart w:id="80" w:name="_Ref12112094"/>
      <w:bookmarkStart w:id="81" w:name="_Toc55791988"/>
      <w:bookmarkStart w:id="82" w:name="_Toc305139527"/>
      <w:bookmarkStart w:id="83" w:name="_Ref494813037"/>
      <w:bookmarkStart w:id="84" w:name="_Ref497325574"/>
      <w:bookmarkStart w:id="85" w:name="_Toc528579930"/>
      <w:bookmarkStart w:id="86" w:name="_Toc124437094"/>
      <w:bookmarkStart w:id="87" w:name="_Toc132134330"/>
      <w:bookmarkStart w:id="88" w:name="_Toc133432137"/>
      <w:bookmarkStart w:id="89" w:name="_Toc194397892"/>
      <w:r w:rsidRPr="00F413B7">
        <w:rPr>
          <w:rFonts w:ascii="Tahoma" w:hAnsi="Tahoma" w:cs="Tahoma"/>
          <w:sz w:val="22"/>
          <w:szCs w:val="22"/>
        </w:rPr>
        <w:t>Ц</w:t>
      </w:r>
      <w:r w:rsidR="00012E46" w:rsidRPr="00F413B7">
        <w:rPr>
          <w:rFonts w:ascii="Tahoma" w:hAnsi="Tahoma" w:cs="Tahoma"/>
          <w:sz w:val="22"/>
          <w:szCs w:val="22"/>
        </w:rPr>
        <w:t>ена</w:t>
      </w:r>
      <w:bookmarkEnd w:id="76"/>
      <w:bookmarkEnd w:id="77"/>
      <w:bookmarkEnd w:id="78"/>
      <w:bookmarkEnd w:id="79"/>
      <w:bookmarkEnd w:id="80"/>
      <w:bookmarkEnd w:id="81"/>
      <w:bookmarkEnd w:id="82"/>
      <w:r w:rsidR="00B94C7E" w:rsidRPr="00F413B7">
        <w:rPr>
          <w:rFonts w:ascii="Tahoma" w:hAnsi="Tahoma" w:cs="Tahoma"/>
          <w:sz w:val="22"/>
          <w:szCs w:val="22"/>
        </w:rPr>
        <w:t xml:space="preserve"> </w:t>
      </w:r>
      <w:bookmarkEnd w:id="83"/>
      <w:bookmarkEnd w:id="84"/>
      <w:r w:rsidR="000E3815" w:rsidRPr="00F413B7">
        <w:rPr>
          <w:rFonts w:ascii="Tahoma" w:hAnsi="Tahoma" w:cs="Tahoma"/>
          <w:sz w:val="22"/>
          <w:szCs w:val="22"/>
        </w:rPr>
        <w:t>Договора</w:t>
      </w:r>
      <w:bookmarkEnd w:id="85"/>
      <w:bookmarkEnd w:id="86"/>
      <w:bookmarkEnd w:id="87"/>
      <w:bookmarkEnd w:id="88"/>
      <w:bookmarkEnd w:id="89"/>
    </w:p>
    <w:p w:rsidR="002C742E" w:rsidRPr="00F413B7" w:rsidRDefault="002C742E" w:rsidP="00F413B7">
      <w:pPr>
        <w:pStyle w:val="a0"/>
        <w:tabs>
          <w:tab w:val="left" w:pos="284"/>
        </w:tabs>
        <w:spacing w:before="120"/>
        <w:ind w:left="142" w:firstLine="709"/>
        <w:rPr>
          <w:rFonts w:ascii="Tahoma" w:hAnsi="Tahoma" w:cs="Tahoma"/>
          <w:b/>
          <w:sz w:val="22"/>
          <w:szCs w:val="22"/>
        </w:rPr>
      </w:pPr>
      <w:bookmarkStart w:id="90" w:name="_Toc528579931"/>
      <w:bookmarkStart w:id="91" w:name="_Ref499821228"/>
      <w:bookmarkStart w:id="92" w:name="_Ref497327407"/>
      <w:bookmarkStart w:id="93" w:name="_Ref497400904"/>
      <w:bookmarkStart w:id="94" w:name="_Ref494813004"/>
      <w:r w:rsidRPr="00F413B7">
        <w:rPr>
          <w:rFonts w:ascii="Tahoma" w:hAnsi="Tahoma" w:cs="Tahoma"/>
          <w:b/>
          <w:sz w:val="22"/>
          <w:szCs w:val="22"/>
        </w:rPr>
        <w:t xml:space="preserve">Общие условия </w:t>
      </w:r>
    </w:p>
    <w:p w:rsidR="005A6FA3" w:rsidRPr="00F413B7" w:rsidRDefault="00541172"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Цена </w:t>
      </w:r>
      <w:r w:rsidR="000E3815" w:rsidRPr="00F413B7">
        <w:rPr>
          <w:rFonts w:ascii="Tahoma" w:hAnsi="Tahoma" w:cs="Tahoma"/>
          <w:sz w:val="22"/>
          <w:szCs w:val="22"/>
        </w:rPr>
        <w:t>Договора</w:t>
      </w:r>
      <w:r w:rsidRPr="00F413B7">
        <w:rPr>
          <w:rFonts w:ascii="Tahoma" w:hAnsi="Tahoma" w:cs="Tahoma"/>
          <w:sz w:val="22"/>
          <w:szCs w:val="22"/>
        </w:rPr>
        <w:t xml:space="preserve"> включ</w:t>
      </w:r>
      <w:r w:rsidR="00684BF6" w:rsidRPr="00F413B7">
        <w:rPr>
          <w:rFonts w:ascii="Tahoma" w:hAnsi="Tahoma" w:cs="Tahoma"/>
          <w:sz w:val="22"/>
          <w:szCs w:val="22"/>
        </w:rPr>
        <w:t>ает в себя</w:t>
      </w:r>
      <w:r w:rsidRPr="00F413B7">
        <w:rPr>
          <w:rFonts w:ascii="Tahoma" w:hAnsi="Tahoma" w:cs="Tahoma"/>
          <w:sz w:val="22"/>
          <w:szCs w:val="22"/>
        </w:rPr>
        <w:t xml:space="preserve"> стоимость</w:t>
      </w:r>
      <w:r w:rsidR="00902799" w:rsidRPr="00F413B7">
        <w:rPr>
          <w:rFonts w:ascii="Tahoma" w:hAnsi="Tahoma" w:cs="Tahoma"/>
          <w:sz w:val="22"/>
          <w:szCs w:val="22"/>
        </w:rPr>
        <w:t xml:space="preserve"> Работ</w:t>
      </w:r>
      <w:r w:rsidR="002867F8" w:rsidRPr="00F413B7">
        <w:rPr>
          <w:rFonts w:ascii="Tahoma" w:hAnsi="Tahoma" w:cs="Tahoma"/>
          <w:sz w:val="22"/>
          <w:szCs w:val="22"/>
        </w:rPr>
        <w:t>,</w:t>
      </w:r>
      <w:r w:rsidR="00902799" w:rsidRPr="00F413B7">
        <w:rPr>
          <w:rFonts w:ascii="Tahoma" w:hAnsi="Tahoma" w:cs="Tahoma"/>
          <w:sz w:val="22"/>
          <w:szCs w:val="22"/>
        </w:rPr>
        <w:t xml:space="preserve"> </w:t>
      </w:r>
      <w:r w:rsidR="007F6CCB" w:rsidRPr="00F413B7">
        <w:rPr>
          <w:rFonts w:ascii="Tahoma" w:hAnsi="Tahoma" w:cs="Tahoma"/>
          <w:sz w:val="22"/>
          <w:szCs w:val="22"/>
        </w:rPr>
        <w:t>в том числе МТР Подрядчика,</w:t>
      </w:r>
      <w:r w:rsidR="007E5336" w:rsidRPr="00F413B7">
        <w:rPr>
          <w:rFonts w:ascii="Tahoma" w:hAnsi="Tahoma" w:cs="Tahoma"/>
          <w:sz w:val="22"/>
          <w:szCs w:val="22"/>
        </w:rPr>
        <w:t xml:space="preserve"> </w:t>
      </w:r>
      <w:r w:rsidRPr="00F413B7">
        <w:rPr>
          <w:rFonts w:ascii="Tahoma" w:hAnsi="Tahoma" w:cs="Tahoma"/>
          <w:sz w:val="22"/>
          <w:szCs w:val="22"/>
        </w:rPr>
        <w:t xml:space="preserve">является </w:t>
      </w:r>
      <w:r w:rsidR="00581F0C" w:rsidRPr="00F413B7">
        <w:rPr>
          <w:rFonts w:ascii="Tahoma" w:hAnsi="Tahoma" w:cs="Tahoma"/>
          <w:sz w:val="22"/>
          <w:szCs w:val="22"/>
        </w:rPr>
        <w:t xml:space="preserve">предельной </w:t>
      </w:r>
      <w:r w:rsidRPr="00F413B7">
        <w:rPr>
          <w:rFonts w:ascii="Tahoma" w:hAnsi="Tahoma" w:cs="Tahoma"/>
          <w:sz w:val="22"/>
          <w:szCs w:val="22"/>
        </w:rPr>
        <w:t xml:space="preserve">и составляет </w:t>
      </w:r>
      <w:r w:rsidR="007F6CCB" w:rsidRPr="00F413B7">
        <w:rPr>
          <w:rFonts w:ascii="Tahoma" w:hAnsi="Tahoma" w:cs="Tahoma"/>
          <w:sz w:val="22"/>
          <w:szCs w:val="22"/>
        </w:rPr>
        <w:t>сумму не более</w:t>
      </w:r>
      <w:r w:rsidR="008858BF" w:rsidRPr="00F413B7">
        <w:rPr>
          <w:rFonts w:ascii="Tahoma" w:hAnsi="Tahoma" w:cs="Tahoma"/>
          <w:sz w:val="22"/>
          <w:szCs w:val="22"/>
        </w:rPr>
        <w:t xml:space="preserve"> </w:t>
      </w:r>
      <w:r w:rsidRPr="00F413B7">
        <w:rPr>
          <w:rFonts w:ascii="Tahoma" w:hAnsi="Tahoma" w:cs="Tahoma"/>
          <w:sz w:val="22"/>
          <w:szCs w:val="22"/>
        </w:rPr>
        <w:t>_____________________ (_______________________________________)</w:t>
      </w:r>
      <w:r w:rsidR="000E3815" w:rsidRPr="00F413B7">
        <w:rPr>
          <w:rFonts w:ascii="Tahoma" w:hAnsi="Tahoma" w:cs="Tahoma"/>
          <w:sz w:val="22"/>
          <w:szCs w:val="22"/>
        </w:rPr>
        <w:t xml:space="preserve"> </w:t>
      </w:r>
      <w:r w:rsidR="00AD385A" w:rsidRPr="00F413B7">
        <w:rPr>
          <w:rFonts w:ascii="Tahoma" w:hAnsi="Tahoma" w:cs="Tahoma"/>
          <w:sz w:val="22"/>
          <w:szCs w:val="22"/>
        </w:rPr>
        <w:t xml:space="preserve">(сумма цифрами и ее расшифровка прописью в скобках) </w:t>
      </w:r>
      <w:r w:rsidRPr="00F413B7">
        <w:rPr>
          <w:rFonts w:ascii="Tahoma" w:hAnsi="Tahoma" w:cs="Tahoma"/>
          <w:sz w:val="22"/>
          <w:szCs w:val="22"/>
        </w:rPr>
        <w:t>рублей__ копеек без учета НДС.</w:t>
      </w:r>
      <w:bookmarkEnd w:id="90"/>
    </w:p>
    <w:p w:rsidR="00541172" w:rsidRPr="00F413B7" w:rsidRDefault="00AD385A"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w:t>
      </w:r>
      <w:r w:rsidR="00541172" w:rsidRPr="00F413B7">
        <w:rPr>
          <w:rFonts w:ascii="Tahoma" w:hAnsi="Tahoma" w:cs="Tahoma"/>
          <w:sz w:val="22"/>
          <w:szCs w:val="22"/>
        </w:rPr>
        <w:t xml:space="preserve">Сумма НДС определяется в соответствии с действующим законодательством </w:t>
      </w:r>
      <w:r w:rsidR="00D5251A" w:rsidRPr="00F413B7">
        <w:rPr>
          <w:rFonts w:ascii="Tahoma" w:hAnsi="Tahoma" w:cs="Tahoma"/>
          <w:sz w:val="22"/>
          <w:szCs w:val="22"/>
        </w:rPr>
        <w:t>РФ</w:t>
      </w:r>
      <w:r w:rsidRPr="00F413B7">
        <w:rPr>
          <w:rFonts w:ascii="Tahoma" w:hAnsi="Tahoma" w:cs="Tahoma"/>
          <w:sz w:val="22"/>
          <w:szCs w:val="22"/>
        </w:rPr>
        <w:t xml:space="preserve"> </w:t>
      </w:r>
      <w:r w:rsidR="00541172" w:rsidRPr="00F413B7">
        <w:rPr>
          <w:rFonts w:ascii="Tahoma" w:hAnsi="Tahoma" w:cs="Tahoma"/>
          <w:sz w:val="22"/>
          <w:szCs w:val="22"/>
        </w:rPr>
        <w:t>и составляет: __________ (______________)</w:t>
      </w:r>
      <w:r w:rsidRPr="00F413B7">
        <w:rPr>
          <w:rFonts w:ascii="Tahoma" w:hAnsi="Tahoma" w:cs="Tahoma"/>
          <w:sz w:val="22"/>
          <w:szCs w:val="22"/>
        </w:rPr>
        <w:t xml:space="preserve"> (</w:t>
      </w:r>
      <w:r w:rsidRPr="00F413B7">
        <w:rPr>
          <w:rFonts w:ascii="Tahoma" w:hAnsi="Tahoma" w:cs="Tahoma"/>
          <w:i/>
          <w:sz w:val="22"/>
          <w:szCs w:val="22"/>
        </w:rPr>
        <w:t xml:space="preserve">сумма цифрами и ее расшифровка прописью в </w:t>
      </w:r>
      <w:r w:rsidRPr="00F413B7">
        <w:rPr>
          <w:rFonts w:ascii="Tahoma" w:hAnsi="Tahoma" w:cs="Tahoma"/>
          <w:i/>
          <w:sz w:val="22"/>
          <w:szCs w:val="22"/>
        </w:rPr>
        <w:lastRenderedPageBreak/>
        <w:t>скобках)</w:t>
      </w:r>
      <w:r w:rsidRPr="00F413B7">
        <w:rPr>
          <w:rFonts w:ascii="Tahoma" w:hAnsi="Tahoma" w:cs="Tahoma"/>
          <w:sz w:val="22"/>
          <w:szCs w:val="22"/>
        </w:rPr>
        <w:t xml:space="preserve"> рублей __ копеек. </w:t>
      </w:r>
    </w:p>
    <w:p w:rsidR="00624A1C" w:rsidRPr="00F413B7" w:rsidRDefault="00541172"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Цена </w:t>
      </w:r>
      <w:r w:rsidR="00684BF6" w:rsidRPr="00F413B7">
        <w:rPr>
          <w:rFonts w:ascii="Tahoma" w:hAnsi="Tahoma" w:cs="Tahoma"/>
          <w:sz w:val="22"/>
          <w:szCs w:val="22"/>
        </w:rPr>
        <w:t>Договора</w:t>
      </w:r>
      <w:r w:rsidRPr="00F413B7">
        <w:rPr>
          <w:rFonts w:ascii="Tahoma" w:hAnsi="Tahoma" w:cs="Tahoma"/>
          <w:sz w:val="22"/>
          <w:szCs w:val="22"/>
        </w:rPr>
        <w:t xml:space="preserve"> с учетом НДС составляет </w:t>
      </w:r>
      <w:r w:rsidR="007F6CCB" w:rsidRPr="00F413B7">
        <w:rPr>
          <w:rFonts w:ascii="Tahoma" w:hAnsi="Tahoma" w:cs="Tahoma"/>
          <w:sz w:val="22"/>
          <w:szCs w:val="22"/>
        </w:rPr>
        <w:t xml:space="preserve">сумму не более </w:t>
      </w:r>
      <w:r w:rsidRPr="00F413B7">
        <w:rPr>
          <w:rFonts w:ascii="Tahoma" w:hAnsi="Tahoma" w:cs="Tahoma"/>
          <w:sz w:val="22"/>
          <w:szCs w:val="22"/>
        </w:rPr>
        <w:t>_____________________ (_______________________________________)</w:t>
      </w:r>
      <w:r w:rsidR="00AD385A" w:rsidRPr="00F413B7">
        <w:rPr>
          <w:rFonts w:ascii="Tahoma" w:hAnsi="Tahoma" w:cs="Tahoma"/>
          <w:sz w:val="22"/>
          <w:szCs w:val="22"/>
        </w:rPr>
        <w:t xml:space="preserve"> </w:t>
      </w:r>
      <w:r w:rsidR="00AD385A" w:rsidRPr="00F413B7">
        <w:rPr>
          <w:rFonts w:ascii="Tahoma" w:hAnsi="Tahoma" w:cs="Tahoma"/>
          <w:i/>
          <w:sz w:val="22"/>
          <w:szCs w:val="22"/>
        </w:rPr>
        <w:t>(сумма цифрами и ее расшифровка прописью в скобках)</w:t>
      </w:r>
      <w:r w:rsidR="00AD385A" w:rsidRPr="00F413B7">
        <w:rPr>
          <w:rFonts w:ascii="Tahoma" w:hAnsi="Tahoma" w:cs="Tahoma"/>
          <w:sz w:val="22"/>
          <w:szCs w:val="22"/>
        </w:rPr>
        <w:t xml:space="preserve"> </w:t>
      </w:r>
      <w:r w:rsidRPr="00F413B7">
        <w:rPr>
          <w:rFonts w:ascii="Tahoma" w:hAnsi="Tahoma" w:cs="Tahoma"/>
          <w:sz w:val="22"/>
          <w:szCs w:val="22"/>
        </w:rPr>
        <w:t>рублей __ копеек.</w:t>
      </w:r>
    </w:p>
    <w:p w:rsidR="00F46C9D" w:rsidRPr="00F413B7" w:rsidRDefault="00541172" w:rsidP="00F413B7">
      <w:pPr>
        <w:pStyle w:val="111"/>
        <w:tabs>
          <w:tab w:val="left" w:pos="284"/>
          <w:tab w:val="left" w:pos="924"/>
        </w:tabs>
        <w:spacing w:before="120"/>
        <w:ind w:left="142" w:firstLine="709"/>
        <w:rPr>
          <w:rStyle w:val="ae"/>
          <w:rFonts w:ascii="Tahoma" w:hAnsi="Tahoma" w:cs="Tahoma"/>
          <w:sz w:val="22"/>
          <w:szCs w:val="22"/>
          <w:vertAlign w:val="baseline"/>
        </w:rPr>
      </w:pPr>
      <w:bookmarkStart w:id="95" w:name="_Toc528579932"/>
      <w:r w:rsidRPr="00F413B7">
        <w:rPr>
          <w:rFonts w:ascii="Tahoma" w:hAnsi="Tahoma" w:cs="Tahoma"/>
          <w:sz w:val="22"/>
          <w:szCs w:val="22"/>
        </w:rPr>
        <w:t xml:space="preserve">Цена </w:t>
      </w:r>
      <w:r w:rsidR="00684BF6" w:rsidRPr="00F413B7">
        <w:rPr>
          <w:rFonts w:ascii="Tahoma" w:hAnsi="Tahoma" w:cs="Tahoma"/>
          <w:sz w:val="22"/>
          <w:szCs w:val="22"/>
        </w:rPr>
        <w:t xml:space="preserve">Договора </w:t>
      </w:r>
      <w:r w:rsidRPr="00F413B7">
        <w:rPr>
          <w:rFonts w:ascii="Tahoma" w:hAnsi="Tahoma" w:cs="Tahoma"/>
          <w:sz w:val="22"/>
          <w:szCs w:val="22"/>
        </w:rPr>
        <w:t xml:space="preserve">определена в </w:t>
      </w:r>
      <w:r w:rsidR="007F6CCB" w:rsidRPr="00F413B7">
        <w:rPr>
          <w:rFonts w:ascii="Tahoma" w:hAnsi="Tahoma" w:cs="Tahoma"/>
          <w:sz w:val="22"/>
          <w:szCs w:val="22"/>
        </w:rPr>
        <w:t xml:space="preserve">Сводной таблице стоимости и </w:t>
      </w:r>
      <w:r w:rsidR="006F2D06" w:rsidRPr="00F413B7">
        <w:rPr>
          <w:rFonts w:ascii="Tahoma" w:hAnsi="Tahoma" w:cs="Tahoma"/>
          <w:sz w:val="22"/>
          <w:szCs w:val="22"/>
        </w:rPr>
        <w:t>РДЦ</w:t>
      </w:r>
      <w:r w:rsidRPr="00F413B7">
        <w:rPr>
          <w:rFonts w:ascii="Tahoma" w:hAnsi="Tahoma" w:cs="Tahoma"/>
          <w:sz w:val="22"/>
          <w:szCs w:val="22"/>
        </w:rPr>
        <w:t>,</w:t>
      </w:r>
      <w:r w:rsidR="00A841C1" w:rsidRPr="00F413B7">
        <w:rPr>
          <w:rFonts w:ascii="Tahoma" w:hAnsi="Tahoma" w:cs="Tahoma"/>
          <w:sz w:val="22"/>
          <w:szCs w:val="22"/>
        </w:rPr>
        <w:t xml:space="preserve"> </w:t>
      </w:r>
      <w:r w:rsidRPr="00F413B7">
        <w:rPr>
          <w:rFonts w:ascii="Tahoma" w:hAnsi="Tahoma" w:cs="Tahoma"/>
          <w:sz w:val="22"/>
          <w:szCs w:val="22"/>
        </w:rPr>
        <w:t>составленном</w:t>
      </w:r>
      <w:r w:rsidR="00372B17" w:rsidRPr="00F413B7">
        <w:rPr>
          <w:rFonts w:ascii="Tahoma" w:hAnsi="Tahoma" w:cs="Tahoma"/>
          <w:sz w:val="22"/>
          <w:szCs w:val="22"/>
        </w:rPr>
        <w:t>, в том числе,</w:t>
      </w:r>
      <w:r w:rsidRPr="00F413B7">
        <w:rPr>
          <w:rFonts w:ascii="Tahoma" w:hAnsi="Tahoma" w:cs="Tahoma"/>
          <w:sz w:val="22"/>
          <w:szCs w:val="22"/>
        </w:rPr>
        <w:t xml:space="preserve"> в соответстви</w:t>
      </w:r>
      <w:r w:rsidR="00457612" w:rsidRPr="00F413B7">
        <w:rPr>
          <w:rFonts w:ascii="Tahoma" w:hAnsi="Tahoma" w:cs="Tahoma"/>
          <w:sz w:val="22"/>
          <w:szCs w:val="22"/>
        </w:rPr>
        <w:t>и</w:t>
      </w:r>
      <w:r w:rsidRPr="00F413B7">
        <w:rPr>
          <w:rFonts w:ascii="Tahoma" w:hAnsi="Tahoma" w:cs="Tahoma"/>
          <w:sz w:val="22"/>
          <w:szCs w:val="22"/>
        </w:rPr>
        <w:t xml:space="preserve"> с </w:t>
      </w:r>
      <w:r w:rsidR="00372B17" w:rsidRPr="00F413B7">
        <w:rPr>
          <w:rFonts w:ascii="Tahoma" w:hAnsi="Tahoma" w:cs="Tahoma"/>
          <w:sz w:val="22"/>
          <w:szCs w:val="22"/>
        </w:rPr>
        <w:t>Договором,</w:t>
      </w:r>
      <w:r w:rsidR="007F6CCB" w:rsidRPr="00F413B7">
        <w:rPr>
          <w:rFonts w:ascii="Tahoma" w:hAnsi="Tahoma" w:cs="Tahoma"/>
          <w:sz w:val="22"/>
          <w:szCs w:val="22"/>
        </w:rPr>
        <w:t xml:space="preserve"> </w:t>
      </w:r>
      <w:r w:rsidRPr="00F413B7">
        <w:rPr>
          <w:rFonts w:ascii="Tahoma" w:hAnsi="Tahoma" w:cs="Tahoma"/>
          <w:sz w:val="22"/>
          <w:szCs w:val="22"/>
        </w:rPr>
        <w:t>Рабочей и сметной документацией</w:t>
      </w:r>
      <w:r w:rsidR="006205E4" w:rsidRPr="00F413B7">
        <w:rPr>
          <w:rFonts w:ascii="Tahoma" w:hAnsi="Tahoma" w:cs="Tahoma"/>
          <w:sz w:val="22"/>
          <w:szCs w:val="22"/>
        </w:rPr>
        <w:t xml:space="preserve">, </w:t>
      </w:r>
      <w:r w:rsidRPr="00F413B7">
        <w:rPr>
          <w:rFonts w:ascii="Tahoma" w:hAnsi="Tahoma" w:cs="Tahoma"/>
          <w:sz w:val="22"/>
          <w:szCs w:val="22"/>
        </w:rPr>
        <w:t>и может быть пересмотрена</w:t>
      </w:r>
      <w:r w:rsidR="00A841C1" w:rsidRPr="00F413B7">
        <w:rPr>
          <w:rFonts w:ascii="Tahoma" w:hAnsi="Tahoma" w:cs="Tahoma"/>
          <w:sz w:val="22"/>
          <w:szCs w:val="22"/>
        </w:rPr>
        <w:t xml:space="preserve"> </w:t>
      </w:r>
      <w:r w:rsidRPr="00F413B7">
        <w:rPr>
          <w:rFonts w:ascii="Tahoma" w:hAnsi="Tahoma" w:cs="Tahoma"/>
          <w:sz w:val="22"/>
          <w:szCs w:val="22"/>
        </w:rPr>
        <w:t>только в случаях, предусмотренных Договором.</w:t>
      </w:r>
      <w:bookmarkEnd w:id="95"/>
      <w:r w:rsidR="00441BDB" w:rsidRPr="00F413B7">
        <w:rPr>
          <w:rStyle w:val="ae"/>
          <w:rFonts w:ascii="Tahoma" w:hAnsi="Tahoma" w:cs="Tahoma"/>
          <w:sz w:val="22"/>
          <w:szCs w:val="22"/>
        </w:rPr>
        <w:t xml:space="preserve"> </w:t>
      </w:r>
      <w:bookmarkStart w:id="96" w:name="_Toc528579934"/>
    </w:p>
    <w:p w:rsidR="008B0CA3" w:rsidRPr="00F413B7" w:rsidRDefault="00EC606A"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Цена Договора включает в себя вознаграждение Подрядчика, а также все затраты Подрядчика</w:t>
      </w:r>
      <w:r w:rsidRPr="00F413B7" w:rsidDel="00510339">
        <w:rPr>
          <w:rFonts w:ascii="Tahoma" w:hAnsi="Tahoma" w:cs="Tahoma"/>
          <w:sz w:val="22"/>
          <w:szCs w:val="22"/>
        </w:rPr>
        <w:t xml:space="preserve"> </w:t>
      </w:r>
      <w:r w:rsidRPr="00F413B7">
        <w:rPr>
          <w:rFonts w:ascii="Tahoma" w:hAnsi="Tahoma" w:cs="Tahoma"/>
          <w:sz w:val="22"/>
          <w:szCs w:val="22"/>
        </w:rPr>
        <w:t>по</w:t>
      </w:r>
      <w:r w:rsidR="00BE67F9" w:rsidRPr="00F413B7">
        <w:rPr>
          <w:rFonts w:ascii="Tahoma" w:hAnsi="Tahoma" w:cs="Tahoma"/>
          <w:sz w:val="22"/>
          <w:szCs w:val="22"/>
        </w:rPr>
        <w:t xml:space="preserve"> исполнению Договора</w:t>
      </w:r>
      <w:r w:rsidRPr="00F413B7">
        <w:rPr>
          <w:rFonts w:ascii="Tahoma" w:hAnsi="Tahoma" w:cs="Tahoma"/>
          <w:sz w:val="22"/>
          <w:szCs w:val="22"/>
        </w:rPr>
        <w:t>, включая, но не ограничиваясь:</w:t>
      </w:r>
      <w:r w:rsidR="007F6CCB" w:rsidRPr="00F413B7">
        <w:rPr>
          <w:rFonts w:ascii="Tahoma" w:hAnsi="Tahoma" w:cs="Tahoma"/>
          <w:sz w:val="22"/>
          <w:szCs w:val="22"/>
        </w:rPr>
        <w:t xml:space="preserve"> </w:t>
      </w:r>
      <w:r w:rsidRPr="00F413B7">
        <w:rPr>
          <w:rFonts w:ascii="Tahoma" w:hAnsi="Tahoma" w:cs="Tahoma"/>
          <w:sz w:val="22"/>
          <w:szCs w:val="22"/>
        </w:rPr>
        <w:t xml:space="preserve">обеспечение МТР Подрядчика, их складирование, охрану, затраты на обеспечение </w:t>
      </w:r>
      <w:r w:rsidR="00A24B52" w:rsidRPr="00F413B7">
        <w:rPr>
          <w:rFonts w:ascii="Tahoma" w:hAnsi="Tahoma" w:cs="Tahoma"/>
          <w:sz w:val="22"/>
          <w:szCs w:val="22"/>
        </w:rPr>
        <w:t>Объекта</w:t>
      </w:r>
      <w:r w:rsidRPr="00F413B7">
        <w:rPr>
          <w:rFonts w:ascii="Tahoma" w:hAnsi="Tahoma" w:cs="Tahoma"/>
          <w:sz w:val="22"/>
          <w:szCs w:val="22"/>
        </w:rPr>
        <w:t xml:space="preserve"> тепловой и электрической энергией, водоснабжением, зимнее удорожание, устройство </w:t>
      </w:r>
      <w:proofErr w:type="spellStart"/>
      <w:r w:rsidRPr="00F413B7">
        <w:rPr>
          <w:rFonts w:ascii="Tahoma" w:hAnsi="Tahoma" w:cs="Tahoma"/>
          <w:sz w:val="22"/>
          <w:szCs w:val="22"/>
        </w:rPr>
        <w:t>ВЗиС</w:t>
      </w:r>
      <w:proofErr w:type="spellEnd"/>
      <w:r w:rsidRPr="00F413B7">
        <w:rPr>
          <w:rFonts w:ascii="Tahoma" w:hAnsi="Tahoma" w:cs="Tahoma"/>
          <w:sz w:val="22"/>
          <w:szCs w:val="22"/>
        </w:rPr>
        <w:t xml:space="preserve">, затраты на содержание вахтового Персонала, затраты на перебазировку техники до </w:t>
      </w:r>
      <w:r w:rsidR="00A24B52" w:rsidRPr="00F413B7">
        <w:rPr>
          <w:rFonts w:ascii="Tahoma" w:hAnsi="Tahoma" w:cs="Tahoma"/>
          <w:sz w:val="22"/>
          <w:szCs w:val="22"/>
        </w:rPr>
        <w:t>Объекта</w:t>
      </w:r>
      <w:r w:rsidRPr="00F413B7">
        <w:rPr>
          <w:rFonts w:ascii="Tahoma" w:hAnsi="Tahoma" w:cs="Tahoma"/>
          <w:sz w:val="22"/>
          <w:szCs w:val="22"/>
        </w:rPr>
        <w:t xml:space="preserve">, доставку Персонала до места проведения Работ и его вывоз, обеспечение Персонала спецодеждой, индивидуальными средствами защиты, и измерительными приборами, расходы на проживание Персонала, обслуживание техники, стоимость тары, упаковки, маркировки, затраты, связанные с вирусными инфекциями, а также иные расходы Подрядчика, возникающие в процессе обеспечения </w:t>
      </w:r>
      <w:r w:rsidR="00F014A6" w:rsidRPr="00F413B7">
        <w:rPr>
          <w:rFonts w:ascii="Tahoma" w:hAnsi="Tahoma" w:cs="Tahoma"/>
          <w:sz w:val="22"/>
          <w:szCs w:val="22"/>
        </w:rPr>
        <w:t>МТР</w:t>
      </w:r>
      <w:r w:rsidRPr="00F413B7">
        <w:rPr>
          <w:rFonts w:ascii="Tahoma" w:hAnsi="Tahoma" w:cs="Tahoma"/>
          <w:sz w:val="22"/>
          <w:szCs w:val="22"/>
        </w:rPr>
        <w:t>, в том числе расходы, связанные с хранением, доставкой М</w:t>
      </w:r>
      <w:r w:rsidR="00F014A6" w:rsidRPr="00F413B7">
        <w:rPr>
          <w:rFonts w:ascii="Tahoma" w:hAnsi="Tahoma" w:cs="Tahoma"/>
          <w:sz w:val="22"/>
          <w:szCs w:val="22"/>
        </w:rPr>
        <w:t>ТР</w:t>
      </w:r>
      <w:r w:rsidRPr="00F413B7">
        <w:rPr>
          <w:rFonts w:ascii="Tahoma" w:hAnsi="Tahoma" w:cs="Tahoma"/>
          <w:sz w:val="22"/>
          <w:szCs w:val="22"/>
        </w:rPr>
        <w:t xml:space="preserve">, погрузо-разгрузочными работами, обеспечением сертифицированной оснасткой (траверсы, чалки и т.д.), оплату налогов, сборов, пошлин, командировочные, непредвиденные расходы и все возможные прочие расходы, издержки, накладные расходы и иные затраты Подрядчика, понесенные им в связи с выполнением Договора, а также уплату всех налогов, сборов и иных обязательных платежей, в том числе необходимых для ввоза </w:t>
      </w:r>
      <w:r w:rsidR="00F014A6" w:rsidRPr="00F413B7">
        <w:rPr>
          <w:rFonts w:ascii="Tahoma" w:hAnsi="Tahoma" w:cs="Tahoma"/>
          <w:sz w:val="22"/>
          <w:szCs w:val="22"/>
        </w:rPr>
        <w:t>МТР</w:t>
      </w:r>
      <w:r w:rsidRPr="00F413B7">
        <w:rPr>
          <w:rFonts w:ascii="Tahoma" w:hAnsi="Tahoma" w:cs="Tahoma"/>
          <w:sz w:val="22"/>
          <w:szCs w:val="22"/>
        </w:rPr>
        <w:t xml:space="preserve"> из-за рубежа.</w:t>
      </w:r>
      <w:bookmarkEnd w:id="96"/>
    </w:p>
    <w:p w:rsidR="00EC606A" w:rsidRPr="00F413B7" w:rsidRDefault="00EC606A" w:rsidP="00F413B7">
      <w:pPr>
        <w:pStyle w:val="a0"/>
        <w:tabs>
          <w:tab w:val="left" w:pos="284"/>
        </w:tabs>
        <w:spacing w:before="120"/>
        <w:ind w:left="142" w:firstLine="709"/>
        <w:rPr>
          <w:rFonts w:ascii="Tahoma" w:hAnsi="Tahoma" w:cs="Tahoma"/>
          <w:b/>
          <w:sz w:val="22"/>
          <w:szCs w:val="22"/>
        </w:rPr>
      </w:pPr>
      <w:r w:rsidRPr="00F413B7">
        <w:rPr>
          <w:rFonts w:ascii="Tahoma" w:hAnsi="Tahoma" w:cs="Tahoma"/>
          <w:b/>
          <w:sz w:val="22"/>
          <w:szCs w:val="22"/>
        </w:rPr>
        <w:t xml:space="preserve">Стоимость </w:t>
      </w:r>
      <w:r w:rsidR="00041444" w:rsidRPr="00F413B7">
        <w:rPr>
          <w:rFonts w:ascii="Tahoma" w:hAnsi="Tahoma" w:cs="Tahoma"/>
          <w:b/>
          <w:sz w:val="22"/>
          <w:szCs w:val="22"/>
        </w:rPr>
        <w:t>СМР</w:t>
      </w:r>
      <w:r w:rsidR="00ED5203" w:rsidRPr="00F413B7">
        <w:rPr>
          <w:rFonts w:ascii="Tahoma" w:hAnsi="Tahoma" w:cs="Tahoma"/>
          <w:b/>
          <w:sz w:val="22"/>
          <w:szCs w:val="22"/>
        </w:rPr>
        <w:t>, включая МТР Подрядчика</w:t>
      </w:r>
    </w:p>
    <w:bookmarkEnd w:id="91"/>
    <w:bookmarkEnd w:id="92"/>
    <w:bookmarkEnd w:id="93"/>
    <w:p w:rsidR="00A27714" w:rsidRPr="00F413B7" w:rsidRDefault="00A27714" w:rsidP="00F413B7">
      <w:pPr>
        <w:pStyle w:val="111"/>
        <w:spacing w:before="120"/>
        <w:ind w:left="142" w:firstLine="709"/>
        <w:rPr>
          <w:rFonts w:ascii="Tahoma" w:hAnsi="Tahoma" w:cs="Tahoma"/>
          <w:sz w:val="22"/>
          <w:szCs w:val="22"/>
        </w:rPr>
      </w:pPr>
      <w:r w:rsidRPr="00F413B7">
        <w:rPr>
          <w:rFonts w:ascii="Tahoma" w:hAnsi="Tahoma" w:cs="Tahoma"/>
          <w:sz w:val="22"/>
          <w:szCs w:val="22"/>
        </w:rPr>
        <w:t>Стоимость строительно-монтажных работ, включая МТР Подрядчика, в текущих ценах определяется на основании локальных смет, сформированных Подрядчиком и согласованных заказчиком, в соответствии с требованиями Заказчика к разработке сметной документации, отраженных в «Рекомендациях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 с применением индексов изменения сметной стоимости по состоянию на момент составления сметных расчетов и договорным коэффициентом.</w:t>
      </w:r>
    </w:p>
    <w:p w:rsidR="000F419A" w:rsidRPr="00F413B7" w:rsidRDefault="00755EF9" w:rsidP="00F413B7">
      <w:pPr>
        <w:pStyle w:val="111"/>
        <w:shd w:val="clear" w:color="auto" w:fill="FFFFFF" w:themeFill="background1"/>
        <w:spacing w:before="120"/>
        <w:ind w:left="142" w:firstLine="709"/>
        <w:rPr>
          <w:rFonts w:ascii="Tahoma" w:hAnsi="Tahoma" w:cs="Tahoma"/>
          <w:sz w:val="22"/>
          <w:szCs w:val="22"/>
        </w:rPr>
      </w:pPr>
      <w:r w:rsidRPr="00F413B7">
        <w:rPr>
          <w:rFonts w:ascii="Tahoma" w:hAnsi="Tahoma" w:cs="Tahoma"/>
          <w:sz w:val="22"/>
          <w:szCs w:val="22"/>
        </w:rPr>
        <w:t xml:space="preserve">Стоимость </w:t>
      </w:r>
      <w:r w:rsidR="00A27714" w:rsidRPr="00F413B7">
        <w:rPr>
          <w:rFonts w:ascii="Tahoma" w:hAnsi="Tahoma" w:cs="Tahoma"/>
          <w:sz w:val="22"/>
          <w:szCs w:val="22"/>
        </w:rPr>
        <w:t>МТР</w:t>
      </w:r>
      <w:r w:rsidR="00C0400E" w:rsidRPr="00F413B7">
        <w:rPr>
          <w:rFonts w:ascii="Tahoma" w:hAnsi="Tahoma" w:cs="Tahoma"/>
          <w:sz w:val="22"/>
          <w:szCs w:val="22"/>
        </w:rPr>
        <w:t xml:space="preserve"> </w:t>
      </w:r>
      <w:r w:rsidRPr="00F413B7">
        <w:rPr>
          <w:rFonts w:ascii="Tahoma" w:hAnsi="Tahoma" w:cs="Tahoma"/>
          <w:sz w:val="22"/>
          <w:szCs w:val="22"/>
        </w:rPr>
        <w:t>Подрядчика включена в Цену СМР</w:t>
      </w:r>
      <w:r w:rsidR="00C0400E" w:rsidRPr="00F413B7">
        <w:rPr>
          <w:rFonts w:ascii="Tahoma" w:hAnsi="Tahoma" w:cs="Tahoma"/>
          <w:sz w:val="22"/>
          <w:szCs w:val="22"/>
        </w:rPr>
        <w:t xml:space="preserve">. Стоимость </w:t>
      </w:r>
      <w:r w:rsidR="00A27714" w:rsidRPr="00F413B7">
        <w:rPr>
          <w:rFonts w:ascii="Tahoma" w:hAnsi="Tahoma" w:cs="Tahoma"/>
          <w:sz w:val="22"/>
          <w:szCs w:val="22"/>
        </w:rPr>
        <w:t>МТР</w:t>
      </w:r>
      <w:r w:rsidR="009554E4" w:rsidRPr="00F413B7">
        <w:rPr>
          <w:rFonts w:ascii="Tahoma" w:hAnsi="Tahoma" w:cs="Tahoma"/>
          <w:sz w:val="22"/>
          <w:szCs w:val="22"/>
        </w:rPr>
        <w:t xml:space="preserve"> </w:t>
      </w:r>
      <w:r w:rsidRPr="00F413B7">
        <w:rPr>
          <w:rFonts w:ascii="Tahoma" w:hAnsi="Tahoma" w:cs="Tahoma"/>
          <w:sz w:val="22"/>
          <w:szCs w:val="22"/>
        </w:rPr>
        <w:t>определяе</w:t>
      </w:r>
      <w:r w:rsidR="00A27714" w:rsidRPr="00F413B7">
        <w:rPr>
          <w:rFonts w:ascii="Tahoma" w:hAnsi="Tahoma" w:cs="Tahoma"/>
          <w:sz w:val="22"/>
          <w:szCs w:val="22"/>
        </w:rPr>
        <w:t xml:space="preserve">тся на основании </w:t>
      </w:r>
      <w:r w:rsidRPr="00F413B7">
        <w:rPr>
          <w:rFonts w:ascii="Tahoma" w:hAnsi="Tahoma" w:cs="Tahoma"/>
          <w:sz w:val="22"/>
          <w:szCs w:val="22"/>
        </w:rPr>
        <w:t>утвержденной Заказчиком Рабочей документацией по ценовым параметрам, установленным пунктом 3.</w:t>
      </w:r>
      <w:r w:rsidR="00962656" w:rsidRPr="00F413B7">
        <w:rPr>
          <w:rFonts w:ascii="Tahoma" w:hAnsi="Tahoma" w:cs="Tahoma"/>
          <w:sz w:val="22"/>
          <w:szCs w:val="22"/>
        </w:rPr>
        <w:t>2</w:t>
      </w:r>
      <w:r w:rsidR="00BC746E" w:rsidRPr="00F413B7">
        <w:rPr>
          <w:rFonts w:ascii="Tahoma" w:hAnsi="Tahoma" w:cs="Tahoma"/>
          <w:sz w:val="22"/>
          <w:szCs w:val="22"/>
        </w:rPr>
        <w:t>.1</w:t>
      </w:r>
      <w:r w:rsidRPr="00F413B7">
        <w:rPr>
          <w:rFonts w:ascii="Tahoma" w:hAnsi="Tahoma" w:cs="Tahoma"/>
          <w:sz w:val="22"/>
          <w:szCs w:val="22"/>
        </w:rPr>
        <w:t xml:space="preserve"> Договора, и не должна превышать Цену СМР, указанную в </w:t>
      </w:r>
      <w:r w:rsidR="00ED5203" w:rsidRPr="00F413B7">
        <w:rPr>
          <w:rFonts w:ascii="Tahoma" w:hAnsi="Tahoma" w:cs="Tahoma"/>
          <w:sz w:val="22"/>
          <w:szCs w:val="22"/>
        </w:rPr>
        <w:t xml:space="preserve">сводной таблице и </w:t>
      </w:r>
      <w:r w:rsidRPr="00F413B7">
        <w:rPr>
          <w:rFonts w:ascii="Tahoma" w:hAnsi="Tahoma" w:cs="Tahoma"/>
          <w:sz w:val="22"/>
          <w:szCs w:val="22"/>
        </w:rPr>
        <w:t>РДЦ.</w:t>
      </w:r>
    </w:p>
    <w:p w:rsidR="00052BCC" w:rsidRPr="00F413B7" w:rsidRDefault="00980D0D" w:rsidP="00F413B7">
      <w:pPr>
        <w:pStyle w:val="a0"/>
        <w:tabs>
          <w:tab w:val="left" w:pos="284"/>
        </w:tabs>
        <w:spacing w:before="120"/>
        <w:ind w:left="142" w:firstLine="709"/>
        <w:rPr>
          <w:rFonts w:ascii="Tahoma" w:hAnsi="Tahoma" w:cs="Tahoma"/>
          <w:sz w:val="22"/>
          <w:szCs w:val="22"/>
        </w:rPr>
      </w:pPr>
      <w:r w:rsidRPr="00F413B7">
        <w:rPr>
          <w:rFonts w:ascii="Tahoma" w:hAnsi="Tahoma" w:cs="Tahoma"/>
          <w:b/>
          <w:sz w:val="22"/>
          <w:szCs w:val="22"/>
        </w:rPr>
        <w:t>Иные</w:t>
      </w:r>
      <w:r w:rsidRPr="00F413B7">
        <w:rPr>
          <w:rFonts w:ascii="Tahoma" w:hAnsi="Tahoma" w:cs="Tahoma"/>
          <w:sz w:val="22"/>
          <w:szCs w:val="22"/>
        </w:rPr>
        <w:t xml:space="preserve"> </w:t>
      </w:r>
      <w:r w:rsidRPr="00F413B7">
        <w:rPr>
          <w:rFonts w:ascii="Tahoma" w:hAnsi="Tahoma" w:cs="Tahoma"/>
          <w:b/>
          <w:sz w:val="22"/>
          <w:szCs w:val="22"/>
        </w:rPr>
        <w:t xml:space="preserve">условия </w:t>
      </w:r>
      <w:r w:rsidR="00052BCC" w:rsidRPr="00F413B7">
        <w:rPr>
          <w:rFonts w:ascii="Tahoma" w:hAnsi="Tahoma" w:cs="Tahoma"/>
          <w:b/>
          <w:sz w:val="22"/>
          <w:szCs w:val="22"/>
        </w:rPr>
        <w:t xml:space="preserve">по </w:t>
      </w:r>
      <w:r w:rsidR="00386C4B" w:rsidRPr="00F413B7">
        <w:rPr>
          <w:rFonts w:ascii="Tahoma" w:hAnsi="Tahoma" w:cs="Tahoma"/>
          <w:b/>
          <w:sz w:val="22"/>
          <w:szCs w:val="22"/>
        </w:rPr>
        <w:t xml:space="preserve">Цене </w:t>
      </w:r>
      <w:r w:rsidR="00052BCC" w:rsidRPr="00F413B7">
        <w:rPr>
          <w:rFonts w:ascii="Tahoma" w:hAnsi="Tahoma" w:cs="Tahoma"/>
          <w:b/>
          <w:sz w:val="22"/>
          <w:szCs w:val="22"/>
        </w:rPr>
        <w:t>Договора</w:t>
      </w:r>
    </w:p>
    <w:p w:rsidR="00480583" w:rsidRPr="00F413B7" w:rsidRDefault="00480583" w:rsidP="00F413B7">
      <w:pPr>
        <w:pStyle w:val="111"/>
        <w:shd w:val="clear" w:color="auto" w:fill="FFFFFF" w:themeFill="background1"/>
        <w:spacing w:before="120"/>
        <w:ind w:left="142" w:firstLine="709"/>
        <w:rPr>
          <w:rFonts w:ascii="Tahoma" w:hAnsi="Tahoma" w:cs="Tahoma"/>
          <w:sz w:val="22"/>
          <w:szCs w:val="22"/>
        </w:rPr>
      </w:pPr>
      <w:r w:rsidRPr="00F413B7">
        <w:rPr>
          <w:rFonts w:ascii="Tahoma" w:hAnsi="Tahoma" w:cs="Tahoma"/>
          <w:sz w:val="22"/>
          <w:szCs w:val="22"/>
        </w:rPr>
        <w:t>В случае внесения изменений в Рабочую документацию</w:t>
      </w:r>
      <w:r w:rsidR="00386C4B" w:rsidRPr="00F413B7">
        <w:rPr>
          <w:rFonts w:ascii="Tahoma" w:hAnsi="Tahoma" w:cs="Tahoma"/>
          <w:sz w:val="22"/>
          <w:szCs w:val="22"/>
        </w:rPr>
        <w:t>, предоставленную Заказчиком</w:t>
      </w:r>
      <w:r w:rsidRPr="00F413B7">
        <w:rPr>
          <w:rFonts w:ascii="Tahoma" w:hAnsi="Tahoma" w:cs="Tahoma"/>
          <w:sz w:val="22"/>
          <w:szCs w:val="22"/>
        </w:rPr>
        <w:t xml:space="preserve">, в том числе по результатам входного контроля Подрядчиком, Стороны могут изменить </w:t>
      </w:r>
      <w:r w:rsidR="006B7BAF" w:rsidRPr="00F413B7">
        <w:rPr>
          <w:rFonts w:ascii="Tahoma" w:hAnsi="Tahoma" w:cs="Tahoma"/>
          <w:sz w:val="22"/>
          <w:szCs w:val="22"/>
        </w:rPr>
        <w:t>Ц</w:t>
      </w:r>
      <w:r w:rsidRPr="00F413B7">
        <w:rPr>
          <w:rFonts w:ascii="Tahoma" w:hAnsi="Tahoma" w:cs="Tahoma"/>
          <w:sz w:val="22"/>
          <w:szCs w:val="22"/>
        </w:rPr>
        <w:t xml:space="preserve">ену Договора, включающую весь комплекс выполняемых Подрядчиком Работ, путем подписания Сторонами дополнительного соглашения с актуализацией </w:t>
      </w:r>
      <w:r w:rsidR="00ED5203" w:rsidRPr="00F413B7">
        <w:rPr>
          <w:rFonts w:ascii="Tahoma" w:hAnsi="Tahoma" w:cs="Tahoma"/>
          <w:sz w:val="22"/>
          <w:szCs w:val="22"/>
        </w:rPr>
        <w:t xml:space="preserve">Сводной таблицы и </w:t>
      </w:r>
      <w:r w:rsidR="0041323A" w:rsidRPr="00F413B7">
        <w:rPr>
          <w:rFonts w:ascii="Tahoma" w:hAnsi="Tahoma" w:cs="Tahoma"/>
          <w:sz w:val="22"/>
          <w:szCs w:val="22"/>
        </w:rPr>
        <w:t>РДЦ</w:t>
      </w:r>
      <w:r w:rsidR="006D71F8" w:rsidRPr="00F413B7">
        <w:rPr>
          <w:rFonts w:ascii="Tahoma" w:hAnsi="Tahoma" w:cs="Tahoma"/>
          <w:sz w:val="22"/>
          <w:szCs w:val="22"/>
        </w:rPr>
        <w:t xml:space="preserve"> с учетом условий раздела «Дополнительные работы»</w:t>
      </w:r>
      <w:r w:rsidRPr="00F413B7">
        <w:rPr>
          <w:rFonts w:ascii="Tahoma" w:hAnsi="Tahoma" w:cs="Tahoma"/>
          <w:sz w:val="22"/>
          <w:szCs w:val="22"/>
        </w:rPr>
        <w:t>.</w:t>
      </w:r>
    </w:p>
    <w:p w:rsidR="007D46B6" w:rsidRPr="00F413B7" w:rsidRDefault="007A1057" w:rsidP="00F413B7">
      <w:pPr>
        <w:pStyle w:val="111"/>
        <w:shd w:val="clear" w:color="auto" w:fill="FFFFFF" w:themeFill="background1"/>
        <w:spacing w:before="120"/>
        <w:ind w:left="142" w:firstLine="709"/>
        <w:rPr>
          <w:rFonts w:ascii="Tahoma" w:hAnsi="Tahoma" w:cs="Tahoma"/>
          <w:sz w:val="22"/>
          <w:szCs w:val="22"/>
          <w:u w:color="000000"/>
          <w:bdr w:val="nil"/>
        </w:rPr>
      </w:pPr>
      <w:r w:rsidRPr="00F413B7">
        <w:rPr>
          <w:rFonts w:ascii="Tahoma" w:hAnsi="Tahoma" w:cs="Tahoma"/>
          <w:sz w:val="22"/>
          <w:szCs w:val="22"/>
          <w:u w:color="000000"/>
          <w:bdr w:val="nil"/>
        </w:rPr>
        <w:t>Любые изменения, связанные с актуализацией видов и/или превышением объемов Работ по сметной документации</w:t>
      </w:r>
      <w:r w:rsidR="00ED5203" w:rsidRPr="00F413B7">
        <w:rPr>
          <w:rFonts w:ascii="Tahoma" w:hAnsi="Tahoma" w:cs="Tahoma"/>
          <w:sz w:val="22"/>
          <w:szCs w:val="22"/>
          <w:u w:color="000000"/>
          <w:bdr w:val="nil"/>
        </w:rPr>
        <w:t>,</w:t>
      </w:r>
      <w:r w:rsidRPr="00F413B7">
        <w:rPr>
          <w:rFonts w:ascii="Tahoma" w:hAnsi="Tahoma" w:cs="Tahoma"/>
          <w:sz w:val="22"/>
          <w:szCs w:val="22"/>
          <w:u w:color="000000"/>
          <w:bdr w:val="nil"/>
        </w:rPr>
        <w:t xml:space="preserve"> РД, в </w:t>
      </w:r>
      <w:proofErr w:type="spellStart"/>
      <w:r w:rsidRPr="00F413B7">
        <w:rPr>
          <w:rFonts w:ascii="Tahoma" w:hAnsi="Tahoma" w:cs="Tahoma"/>
          <w:sz w:val="22"/>
          <w:szCs w:val="22"/>
          <w:u w:color="000000"/>
          <w:bdr w:val="nil"/>
        </w:rPr>
        <w:t>т.ч</w:t>
      </w:r>
      <w:proofErr w:type="spellEnd"/>
      <w:r w:rsidRPr="00F413B7">
        <w:rPr>
          <w:rFonts w:ascii="Tahoma" w:hAnsi="Tahoma" w:cs="Tahoma"/>
          <w:sz w:val="22"/>
          <w:szCs w:val="22"/>
          <w:u w:color="000000"/>
          <w:bdr w:val="nil"/>
        </w:rPr>
        <w:t xml:space="preserve">. по </w:t>
      </w:r>
      <w:r w:rsidR="00ED5203" w:rsidRPr="00F413B7">
        <w:rPr>
          <w:rFonts w:ascii="Tahoma" w:hAnsi="Tahoma" w:cs="Tahoma"/>
          <w:sz w:val="22"/>
          <w:szCs w:val="22"/>
          <w:u w:color="000000"/>
          <w:bdr w:val="nil"/>
        </w:rPr>
        <w:t>Объекту</w:t>
      </w:r>
      <w:r w:rsidRPr="00F413B7">
        <w:rPr>
          <w:rFonts w:ascii="Tahoma" w:hAnsi="Tahoma" w:cs="Tahoma"/>
          <w:sz w:val="22"/>
          <w:szCs w:val="22"/>
          <w:u w:color="000000"/>
          <w:bdr w:val="nil"/>
        </w:rPr>
        <w:t xml:space="preserve"> и/или с перераспределением в пределах </w:t>
      </w:r>
      <w:r w:rsidR="00061D50" w:rsidRPr="00F413B7">
        <w:rPr>
          <w:rFonts w:ascii="Tahoma" w:hAnsi="Tahoma" w:cs="Tahoma"/>
          <w:sz w:val="22"/>
          <w:szCs w:val="22"/>
          <w:u w:color="000000"/>
          <w:bdr w:val="nil"/>
        </w:rPr>
        <w:t>Ц</w:t>
      </w:r>
      <w:r w:rsidRPr="00F413B7">
        <w:rPr>
          <w:rFonts w:ascii="Tahoma" w:hAnsi="Tahoma" w:cs="Tahoma"/>
          <w:sz w:val="22"/>
          <w:szCs w:val="22"/>
          <w:u w:color="000000"/>
          <w:bdr w:val="nil"/>
        </w:rPr>
        <w:t>ены Договора, предусмот</w:t>
      </w:r>
      <w:r w:rsidR="00041444" w:rsidRPr="00F413B7">
        <w:rPr>
          <w:rFonts w:ascii="Tahoma" w:hAnsi="Tahoma" w:cs="Tahoma"/>
          <w:sz w:val="22"/>
          <w:szCs w:val="22"/>
          <w:u w:color="000000"/>
          <w:bdr w:val="nil"/>
        </w:rPr>
        <w:t xml:space="preserve">ренные в </w:t>
      </w:r>
      <w:r w:rsidR="00ED5203" w:rsidRPr="00F413B7">
        <w:rPr>
          <w:rFonts w:ascii="Tahoma" w:hAnsi="Tahoma" w:cs="Tahoma"/>
          <w:sz w:val="22"/>
          <w:szCs w:val="22"/>
          <w:u w:color="000000"/>
          <w:bdr w:val="nil"/>
        </w:rPr>
        <w:t xml:space="preserve">Сводной таблице и </w:t>
      </w:r>
      <w:r w:rsidR="00041444" w:rsidRPr="00F413B7">
        <w:rPr>
          <w:rFonts w:ascii="Tahoma" w:hAnsi="Tahoma" w:cs="Tahoma"/>
          <w:sz w:val="22"/>
          <w:szCs w:val="22"/>
          <w:u w:color="000000"/>
          <w:bdr w:val="nil"/>
        </w:rPr>
        <w:t xml:space="preserve">РДЦ, осуществляются </w:t>
      </w:r>
      <w:r w:rsidRPr="00F413B7">
        <w:rPr>
          <w:rFonts w:ascii="Tahoma" w:hAnsi="Tahoma" w:cs="Tahoma"/>
          <w:sz w:val="22"/>
          <w:szCs w:val="22"/>
          <w:u w:color="000000"/>
          <w:bdr w:val="nil"/>
        </w:rPr>
        <w:t xml:space="preserve">посредством подписания Сторонами дополнительного соглашения к Договору и соответствующей корректировкой </w:t>
      </w:r>
      <w:r w:rsidR="00ED5203" w:rsidRPr="00F413B7">
        <w:rPr>
          <w:rFonts w:ascii="Tahoma" w:hAnsi="Tahoma" w:cs="Tahoma"/>
          <w:sz w:val="22"/>
          <w:szCs w:val="22"/>
          <w:u w:color="000000"/>
          <w:bdr w:val="nil"/>
        </w:rPr>
        <w:t xml:space="preserve">Сводной таблицы и </w:t>
      </w:r>
      <w:r w:rsidRPr="00F413B7">
        <w:rPr>
          <w:rFonts w:ascii="Tahoma" w:hAnsi="Tahoma" w:cs="Tahoma"/>
          <w:sz w:val="22"/>
          <w:szCs w:val="22"/>
          <w:u w:color="000000"/>
          <w:bdr w:val="nil"/>
        </w:rPr>
        <w:t>РДЦ</w:t>
      </w:r>
      <w:r w:rsidR="00652400" w:rsidRPr="00F413B7">
        <w:rPr>
          <w:rFonts w:ascii="Tahoma" w:hAnsi="Tahoma" w:cs="Tahoma"/>
          <w:sz w:val="22"/>
          <w:szCs w:val="22"/>
          <w:u w:color="000000"/>
          <w:bdr w:val="nil"/>
        </w:rPr>
        <w:t>.</w:t>
      </w:r>
      <w:r w:rsidR="00C8211F" w:rsidRPr="00F413B7">
        <w:rPr>
          <w:rFonts w:ascii="Tahoma" w:hAnsi="Tahoma" w:cs="Tahoma"/>
          <w:sz w:val="22"/>
          <w:szCs w:val="22"/>
          <w:u w:color="000000"/>
          <w:bdr w:val="nil"/>
        </w:rPr>
        <w:t xml:space="preserve"> </w:t>
      </w:r>
    </w:p>
    <w:p w:rsidR="00480583" w:rsidRPr="00F413B7" w:rsidRDefault="00E13C0E" w:rsidP="00F413B7">
      <w:pPr>
        <w:pStyle w:val="a0"/>
        <w:numPr>
          <w:ilvl w:val="0"/>
          <w:numId w:val="0"/>
        </w:numPr>
        <w:spacing w:before="120"/>
        <w:ind w:left="142" w:firstLine="709"/>
        <w:rPr>
          <w:rFonts w:ascii="Tahoma" w:hAnsi="Tahoma" w:cs="Tahoma"/>
          <w:b/>
          <w:sz w:val="22"/>
          <w:szCs w:val="22"/>
        </w:rPr>
      </w:pPr>
      <w:r w:rsidRPr="00F413B7" w:rsidDel="00E13C0E">
        <w:rPr>
          <w:rFonts w:ascii="Tahoma" w:hAnsi="Tahoma" w:cs="Tahoma"/>
          <w:sz w:val="22"/>
          <w:szCs w:val="22"/>
        </w:rPr>
        <w:t xml:space="preserve"> </w:t>
      </w:r>
      <w:bookmarkStart w:id="97" w:name="_Toc528579937"/>
      <w:r w:rsidR="00480583" w:rsidRPr="00F413B7">
        <w:rPr>
          <w:rFonts w:ascii="Tahoma" w:hAnsi="Tahoma" w:cs="Tahoma"/>
          <w:b/>
          <w:sz w:val="22"/>
          <w:szCs w:val="22"/>
        </w:rPr>
        <w:t>Фактическая стоимость Работ</w:t>
      </w:r>
    </w:p>
    <w:p w:rsidR="00480583" w:rsidRPr="00F413B7" w:rsidRDefault="00480583" w:rsidP="00F413B7">
      <w:pPr>
        <w:pStyle w:val="111"/>
        <w:spacing w:before="120"/>
        <w:ind w:left="0" w:firstLine="709"/>
        <w:rPr>
          <w:rFonts w:ascii="Tahoma" w:hAnsi="Tahoma" w:cs="Tahoma"/>
          <w:sz w:val="22"/>
          <w:szCs w:val="22"/>
        </w:rPr>
      </w:pPr>
      <w:r w:rsidRPr="00F413B7">
        <w:rPr>
          <w:rFonts w:ascii="Tahoma" w:hAnsi="Tahoma" w:cs="Tahoma"/>
          <w:sz w:val="22"/>
          <w:szCs w:val="22"/>
        </w:rPr>
        <w:t xml:space="preserve">Фактическая стоимость </w:t>
      </w:r>
      <w:r w:rsidR="00E16AAF" w:rsidRPr="00F413B7">
        <w:rPr>
          <w:rFonts w:ascii="Tahoma" w:hAnsi="Tahoma" w:cs="Tahoma"/>
          <w:sz w:val="22"/>
          <w:szCs w:val="22"/>
        </w:rPr>
        <w:t>р</w:t>
      </w:r>
      <w:r w:rsidR="004312AB" w:rsidRPr="00F413B7">
        <w:rPr>
          <w:rFonts w:ascii="Tahoma" w:hAnsi="Tahoma" w:cs="Tahoma"/>
          <w:sz w:val="22"/>
          <w:szCs w:val="22"/>
        </w:rPr>
        <w:t>абот</w:t>
      </w:r>
      <w:r w:rsidR="00BC746E" w:rsidRPr="00F413B7">
        <w:rPr>
          <w:rFonts w:ascii="Tahoma" w:hAnsi="Tahoma" w:cs="Tahoma"/>
          <w:sz w:val="22"/>
          <w:szCs w:val="22"/>
        </w:rPr>
        <w:t xml:space="preserve">, </w:t>
      </w:r>
      <w:r w:rsidRPr="00F413B7">
        <w:rPr>
          <w:rFonts w:ascii="Tahoma" w:hAnsi="Tahoma" w:cs="Tahoma"/>
          <w:sz w:val="22"/>
          <w:szCs w:val="22"/>
        </w:rPr>
        <w:t>определяется на основании локальных смет, составленных на основании Рабочей документации</w:t>
      </w:r>
      <w:bookmarkEnd w:id="97"/>
      <w:r w:rsidRPr="00F413B7">
        <w:rPr>
          <w:rFonts w:ascii="Tahoma" w:hAnsi="Tahoma" w:cs="Tahoma"/>
          <w:sz w:val="22"/>
          <w:szCs w:val="22"/>
        </w:rPr>
        <w:t>.</w:t>
      </w:r>
    </w:p>
    <w:p w:rsidR="00480583" w:rsidRPr="00F413B7" w:rsidRDefault="001660FB" w:rsidP="00F413B7">
      <w:pPr>
        <w:pStyle w:val="111"/>
        <w:spacing w:before="120"/>
        <w:ind w:left="0" w:firstLine="709"/>
        <w:rPr>
          <w:rFonts w:ascii="Tahoma" w:hAnsi="Tahoma" w:cs="Tahoma"/>
          <w:sz w:val="22"/>
          <w:szCs w:val="22"/>
        </w:rPr>
      </w:pPr>
      <w:r w:rsidRPr="00F413B7">
        <w:rPr>
          <w:rFonts w:ascii="Tahoma" w:hAnsi="Tahoma" w:cs="Tahoma"/>
          <w:sz w:val="22"/>
          <w:szCs w:val="22"/>
        </w:rPr>
        <w:t xml:space="preserve"> </w:t>
      </w:r>
      <w:r w:rsidR="00480583" w:rsidRPr="00F413B7">
        <w:rPr>
          <w:rFonts w:ascii="Tahoma" w:hAnsi="Tahoma" w:cs="Tahoma"/>
          <w:sz w:val="22"/>
          <w:szCs w:val="22"/>
        </w:rPr>
        <w:t xml:space="preserve">Стоимость </w:t>
      </w:r>
      <w:r w:rsidR="00E16AAF" w:rsidRPr="00F413B7">
        <w:rPr>
          <w:rFonts w:ascii="Tahoma" w:hAnsi="Tahoma" w:cs="Tahoma"/>
          <w:sz w:val="22"/>
          <w:szCs w:val="22"/>
        </w:rPr>
        <w:t>р</w:t>
      </w:r>
      <w:r w:rsidR="004312AB" w:rsidRPr="00F413B7">
        <w:rPr>
          <w:rFonts w:ascii="Tahoma" w:hAnsi="Tahoma" w:cs="Tahoma"/>
          <w:sz w:val="22"/>
          <w:szCs w:val="22"/>
        </w:rPr>
        <w:t>абот</w:t>
      </w:r>
      <w:r w:rsidR="00527668" w:rsidRPr="00F413B7">
        <w:rPr>
          <w:rFonts w:ascii="Tahoma" w:hAnsi="Tahoma" w:cs="Tahoma"/>
          <w:sz w:val="22"/>
          <w:szCs w:val="22"/>
        </w:rPr>
        <w:t>,</w:t>
      </w:r>
      <w:r w:rsidR="00BC746E" w:rsidRPr="00F413B7">
        <w:rPr>
          <w:rFonts w:ascii="Tahoma" w:hAnsi="Tahoma" w:cs="Tahoma"/>
          <w:sz w:val="22"/>
          <w:szCs w:val="22"/>
        </w:rPr>
        <w:t xml:space="preserve"> </w:t>
      </w:r>
      <w:r w:rsidR="00480583" w:rsidRPr="00F413B7">
        <w:rPr>
          <w:rFonts w:ascii="Tahoma" w:hAnsi="Tahoma" w:cs="Tahoma"/>
          <w:sz w:val="22"/>
          <w:szCs w:val="22"/>
        </w:rPr>
        <w:t xml:space="preserve">подлежащих приемке </w:t>
      </w:r>
      <w:r w:rsidR="00077589" w:rsidRPr="00F413B7">
        <w:rPr>
          <w:rFonts w:ascii="Tahoma" w:hAnsi="Tahoma" w:cs="Tahoma"/>
          <w:sz w:val="22"/>
          <w:szCs w:val="22"/>
        </w:rPr>
        <w:t xml:space="preserve">у </w:t>
      </w:r>
      <w:r w:rsidR="00480583" w:rsidRPr="00F413B7">
        <w:rPr>
          <w:rFonts w:ascii="Tahoma" w:hAnsi="Tahoma" w:cs="Tahoma"/>
          <w:sz w:val="22"/>
          <w:szCs w:val="22"/>
        </w:rPr>
        <w:t>Подрядчик</w:t>
      </w:r>
      <w:r w:rsidR="00077589" w:rsidRPr="00F413B7">
        <w:rPr>
          <w:rFonts w:ascii="Tahoma" w:hAnsi="Tahoma" w:cs="Tahoma"/>
          <w:sz w:val="22"/>
          <w:szCs w:val="22"/>
        </w:rPr>
        <w:t>а</w:t>
      </w:r>
      <w:r w:rsidR="00480583" w:rsidRPr="00F413B7">
        <w:rPr>
          <w:rFonts w:ascii="Tahoma" w:hAnsi="Tahoma" w:cs="Tahoma"/>
          <w:sz w:val="22"/>
          <w:szCs w:val="22"/>
        </w:rPr>
        <w:t xml:space="preserve">, отражается в первичных учетных документах (Актах формы № КС-2 и Справках формы № НН.КС-3.1) без </w:t>
      </w:r>
      <w:r w:rsidR="00480583" w:rsidRPr="00F413B7">
        <w:rPr>
          <w:rFonts w:ascii="Tahoma" w:hAnsi="Tahoma" w:cs="Tahoma"/>
          <w:sz w:val="22"/>
          <w:szCs w:val="22"/>
        </w:rPr>
        <w:lastRenderedPageBreak/>
        <w:t>учета стоимости МТР Заказчика в соответствии с Договором.</w:t>
      </w:r>
    </w:p>
    <w:p w:rsidR="00CF5243" w:rsidRPr="00F413B7" w:rsidRDefault="00480583" w:rsidP="00F413B7">
      <w:pPr>
        <w:pStyle w:val="111"/>
        <w:spacing w:before="120"/>
        <w:ind w:left="0" w:firstLine="709"/>
        <w:rPr>
          <w:rFonts w:ascii="Tahoma" w:hAnsi="Tahoma" w:cs="Tahoma"/>
          <w:sz w:val="22"/>
          <w:szCs w:val="22"/>
        </w:rPr>
      </w:pPr>
      <w:r w:rsidRPr="00F413B7">
        <w:rPr>
          <w:rFonts w:ascii="Tahoma" w:hAnsi="Tahoma" w:cs="Tahoma"/>
          <w:sz w:val="22"/>
          <w:szCs w:val="22"/>
        </w:rPr>
        <w:t xml:space="preserve">Стоимость фактически выполненных </w:t>
      </w:r>
      <w:r w:rsidR="003F0363" w:rsidRPr="00F413B7">
        <w:rPr>
          <w:rFonts w:ascii="Tahoma" w:hAnsi="Tahoma" w:cs="Tahoma"/>
          <w:sz w:val="22"/>
          <w:szCs w:val="22"/>
        </w:rPr>
        <w:t>р</w:t>
      </w:r>
      <w:r w:rsidRPr="00F413B7">
        <w:rPr>
          <w:rFonts w:ascii="Tahoma" w:hAnsi="Tahoma" w:cs="Tahoma"/>
          <w:sz w:val="22"/>
          <w:szCs w:val="22"/>
        </w:rPr>
        <w:t>абот</w:t>
      </w:r>
      <w:r w:rsidR="00BC746E" w:rsidRPr="00F413B7">
        <w:rPr>
          <w:rFonts w:ascii="Tahoma" w:hAnsi="Tahoma" w:cs="Tahoma"/>
          <w:sz w:val="22"/>
          <w:szCs w:val="22"/>
        </w:rPr>
        <w:t xml:space="preserve"> </w:t>
      </w:r>
      <w:r w:rsidRPr="00F413B7">
        <w:rPr>
          <w:rFonts w:ascii="Tahoma" w:hAnsi="Tahoma" w:cs="Tahoma"/>
          <w:sz w:val="22"/>
          <w:szCs w:val="22"/>
        </w:rPr>
        <w:t xml:space="preserve">в текущих ценах определяется </w:t>
      </w:r>
      <w:r w:rsidR="003436CF" w:rsidRPr="00F413B7">
        <w:rPr>
          <w:rFonts w:ascii="Tahoma" w:hAnsi="Tahoma" w:cs="Tahoma"/>
          <w:sz w:val="22"/>
          <w:szCs w:val="22"/>
        </w:rPr>
        <w:t xml:space="preserve">на основании сметной документации </w:t>
      </w:r>
      <w:r w:rsidRPr="00F413B7">
        <w:rPr>
          <w:rFonts w:ascii="Tahoma" w:hAnsi="Tahoma" w:cs="Tahoma"/>
          <w:sz w:val="22"/>
          <w:szCs w:val="22"/>
        </w:rPr>
        <w:t xml:space="preserve">по ценовым параметрам, установленным </w:t>
      </w:r>
      <w:r w:rsidR="003436CF" w:rsidRPr="00F413B7">
        <w:rPr>
          <w:rFonts w:ascii="Tahoma" w:hAnsi="Tahoma" w:cs="Tahoma"/>
          <w:sz w:val="22"/>
          <w:szCs w:val="22"/>
        </w:rPr>
        <w:t>в пункте</w:t>
      </w:r>
      <w:r w:rsidRPr="00F413B7">
        <w:rPr>
          <w:rFonts w:ascii="Tahoma" w:hAnsi="Tahoma" w:cs="Tahoma"/>
          <w:sz w:val="22"/>
          <w:szCs w:val="22"/>
        </w:rPr>
        <w:t xml:space="preserve"> </w:t>
      </w:r>
      <w:r w:rsidR="000C5C91" w:rsidRPr="00F413B7">
        <w:rPr>
          <w:rFonts w:ascii="Tahoma" w:hAnsi="Tahoma" w:cs="Tahoma"/>
          <w:sz w:val="22"/>
          <w:szCs w:val="22"/>
        </w:rPr>
        <w:t>3.</w:t>
      </w:r>
      <w:r w:rsidR="00731927" w:rsidRPr="00F413B7">
        <w:rPr>
          <w:rFonts w:ascii="Tahoma" w:hAnsi="Tahoma" w:cs="Tahoma"/>
          <w:sz w:val="22"/>
          <w:szCs w:val="22"/>
        </w:rPr>
        <w:t>2</w:t>
      </w:r>
      <w:r w:rsidR="00BC746E" w:rsidRPr="00F413B7">
        <w:rPr>
          <w:rFonts w:ascii="Tahoma" w:hAnsi="Tahoma" w:cs="Tahoma"/>
          <w:sz w:val="22"/>
          <w:szCs w:val="22"/>
        </w:rPr>
        <w:t>.1</w:t>
      </w:r>
      <w:r w:rsidRPr="00F413B7">
        <w:rPr>
          <w:rFonts w:ascii="Tahoma" w:hAnsi="Tahoma" w:cs="Tahoma"/>
          <w:sz w:val="22"/>
          <w:szCs w:val="22"/>
        </w:rPr>
        <w:t xml:space="preserve"> Договора</w:t>
      </w:r>
      <w:r w:rsidR="004B6F82" w:rsidRPr="00F413B7">
        <w:rPr>
          <w:rFonts w:ascii="Tahoma" w:hAnsi="Tahoma" w:cs="Tahoma"/>
          <w:sz w:val="22"/>
          <w:szCs w:val="22"/>
        </w:rPr>
        <w:t>,</w:t>
      </w:r>
      <w:r w:rsidRPr="00F413B7">
        <w:rPr>
          <w:rFonts w:ascii="Tahoma" w:hAnsi="Tahoma" w:cs="Tahoma"/>
          <w:sz w:val="22"/>
          <w:szCs w:val="22"/>
        </w:rPr>
        <w:t xml:space="preserve"> и не может превышать Цену Договора, указанную в</w:t>
      </w:r>
      <w:r w:rsidR="00D80C03" w:rsidRPr="00F413B7">
        <w:rPr>
          <w:rFonts w:ascii="Tahoma" w:hAnsi="Tahoma" w:cs="Tahoma"/>
          <w:sz w:val="22"/>
          <w:szCs w:val="22"/>
        </w:rPr>
        <w:t xml:space="preserve"> Сводной таблице и </w:t>
      </w:r>
      <w:r w:rsidR="0041323A" w:rsidRPr="00F413B7">
        <w:rPr>
          <w:rFonts w:ascii="Tahoma" w:hAnsi="Tahoma" w:cs="Tahoma"/>
          <w:sz w:val="22"/>
          <w:szCs w:val="22"/>
        </w:rPr>
        <w:t>РДЦ</w:t>
      </w:r>
      <w:r w:rsidR="00CF5243" w:rsidRPr="00F413B7">
        <w:rPr>
          <w:rFonts w:ascii="Tahoma" w:hAnsi="Tahoma" w:cs="Tahoma"/>
          <w:sz w:val="22"/>
          <w:szCs w:val="22"/>
        </w:rPr>
        <w:t>.</w:t>
      </w:r>
    </w:p>
    <w:p w:rsidR="00B34A3D" w:rsidRPr="00F413B7" w:rsidRDefault="00B34A3D" w:rsidP="00F413B7">
      <w:pPr>
        <w:pStyle w:val="10"/>
        <w:numPr>
          <w:ilvl w:val="0"/>
          <w:numId w:val="13"/>
        </w:numPr>
        <w:spacing w:before="120" w:after="0"/>
        <w:ind w:left="142" w:firstLine="709"/>
        <w:rPr>
          <w:rFonts w:ascii="Tahoma" w:hAnsi="Tahoma" w:cs="Tahoma"/>
          <w:sz w:val="22"/>
          <w:szCs w:val="22"/>
        </w:rPr>
      </w:pPr>
      <w:bookmarkStart w:id="98" w:name="_Toc528579956"/>
      <w:bookmarkStart w:id="99" w:name="_Toc124437095"/>
      <w:bookmarkStart w:id="100" w:name="_Toc132134331"/>
      <w:bookmarkStart w:id="101" w:name="_Toc133432138"/>
      <w:bookmarkStart w:id="102" w:name="_Toc194397893"/>
      <w:bookmarkStart w:id="103" w:name="_Toc403405726"/>
      <w:bookmarkStart w:id="104" w:name="_Toc403405937"/>
      <w:bookmarkStart w:id="105" w:name="_Toc403405977"/>
      <w:bookmarkStart w:id="106" w:name="_Toc403417599"/>
      <w:bookmarkStart w:id="107" w:name="_Toc403417625"/>
      <w:bookmarkStart w:id="108" w:name="_Toc403775384"/>
      <w:bookmarkStart w:id="109" w:name="_Toc403775493"/>
      <w:bookmarkStart w:id="110" w:name="_Toc452462624"/>
      <w:bookmarkStart w:id="111" w:name="_Toc55791990"/>
      <w:bookmarkStart w:id="112" w:name="_Toc305139531"/>
      <w:bookmarkStart w:id="113" w:name="_Toc403405725"/>
      <w:bookmarkStart w:id="114" w:name="_Toc403405936"/>
      <w:bookmarkStart w:id="115" w:name="_Toc403405976"/>
      <w:bookmarkStart w:id="116" w:name="_Toc403417598"/>
      <w:bookmarkStart w:id="117" w:name="_Toc403417624"/>
      <w:bookmarkStart w:id="118" w:name="_Toc403775383"/>
      <w:bookmarkStart w:id="119" w:name="_Toc403775492"/>
      <w:bookmarkStart w:id="120" w:name="_Toc452462623"/>
      <w:bookmarkStart w:id="121" w:name="_Ref12109996"/>
      <w:bookmarkStart w:id="122" w:name="_Toc55791989"/>
      <w:bookmarkStart w:id="123" w:name="_Toc305139528"/>
      <w:bookmarkEnd w:id="94"/>
      <w:r w:rsidRPr="00F413B7">
        <w:rPr>
          <w:rFonts w:ascii="Tahoma" w:hAnsi="Tahoma" w:cs="Tahoma"/>
          <w:sz w:val="22"/>
          <w:szCs w:val="22"/>
        </w:rPr>
        <w:t>Порядок расчетов</w:t>
      </w:r>
      <w:bookmarkEnd w:id="98"/>
      <w:bookmarkEnd w:id="99"/>
      <w:bookmarkEnd w:id="100"/>
      <w:bookmarkEnd w:id="101"/>
      <w:bookmarkEnd w:id="102"/>
    </w:p>
    <w:p w:rsidR="00930CB3" w:rsidRPr="00F413B7" w:rsidRDefault="00930CB3" w:rsidP="00F413B7">
      <w:pPr>
        <w:pStyle w:val="a0"/>
        <w:tabs>
          <w:tab w:val="left" w:pos="284"/>
        </w:tabs>
        <w:spacing w:before="120"/>
        <w:ind w:left="142" w:firstLine="709"/>
        <w:rPr>
          <w:rFonts w:ascii="Tahoma" w:hAnsi="Tahoma" w:cs="Tahoma"/>
          <w:b/>
          <w:sz w:val="22"/>
          <w:szCs w:val="22"/>
        </w:rPr>
      </w:pPr>
      <w:bookmarkStart w:id="124" w:name="_Toc528579957"/>
      <w:bookmarkStart w:id="125" w:name="_Ref97022666"/>
      <w:bookmarkStart w:id="126" w:name="_Ref97022677"/>
      <w:bookmarkStart w:id="127" w:name="_Ref97022689"/>
      <w:bookmarkStart w:id="128" w:name="_Ref97022784"/>
      <w:bookmarkStart w:id="129" w:name="_Ref97022799"/>
      <w:bookmarkStart w:id="130" w:name="_Ref97022839"/>
      <w:bookmarkStart w:id="131" w:name="_Ref97022855"/>
      <w:r w:rsidRPr="00F413B7">
        <w:rPr>
          <w:rFonts w:ascii="Tahoma" w:hAnsi="Tahoma" w:cs="Tahoma"/>
          <w:b/>
          <w:sz w:val="22"/>
          <w:szCs w:val="22"/>
        </w:rPr>
        <w:t xml:space="preserve">Общие положения </w:t>
      </w:r>
    </w:p>
    <w:p w:rsidR="00EE2F17" w:rsidRPr="00F413B7" w:rsidRDefault="00EE2F17" w:rsidP="00F413B7">
      <w:pPr>
        <w:pStyle w:val="111"/>
        <w:tabs>
          <w:tab w:val="left" w:pos="284"/>
          <w:tab w:val="left" w:pos="924"/>
        </w:tabs>
        <w:spacing w:before="120"/>
        <w:ind w:left="142" w:firstLine="709"/>
        <w:rPr>
          <w:rFonts w:ascii="Tahoma" w:hAnsi="Tahoma" w:cs="Tahoma"/>
          <w:sz w:val="22"/>
          <w:szCs w:val="22"/>
        </w:rPr>
      </w:pPr>
      <w:bookmarkStart w:id="132" w:name="_Toc528579962"/>
      <w:r w:rsidRPr="00F413B7">
        <w:rPr>
          <w:rFonts w:ascii="Tahoma" w:hAnsi="Tahoma" w:cs="Tahoma"/>
          <w:sz w:val="22"/>
          <w:szCs w:val="22"/>
        </w:rPr>
        <w:t>Все платежи по Договору осуществляются Заказчиком</w:t>
      </w:r>
      <w:r w:rsidR="000A6D81" w:rsidRPr="00F413B7">
        <w:rPr>
          <w:rFonts w:ascii="Tahoma" w:hAnsi="Tahoma" w:cs="Tahoma"/>
          <w:sz w:val="22"/>
          <w:szCs w:val="22"/>
        </w:rPr>
        <w:t>:</w:t>
      </w:r>
    </w:p>
    <w:p w:rsidR="00EE2F17" w:rsidRPr="00F413B7" w:rsidRDefault="00EE2F17"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 в безналичном порядке путем перечисления денежных средств на расчетный счет Подрядчика, указанный в разделе «Реквизиты Сторон», или по иным реквизитам, Подрядчика, заблаговременно предоставленным/направленным Подрядчиком в адрес Заказчика.</w:t>
      </w:r>
      <w:bookmarkEnd w:id="132"/>
    </w:p>
    <w:p w:rsidR="00B2599B" w:rsidRPr="00F413B7" w:rsidRDefault="00EE2F17"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при наличии </w:t>
      </w:r>
      <w:r w:rsidR="00B2599B" w:rsidRPr="00F413B7">
        <w:rPr>
          <w:rFonts w:ascii="Tahoma" w:hAnsi="Tahoma" w:cs="Tahoma"/>
          <w:sz w:val="22"/>
          <w:szCs w:val="22"/>
        </w:rPr>
        <w:t xml:space="preserve">надлежаще оформленного </w:t>
      </w:r>
      <w:r w:rsidRPr="00F413B7">
        <w:rPr>
          <w:rFonts w:ascii="Tahoma" w:hAnsi="Tahoma" w:cs="Tahoma"/>
          <w:sz w:val="22"/>
          <w:szCs w:val="22"/>
        </w:rPr>
        <w:t>оригинала</w:t>
      </w:r>
      <w:r w:rsidR="002665E5" w:rsidRPr="00F413B7">
        <w:rPr>
          <w:rFonts w:ascii="Tahoma" w:hAnsi="Tahoma" w:cs="Tahoma"/>
          <w:sz w:val="22"/>
          <w:szCs w:val="22"/>
        </w:rPr>
        <w:t xml:space="preserve"> счета</w:t>
      </w:r>
      <w:r w:rsidR="000A6D81" w:rsidRPr="00F413B7">
        <w:rPr>
          <w:rFonts w:ascii="Tahoma" w:hAnsi="Tahoma" w:cs="Tahoma"/>
          <w:sz w:val="22"/>
          <w:szCs w:val="22"/>
        </w:rPr>
        <w:t>-фактуры</w:t>
      </w:r>
      <w:r w:rsidR="00B2599B" w:rsidRPr="00F413B7">
        <w:rPr>
          <w:rFonts w:ascii="Tahoma" w:hAnsi="Tahoma" w:cs="Tahoma"/>
          <w:sz w:val="22"/>
          <w:szCs w:val="22"/>
        </w:rPr>
        <w:t>.</w:t>
      </w:r>
    </w:p>
    <w:p w:rsidR="00EE2F17" w:rsidRPr="00F413B7" w:rsidRDefault="00B2599B"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при наличии </w:t>
      </w:r>
      <w:r w:rsidR="00C60B04" w:rsidRPr="00F413B7">
        <w:rPr>
          <w:rFonts w:ascii="Tahoma" w:hAnsi="Tahoma" w:cs="Tahoma"/>
          <w:sz w:val="22"/>
          <w:szCs w:val="22"/>
        </w:rPr>
        <w:t xml:space="preserve">оригинала </w:t>
      </w:r>
      <w:r w:rsidRPr="00F413B7">
        <w:rPr>
          <w:rFonts w:ascii="Tahoma" w:hAnsi="Tahoma" w:cs="Tahoma"/>
          <w:sz w:val="22"/>
          <w:szCs w:val="22"/>
        </w:rPr>
        <w:t>с</w:t>
      </w:r>
      <w:r w:rsidR="00EE2F17" w:rsidRPr="00F413B7">
        <w:rPr>
          <w:rFonts w:ascii="Tahoma" w:hAnsi="Tahoma" w:cs="Tahoma"/>
          <w:sz w:val="22"/>
          <w:szCs w:val="22"/>
        </w:rPr>
        <w:t>чета-фактуры, оформленного в соответствии с требованиями Налогового кодекса РФ</w:t>
      </w:r>
      <w:r w:rsidR="00D90FD3" w:rsidRPr="00F413B7">
        <w:rPr>
          <w:rFonts w:ascii="Tahoma" w:hAnsi="Tahoma" w:cs="Tahoma"/>
          <w:sz w:val="22"/>
          <w:szCs w:val="22"/>
        </w:rPr>
        <w:t xml:space="preserve"> (за исключением авансовых платежей)</w:t>
      </w:r>
      <w:r w:rsidR="00EE2F17" w:rsidRPr="00F413B7">
        <w:rPr>
          <w:rFonts w:ascii="Tahoma" w:hAnsi="Tahoma" w:cs="Tahoma"/>
          <w:sz w:val="22"/>
          <w:szCs w:val="22"/>
        </w:rPr>
        <w:t>.</w:t>
      </w:r>
    </w:p>
    <w:p w:rsidR="00957F01" w:rsidRPr="00F413B7" w:rsidRDefault="00EE2F17" w:rsidP="00F413B7">
      <w:pPr>
        <w:pStyle w:val="111"/>
        <w:tabs>
          <w:tab w:val="left" w:pos="284"/>
          <w:tab w:val="left" w:pos="924"/>
        </w:tabs>
        <w:spacing w:before="120"/>
        <w:ind w:left="142" w:firstLine="709"/>
        <w:rPr>
          <w:rFonts w:ascii="Tahoma" w:hAnsi="Tahoma" w:cs="Tahoma"/>
          <w:sz w:val="22"/>
          <w:szCs w:val="22"/>
        </w:rPr>
      </w:pPr>
      <w:bookmarkStart w:id="133" w:name="_Toc528579981"/>
      <w:r w:rsidRPr="00F413B7">
        <w:rPr>
          <w:rFonts w:ascii="Tahoma" w:hAnsi="Tahoma" w:cs="Tahoma"/>
          <w:sz w:val="22"/>
          <w:szCs w:val="22"/>
        </w:rPr>
        <w:t>Датой исполнения обязательства Заказчика по оплате является дата списания денежных средств с расчетного счета Заказчика.</w:t>
      </w:r>
      <w:bookmarkEnd w:id="133"/>
    </w:p>
    <w:p w:rsidR="00957F01" w:rsidRPr="00F413B7" w:rsidRDefault="00957F01"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Подрядчик является самостоятельным плательщиком налогов и сборов в соответствии с законодательством РФ.</w:t>
      </w:r>
      <w:bookmarkStart w:id="134" w:name="_Toc528579955"/>
    </w:p>
    <w:p w:rsidR="00812EB3" w:rsidRPr="00F413B7" w:rsidRDefault="00957F01"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На отношения Сторон по расчетам за выполненные Работы правила ст. 823 Гражданского кодекса РФ не распространяются, на отсроченные согласно условиям Договора платежи за выполненные Подрядчиком Работы, проценты по правилам коммерческого кредита не начисляются.</w:t>
      </w:r>
      <w:bookmarkEnd w:id="134"/>
    </w:p>
    <w:p w:rsidR="00326881" w:rsidRPr="00F413B7" w:rsidRDefault="00CF0BB5" w:rsidP="00F413B7">
      <w:pPr>
        <w:pStyle w:val="a0"/>
        <w:tabs>
          <w:tab w:val="left" w:pos="284"/>
        </w:tabs>
        <w:spacing w:before="120"/>
        <w:ind w:left="142" w:firstLine="709"/>
        <w:rPr>
          <w:rFonts w:ascii="Tahoma" w:hAnsi="Tahoma" w:cs="Tahoma"/>
          <w:b/>
          <w:sz w:val="22"/>
          <w:szCs w:val="22"/>
        </w:rPr>
      </w:pPr>
      <w:bookmarkStart w:id="135" w:name="_Toc528579959"/>
      <w:bookmarkEnd w:id="124"/>
      <w:bookmarkEnd w:id="125"/>
      <w:bookmarkEnd w:id="126"/>
      <w:bookmarkEnd w:id="127"/>
      <w:bookmarkEnd w:id="128"/>
      <w:bookmarkEnd w:id="129"/>
      <w:bookmarkEnd w:id="130"/>
      <w:bookmarkEnd w:id="131"/>
      <w:r w:rsidRPr="00F413B7">
        <w:rPr>
          <w:rFonts w:ascii="Tahoma" w:hAnsi="Tahoma" w:cs="Tahoma"/>
          <w:b/>
          <w:sz w:val="22"/>
          <w:szCs w:val="22"/>
        </w:rPr>
        <w:t xml:space="preserve">Оплата </w:t>
      </w:r>
      <w:r w:rsidR="00C46791" w:rsidRPr="00F413B7">
        <w:rPr>
          <w:rFonts w:ascii="Tahoma" w:hAnsi="Tahoma" w:cs="Tahoma"/>
          <w:b/>
          <w:sz w:val="22"/>
          <w:szCs w:val="22"/>
        </w:rPr>
        <w:t xml:space="preserve">СМР, </w:t>
      </w:r>
      <w:r w:rsidR="001856D0" w:rsidRPr="00F413B7">
        <w:rPr>
          <w:rFonts w:ascii="Tahoma" w:hAnsi="Tahoma" w:cs="Tahoma"/>
          <w:b/>
          <w:sz w:val="22"/>
          <w:szCs w:val="22"/>
        </w:rPr>
        <w:t>включая</w:t>
      </w:r>
      <w:r w:rsidR="00C46791" w:rsidRPr="00F413B7">
        <w:rPr>
          <w:rFonts w:ascii="Tahoma" w:hAnsi="Tahoma" w:cs="Tahoma"/>
          <w:b/>
          <w:sz w:val="22"/>
          <w:szCs w:val="22"/>
        </w:rPr>
        <w:t xml:space="preserve"> МТР Подрядчика</w:t>
      </w:r>
    </w:p>
    <w:p w:rsidR="00BA6958" w:rsidRPr="00507A9C" w:rsidRDefault="00566660" w:rsidP="00507A9C">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Оплата </w:t>
      </w:r>
      <w:r w:rsidR="00F75EBB" w:rsidRPr="00F413B7">
        <w:rPr>
          <w:rFonts w:ascii="Tahoma" w:hAnsi="Tahoma" w:cs="Tahoma"/>
          <w:sz w:val="22"/>
          <w:szCs w:val="22"/>
        </w:rPr>
        <w:t xml:space="preserve">Заказчиком </w:t>
      </w:r>
      <w:r w:rsidRPr="00F413B7">
        <w:rPr>
          <w:rFonts w:ascii="Tahoma" w:hAnsi="Tahoma" w:cs="Tahoma"/>
          <w:sz w:val="22"/>
          <w:szCs w:val="22"/>
        </w:rPr>
        <w:t xml:space="preserve">выполненных </w:t>
      </w:r>
      <w:r w:rsidR="00BB6180" w:rsidRPr="00F413B7">
        <w:rPr>
          <w:rFonts w:ascii="Tahoma" w:hAnsi="Tahoma" w:cs="Tahoma"/>
          <w:sz w:val="22"/>
          <w:szCs w:val="22"/>
        </w:rPr>
        <w:t>строительно-монтажных</w:t>
      </w:r>
      <w:r w:rsidR="00723CA8" w:rsidRPr="00F413B7">
        <w:rPr>
          <w:rFonts w:ascii="Tahoma" w:hAnsi="Tahoma" w:cs="Tahoma"/>
          <w:sz w:val="22"/>
          <w:szCs w:val="22"/>
        </w:rPr>
        <w:t xml:space="preserve"> работ</w:t>
      </w:r>
      <w:r w:rsidR="00A24A3D" w:rsidRPr="00F413B7">
        <w:rPr>
          <w:rFonts w:ascii="Tahoma" w:hAnsi="Tahoma" w:cs="Tahoma"/>
          <w:sz w:val="22"/>
          <w:szCs w:val="22"/>
        </w:rPr>
        <w:t xml:space="preserve"> с </w:t>
      </w:r>
      <w:r w:rsidR="000A6D81" w:rsidRPr="00F413B7">
        <w:rPr>
          <w:rFonts w:ascii="Tahoma" w:hAnsi="Tahoma" w:cs="Tahoma"/>
          <w:sz w:val="22"/>
          <w:szCs w:val="22"/>
        </w:rPr>
        <w:t>МТР</w:t>
      </w:r>
      <w:r w:rsidR="00723CA8" w:rsidRPr="00F413B7">
        <w:rPr>
          <w:rFonts w:ascii="Tahoma" w:hAnsi="Tahoma" w:cs="Tahoma"/>
          <w:sz w:val="22"/>
          <w:szCs w:val="22"/>
        </w:rPr>
        <w:t xml:space="preserve"> </w:t>
      </w:r>
      <w:r w:rsidR="00767D4F" w:rsidRPr="00F413B7">
        <w:rPr>
          <w:rFonts w:ascii="Tahoma" w:hAnsi="Tahoma" w:cs="Tahoma"/>
          <w:sz w:val="22"/>
          <w:szCs w:val="22"/>
        </w:rPr>
        <w:t>Подрядчика</w:t>
      </w:r>
      <w:r w:rsidR="00723CA8" w:rsidRPr="00F413B7">
        <w:rPr>
          <w:rFonts w:ascii="Tahoma" w:hAnsi="Tahoma" w:cs="Tahoma"/>
          <w:sz w:val="22"/>
          <w:szCs w:val="22"/>
        </w:rPr>
        <w:t xml:space="preserve">, </w:t>
      </w:r>
      <w:r w:rsidRPr="00F413B7">
        <w:rPr>
          <w:rFonts w:ascii="Tahoma" w:hAnsi="Tahoma" w:cs="Tahoma"/>
          <w:sz w:val="22"/>
          <w:szCs w:val="22"/>
        </w:rPr>
        <w:t xml:space="preserve">производится с удержанием </w:t>
      </w:r>
      <w:r w:rsidR="000A6D81" w:rsidRPr="00F413B7">
        <w:rPr>
          <w:rFonts w:ascii="Tahoma" w:hAnsi="Tahoma" w:cs="Tahoma"/>
          <w:sz w:val="22"/>
          <w:szCs w:val="22"/>
        </w:rPr>
        <w:t>20</w:t>
      </w:r>
      <w:r w:rsidRPr="00F413B7">
        <w:rPr>
          <w:rFonts w:ascii="Tahoma" w:hAnsi="Tahoma" w:cs="Tahoma"/>
          <w:sz w:val="22"/>
          <w:szCs w:val="22"/>
        </w:rPr>
        <w:t xml:space="preserve"> % (</w:t>
      </w:r>
      <w:r w:rsidR="00E17CB7" w:rsidRPr="00F413B7">
        <w:rPr>
          <w:rFonts w:ascii="Tahoma" w:hAnsi="Tahoma" w:cs="Tahoma"/>
          <w:sz w:val="22"/>
          <w:szCs w:val="22"/>
        </w:rPr>
        <w:t xml:space="preserve">от стоимости соответствующих работ </w:t>
      </w:r>
      <w:r w:rsidR="001143C0" w:rsidRPr="00F413B7">
        <w:rPr>
          <w:rFonts w:ascii="Tahoma" w:hAnsi="Tahoma" w:cs="Tahoma"/>
          <w:sz w:val="22"/>
          <w:szCs w:val="22"/>
        </w:rPr>
        <w:t xml:space="preserve">с </w:t>
      </w:r>
      <w:r w:rsidR="00B951D2" w:rsidRPr="00F413B7">
        <w:rPr>
          <w:rFonts w:ascii="Tahoma" w:hAnsi="Tahoma" w:cs="Tahoma"/>
          <w:sz w:val="22"/>
          <w:szCs w:val="22"/>
        </w:rPr>
        <w:t>учетом НДС</w:t>
      </w:r>
      <w:r w:rsidR="001143C0" w:rsidRPr="00F413B7">
        <w:rPr>
          <w:rFonts w:ascii="Tahoma" w:hAnsi="Tahoma" w:cs="Tahoma"/>
          <w:sz w:val="22"/>
          <w:szCs w:val="22"/>
        </w:rPr>
        <w:t xml:space="preserve"> </w:t>
      </w:r>
      <w:r w:rsidR="00E17CB7" w:rsidRPr="00F413B7">
        <w:rPr>
          <w:rFonts w:ascii="Tahoma" w:hAnsi="Tahoma" w:cs="Tahoma"/>
          <w:sz w:val="22"/>
          <w:szCs w:val="22"/>
        </w:rPr>
        <w:t>(гарантийное удержание)</w:t>
      </w:r>
      <w:r w:rsidRPr="00F413B7">
        <w:rPr>
          <w:rFonts w:ascii="Tahoma" w:hAnsi="Tahoma" w:cs="Tahoma"/>
          <w:sz w:val="22"/>
          <w:szCs w:val="22"/>
        </w:rPr>
        <w:t xml:space="preserve"> на основании подписанного Сторонами Акта </w:t>
      </w:r>
      <w:r w:rsidR="00D55458" w:rsidRPr="00F413B7">
        <w:rPr>
          <w:rFonts w:ascii="Tahoma" w:hAnsi="Tahoma" w:cs="Tahoma"/>
          <w:sz w:val="22"/>
          <w:szCs w:val="22"/>
        </w:rPr>
        <w:t xml:space="preserve">формы </w:t>
      </w:r>
      <w:r w:rsidRPr="00F413B7">
        <w:rPr>
          <w:rFonts w:ascii="Tahoma" w:hAnsi="Tahoma" w:cs="Tahoma"/>
          <w:sz w:val="22"/>
          <w:szCs w:val="22"/>
        </w:rPr>
        <w:t xml:space="preserve">№ </w:t>
      </w:r>
      <w:r w:rsidR="00D55458" w:rsidRPr="00F413B7">
        <w:rPr>
          <w:rFonts w:ascii="Tahoma" w:hAnsi="Tahoma" w:cs="Tahoma"/>
          <w:sz w:val="22"/>
          <w:szCs w:val="22"/>
        </w:rPr>
        <w:t>К</w:t>
      </w:r>
      <w:r w:rsidR="00460CA0" w:rsidRPr="00F413B7">
        <w:rPr>
          <w:rFonts w:ascii="Tahoma" w:hAnsi="Tahoma" w:cs="Tahoma"/>
          <w:sz w:val="22"/>
          <w:szCs w:val="22"/>
        </w:rPr>
        <w:t>С</w:t>
      </w:r>
      <w:r w:rsidR="00045867" w:rsidRPr="00F413B7">
        <w:rPr>
          <w:rFonts w:ascii="Tahoma" w:hAnsi="Tahoma" w:cs="Tahoma"/>
          <w:sz w:val="22"/>
          <w:szCs w:val="22"/>
        </w:rPr>
        <w:t>-2</w:t>
      </w:r>
      <w:r w:rsidR="005A6F4F" w:rsidRPr="00F413B7">
        <w:rPr>
          <w:rFonts w:ascii="Tahoma" w:hAnsi="Tahoma" w:cs="Tahoma"/>
          <w:sz w:val="22"/>
          <w:szCs w:val="22"/>
        </w:rPr>
        <w:t xml:space="preserve"> за отчетный период</w:t>
      </w:r>
      <w:r w:rsidRPr="00F413B7">
        <w:rPr>
          <w:rFonts w:ascii="Tahoma" w:hAnsi="Tahoma" w:cs="Tahoma"/>
          <w:sz w:val="22"/>
          <w:szCs w:val="22"/>
        </w:rPr>
        <w:t xml:space="preserve"> с обязательным приложением Перечня смонтированного/ установленного </w:t>
      </w:r>
      <w:r w:rsidR="00772984" w:rsidRPr="00F413B7">
        <w:rPr>
          <w:rFonts w:ascii="Tahoma" w:hAnsi="Tahoma" w:cs="Tahoma"/>
          <w:sz w:val="22"/>
          <w:szCs w:val="22"/>
        </w:rPr>
        <w:t>О</w:t>
      </w:r>
      <w:r w:rsidRPr="00F413B7">
        <w:rPr>
          <w:rFonts w:ascii="Tahoma" w:hAnsi="Tahoma" w:cs="Tahoma"/>
          <w:sz w:val="22"/>
          <w:szCs w:val="22"/>
        </w:rPr>
        <w:t>борудования</w:t>
      </w:r>
      <w:r w:rsidR="009E1F70" w:rsidRPr="00F413B7">
        <w:rPr>
          <w:rFonts w:ascii="Tahoma" w:hAnsi="Tahoma" w:cs="Tahoma"/>
          <w:sz w:val="22"/>
          <w:szCs w:val="22"/>
        </w:rPr>
        <w:t xml:space="preserve"> по объекту</w:t>
      </w:r>
      <w:r w:rsidR="00C4727D" w:rsidRPr="00F413B7">
        <w:rPr>
          <w:rFonts w:ascii="Tahoma" w:hAnsi="Tahoma" w:cs="Tahoma"/>
          <w:sz w:val="22"/>
          <w:szCs w:val="22"/>
        </w:rPr>
        <w:t xml:space="preserve"> по форме НН.КС-2.3</w:t>
      </w:r>
      <w:r w:rsidRPr="00F413B7">
        <w:rPr>
          <w:rFonts w:ascii="Tahoma" w:hAnsi="Tahoma" w:cs="Tahoma"/>
          <w:sz w:val="22"/>
          <w:szCs w:val="22"/>
        </w:rPr>
        <w:t xml:space="preserve">, Справки </w:t>
      </w:r>
      <w:r w:rsidR="00D55458" w:rsidRPr="00F413B7">
        <w:rPr>
          <w:rFonts w:ascii="Tahoma" w:hAnsi="Tahoma" w:cs="Tahoma"/>
          <w:sz w:val="22"/>
          <w:szCs w:val="22"/>
        </w:rPr>
        <w:t>формы</w:t>
      </w:r>
      <w:r w:rsidRPr="00F413B7">
        <w:rPr>
          <w:rFonts w:ascii="Tahoma" w:hAnsi="Tahoma" w:cs="Tahoma"/>
          <w:sz w:val="22"/>
          <w:szCs w:val="22"/>
        </w:rPr>
        <w:t xml:space="preserve"> №</w:t>
      </w:r>
      <w:r w:rsidR="00460CA0" w:rsidRPr="00F413B7">
        <w:rPr>
          <w:rFonts w:ascii="Tahoma" w:hAnsi="Tahoma" w:cs="Tahoma"/>
          <w:sz w:val="22"/>
          <w:szCs w:val="22"/>
        </w:rPr>
        <w:t xml:space="preserve"> НН.КС-3.1</w:t>
      </w:r>
      <w:r w:rsidR="001856D0" w:rsidRPr="00F413B7">
        <w:rPr>
          <w:rFonts w:ascii="Tahoma" w:hAnsi="Tahoma" w:cs="Tahoma"/>
          <w:sz w:val="22"/>
          <w:szCs w:val="22"/>
        </w:rPr>
        <w:t xml:space="preserve">, </w:t>
      </w:r>
      <w:r w:rsidR="00974B8D" w:rsidRPr="00F413B7">
        <w:rPr>
          <w:rFonts w:ascii="Tahoma" w:hAnsi="Tahoma" w:cs="Tahoma"/>
          <w:sz w:val="22"/>
          <w:szCs w:val="22"/>
        </w:rPr>
        <w:t>в первый рабочий</w:t>
      </w:r>
      <w:r w:rsidR="00D6784A" w:rsidRPr="00F413B7">
        <w:rPr>
          <w:rFonts w:ascii="Tahoma" w:hAnsi="Tahoma" w:cs="Tahoma"/>
          <w:sz w:val="22"/>
          <w:szCs w:val="22"/>
        </w:rPr>
        <w:t xml:space="preserve"> </w:t>
      </w:r>
      <w:r w:rsidR="000A6D81" w:rsidRPr="00F413B7">
        <w:rPr>
          <w:rFonts w:ascii="Tahoma" w:hAnsi="Tahoma" w:cs="Tahoma"/>
          <w:sz w:val="22"/>
          <w:szCs w:val="22"/>
        </w:rPr>
        <w:t>четв</w:t>
      </w:r>
      <w:r w:rsidR="002F2026" w:rsidRPr="00F413B7">
        <w:rPr>
          <w:rFonts w:ascii="Tahoma" w:hAnsi="Tahoma" w:cs="Tahoma"/>
          <w:sz w:val="22"/>
          <w:szCs w:val="22"/>
        </w:rPr>
        <w:t>е</w:t>
      </w:r>
      <w:r w:rsidR="000A6D81" w:rsidRPr="00F413B7">
        <w:rPr>
          <w:rFonts w:ascii="Tahoma" w:hAnsi="Tahoma" w:cs="Tahoma"/>
          <w:sz w:val="22"/>
          <w:szCs w:val="22"/>
        </w:rPr>
        <w:t>рг</w:t>
      </w:r>
      <w:r w:rsidR="00974B8D" w:rsidRPr="00F413B7">
        <w:rPr>
          <w:rFonts w:ascii="Tahoma" w:hAnsi="Tahoma" w:cs="Tahoma"/>
          <w:sz w:val="22"/>
          <w:szCs w:val="22"/>
        </w:rPr>
        <w:t xml:space="preserve"> после истечения</w:t>
      </w:r>
      <w:r w:rsidR="002F2026" w:rsidRPr="00F413B7">
        <w:rPr>
          <w:rFonts w:ascii="Tahoma" w:hAnsi="Tahoma" w:cs="Tahoma"/>
          <w:sz w:val="22"/>
          <w:szCs w:val="22"/>
        </w:rPr>
        <w:t xml:space="preserve"> 40</w:t>
      </w:r>
      <w:r w:rsidRPr="00F413B7">
        <w:rPr>
          <w:rFonts w:ascii="Tahoma" w:hAnsi="Tahoma" w:cs="Tahoma"/>
          <w:sz w:val="22"/>
          <w:szCs w:val="22"/>
        </w:rPr>
        <w:t xml:space="preserve"> </w:t>
      </w:r>
      <w:r w:rsidR="00184AE7" w:rsidRPr="00F413B7">
        <w:rPr>
          <w:rFonts w:ascii="Tahoma" w:hAnsi="Tahoma" w:cs="Tahoma"/>
          <w:sz w:val="22"/>
          <w:szCs w:val="22"/>
        </w:rPr>
        <w:t xml:space="preserve">календарных </w:t>
      </w:r>
      <w:r w:rsidRPr="00F413B7">
        <w:rPr>
          <w:rFonts w:ascii="Tahoma" w:hAnsi="Tahoma" w:cs="Tahoma"/>
          <w:sz w:val="22"/>
          <w:szCs w:val="22"/>
        </w:rPr>
        <w:t xml:space="preserve">дней </w:t>
      </w:r>
      <w:r w:rsidR="002F2026" w:rsidRPr="00F413B7">
        <w:rPr>
          <w:rFonts w:ascii="Tahoma" w:hAnsi="Tahoma" w:cs="Tahoma"/>
          <w:sz w:val="22"/>
          <w:szCs w:val="22"/>
        </w:rPr>
        <w:t>от даты</w:t>
      </w:r>
      <w:r w:rsidRPr="00F413B7">
        <w:rPr>
          <w:rFonts w:ascii="Tahoma" w:hAnsi="Tahoma" w:cs="Tahoma"/>
          <w:sz w:val="22"/>
          <w:szCs w:val="22"/>
        </w:rPr>
        <w:t xml:space="preserve"> получения </w:t>
      </w:r>
      <w:r w:rsidR="002F2026" w:rsidRPr="00F413B7">
        <w:rPr>
          <w:rFonts w:ascii="Tahoma" w:hAnsi="Tahoma" w:cs="Tahoma"/>
          <w:sz w:val="22"/>
          <w:szCs w:val="22"/>
        </w:rPr>
        <w:t xml:space="preserve">Заказчиком </w:t>
      </w:r>
      <w:r w:rsidRPr="00F413B7">
        <w:rPr>
          <w:rFonts w:ascii="Tahoma" w:hAnsi="Tahoma" w:cs="Tahoma"/>
          <w:sz w:val="22"/>
          <w:szCs w:val="22"/>
        </w:rPr>
        <w:t xml:space="preserve">от </w:t>
      </w:r>
      <w:r w:rsidR="00B7697D" w:rsidRPr="00F413B7">
        <w:rPr>
          <w:rFonts w:ascii="Tahoma" w:hAnsi="Tahoma" w:cs="Tahoma"/>
          <w:sz w:val="22"/>
          <w:szCs w:val="22"/>
        </w:rPr>
        <w:t>П</w:t>
      </w:r>
      <w:r w:rsidRPr="00F413B7">
        <w:rPr>
          <w:rFonts w:ascii="Tahoma" w:hAnsi="Tahoma" w:cs="Tahoma"/>
          <w:sz w:val="22"/>
          <w:szCs w:val="22"/>
        </w:rPr>
        <w:t xml:space="preserve">одрядчика </w:t>
      </w:r>
      <w:r w:rsidR="00347B81" w:rsidRPr="00F413B7">
        <w:rPr>
          <w:rFonts w:ascii="Tahoma" w:hAnsi="Tahoma" w:cs="Tahoma"/>
          <w:sz w:val="22"/>
          <w:szCs w:val="22"/>
        </w:rPr>
        <w:t>оригинала</w:t>
      </w:r>
      <w:r w:rsidR="001B7B90" w:rsidRPr="00F413B7">
        <w:rPr>
          <w:rFonts w:ascii="Tahoma" w:hAnsi="Tahoma" w:cs="Tahoma"/>
          <w:sz w:val="22"/>
          <w:szCs w:val="22"/>
        </w:rPr>
        <w:t xml:space="preserve"> счета-фактуры</w:t>
      </w:r>
      <w:r w:rsidRPr="00F413B7">
        <w:rPr>
          <w:rFonts w:ascii="Tahoma" w:hAnsi="Tahoma" w:cs="Tahoma"/>
          <w:sz w:val="22"/>
          <w:szCs w:val="22"/>
        </w:rPr>
        <w:t>.</w:t>
      </w:r>
      <w:bookmarkEnd w:id="135"/>
      <w:r w:rsidRPr="00F413B7">
        <w:rPr>
          <w:rFonts w:ascii="Tahoma" w:hAnsi="Tahoma" w:cs="Tahoma"/>
          <w:sz w:val="22"/>
          <w:szCs w:val="22"/>
        </w:rPr>
        <w:t xml:space="preserve"> </w:t>
      </w:r>
    </w:p>
    <w:p w:rsidR="006B198C" w:rsidRPr="00F413B7" w:rsidRDefault="00B32E6B" w:rsidP="00F413B7">
      <w:pPr>
        <w:pStyle w:val="10"/>
        <w:numPr>
          <w:ilvl w:val="0"/>
          <w:numId w:val="13"/>
        </w:numPr>
        <w:spacing w:before="120" w:after="0"/>
        <w:ind w:left="142" w:firstLine="709"/>
        <w:rPr>
          <w:rFonts w:ascii="Tahoma" w:hAnsi="Tahoma" w:cs="Tahoma"/>
          <w:sz w:val="22"/>
          <w:szCs w:val="22"/>
        </w:rPr>
      </w:pPr>
      <w:bookmarkStart w:id="136" w:name="_Toc124437096"/>
      <w:bookmarkStart w:id="137" w:name="_Toc132134332"/>
      <w:bookmarkStart w:id="138" w:name="_Toc133432139"/>
      <w:bookmarkStart w:id="139" w:name="_Toc194397894"/>
      <w:r w:rsidRPr="00F413B7">
        <w:rPr>
          <w:rFonts w:ascii="Tahoma" w:hAnsi="Tahoma" w:cs="Tahoma"/>
          <w:sz w:val="22"/>
          <w:szCs w:val="22"/>
        </w:rPr>
        <w:t>Обеспечение исполнения обязательств</w:t>
      </w:r>
      <w:bookmarkEnd w:id="136"/>
      <w:bookmarkEnd w:id="137"/>
      <w:bookmarkEnd w:id="138"/>
      <w:bookmarkEnd w:id="139"/>
    </w:p>
    <w:p w:rsidR="00E4732D" w:rsidRPr="00F413B7" w:rsidRDefault="007406D6" w:rsidP="00F413B7">
      <w:pPr>
        <w:pStyle w:val="a0"/>
        <w:tabs>
          <w:tab w:val="left" w:pos="284"/>
        </w:tabs>
        <w:spacing w:before="120"/>
        <w:ind w:left="142" w:firstLine="709"/>
        <w:rPr>
          <w:rFonts w:ascii="Tahoma" w:hAnsi="Tahoma" w:cs="Tahoma"/>
          <w:sz w:val="22"/>
          <w:szCs w:val="22"/>
        </w:rPr>
      </w:pPr>
      <w:bookmarkStart w:id="140" w:name="_Ref97024286"/>
      <w:r w:rsidRPr="00F413B7">
        <w:rPr>
          <w:rFonts w:ascii="Tahoma" w:hAnsi="Tahoma" w:cs="Tahoma"/>
          <w:sz w:val="22"/>
          <w:szCs w:val="22"/>
        </w:rPr>
        <w:t>Гарантийное удержание.</w:t>
      </w:r>
      <w:bookmarkEnd w:id="140"/>
    </w:p>
    <w:p w:rsidR="00E4732D" w:rsidRPr="00F413B7" w:rsidRDefault="007406D6"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За счет гарантийного удержания Заказчик удовлетворяет свои требования к Подрядчику, в том числе, но не ограничиваясь: о соразмерном уменьшении Цены Договора, о возмещении расходов на устранение</w:t>
      </w:r>
      <w:r w:rsidR="00C508A4" w:rsidRPr="00F413B7">
        <w:rPr>
          <w:rFonts w:ascii="Tahoma" w:hAnsi="Tahoma" w:cs="Tahoma"/>
          <w:sz w:val="22"/>
          <w:szCs w:val="22"/>
        </w:rPr>
        <w:t xml:space="preserve"> недостатков</w:t>
      </w:r>
      <w:r w:rsidR="006A24CE" w:rsidRPr="00F413B7">
        <w:rPr>
          <w:rFonts w:ascii="Tahoma" w:hAnsi="Tahoma" w:cs="Tahoma"/>
          <w:sz w:val="22"/>
          <w:szCs w:val="22"/>
        </w:rPr>
        <w:t>,</w:t>
      </w:r>
      <w:r w:rsidRPr="00F413B7">
        <w:rPr>
          <w:rFonts w:ascii="Tahoma" w:hAnsi="Tahoma" w:cs="Tahoma"/>
          <w:sz w:val="22"/>
          <w:szCs w:val="22"/>
        </w:rPr>
        <w:t xml:space="preserve"> о выплате неустойки, компенсации убытков и т.п.</w:t>
      </w:r>
    </w:p>
    <w:p w:rsidR="00E4732D" w:rsidRPr="00F413B7" w:rsidRDefault="007406D6"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При этом Заказчик, удовлетворивший свои требования к Подрядчику за счет гарантийного удержания / его части, вправе при последующей оплате любых выполненных Подрядчиком Работ</w:t>
      </w:r>
      <w:r w:rsidR="00003D6F" w:rsidRPr="00F413B7">
        <w:rPr>
          <w:rFonts w:ascii="Tahoma" w:hAnsi="Tahoma" w:cs="Tahoma"/>
          <w:sz w:val="22"/>
          <w:szCs w:val="22"/>
        </w:rPr>
        <w:t xml:space="preserve"> </w:t>
      </w:r>
      <w:r w:rsidRPr="00F413B7">
        <w:rPr>
          <w:rFonts w:ascii="Tahoma" w:hAnsi="Tahoma" w:cs="Tahoma"/>
          <w:sz w:val="22"/>
          <w:szCs w:val="22"/>
        </w:rPr>
        <w:t>произвести гарантийное удержание в большем объеме, в целях восполнения ранее использованной в соответствии с настоящим пункто</w:t>
      </w:r>
      <w:r w:rsidR="00E4732D" w:rsidRPr="00F413B7">
        <w:rPr>
          <w:rFonts w:ascii="Tahoma" w:hAnsi="Tahoma" w:cs="Tahoma"/>
          <w:sz w:val="22"/>
          <w:szCs w:val="22"/>
        </w:rPr>
        <w:t>м суммы гарантийного удержания.</w:t>
      </w:r>
      <w:r w:rsidR="00071465" w:rsidRPr="00F413B7">
        <w:rPr>
          <w:rFonts w:ascii="Tahoma" w:hAnsi="Tahoma" w:cs="Tahoma"/>
          <w:sz w:val="22"/>
          <w:szCs w:val="22"/>
        </w:rPr>
        <w:t xml:space="preserve"> </w:t>
      </w:r>
    </w:p>
    <w:p w:rsidR="00242950" w:rsidRPr="00F413B7" w:rsidRDefault="00B951D2"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Выплата сумм гарантийного удержания производится Заказчиком в следующем порядке:</w:t>
      </w:r>
    </w:p>
    <w:p w:rsidR="00242950" w:rsidRPr="00F413B7" w:rsidRDefault="00CC5462"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Удержанные </w:t>
      </w:r>
      <w:r w:rsidR="00D42944" w:rsidRPr="00F413B7">
        <w:rPr>
          <w:rFonts w:ascii="Tahoma" w:hAnsi="Tahoma" w:cs="Tahoma"/>
          <w:sz w:val="22"/>
          <w:szCs w:val="22"/>
        </w:rPr>
        <w:t>20</w:t>
      </w:r>
      <w:r w:rsidR="00E4732D" w:rsidRPr="00F413B7">
        <w:rPr>
          <w:rFonts w:ascii="Tahoma" w:hAnsi="Tahoma" w:cs="Tahoma"/>
          <w:sz w:val="22"/>
          <w:szCs w:val="22"/>
        </w:rPr>
        <w:t xml:space="preserve"> % </w:t>
      </w:r>
      <w:r w:rsidRPr="00F413B7">
        <w:rPr>
          <w:rFonts w:ascii="Tahoma" w:hAnsi="Tahoma" w:cs="Tahoma"/>
          <w:sz w:val="22"/>
          <w:szCs w:val="22"/>
        </w:rPr>
        <w:t>стоимости всего выполненного объема работ по Договору</w:t>
      </w:r>
      <w:r w:rsidR="00E4732D" w:rsidRPr="00F413B7">
        <w:rPr>
          <w:rFonts w:ascii="Tahoma" w:hAnsi="Tahoma" w:cs="Tahoma"/>
          <w:sz w:val="22"/>
          <w:szCs w:val="22"/>
        </w:rPr>
        <w:t xml:space="preserve"> оплачива</w:t>
      </w:r>
      <w:r w:rsidR="00986B48">
        <w:rPr>
          <w:rFonts w:ascii="Tahoma" w:hAnsi="Tahoma" w:cs="Tahoma"/>
          <w:sz w:val="22"/>
          <w:szCs w:val="22"/>
        </w:rPr>
        <w:t>ю</w:t>
      </w:r>
      <w:r w:rsidR="00D42944" w:rsidRPr="00F413B7">
        <w:rPr>
          <w:rFonts w:ascii="Tahoma" w:hAnsi="Tahoma" w:cs="Tahoma"/>
          <w:sz w:val="22"/>
          <w:szCs w:val="22"/>
        </w:rPr>
        <w:t xml:space="preserve">тся Подрядчику </w:t>
      </w:r>
      <w:r w:rsidR="00E4732D" w:rsidRPr="00F413B7">
        <w:rPr>
          <w:rFonts w:ascii="Tahoma" w:hAnsi="Tahoma" w:cs="Tahoma"/>
          <w:sz w:val="22"/>
          <w:szCs w:val="22"/>
        </w:rPr>
        <w:t xml:space="preserve">в первый </w:t>
      </w:r>
      <w:r w:rsidR="001C15FD" w:rsidRPr="00F413B7">
        <w:rPr>
          <w:rFonts w:ascii="Tahoma" w:hAnsi="Tahoma" w:cs="Tahoma"/>
          <w:sz w:val="22"/>
          <w:szCs w:val="22"/>
        </w:rPr>
        <w:t>рабочий четверг</w:t>
      </w:r>
      <w:r w:rsidR="00E4732D" w:rsidRPr="00F413B7">
        <w:rPr>
          <w:rFonts w:ascii="Tahoma" w:hAnsi="Tahoma" w:cs="Tahoma"/>
          <w:sz w:val="22"/>
          <w:szCs w:val="22"/>
        </w:rPr>
        <w:t xml:space="preserve"> после истечения </w:t>
      </w:r>
      <w:r w:rsidR="00D42944" w:rsidRPr="00F413B7">
        <w:rPr>
          <w:rFonts w:ascii="Tahoma" w:hAnsi="Tahoma" w:cs="Tahoma"/>
          <w:sz w:val="22"/>
          <w:szCs w:val="22"/>
        </w:rPr>
        <w:t>30</w:t>
      </w:r>
      <w:r w:rsidR="00D4608A" w:rsidRPr="00F413B7">
        <w:rPr>
          <w:rFonts w:ascii="Tahoma" w:hAnsi="Tahoma" w:cs="Tahoma"/>
          <w:sz w:val="22"/>
          <w:szCs w:val="22"/>
        </w:rPr>
        <w:t xml:space="preserve"> </w:t>
      </w:r>
      <w:r w:rsidR="00E4732D" w:rsidRPr="00F413B7">
        <w:rPr>
          <w:rFonts w:ascii="Tahoma" w:hAnsi="Tahoma" w:cs="Tahoma"/>
          <w:sz w:val="22"/>
          <w:szCs w:val="22"/>
        </w:rPr>
        <w:t xml:space="preserve">календарных дней </w:t>
      </w:r>
      <w:r w:rsidR="00D42944" w:rsidRPr="00F413B7">
        <w:rPr>
          <w:rFonts w:ascii="Tahoma" w:hAnsi="Tahoma" w:cs="Tahoma"/>
          <w:sz w:val="22"/>
          <w:szCs w:val="22"/>
        </w:rPr>
        <w:t>от</w:t>
      </w:r>
      <w:r w:rsidR="00E4732D" w:rsidRPr="00F413B7">
        <w:rPr>
          <w:rFonts w:ascii="Tahoma" w:hAnsi="Tahoma" w:cs="Tahoma"/>
          <w:sz w:val="22"/>
          <w:szCs w:val="22"/>
        </w:rPr>
        <w:t xml:space="preserve"> даты </w:t>
      </w:r>
      <w:r w:rsidR="00D42944" w:rsidRPr="00F413B7">
        <w:rPr>
          <w:rFonts w:ascii="Tahoma" w:hAnsi="Tahoma" w:cs="Tahoma"/>
          <w:sz w:val="22"/>
          <w:szCs w:val="22"/>
        </w:rPr>
        <w:t>подписания</w:t>
      </w:r>
      <w:r w:rsidR="00E4732D" w:rsidRPr="00F413B7">
        <w:rPr>
          <w:rFonts w:ascii="Tahoma" w:hAnsi="Tahoma" w:cs="Tahoma"/>
          <w:sz w:val="22"/>
          <w:szCs w:val="22"/>
        </w:rPr>
        <w:t xml:space="preserve"> Заказчиком </w:t>
      </w:r>
      <w:r w:rsidR="00986B48" w:rsidRPr="00F413B7">
        <w:rPr>
          <w:rFonts w:ascii="Tahoma" w:hAnsi="Tahoma" w:cs="Tahoma"/>
          <w:sz w:val="22"/>
          <w:szCs w:val="22"/>
        </w:rPr>
        <w:t>Акт</w:t>
      </w:r>
      <w:r w:rsidR="00986B48">
        <w:rPr>
          <w:rFonts w:ascii="Tahoma" w:hAnsi="Tahoma" w:cs="Tahoma"/>
          <w:sz w:val="22"/>
          <w:szCs w:val="22"/>
        </w:rPr>
        <w:t>а</w:t>
      </w:r>
      <w:r w:rsidR="00986B48" w:rsidRPr="00F413B7">
        <w:rPr>
          <w:rFonts w:ascii="Tahoma" w:hAnsi="Tahoma" w:cs="Tahoma"/>
          <w:sz w:val="22"/>
          <w:szCs w:val="22"/>
        </w:rPr>
        <w:t xml:space="preserve"> о завершении работ по Договору</w:t>
      </w:r>
      <w:r w:rsidR="00E4732D" w:rsidRPr="00F413B7">
        <w:rPr>
          <w:rFonts w:ascii="Tahoma" w:hAnsi="Tahoma" w:cs="Tahoma"/>
          <w:sz w:val="22"/>
          <w:szCs w:val="22"/>
        </w:rPr>
        <w:t>.</w:t>
      </w:r>
    </w:p>
    <w:p w:rsidR="00B355F9" w:rsidRPr="00F413B7" w:rsidRDefault="00B355F9" w:rsidP="00F413B7">
      <w:pPr>
        <w:pStyle w:val="10"/>
        <w:numPr>
          <w:ilvl w:val="0"/>
          <w:numId w:val="13"/>
        </w:numPr>
        <w:spacing w:before="120" w:after="0"/>
        <w:ind w:left="142" w:firstLine="709"/>
        <w:rPr>
          <w:rFonts w:ascii="Tahoma" w:hAnsi="Tahoma" w:cs="Tahoma"/>
          <w:sz w:val="22"/>
          <w:szCs w:val="22"/>
        </w:rPr>
      </w:pPr>
      <w:bookmarkStart w:id="141" w:name="_Toc528579984"/>
      <w:bookmarkStart w:id="142" w:name="_Toc124437097"/>
      <w:bookmarkStart w:id="143" w:name="_Toc132134333"/>
      <w:bookmarkStart w:id="144" w:name="_Toc133432140"/>
      <w:bookmarkStart w:id="145" w:name="_Toc194397895"/>
      <w:r w:rsidRPr="00F413B7">
        <w:rPr>
          <w:rFonts w:ascii="Tahoma" w:hAnsi="Tahoma" w:cs="Tahoma"/>
          <w:sz w:val="22"/>
          <w:szCs w:val="22"/>
        </w:rPr>
        <w:t xml:space="preserve">Сроки </w:t>
      </w:r>
      <w:bookmarkEnd w:id="103"/>
      <w:bookmarkEnd w:id="104"/>
      <w:bookmarkEnd w:id="105"/>
      <w:bookmarkEnd w:id="106"/>
      <w:bookmarkEnd w:id="107"/>
      <w:bookmarkEnd w:id="108"/>
      <w:bookmarkEnd w:id="109"/>
      <w:bookmarkEnd w:id="110"/>
      <w:bookmarkEnd w:id="111"/>
      <w:bookmarkEnd w:id="112"/>
      <w:r w:rsidR="00227274" w:rsidRPr="00F413B7">
        <w:rPr>
          <w:rFonts w:ascii="Tahoma" w:hAnsi="Tahoma" w:cs="Tahoma"/>
          <w:sz w:val="22"/>
          <w:szCs w:val="22"/>
        </w:rPr>
        <w:t>исполнения Договора</w:t>
      </w:r>
      <w:bookmarkEnd w:id="141"/>
      <w:bookmarkEnd w:id="142"/>
      <w:bookmarkEnd w:id="143"/>
      <w:bookmarkEnd w:id="144"/>
      <w:bookmarkEnd w:id="145"/>
    </w:p>
    <w:p w:rsidR="007E60D6" w:rsidRPr="00F413B7" w:rsidRDefault="0032058C" w:rsidP="00F413B7">
      <w:pPr>
        <w:pStyle w:val="a0"/>
        <w:tabs>
          <w:tab w:val="left" w:pos="284"/>
        </w:tabs>
        <w:spacing w:before="120"/>
        <w:ind w:left="142" w:firstLine="709"/>
        <w:rPr>
          <w:rFonts w:ascii="Tahoma" w:hAnsi="Tahoma" w:cs="Tahoma"/>
          <w:sz w:val="22"/>
          <w:szCs w:val="22"/>
        </w:rPr>
      </w:pPr>
      <w:bookmarkStart w:id="146" w:name="_Toc528579985"/>
      <w:r w:rsidRPr="00F413B7">
        <w:rPr>
          <w:rFonts w:ascii="Tahoma" w:hAnsi="Tahoma" w:cs="Tahoma"/>
          <w:sz w:val="22"/>
          <w:szCs w:val="22"/>
        </w:rPr>
        <w:t>Общий с</w:t>
      </w:r>
      <w:r w:rsidR="00745721" w:rsidRPr="00F413B7">
        <w:rPr>
          <w:rFonts w:ascii="Tahoma" w:hAnsi="Tahoma" w:cs="Tahoma"/>
          <w:sz w:val="22"/>
          <w:szCs w:val="22"/>
        </w:rPr>
        <w:t>рок выполнения Работ по Договору</w:t>
      </w:r>
      <w:r w:rsidRPr="00F413B7">
        <w:rPr>
          <w:rFonts w:ascii="Tahoma" w:hAnsi="Tahoma" w:cs="Tahoma"/>
          <w:sz w:val="22"/>
          <w:szCs w:val="22"/>
        </w:rPr>
        <w:t xml:space="preserve"> установлен с </w:t>
      </w:r>
      <w:r w:rsidR="00616F9D" w:rsidRPr="00F413B7">
        <w:rPr>
          <w:rFonts w:ascii="Tahoma" w:hAnsi="Tahoma" w:cs="Tahoma"/>
          <w:sz w:val="22"/>
          <w:szCs w:val="22"/>
        </w:rPr>
        <w:t>____________</w:t>
      </w:r>
      <w:r w:rsidR="00952765" w:rsidRPr="00F413B7">
        <w:rPr>
          <w:rFonts w:ascii="Tahoma" w:hAnsi="Tahoma" w:cs="Tahoma"/>
          <w:sz w:val="22"/>
          <w:szCs w:val="22"/>
        </w:rPr>
        <w:t xml:space="preserve"> </w:t>
      </w:r>
      <w:r w:rsidRPr="00F413B7">
        <w:rPr>
          <w:rFonts w:ascii="Tahoma" w:hAnsi="Tahoma" w:cs="Tahoma"/>
          <w:i/>
          <w:sz w:val="22"/>
          <w:szCs w:val="22"/>
        </w:rPr>
        <w:t xml:space="preserve">(дата </w:t>
      </w:r>
      <w:r w:rsidRPr="00F413B7">
        <w:rPr>
          <w:rFonts w:ascii="Tahoma" w:hAnsi="Tahoma" w:cs="Tahoma"/>
          <w:i/>
          <w:sz w:val="22"/>
          <w:szCs w:val="22"/>
        </w:rPr>
        <w:lastRenderedPageBreak/>
        <w:t>начала выполнения Работ)</w:t>
      </w:r>
      <w:r w:rsidR="00952765" w:rsidRPr="00F413B7">
        <w:rPr>
          <w:rFonts w:ascii="Tahoma" w:hAnsi="Tahoma" w:cs="Tahoma"/>
          <w:sz w:val="22"/>
          <w:szCs w:val="22"/>
        </w:rPr>
        <w:t xml:space="preserve"> до </w:t>
      </w:r>
      <w:r w:rsidR="00616F9D" w:rsidRPr="00F413B7">
        <w:rPr>
          <w:rFonts w:ascii="Tahoma" w:hAnsi="Tahoma" w:cs="Tahoma"/>
          <w:sz w:val="22"/>
          <w:szCs w:val="22"/>
        </w:rPr>
        <w:t>_____________</w:t>
      </w:r>
      <w:r w:rsidR="00F82C4F" w:rsidRPr="00F413B7">
        <w:rPr>
          <w:rFonts w:ascii="Tahoma" w:hAnsi="Tahoma" w:cs="Tahoma"/>
          <w:sz w:val="22"/>
          <w:szCs w:val="22"/>
        </w:rPr>
        <w:t xml:space="preserve"> </w:t>
      </w:r>
      <w:r w:rsidR="00F82C4F" w:rsidRPr="00F413B7">
        <w:rPr>
          <w:rFonts w:ascii="Tahoma" w:hAnsi="Tahoma" w:cs="Tahoma"/>
          <w:i/>
          <w:sz w:val="22"/>
          <w:szCs w:val="22"/>
        </w:rPr>
        <w:t>(</w:t>
      </w:r>
      <w:r w:rsidRPr="00F413B7">
        <w:rPr>
          <w:rFonts w:ascii="Tahoma" w:hAnsi="Tahoma" w:cs="Tahoma"/>
          <w:i/>
          <w:sz w:val="22"/>
          <w:szCs w:val="22"/>
        </w:rPr>
        <w:t>дата завершения Работ)</w:t>
      </w:r>
      <w:r w:rsidRPr="00F413B7">
        <w:rPr>
          <w:rFonts w:ascii="Tahoma" w:hAnsi="Tahoma" w:cs="Tahoma"/>
          <w:sz w:val="22"/>
          <w:szCs w:val="22"/>
        </w:rPr>
        <w:t>.</w:t>
      </w:r>
      <w:bookmarkEnd w:id="146"/>
    </w:p>
    <w:p w:rsidR="005C2DF2" w:rsidRPr="00F413B7" w:rsidRDefault="0032058C" w:rsidP="00F413B7">
      <w:pPr>
        <w:pStyle w:val="a0"/>
        <w:tabs>
          <w:tab w:val="left" w:pos="284"/>
        </w:tabs>
        <w:spacing w:before="120"/>
        <w:ind w:left="142" w:firstLine="709"/>
        <w:rPr>
          <w:rFonts w:ascii="Tahoma" w:hAnsi="Tahoma" w:cs="Tahoma"/>
          <w:sz w:val="22"/>
          <w:szCs w:val="22"/>
        </w:rPr>
      </w:pPr>
      <w:bookmarkStart w:id="147" w:name="_Toc528579986"/>
      <w:r w:rsidRPr="00F413B7">
        <w:rPr>
          <w:rFonts w:ascii="Tahoma" w:hAnsi="Tahoma" w:cs="Tahoma"/>
          <w:sz w:val="22"/>
          <w:szCs w:val="22"/>
        </w:rPr>
        <w:t>Промеж</w:t>
      </w:r>
      <w:r w:rsidR="00F82C4F" w:rsidRPr="00F413B7">
        <w:rPr>
          <w:rFonts w:ascii="Tahoma" w:hAnsi="Tahoma" w:cs="Tahoma"/>
          <w:sz w:val="22"/>
          <w:szCs w:val="22"/>
        </w:rPr>
        <w:t xml:space="preserve">уточные сроки выполнения Работ </w:t>
      </w:r>
      <w:r w:rsidRPr="00F413B7">
        <w:rPr>
          <w:rFonts w:ascii="Tahoma" w:hAnsi="Tahoma" w:cs="Tahoma"/>
          <w:sz w:val="22"/>
          <w:szCs w:val="22"/>
        </w:rPr>
        <w:t xml:space="preserve">определяются </w:t>
      </w:r>
      <w:r w:rsidR="00BE6171" w:rsidRPr="00F413B7">
        <w:rPr>
          <w:rFonts w:ascii="Tahoma" w:hAnsi="Tahoma" w:cs="Tahoma"/>
          <w:sz w:val="22"/>
          <w:szCs w:val="22"/>
        </w:rPr>
        <w:t>Приложением «График</w:t>
      </w:r>
      <w:r w:rsidRPr="00F413B7">
        <w:rPr>
          <w:rFonts w:ascii="Tahoma" w:hAnsi="Tahoma" w:cs="Tahoma"/>
          <w:sz w:val="22"/>
          <w:szCs w:val="22"/>
        </w:rPr>
        <w:t xml:space="preserve"> производства работ</w:t>
      </w:r>
      <w:r w:rsidR="00BE6171" w:rsidRPr="00F413B7">
        <w:rPr>
          <w:rFonts w:ascii="Tahoma" w:hAnsi="Tahoma" w:cs="Tahoma"/>
          <w:sz w:val="22"/>
          <w:szCs w:val="22"/>
        </w:rPr>
        <w:t>»</w:t>
      </w:r>
      <w:r w:rsidR="00FB20C9" w:rsidRPr="00F413B7">
        <w:rPr>
          <w:rFonts w:ascii="Tahoma" w:hAnsi="Tahoma" w:cs="Tahoma"/>
          <w:sz w:val="22"/>
          <w:szCs w:val="22"/>
        </w:rPr>
        <w:t>,</w:t>
      </w:r>
      <w:r w:rsidRPr="00F413B7">
        <w:rPr>
          <w:rFonts w:ascii="Tahoma" w:hAnsi="Tahoma" w:cs="Tahoma"/>
          <w:sz w:val="22"/>
          <w:szCs w:val="22"/>
        </w:rPr>
        <w:t xml:space="preserve"> Детальным календарно-сетевым графиком</w:t>
      </w:r>
      <w:bookmarkEnd w:id="147"/>
      <w:r w:rsidR="00FB20C9" w:rsidRPr="00F413B7">
        <w:rPr>
          <w:rFonts w:ascii="Tahoma" w:hAnsi="Tahoma" w:cs="Tahoma"/>
          <w:sz w:val="22"/>
          <w:szCs w:val="22"/>
        </w:rPr>
        <w:t>.</w:t>
      </w:r>
    </w:p>
    <w:p w:rsidR="00CA2D54" w:rsidRPr="00F413B7" w:rsidRDefault="00C77F9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В случае фактического отклонения выполнения Работ от сроков, указанн</w:t>
      </w:r>
      <w:r w:rsidR="00985001" w:rsidRPr="00F413B7">
        <w:rPr>
          <w:rFonts w:ascii="Tahoma" w:hAnsi="Tahoma" w:cs="Tahoma"/>
          <w:sz w:val="22"/>
          <w:szCs w:val="22"/>
        </w:rPr>
        <w:t xml:space="preserve">ых в Графике производства работ, </w:t>
      </w:r>
      <w:r w:rsidRPr="00F413B7">
        <w:rPr>
          <w:rFonts w:ascii="Tahoma" w:hAnsi="Tahoma" w:cs="Tahoma"/>
          <w:sz w:val="22"/>
          <w:szCs w:val="22"/>
        </w:rPr>
        <w:t xml:space="preserve">Детальном календарно-сетевом графике и иных графиках, согласно Приложению </w:t>
      </w:r>
      <w:r w:rsidR="00CD3C70" w:rsidRPr="00F413B7">
        <w:rPr>
          <w:rFonts w:ascii="Tahoma" w:hAnsi="Tahoma" w:cs="Tahoma"/>
          <w:sz w:val="22"/>
          <w:szCs w:val="22"/>
        </w:rPr>
        <w:t>«Порядок планирования, контроля и отчетности о выполнении работ по договору»</w:t>
      </w:r>
      <w:r w:rsidR="00CA2D54" w:rsidRPr="00F413B7">
        <w:rPr>
          <w:rFonts w:ascii="Tahoma" w:hAnsi="Tahoma" w:cs="Tahoma"/>
          <w:sz w:val="22"/>
          <w:szCs w:val="22"/>
        </w:rPr>
        <w:t xml:space="preserve">: </w:t>
      </w:r>
    </w:p>
    <w:p w:rsidR="00C301E0" w:rsidRPr="00F413B7" w:rsidRDefault="00CA2D54"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w:t>
      </w:r>
      <w:r w:rsidR="00CD3C70" w:rsidRPr="00F413B7">
        <w:rPr>
          <w:rFonts w:ascii="Tahoma" w:hAnsi="Tahoma" w:cs="Tahoma"/>
          <w:sz w:val="22"/>
          <w:szCs w:val="22"/>
        </w:rPr>
        <w:t xml:space="preserve"> </w:t>
      </w:r>
      <w:r w:rsidR="001B6750" w:rsidRPr="00F413B7">
        <w:rPr>
          <w:rFonts w:ascii="Tahoma" w:hAnsi="Tahoma" w:cs="Tahoma"/>
          <w:sz w:val="22"/>
          <w:szCs w:val="22"/>
        </w:rPr>
        <w:t>Подрядчик обязан предоставить план мероприятий по ликвидации отста</w:t>
      </w:r>
      <w:r w:rsidR="00CD3C70" w:rsidRPr="00F413B7">
        <w:rPr>
          <w:rFonts w:ascii="Tahoma" w:hAnsi="Tahoma" w:cs="Tahoma"/>
          <w:sz w:val="22"/>
          <w:szCs w:val="22"/>
        </w:rPr>
        <w:t>ваний и вхождению в соответствующий утвержденный г</w:t>
      </w:r>
      <w:r w:rsidR="001B6750" w:rsidRPr="00F413B7">
        <w:rPr>
          <w:rFonts w:ascii="Tahoma" w:hAnsi="Tahoma" w:cs="Tahoma"/>
          <w:sz w:val="22"/>
          <w:szCs w:val="22"/>
        </w:rPr>
        <w:t>рафик.</w:t>
      </w:r>
    </w:p>
    <w:p w:rsidR="005E1CFB" w:rsidRPr="00F413B7" w:rsidRDefault="00CA2D54"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 </w:t>
      </w:r>
      <w:r w:rsidR="005E1CFB" w:rsidRPr="00F413B7">
        <w:rPr>
          <w:rFonts w:ascii="Tahoma" w:hAnsi="Tahoma" w:cs="Tahoma"/>
          <w:sz w:val="22"/>
          <w:szCs w:val="22"/>
        </w:rPr>
        <w:t xml:space="preserve">Заказчик вправе требовать от Подрядчика и привлеченных им Субподрядчиков увеличение плановых объемов работ в последующих Отчетных периодах с целью ликвидации отклонения от первоначально согласованных плановых показателей. Подрядчиком согласовано, что такое требование Заказчика не влечет за собой увеличение Цены Договора в случае, если такое отклонение </w:t>
      </w:r>
      <w:r w:rsidR="0008320F" w:rsidRPr="00F413B7">
        <w:rPr>
          <w:rFonts w:ascii="Tahoma" w:hAnsi="Tahoma" w:cs="Tahoma"/>
          <w:sz w:val="22"/>
          <w:szCs w:val="22"/>
        </w:rPr>
        <w:t>не связано с приостановлением Договора в связи с неисполнением встречных обязательств Заказчика.</w:t>
      </w:r>
    </w:p>
    <w:p w:rsidR="00491FC5" w:rsidRPr="00F413B7" w:rsidRDefault="00491FC5" w:rsidP="00F413B7">
      <w:pPr>
        <w:pStyle w:val="a0"/>
        <w:tabs>
          <w:tab w:val="left" w:pos="284"/>
        </w:tabs>
        <w:spacing w:before="120"/>
        <w:ind w:left="142" w:firstLine="709"/>
        <w:rPr>
          <w:rFonts w:ascii="Tahoma" w:hAnsi="Tahoma" w:cs="Tahoma"/>
          <w:sz w:val="22"/>
          <w:szCs w:val="22"/>
          <w:shd w:val="clear" w:color="auto" w:fill="FFFFFF" w:themeFill="background1"/>
        </w:rPr>
      </w:pPr>
      <w:bookmarkStart w:id="148" w:name="_Toc528579988"/>
      <w:r w:rsidRPr="00F413B7">
        <w:rPr>
          <w:rFonts w:ascii="Tahoma" w:hAnsi="Tahoma" w:cs="Tahoma"/>
          <w:sz w:val="22"/>
          <w:szCs w:val="22"/>
        </w:rPr>
        <w:t xml:space="preserve">Сроки </w:t>
      </w:r>
      <w:r w:rsidR="00474C5B" w:rsidRPr="00F413B7">
        <w:rPr>
          <w:rFonts w:ascii="Tahoma" w:hAnsi="Tahoma" w:cs="Tahoma"/>
          <w:sz w:val="22"/>
          <w:szCs w:val="22"/>
        </w:rPr>
        <w:t xml:space="preserve">обеспечения </w:t>
      </w:r>
      <w:r w:rsidR="00A01051" w:rsidRPr="00F413B7">
        <w:rPr>
          <w:rFonts w:ascii="Tahoma" w:hAnsi="Tahoma" w:cs="Tahoma"/>
          <w:sz w:val="22"/>
          <w:szCs w:val="22"/>
        </w:rPr>
        <w:t xml:space="preserve">МТР </w:t>
      </w:r>
      <w:r w:rsidR="00B7697D" w:rsidRPr="00F413B7">
        <w:rPr>
          <w:rFonts w:ascii="Tahoma" w:hAnsi="Tahoma" w:cs="Tahoma"/>
          <w:sz w:val="22"/>
          <w:szCs w:val="22"/>
        </w:rPr>
        <w:t>П</w:t>
      </w:r>
      <w:r w:rsidRPr="00F413B7">
        <w:rPr>
          <w:rFonts w:ascii="Tahoma" w:hAnsi="Tahoma" w:cs="Tahoma"/>
          <w:sz w:val="22"/>
          <w:szCs w:val="22"/>
        </w:rPr>
        <w:t xml:space="preserve">одрядчика определяются Графиком </w:t>
      </w:r>
      <w:r w:rsidR="00474C5B" w:rsidRPr="00F413B7">
        <w:rPr>
          <w:rFonts w:ascii="Tahoma" w:hAnsi="Tahoma" w:cs="Tahoma"/>
          <w:sz w:val="22"/>
          <w:szCs w:val="22"/>
        </w:rPr>
        <w:t>обеспечения</w:t>
      </w:r>
      <w:r w:rsidRPr="00F413B7">
        <w:rPr>
          <w:rFonts w:ascii="Tahoma" w:hAnsi="Tahoma" w:cs="Tahoma"/>
          <w:sz w:val="22"/>
          <w:szCs w:val="22"/>
        </w:rPr>
        <w:t xml:space="preserve"> МТР в зоне ответственности </w:t>
      </w:r>
      <w:r w:rsidR="00B7697D" w:rsidRPr="00F413B7">
        <w:rPr>
          <w:rFonts w:ascii="Tahoma" w:hAnsi="Tahoma" w:cs="Tahoma"/>
          <w:sz w:val="22"/>
          <w:szCs w:val="22"/>
        </w:rPr>
        <w:t>П</w:t>
      </w:r>
      <w:r w:rsidRPr="00F413B7">
        <w:rPr>
          <w:rFonts w:ascii="Tahoma" w:hAnsi="Tahoma" w:cs="Tahoma"/>
          <w:sz w:val="22"/>
          <w:szCs w:val="22"/>
        </w:rPr>
        <w:t>одрядчика (</w:t>
      </w:r>
      <w:r w:rsidR="001562F1" w:rsidRPr="00F413B7">
        <w:rPr>
          <w:rFonts w:ascii="Tahoma" w:hAnsi="Tahoma" w:cs="Tahoma"/>
          <w:sz w:val="22"/>
          <w:szCs w:val="22"/>
        </w:rPr>
        <w:t>по форме соответствующего Приложения)</w:t>
      </w:r>
      <w:r w:rsidRPr="00F413B7">
        <w:rPr>
          <w:rFonts w:ascii="Tahoma" w:hAnsi="Tahoma" w:cs="Tahoma"/>
          <w:sz w:val="22"/>
          <w:szCs w:val="22"/>
          <w:shd w:val="clear" w:color="auto" w:fill="FFFFFF" w:themeFill="background1"/>
        </w:rPr>
        <w:t>, которы</w:t>
      </w:r>
      <w:r w:rsidR="00F02140" w:rsidRPr="00F413B7">
        <w:rPr>
          <w:rFonts w:ascii="Tahoma" w:hAnsi="Tahoma" w:cs="Tahoma"/>
          <w:sz w:val="22"/>
          <w:szCs w:val="22"/>
          <w:shd w:val="clear" w:color="auto" w:fill="FFFFFF" w:themeFill="background1"/>
        </w:rPr>
        <w:t>й</w:t>
      </w:r>
      <w:r w:rsidRPr="00F413B7">
        <w:rPr>
          <w:rFonts w:ascii="Tahoma" w:hAnsi="Tahoma" w:cs="Tahoma"/>
          <w:sz w:val="22"/>
          <w:szCs w:val="22"/>
          <w:shd w:val="clear" w:color="auto" w:fill="FFFFFF" w:themeFill="background1"/>
        </w:rPr>
        <w:t xml:space="preserve"> формиру</w:t>
      </w:r>
      <w:r w:rsidR="00F02140" w:rsidRPr="00F413B7">
        <w:rPr>
          <w:rFonts w:ascii="Tahoma" w:hAnsi="Tahoma" w:cs="Tahoma"/>
          <w:sz w:val="22"/>
          <w:szCs w:val="22"/>
          <w:shd w:val="clear" w:color="auto" w:fill="FFFFFF" w:themeFill="background1"/>
        </w:rPr>
        <w:t>е</w:t>
      </w:r>
      <w:r w:rsidRPr="00F413B7">
        <w:rPr>
          <w:rFonts w:ascii="Tahoma" w:hAnsi="Tahoma" w:cs="Tahoma"/>
          <w:sz w:val="22"/>
          <w:szCs w:val="22"/>
          <w:shd w:val="clear" w:color="auto" w:fill="FFFFFF" w:themeFill="background1"/>
        </w:rPr>
        <w:t xml:space="preserve">тся </w:t>
      </w:r>
      <w:r w:rsidR="00B7697D" w:rsidRPr="00F413B7">
        <w:rPr>
          <w:rFonts w:ascii="Tahoma" w:hAnsi="Tahoma" w:cs="Tahoma"/>
          <w:sz w:val="22"/>
          <w:szCs w:val="22"/>
          <w:shd w:val="clear" w:color="auto" w:fill="FFFFFF" w:themeFill="background1"/>
        </w:rPr>
        <w:t>П</w:t>
      </w:r>
      <w:r w:rsidRPr="00F413B7">
        <w:rPr>
          <w:rFonts w:ascii="Tahoma" w:hAnsi="Tahoma" w:cs="Tahoma"/>
          <w:sz w:val="22"/>
          <w:szCs w:val="22"/>
          <w:shd w:val="clear" w:color="auto" w:fill="FFFFFF" w:themeFill="background1"/>
        </w:rPr>
        <w:t xml:space="preserve">одрядчиком </w:t>
      </w:r>
      <w:r w:rsidR="00DA71DF" w:rsidRPr="00F413B7">
        <w:rPr>
          <w:rFonts w:ascii="Tahoma" w:hAnsi="Tahoma" w:cs="Tahoma"/>
          <w:sz w:val="22"/>
          <w:szCs w:val="22"/>
          <w:shd w:val="clear" w:color="auto" w:fill="FFFFFF" w:themeFill="background1"/>
        </w:rPr>
        <w:t xml:space="preserve">на основании </w:t>
      </w:r>
      <w:r w:rsidR="00A6785A" w:rsidRPr="00F413B7">
        <w:rPr>
          <w:rFonts w:ascii="Tahoma" w:hAnsi="Tahoma" w:cs="Tahoma"/>
          <w:sz w:val="22"/>
          <w:szCs w:val="22"/>
          <w:shd w:val="clear" w:color="auto" w:fill="FFFFFF" w:themeFill="background1"/>
        </w:rPr>
        <w:t xml:space="preserve">Рабочей </w:t>
      </w:r>
      <w:r w:rsidR="00025A18" w:rsidRPr="00F413B7">
        <w:rPr>
          <w:rFonts w:ascii="Tahoma" w:hAnsi="Tahoma" w:cs="Tahoma"/>
          <w:sz w:val="22"/>
          <w:szCs w:val="22"/>
          <w:shd w:val="clear" w:color="auto" w:fill="FFFFFF" w:themeFill="background1"/>
        </w:rPr>
        <w:t xml:space="preserve">документации </w:t>
      </w:r>
      <w:r w:rsidR="00A6785A" w:rsidRPr="00F413B7">
        <w:rPr>
          <w:rFonts w:ascii="Tahoma" w:hAnsi="Tahoma" w:cs="Tahoma"/>
          <w:sz w:val="22"/>
          <w:szCs w:val="22"/>
          <w:shd w:val="clear" w:color="auto" w:fill="FFFFFF" w:themeFill="background1"/>
        </w:rPr>
        <w:t xml:space="preserve">в течение </w:t>
      </w:r>
      <w:r w:rsidR="00025A18" w:rsidRPr="00F413B7">
        <w:rPr>
          <w:rFonts w:ascii="Tahoma" w:hAnsi="Tahoma" w:cs="Tahoma"/>
          <w:sz w:val="22"/>
          <w:szCs w:val="22"/>
          <w:shd w:val="clear" w:color="auto" w:fill="FFFFFF" w:themeFill="background1"/>
        </w:rPr>
        <w:t xml:space="preserve">3х </w:t>
      </w:r>
      <w:r w:rsidR="00A6785A" w:rsidRPr="00F413B7">
        <w:rPr>
          <w:rFonts w:ascii="Tahoma" w:hAnsi="Tahoma" w:cs="Tahoma"/>
          <w:sz w:val="22"/>
          <w:szCs w:val="22"/>
          <w:shd w:val="clear" w:color="auto" w:fill="FFFFFF" w:themeFill="background1"/>
        </w:rPr>
        <w:t xml:space="preserve">рабочих дней с даты </w:t>
      </w:r>
      <w:r w:rsidR="00025A18" w:rsidRPr="00F413B7">
        <w:rPr>
          <w:rFonts w:ascii="Tahoma" w:hAnsi="Tahoma" w:cs="Tahoma"/>
          <w:sz w:val="22"/>
          <w:szCs w:val="22"/>
          <w:shd w:val="clear" w:color="auto" w:fill="FFFFFF" w:themeFill="background1"/>
        </w:rPr>
        <w:t>заключения Договора</w:t>
      </w:r>
      <w:r w:rsidR="00A6785A" w:rsidRPr="00F413B7">
        <w:rPr>
          <w:rFonts w:ascii="Tahoma" w:hAnsi="Tahoma" w:cs="Tahoma"/>
          <w:sz w:val="22"/>
          <w:szCs w:val="22"/>
          <w:shd w:val="clear" w:color="auto" w:fill="FFFFFF" w:themeFill="background1"/>
        </w:rPr>
        <w:t xml:space="preserve"> </w:t>
      </w:r>
      <w:r w:rsidRPr="00F413B7">
        <w:rPr>
          <w:rFonts w:ascii="Tahoma" w:hAnsi="Tahoma" w:cs="Tahoma"/>
          <w:sz w:val="22"/>
          <w:szCs w:val="22"/>
          <w:shd w:val="clear" w:color="auto" w:fill="FFFFFF" w:themeFill="background1"/>
        </w:rPr>
        <w:t>и согласовыва</w:t>
      </w:r>
      <w:r w:rsidR="00F02140" w:rsidRPr="00F413B7">
        <w:rPr>
          <w:rFonts w:ascii="Tahoma" w:hAnsi="Tahoma" w:cs="Tahoma"/>
          <w:sz w:val="22"/>
          <w:szCs w:val="22"/>
          <w:shd w:val="clear" w:color="auto" w:fill="FFFFFF" w:themeFill="background1"/>
        </w:rPr>
        <w:t>е</w:t>
      </w:r>
      <w:r w:rsidRPr="00F413B7">
        <w:rPr>
          <w:rFonts w:ascii="Tahoma" w:hAnsi="Tahoma" w:cs="Tahoma"/>
          <w:sz w:val="22"/>
          <w:szCs w:val="22"/>
          <w:shd w:val="clear" w:color="auto" w:fill="FFFFFF" w:themeFill="background1"/>
        </w:rPr>
        <w:t>тся Заказчиком</w:t>
      </w:r>
      <w:r w:rsidR="00742E22" w:rsidRPr="00F413B7">
        <w:rPr>
          <w:rFonts w:ascii="Tahoma" w:hAnsi="Tahoma" w:cs="Tahoma"/>
          <w:sz w:val="22"/>
          <w:szCs w:val="22"/>
          <w:shd w:val="clear" w:color="auto" w:fill="FFFFFF" w:themeFill="background1"/>
        </w:rPr>
        <w:t xml:space="preserve"> в течение </w:t>
      </w:r>
      <w:r w:rsidR="00025A18" w:rsidRPr="00F413B7">
        <w:rPr>
          <w:rFonts w:ascii="Tahoma" w:hAnsi="Tahoma" w:cs="Tahoma"/>
          <w:sz w:val="22"/>
          <w:szCs w:val="22"/>
          <w:shd w:val="clear" w:color="auto" w:fill="FFFFFF" w:themeFill="background1"/>
        </w:rPr>
        <w:t>3х</w:t>
      </w:r>
      <w:r w:rsidR="00D4608A" w:rsidRPr="00F413B7">
        <w:rPr>
          <w:rFonts w:ascii="Tahoma" w:hAnsi="Tahoma" w:cs="Tahoma"/>
          <w:sz w:val="22"/>
          <w:szCs w:val="22"/>
          <w:shd w:val="clear" w:color="auto" w:fill="FFFFFF" w:themeFill="background1"/>
        </w:rPr>
        <w:t xml:space="preserve"> </w:t>
      </w:r>
      <w:r w:rsidR="00742E22" w:rsidRPr="00F413B7">
        <w:rPr>
          <w:rFonts w:ascii="Tahoma" w:hAnsi="Tahoma" w:cs="Tahoma"/>
          <w:sz w:val="22"/>
          <w:szCs w:val="22"/>
          <w:shd w:val="clear" w:color="auto" w:fill="FFFFFF" w:themeFill="background1"/>
        </w:rPr>
        <w:t>рабочих дней с</w:t>
      </w:r>
      <w:r w:rsidR="00FD2119" w:rsidRPr="00F413B7">
        <w:rPr>
          <w:rFonts w:ascii="Tahoma" w:hAnsi="Tahoma" w:cs="Tahoma"/>
          <w:sz w:val="22"/>
          <w:szCs w:val="22"/>
          <w:shd w:val="clear" w:color="auto" w:fill="FFFFFF" w:themeFill="background1"/>
        </w:rPr>
        <w:t xml:space="preserve"> момента получения от </w:t>
      </w:r>
      <w:r w:rsidR="00B7697D" w:rsidRPr="00F413B7">
        <w:rPr>
          <w:rFonts w:ascii="Tahoma" w:hAnsi="Tahoma" w:cs="Tahoma"/>
          <w:sz w:val="22"/>
          <w:szCs w:val="22"/>
          <w:shd w:val="clear" w:color="auto" w:fill="FFFFFF" w:themeFill="background1"/>
        </w:rPr>
        <w:t>П</w:t>
      </w:r>
      <w:r w:rsidR="00FD2119" w:rsidRPr="00F413B7">
        <w:rPr>
          <w:rFonts w:ascii="Tahoma" w:hAnsi="Tahoma" w:cs="Tahoma"/>
          <w:sz w:val="22"/>
          <w:szCs w:val="22"/>
          <w:shd w:val="clear" w:color="auto" w:fill="FFFFFF" w:themeFill="background1"/>
        </w:rPr>
        <w:t>одрядчика</w:t>
      </w:r>
      <w:r w:rsidRPr="00F413B7">
        <w:rPr>
          <w:rFonts w:ascii="Tahoma" w:hAnsi="Tahoma" w:cs="Tahoma"/>
          <w:sz w:val="22"/>
          <w:szCs w:val="22"/>
          <w:shd w:val="clear" w:color="auto" w:fill="FFFFFF" w:themeFill="background1"/>
        </w:rPr>
        <w:t>.</w:t>
      </w:r>
      <w:bookmarkEnd w:id="148"/>
    </w:p>
    <w:p w:rsidR="008D67FB" w:rsidRPr="00F413B7" w:rsidRDefault="00566324"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Сроки обеспечения и объемы МТР Подрядчика, устанавливаемые в Графике обеспечения МТР в зоне ответственности Подрядчика, не должны противоречить/делать неисполнимыми сроки выполнения </w:t>
      </w:r>
      <w:r w:rsidRPr="00F413B7">
        <w:rPr>
          <w:rFonts w:ascii="Tahoma" w:hAnsi="Tahoma" w:cs="Tahoma"/>
          <w:sz w:val="22"/>
          <w:szCs w:val="22"/>
          <w:shd w:val="clear" w:color="auto" w:fill="FFFFFF" w:themeFill="background1"/>
        </w:rPr>
        <w:t>Работ указанные в Графике производства Работ</w:t>
      </w:r>
      <w:r w:rsidR="00025A18" w:rsidRPr="00F413B7">
        <w:rPr>
          <w:rFonts w:ascii="Tahoma" w:hAnsi="Tahoma" w:cs="Tahoma"/>
          <w:sz w:val="22"/>
          <w:szCs w:val="22"/>
          <w:shd w:val="clear" w:color="auto" w:fill="FFFFFF" w:themeFill="background1"/>
        </w:rPr>
        <w:t>.</w:t>
      </w:r>
    </w:p>
    <w:p w:rsidR="0068278E" w:rsidRPr="00F413B7" w:rsidRDefault="0068278E"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Сроки и порядок разработки, актуализации и контроля исполнения графиков выполнения работ и ресурсных графиков, подготовки плановых заданий, формирования регулярной отчетности о ходе выполнения Работ по Договору определяются в Порядке планирования, контроля и отчетности о выполнении работ по Договору. Заказчик вправе по своему усмотрению дополнять форматы планов и отчетов, предусмотренных Приложением </w:t>
      </w:r>
      <w:r w:rsidR="00FF4262" w:rsidRPr="00F413B7">
        <w:rPr>
          <w:rFonts w:ascii="Tahoma" w:hAnsi="Tahoma" w:cs="Tahoma"/>
          <w:sz w:val="22"/>
          <w:szCs w:val="22"/>
        </w:rPr>
        <w:t>«Порядок планирования, контроля и отчетности о выполнении работ по договору»</w:t>
      </w:r>
      <w:r w:rsidRPr="00F413B7">
        <w:rPr>
          <w:rFonts w:ascii="Tahoma" w:hAnsi="Tahoma" w:cs="Tahoma"/>
          <w:sz w:val="22"/>
          <w:szCs w:val="22"/>
        </w:rPr>
        <w:t>, необходимой информацией или уточнять периодичность предоставления любого плана или отчета, предварительно уведомив Подрядчика о предстоящих изменениях</w:t>
      </w:r>
      <w:r w:rsidR="00BC01FF" w:rsidRPr="00F413B7">
        <w:rPr>
          <w:rFonts w:ascii="Tahoma" w:hAnsi="Tahoma" w:cs="Tahoma"/>
          <w:sz w:val="22"/>
          <w:szCs w:val="22"/>
        </w:rPr>
        <w:t xml:space="preserve"> не позднее, чем за </w:t>
      </w:r>
      <w:r w:rsidR="006B2704" w:rsidRPr="00F413B7">
        <w:rPr>
          <w:rFonts w:ascii="Tahoma" w:hAnsi="Tahoma" w:cs="Tahoma"/>
          <w:sz w:val="22"/>
          <w:szCs w:val="22"/>
        </w:rPr>
        <w:t xml:space="preserve">15 </w:t>
      </w:r>
      <w:r w:rsidRPr="00F413B7">
        <w:rPr>
          <w:rFonts w:ascii="Tahoma" w:hAnsi="Tahoma" w:cs="Tahoma"/>
          <w:sz w:val="22"/>
          <w:szCs w:val="22"/>
        </w:rPr>
        <w:t>календарных дней до даты предоставления документа.</w:t>
      </w:r>
    </w:p>
    <w:p w:rsidR="00227274" w:rsidRPr="00F413B7" w:rsidRDefault="00227274" w:rsidP="00F413B7">
      <w:pPr>
        <w:pStyle w:val="10"/>
        <w:numPr>
          <w:ilvl w:val="0"/>
          <w:numId w:val="13"/>
        </w:numPr>
        <w:spacing w:before="120" w:after="0"/>
        <w:ind w:left="142" w:firstLine="709"/>
        <w:rPr>
          <w:rFonts w:ascii="Tahoma" w:hAnsi="Tahoma" w:cs="Tahoma"/>
          <w:sz w:val="22"/>
          <w:szCs w:val="22"/>
        </w:rPr>
      </w:pPr>
      <w:bookmarkStart w:id="149" w:name="начало"/>
      <w:bookmarkStart w:id="150" w:name="_Toc132134334"/>
      <w:bookmarkStart w:id="151" w:name="_Toc133432141"/>
      <w:bookmarkStart w:id="152" w:name="_Toc194397896"/>
      <w:bookmarkEnd w:id="149"/>
      <w:r w:rsidRPr="00F413B7">
        <w:rPr>
          <w:rFonts w:ascii="Tahoma" w:hAnsi="Tahoma" w:cs="Tahoma"/>
          <w:sz w:val="22"/>
          <w:szCs w:val="22"/>
        </w:rPr>
        <w:t>Начало реализации Договора</w:t>
      </w:r>
      <w:bookmarkEnd w:id="150"/>
      <w:bookmarkEnd w:id="151"/>
      <w:bookmarkEnd w:id="152"/>
    </w:p>
    <w:p w:rsidR="00B858D4" w:rsidRPr="00F413B7" w:rsidRDefault="00B858D4" w:rsidP="00F413B7">
      <w:pPr>
        <w:pStyle w:val="a0"/>
        <w:tabs>
          <w:tab w:val="left" w:pos="284"/>
        </w:tabs>
        <w:spacing w:before="120"/>
        <w:ind w:left="142" w:firstLine="709"/>
        <w:rPr>
          <w:rFonts w:ascii="Tahoma" w:hAnsi="Tahoma" w:cs="Tahoma"/>
          <w:b/>
          <w:sz w:val="22"/>
          <w:szCs w:val="22"/>
        </w:rPr>
      </w:pPr>
      <w:bookmarkStart w:id="153" w:name="_Ref452460409"/>
      <w:r w:rsidRPr="00F413B7">
        <w:rPr>
          <w:rFonts w:ascii="Tahoma" w:hAnsi="Tahoma" w:cs="Tahoma"/>
          <w:b/>
          <w:sz w:val="22"/>
          <w:szCs w:val="22"/>
        </w:rPr>
        <w:t xml:space="preserve">Уполномоченные представители </w:t>
      </w:r>
    </w:p>
    <w:p w:rsidR="00B858D4" w:rsidRPr="00F413B7" w:rsidRDefault="00F27062"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Стороны</w:t>
      </w:r>
      <w:r w:rsidR="00B858D4" w:rsidRPr="00F413B7">
        <w:rPr>
          <w:rFonts w:ascii="Tahoma" w:hAnsi="Tahoma" w:cs="Tahoma"/>
          <w:sz w:val="22"/>
          <w:szCs w:val="22"/>
        </w:rPr>
        <w:t xml:space="preserve"> обязан</w:t>
      </w:r>
      <w:r w:rsidRPr="00F413B7">
        <w:rPr>
          <w:rFonts w:ascii="Tahoma" w:hAnsi="Tahoma" w:cs="Tahoma"/>
          <w:sz w:val="22"/>
          <w:szCs w:val="22"/>
        </w:rPr>
        <w:t>ы</w:t>
      </w:r>
      <w:r w:rsidR="00B858D4" w:rsidRPr="00F413B7">
        <w:rPr>
          <w:rFonts w:ascii="Tahoma" w:hAnsi="Tahoma" w:cs="Tahoma"/>
          <w:sz w:val="22"/>
          <w:szCs w:val="22"/>
        </w:rPr>
        <w:t xml:space="preserve"> в течение 5 </w:t>
      </w:r>
      <w:r w:rsidR="009B486D" w:rsidRPr="00F413B7">
        <w:rPr>
          <w:rFonts w:ascii="Tahoma" w:hAnsi="Tahoma" w:cs="Tahoma"/>
          <w:sz w:val="22"/>
          <w:szCs w:val="22"/>
        </w:rPr>
        <w:t xml:space="preserve">рабочих </w:t>
      </w:r>
      <w:r w:rsidR="00B858D4" w:rsidRPr="00F413B7">
        <w:rPr>
          <w:rFonts w:ascii="Tahoma" w:hAnsi="Tahoma" w:cs="Tahoma"/>
          <w:sz w:val="22"/>
          <w:szCs w:val="22"/>
        </w:rPr>
        <w:t xml:space="preserve">дней с даты подписания Договора представить </w:t>
      </w:r>
      <w:r w:rsidRPr="00F413B7">
        <w:rPr>
          <w:rFonts w:ascii="Tahoma" w:hAnsi="Tahoma" w:cs="Tahoma"/>
          <w:sz w:val="22"/>
          <w:szCs w:val="22"/>
        </w:rPr>
        <w:t>другой Стороне</w:t>
      </w:r>
      <w:r w:rsidR="00B858D4" w:rsidRPr="00F413B7">
        <w:rPr>
          <w:rFonts w:ascii="Tahoma" w:hAnsi="Tahoma" w:cs="Tahoma"/>
          <w:sz w:val="22"/>
          <w:szCs w:val="22"/>
        </w:rPr>
        <w:t xml:space="preserve"> список своих Уполномоченных представителей, с приложением копий соответствующих доверенностей, описанием их полномочий в ходе исполнения Договора и контактной информации.</w:t>
      </w:r>
    </w:p>
    <w:p w:rsidR="00B858D4" w:rsidRPr="00F413B7" w:rsidRDefault="00B858D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Доверенности должны быть переданы в любом случае до совершения </w:t>
      </w:r>
      <w:r w:rsidR="00EC27BB" w:rsidRPr="00F413B7">
        <w:rPr>
          <w:rFonts w:ascii="Tahoma" w:hAnsi="Tahoma" w:cs="Tahoma"/>
          <w:sz w:val="22"/>
          <w:szCs w:val="22"/>
        </w:rPr>
        <w:t>У</w:t>
      </w:r>
      <w:r w:rsidRPr="00F413B7">
        <w:rPr>
          <w:rFonts w:ascii="Tahoma" w:hAnsi="Tahoma" w:cs="Tahoma"/>
          <w:sz w:val="22"/>
          <w:szCs w:val="22"/>
        </w:rPr>
        <w:t>полномоченными представителями Подрядчика юридически-значимых действий в отношении Заказчика, в том числе до направления указанных представителей на Объект. Несоблюдение указанного условия предоставляет Заказчику право совершать юридически значимые действия (в том числе составлять акты) в одностороннем порядке.</w:t>
      </w:r>
    </w:p>
    <w:p w:rsidR="00B858D4" w:rsidRPr="00F413B7" w:rsidRDefault="00B858D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Подрядчик обязан не позднее чем за </w:t>
      </w:r>
      <w:r w:rsidR="006B2704" w:rsidRPr="00F413B7">
        <w:rPr>
          <w:rFonts w:ascii="Tahoma" w:hAnsi="Tahoma" w:cs="Tahoma"/>
          <w:sz w:val="22"/>
          <w:szCs w:val="22"/>
        </w:rPr>
        <w:t xml:space="preserve">15 </w:t>
      </w:r>
      <w:r w:rsidRPr="00F413B7">
        <w:rPr>
          <w:rFonts w:ascii="Tahoma" w:hAnsi="Tahoma" w:cs="Tahoma"/>
          <w:sz w:val="22"/>
          <w:szCs w:val="22"/>
        </w:rPr>
        <w:t xml:space="preserve">календарных дней до окончания срока действия доверенности обеспечить предоставление Заказчику новой доверенности взамен истекшей. В случае неполучения новой доверенности и истечения срока ранее выданной доверенности, ответственность за </w:t>
      </w:r>
      <w:r w:rsidR="00671BD0" w:rsidRPr="00F413B7">
        <w:rPr>
          <w:rFonts w:ascii="Tahoma" w:hAnsi="Tahoma" w:cs="Tahoma"/>
          <w:sz w:val="22"/>
          <w:szCs w:val="22"/>
        </w:rPr>
        <w:t>непринятие Заказчиком</w:t>
      </w:r>
      <w:r w:rsidRPr="00F413B7">
        <w:rPr>
          <w:rFonts w:ascii="Tahoma" w:hAnsi="Tahoma" w:cs="Tahoma"/>
          <w:sz w:val="22"/>
          <w:szCs w:val="22"/>
        </w:rPr>
        <w:t xml:space="preserve"> юридически-значимых действий от имени Подрядчика/Субподрядчика несет Подрядчик.</w:t>
      </w:r>
    </w:p>
    <w:p w:rsidR="00B22E3B" w:rsidRPr="00F413B7" w:rsidRDefault="00C10B14" w:rsidP="00F413B7">
      <w:pPr>
        <w:pStyle w:val="111"/>
        <w:tabs>
          <w:tab w:val="left" w:pos="284"/>
          <w:tab w:val="left" w:pos="924"/>
        </w:tabs>
        <w:spacing w:before="120"/>
        <w:ind w:left="142" w:firstLine="709"/>
        <w:rPr>
          <w:rFonts w:ascii="Tahoma" w:hAnsi="Tahoma" w:cs="Tahoma"/>
          <w:sz w:val="22"/>
          <w:szCs w:val="22"/>
        </w:rPr>
      </w:pPr>
      <w:bookmarkStart w:id="154" w:name="_Toc528580004"/>
      <w:r w:rsidRPr="00F413B7">
        <w:rPr>
          <w:rFonts w:ascii="Tahoma" w:hAnsi="Tahoma" w:cs="Tahoma"/>
          <w:sz w:val="22"/>
          <w:szCs w:val="22"/>
        </w:rPr>
        <w:t xml:space="preserve">Подрядчик по приглашению Заказчика обязан незамедлительно направлять Уполномоченного представителя для участия в совещаниях Заказчика при рассмотрении вопросов, связанных </w:t>
      </w:r>
      <w:r w:rsidR="00671BD0" w:rsidRPr="00F413B7">
        <w:rPr>
          <w:rFonts w:ascii="Tahoma" w:hAnsi="Tahoma" w:cs="Tahoma"/>
          <w:sz w:val="22"/>
          <w:szCs w:val="22"/>
        </w:rPr>
        <w:t>с исполнением</w:t>
      </w:r>
      <w:r w:rsidRPr="00F413B7">
        <w:rPr>
          <w:rFonts w:ascii="Tahoma" w:hAnsi="Tahoma" w:cs="Tahoma"/>
          <w:sz w:val="22"/>
          <w:szCs w:val="22"/>
        </w:rPr>
        <w:t xml:space="preserve"> Договор</w:t>
      </w:r>
      <w:r w:rsidR="00255A6C" w:rsidRPr="00F413B7">
        <w:rPr>
          <w:rFonts w:ascii="Tahoma" w:hAnsi="Tahoma" w:cs="Tahoma"/>
          <w:sz w:val="22"/>
          <w:szCs w:val="22"/>
        </w:rPr>
        <w:t>а</w:t>
      </w:r>
      <w:r w:rsidRPr="00F413B7">
        <w:rPr>
          <w:rFonts w:ascii="Tahoma" w:hAnsi="Tahoma" w:cs="Tahoma"/>
          <w:sz w:val="22"/>
          <w:szCs w:val="22"/>
        </w:rPr>
        <w:t>.</w:t>
      </w:r>
      <w:bookmarkEnd w:id="153"/>
      <w:bookmarkEnd w:id="154"/>
    </w:p>
    <w:p w:rsidR="006575AA" w:rsidRPr="00F413B7" w:rsidRDefault="006575AA" w:rsidP="00F413B7">
      <w:pPr>
        <w:pStyle w:val="10"/>
        <w:numPr>
          <w:ilvl w:val="0"/>
          <w:numId w:val="13"/>
        </w:numPr>
        <w:spacing w:before="120" w:after="0"/>
        <w:ind w:left="142" w:firstLine="709"/>
        <w:rPr>
          <w:rFonts w:ascii="Tahoma" w:hAnsi="Tahoma" w:cs="Tahoma"/>
          <w:sz w:val="22"/>
          <w:szCs w:val="22"/>
        </w:rPr>
      </w:pPr>
      <w:bookmarkStart w:id="155" w:name="_Toc132134335"/>
      <w:bookmarkStart w:id="156" w:name="_Toc133432142"/>
      <w:bookmarkStart w:id="157" w:name="_Toc194397897"/>
      <w:r w:rsidRPr="00F413B7">
        <w:rPr>
          <w:rFonts w:ascii="Tahoma" w:hAnsi="Tahoma" w:cs="Tahoma"/>
          <w:sz w:val="22"/>
          <w:szCs w:val="22"/>
        </w:rPr>
        <w:lastRenderedPageBreak/>
        <w:t>Исходные</w:t>
      </w:r>
      <w:r w:rsidRPr="00F413B7">
        <w:rPr>
          <w:rFonts w:ascii="Tahoma" w:hAnsi="Tahoma" w:cs="Tahoma"/>
          <w:b w:val="0"/>
          <w:sz w:val="22"/>
          <w:szCs w:val="22"/>
        </w:rPr>
        <w:t xml:space="preserve"> </w:t>
      </w:r>
      <w:r w:rsidRPr="00F413B7">
        <w:rPr>
          <w:rFonts w:ascii="Tahoma" w:hAnsi="Tahoma" w:cs="Tahoma"/>
          <w:sz w:val="22"/>
          <w:szCs w:val="22"/>
        </w:rPr>
        <w:t>данные</w:t>
      </w:r>
      <w:bookmarkEnd w:id="155"/>
      <w:bookmarkEnd w:id="156"/>
      <w:bookmarkEnd w:id="157"/>
      <w:r w:rsidRPr="00F413B7">
        <w:rPr>
          <w:rFonts w:ascii="Tahoma" w:hAnsi="Tahoma" w:cs="Tahoma"/>
          <w:sz w:val="22"/>
          <w:szCs w:val="22"/>
        </w:rPr>
        <w:t xml:space="preserve"> </w:t>
      </w:r>
    </w:p>
    <w:p w:rsidR="006575AA" w:rsidRPr="00F413B7" w:rsidRDefault="006575AA" w:rsidP="00F413B7">
      <w:pPr>
        <w:pStyle w:val="a0"/>
        <w:tabs>
          <w:tab w:val="left" w:pos="284"/>
        </w:tabs>
        <w:spacing w:before="120"/>
        <w:ind w:left="142" w:firstLine="709"/>
        <w:rPr>
          <w:rFonts w:ascii="Tahoma" w:hAnsi="Tahoma" w:cs="Tahoma"/>
          <w:sz w:val="22"/>
          <w:szCs w:val="22"/>
        </w:rPr>
      </w:pPr>
      <w:bookmarkStart w:id="158" w:name="_Ref97024082"/>
      <w:r w:rsidRPr="00F413B7">
        <w:rPr>
          <w:rFonts w:ascii="Tahoma" w:hAnsi="Tahoma" w:cs="Tahoma"/>
          <w:sz w:val="22"/>
          <w:szCs w:val="22"/>
        </w:rPr>
        <w:t xml:space="preserve">В целях исполнения Договора Заказчик обязан передать, а Подрядчик обязан принять Исходные данные согласно п. </w:t>
      </w:r>
      <w:r w:rsidR="00C67D2B" w:rsidRPr="00F413B7">
        <w:rPr>
          <w:rFonts w:ascii="Tahoma" w:hAnsi="Tahoma" w:cs="Tahoma"/>
          <w:sz w:val="22"/>
          <w:szCs w:val="22"/>
        </w:rPr>
        <w:t>9</w:t>
      </w:r>
      <w:r w:rsidRPr="00F413B7">
        <w:rPr>
          <w:rFonts w:ascii="Tahoma" w:hAnsi="Tahoma" w:cs="Tahoma"/>
          <w:sz w:val="22"/>
          <w:szCs w:val="22"/>
        </w:rPr>
        <w:t xml:space="preserve"> </w:t>
      </w:r>
      <w:r w:rsidR="00C67D2B" w:rsidRPr="00F413B7">
        <w:rPr>
          <w:rFonts w:ascii="Tahoma" w:hAnsi="Tahoma" w:cs="Tahoma"/>
          <w:sz w:val="22"/>
          <w:szCs w:val="22"/>
        </w:rPr>
        <w:t>Технического</w:t>
      </w:r>
      <w:r w:rsidRPr="00F413B7">
        <w:rPr>
          <w:rFonts w:ascii="Tahoma" w:hAnsi="Tahoma" w:cs="Tahoma"/>
          <w:sz w:val="22"/>
          <w:szCs w:val="22"/>
        </w:rPr>
        <w:t xml:space="preserve"> Задания.</w:t>
      </w:r>
      <w:bookmarkEnd w:id="158"/>
    </w:p>
    <w:p w:rsidR="00D27315" w:rsidRPr="00F413B7" w:rsidRDefault="00D27315" w:rsidP="00F413B7">
      <w:pPr>
        <w:tabs>
          <w:tab w:val="left" w:pos="284"/>
        </w:tabs>
        <w:spacing w:before="120"/>
        <w:ind w:left="142"/>
        <w:rPr>
          <w:rFonts w:ascii="Tahoma" w:hAnsi="Tahoma" w:cs="Tahoma"/>
          <w:i/>
          <w:sz w:val="22"/>
          <w:szCs w:val="22"/>
        </w:rPr>
      </w:pPr>
    </w:p>
    <w:p w:rsidR="006575AA" w:rsidRPr="00F413B7" w:rsidRDefault="006575AA" w:rsidP="00F413B7">
      <w:pPr>
        <w:tabs>
          <w:tab w:val="left" w:pos="284"/>
        </w:tabs>
        <w:spacing w:before="120"/>
        <w:ind w:left="142"/>
        <w:rPr>
          <w:rFonts w:ascii="Tahoma" w:hAnsi="Tahoma" w:cs="Tahoma"/>
          <w:b/>
          <w:sz w:val="22"/>
          <w:szCs w:val="22"/>
        </w:rPr>
      </w:pPr>
      <w:r w:rsidRPr="00F413B7">
        <w:rPr>
          <w:rFonts w:ascii="Tahoma" w:hAnsi="Tahoma" w:cs="Tahoma"/>
          <w:b/>
          <w:i/>
          <w:sz w:val="22"/>
          <w:szCs w:val="22"/>
        </w:rPr>
        <w:t>Вариант 1: Если Исходные данные переданы на момент заключения договора или передаются в момент его заключения, изложить в следующей редакции:</w:t>
      </w:r>
    </w:p>
    <w:p w:rsidR="006575AA" w:rsidRPr="00F413B7" w:rsidRDefault="006575A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Исходные данные на момент подписания Договора предоставлены Заказчиком Подрядчику в полном объеме. </w:t>
      </w:r>
    </w:p>
    <w:p w:rsidR="006575AA" w:rsidRPr="00F413B7" w:rsidRDefault="006575AA" w:rsidP="00F413B7">
      <w:pPr>
        <w:tabs>
          <w:tab w:val="left" w:pos="284"/>
        </w:tabs>
        <w:spacing w:before="120"/>
        <w:ind w:left="142"/>
        <w:rPr>
          <w:rFonts w:ascii="Tahoma" w:hAnsi="Tahoma" w:cs="Tahoma"/>
          <w:sz w:val="22"/>
          <w:szCs w:val="22"/>
        </w:rPr>
      </w:pPr>
      <w:r w:rsidRPr="00F413B7">
        <w:rPr>
          <w:rFonts w:ascii="Tahoma" w:hAnsi="Tahoma" w:cs="Tahoma"/>
          <w:sz w:val="22"/>
          <w:szCs w:val="22"/>
        </w:rPr>
        <w:t>Подрядчик подписанием Договора подтверждает, что провел входной контроль полученных от Заказчика Исходных данных в полном объеме, по результатам входного контроля недостатков в Исходных данных не выявлено.</w:t>
      </w:r>
    </w:p>
    <w:p w:rsidR="006575AA" w:rsidRPr="00F413B7" w:rsidRDefault="006575AA" w:rsidP="00F413B7">
      <w:pPr>
        <w:tabs>
          <w:tab w:val="left" w:pos="284"/>
        </w:tabs>
        <w:spacing w:before="120"/>
        <w:ind w:left="142"/>
        <w:rPr>
          <w:rFonts w:ascii="Tahoma" w:hAnsi="Tahoma" w:cs="Tahoma"/>
          <w:sz w:val="22"/>
          <w:szCs w:val="22"/>
        </w:rPr>
      </w:pPr>
    </w:p>
    <w:p w:rsidR="006575AA" w:rsidRPr="00F413B7" w:rsidRDefault="006575AA" w:rsidP="00F413B7">
      <w:pPr>
        <w:tabs>
          <w:tab w:val="left" w:pos="284"/>
        </w:tabs>
        <w:spacing w:before="120"/>
        <w:ind w:left="142"/>
        <w:rPr>
          <w:rFonts w:ascii="Tahoma" w:hAnsi="Tahoma" w:cs="Tahoma"/>
          <w:b/>
          <w:sz w:val="22"/>
          <w:szCs w:val="22"/>
        </w:rPr>
      </w:pPr>
      <w:r w:rsidRPr="00F413B7">
        <w:rPr>
          <w:rFonts w:ascii="Tahoma" w:hAnsi="Tahoma" w:cs="Tahoma"/>
          <w:b/>
          <w:i/>
          <w:sz w:val="22"/>
          <w:szCs w:val="22"/>
        </w:rPr>
        <w:t>Вариант 2: Если Исходные данные не переданы, указать срок для их передачи:</w:t>
      </w:r>
    </w:p>
    <w:p w:rsidR="006575AA" w:rsidRPr="00F413B7" w:rsidRDefault="006575A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Исходные данные предоставляются Заказчиком Подрядчику в течение</w:t>
      </w:r>
      <w:r w:rsidR="00D4608A" w:rsidRPr="00F413B7">
        <w:rPr>
          <w:rFonts w:ascii="Tahoma" w:hAnsi="Tahoma" w:cs="Tahoma"/>
          <w:sz w:val="22"/>
          <w:szCs w:val="22"/>
        </w:rPr>
        <w:t xml:space="preserve"> </w:t>
      </w:r>
      <w:r w:rsidR="00C67D2B" w:rsidRPr="00F413B7">
        <w:rPr>
          <w:rFonts w:ascii="Tahoma" w:hAnsi="Tahoma" w:cs="Tahoma"/>
          <w:sz w:val="22"/>
          <w:szCs w:val="22"/>
        </w:rPr>
        <w:t xml:space="preserve">5ти </w:t>
      </w:r>
      <w:r w:rsidRPr="00F413B7">
        <w:rPr>
          <w:rFonts w:ascii="Tahoma" w:hAnsi="Tahoma" w:cs="Tahoma"/>
          <w:sz w:val="22"/>
          <w:szCs w:val="22"/>
        </w:rPr>
        <w:t>рабочих дней после заключения Договора с подписанием документа, подтверждающего приемку-передачу соответствующих документов, составленного в свободной форме.</w:t>
      </w:r>
    </w:p>
    <w:p w:rsidR="006575AA" w:rsidRPr="00F413B7" w:rsidRDefault="006575A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Подрядчик проводит входной контроль полученных от Заказчика Исходных данных в течение </w:t>
      </w:r>
      <w:r w:rsidR="006B2704" w:rsidRPr="00F413B7">
        <w:rPr>
          <w:rFonts w:ascii="Tahoma" w:hAnsi="Tahoma" w:cs="Tahoma"/>
          <w:sz w:val="22"/>
          <w:szCs w:val="22"/>
        </w:rPr>
        <w:t xml:space="preserve">15 </w:t>
      </w:r>
      <w:r w:rsidRPr="00F413B7">
        <w:rPr>
          <w:rFonts w:ascii="Tahoma" w:hAnsi="Tahoma" w:cs="Tahoma"/>
          <w:sz w:val="22"/>
          <w:szCs w:val="22"/>
        </w:rPr>
        <w:t>рабочих дней с момента их получения.</w:t>
      </w:r>
    </w:p>
    <w:p w:rsidR="006575AA" w:rsidRPr="00F413B7" w:rsidRDefault="006575AA" w:rsidP="00F413B7">
      <w:pPr>
        <w:tabs>
          <w:tab w:val="left" w:pos="284"/>
        </w:tabs>
        <w:spacing w:before="120"/>
        <w:ind w:left="142"/>
        <w:rPr>
          <w:rFonts w:ascii="Tahoma" w:hAnsi="Tahoma" w:cs="Tahoma"/>
          <w:sz w:val="22"/>
          <w:szCs w:val="22"/>
        </w:rPr>
      </w:pPr>
      <w:r w:rsidRPr="00F413B7">
        <w:rPr>
          <w:rFonts w:ascii="Tahoma" w:hAnsi="Tahoma" w:cs="Tahoma"/>
          <w:sz w:val="22"/>
          <w:szCs w:val="22"/>
        </w:rPr>
        <w:t>Все выявленные по результатам входного контроля недостатки в Исходных данных Подрядчик в письменной форме направляет Заказчику для их учета.</w:t>
      </w:r>
    </w:p>
    <w:p w:rsidR="006575AA" w:rsidRPr="00F413B7" w:rsidRDefault="006575AA"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По результатам рассмотрения обоснования Подрядчика, Заказчик имеет право устранить недостатки или не согласиться с Подрядчиком и оставить Исходные данные без изменения. </w:t>
      </w:r>
    </w:p>
    <w:p w:rsidR="006575AA" w:rsidRPr="00F413B7" w:rsidRDefault="006575AA"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При недостаточности передаваемых по Договору Заказчиком Исходных данных для выполнения Работ Подрядчик должен в течение </w:t>
      </w:r>
      <w:r w:rsidR="006B2704" w:rsidRPr="00F413B7">
        <w:rPr>
          <w:rFonts w:ascii="Tahoma" w:hAnsi="Tahoma" w:cs="Tahoma"/>
          <w:sz w:val="22"/>
          <w:szCs w:val="22"/>
        </w:rPr>
        <w:t xml:space="preserve">15 </w:t>
      </w:r>
      <w:r w:rsidRPr="00F413B7">
        <w:rPr>
          <w:rFonts w:ascii="Tahoma" w:hAnsi="Tahoma" w:cs="Tahoma"/>
          <w:sz w:val="22"/>
          <w:szCs w:val="22"/>
        </w:rPr>
        <w:t>рабочих дней с момента их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и / или документации (передаваемой Заказчиком согласно данному разделу) с обоснованием такой необходимости.</w:t>
      </w:r>
    </w:p>
    <w:p w:rsidR="006575AA" w:rsidRPr="00F413B7" w:rsidRDefault="006575AA"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В этом случае Заказчик должен в течение </w:t>
      </w:r>
      <w:r w:rsidR="006B2704" w:rsidRPr="00F413B7">
        <w:rPr>
          <w:rFonts w:ascii="Tahoma" w:hAnsi="Tahoma" w:cs="Tahoma"/>
          <w:sz w:val="22"/>
          <w:szCs w:val="22"/>
        </w:rPr>
        <w:t xml:space="preserve">10 </w:t>
      </w:r>
      <w:r w:rsidRPr="00F413B7">
        <w:rPr>
          <w:rFonts w:ascii="Tahoma" w:hAnsi="Tahoma" w:cs="Tahoma"/>
          <w:sz w:val="22"/>
          <w:szCs w:val="22"/>
        </w:rPr>
        <w:t>рабочих дней после получения от Подрядчика письменного запроса предоставить ему запрашиваемую информацию и / или документацию либо предоставить мотивированный отказ.</w:t>
      </w:r>
    </w:p>
    <w:p w:rsidR="00D8303B" w:rsidRPr="00F413B7" w:rsidRDefault="00D8303B" w:rsidP="00F413B7">
      <w:pPr>
        <w:tabs>
          <w:tab w:val="left" w:pos="284"/>
        </w:tabs>
        <w:spacing w:before="120"/>
        <w:ind w:left="142"/>
        <w:rPr>
          <w:rFonts w:ascii="Tahoma" w:hAnsi="Tahoma" w:cs="Tahoma"/>
          <w:sz w:val="22"/>
          <w:szCs w:val="22"/>
        </w:rPr>
      </w:pPr>
    </w:p>
    <w:p w:rsidR="006575AA" w:rsidRPr="00F413B7" w:rsidRDefault="006575A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Подрядчик самостоятельно осуществляет сбор (подготовку, оформление) Исходных данных, необходимых для </w:t>
      </w:r>
      <w:r w:rsidR="00041A7B" w:rsidRPr="00F413B7">
        <w:rPr>
          <w:rFonts w:ascii="Tahoma" w:hAnsi="Tahoma" w:cs="Tahoma"/>
          <w:sz w:val="22"/>
          <w:szCs w:val="22"/>
        </w:rPr>
        <w:t>исполнения</w:t>
      </w:r>
      <w:r w:rsidRPr="00F413B7">
        <w:rPr>
          <w:rFonts w:ascii="Tahoma" w:hAnsi="Tahoma" w:cs="Tahoma"/>
          <w:sz w:val="22"/>
          <w:szCs w:val="22"/>
        </w:rPr>
        <w:t xml:space="preserve"> Договор</w:t>
      </w:r>
      <w:r w:rsidR="00041A7B" w:rsidRPr="00F413B7">
        <w:rPr>
          <w:rFonts w:ascii="Tahoma" w:hAnsi="Tahoma" w:cs="Tahoma"/>
          <w:sz w:val="22"/>
          <w:szCs w:val="22"/>
        </w:rPr>
        <w:t>а</w:t>
      </w:r>
      <w:r w:rsidR="00D8303B" w:rsidRPr="00F413B7">
        <w:rPr>
          <w:rFonts w:ascii="Tahoma" w:hAnsi="Tahoma" w:cs="Tahoma"/>
          <w:sz w:val="22"/>
          <w:szCs w:val="22"/>
        </w:rPr>
        <w:t xml:space="preserve"> </w:t>
      </w:r>
      <w:r w:rsidRPr="00F413B7">
        <w:rPr>
          <w:rFonts w:ascii="Tahoma" w:hAnsi="Tahoma" w:cs="Tahoma"/>
          <w:sz w:val="22"/>
          <w:szCs w:val="22"/>
        </w:rPr>
        <w:t xml:space="preserve">(кроме передаваемых Заказчиком согласно данному разделу). Все расходы Подрядчика, связанные со сбором (подготовкой, оформлением) Исходных данных, необходимых для выполнения Работ по Договору, включены в </w:t>
      </w:r>
      <w:r w:rsidR="00071465" w:rsidRPr="00F413B7">
        <w:rPr>
          <w:rFonts w:ascii="Tahoma" w:hAnsi="Tahoma" w:cs="Tahoma"/>
          <w:sz w:val="22"/>
          <w:szCs w:val="22"/>
        </w:rPr>
        <w:t xml:space="preserve">Цену </w:t>
      </w:r>
      <w:r w:rsidRPr="00F413B7">
        <w:rPr>
          <w:rFonts w:ascii="Tahoma" w:hAnsi="Tahoma" w:cs="Tahoma"/>
          <w:sz w:val="22"/>
          <w:szCs w:val="22"/>
        </w:rPr>
        <w:t>Договора.</w:t>
      </w:r>
    </w:p>
    <w:p w:rsidR="006575AA" w:rsidRPr="00F413B7" w:rsidRDefault="006575A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Если Подрядчик приступил к </w:t>
      </w:r>
      <w:r w:rsidR="00041A7B" w:rsidRPr="00F413B7">
        <w:rPr>
          <w:rFonts w:ascii="Tahoma" w:hAnsi="Tahoma" w:cs="Tahoma"/>
          <w:sz w:val="22"/>
          <w:szCs w:val="22"/>
        </w:rPr>
        <w:t>исполнению Договора</w:t>
      </w:r>
      <w:r w:rsidRPr="00F413B7">
        <w:rPr>
          <w:rFonts w:ascii="Tahoma" w:hAnsi="Tahoma" w:cs="Tahoma"/>
          <w:sz w:val="22"/>
          <w:szCs w:val="22"/>
        </w:rPr>
        <w:t xml:space="preserve"> без направления запроса о предоставлении отсутствующих у него сведений и / или документации, то Стороны исходят из полной достаточности у Подрядчика всех сведений и / или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и / или документации в обоснование нарушения им сроков</w:t>
      </w:r>
      <w:r w:rsidR="00041A7B" w:rsidRPr="00F413B7">
        <w:rPr>
          <w:rFonts w:ascii="Tahoma" w:hAnsi="Tahoma" w:cs="Tahoma"/>
          <w:sz w:val="22"/>
          <w:szCs w:val="22"/>
        </w:rPr>
        <w:t xml:space="preserve"> исполнения Договора</w:t>
      </w:r>
      <w:r w:rsidRPr="00F413B7">
        <w:rPr>
          <w:rFonts w:ascii="Tahoma" w:hAnsi="Tahoma" w:cs="Tahoma"/>
          <w:sz w:val="22"/>
          <w:szCs w:val="22"/>
        </w:rPr>
        <w:t xml:space="preserve"> и Требований.</w:t>
      </w:r>
    </w:p>
    <w:p w:rsidR="006575AA" w:rsidRPr="00F413B7" w:rsidRDefault="006575A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 случае направления Подрядчиком письменного мотивированного запроса о предоставлении иных сведений и / или документации по истечении указанного в настоящем пункте срока Заказчик в рамках содействия Подрядчику вправе представить запрошенные сведения и/или документацию либо направить мотивированный отказ в срок не более </w:t>
      </w:r>
      <w:r w:rsidR="001F41F3" w:rsidRPr="00F413B7">
        <w:rPr>
          <w:rFonts w:ascii="Tahoma" w:hAnsi="Tahoma" w:cs="Tahoma"/>
          <w:sz w:val="22"/>
          <w:szCs w:val="22"/>
        </w:rPr>
        <w:t xml:space="preserve">10 </w:t>
      </w:r>
      <w:r w:rsidRPr="00F413B7">
        <w:rPr>
          <w:rFonts w:ascii="Tahoma" w:hAnsi="Tahoma" w:cs="Tahoma"/>
          <w:sz w:val="22"/>
          <w:szCs w:val="22"/>
        </w:rPr>
        <w:lastRenderedPageBreak/>
        <w:t>календарных дней с даты получения соответствующего запроса, при этом направление Подрядчиком запроса на представление иных сведений и / или документации не влечет изменения установленных Договором сроков исполнения им обязательств.</w:t>
      </w:r>
    </w:p>
    <w:p w:rsidR="006575AA" w:rsidRPr="00F413B7" w:rsidRDefault="006575A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При возникновении у Подрядчика в процессе </w:t>
      </w:r>
      <w:r w:rsidR="00E814AE" w:rsidRPr="00F413B7">
        <w:rPr>
          <w:rFonts w:ascii="Tahoma" w:hAnsi="Tahoma" w:cs="Tahoma"/>
          <w:sz w:val="22"/>
          <w:szCs w:val="22"/>
        </w:rPr>
        <w:t xml:space="preserve">исполнения </w:t>
      </w:r>
      <w:r w:rsidRPr="00F413B7">
        <w:rPr>
          <w:rFonts w:ascii="Tahoma" w:hAnsi="Tahoma" w:cs="Tahoma"/>
          <w:sz w:val="22"/>
          <w:szCs w:val="22"/>
        </w:rPr>
        <w:t>Договор</w:t>
      </w:r>
      <w:r w:rsidR="00E814AE" w:rsidRPr="00F413B7">
        <w:rPr>
          <w:rFonts w:ascii="Tahoma" w:hAnsi="Tahoma" w:cs="Tahoma"/>
          <w:sz w:val="22"/>
          <w:szCs w:val="22"/>
        </w:rPr>
        <w:t>а</w:t>
      </w:r>
      <w:r w:rsidRPr="00F413B7">
        <w:rPr>
          <w:rFonts w:ascii="Tahoma" w:hAnsi="Tahoma" w:cs="Tahoma"/>
          <w:sz w:val="22"/>
          <w:szCs w:val="22"/>
        </w:rPr>
        <w:t xml:space="preserve"> необходимости в отступлении от Исходных данных, Задания Подрядчик обязан согласовать такое отступление в письменной форме с Заказчиком, с обоснованием причин такого отступления. Обоснование должно включать в себя анализ влияния предлагаемых отступлений на ключевые показатели результата </w:t>
      </w:r>
      <w:r w:rsidR="00594D2B" w:rsidRPr="00F413B7">
        <w:rPr>
          <w:rFonts w:ascii="Tahoma" w:hAnsi="Tahoma" w:cs="Tahoma"/>
          <w:sz w:val="22"/>
          <w:szCs w:val="22"/>
        </w:rPr>
        <w:t xml:space="preserve">по Договору </w:t>
      </w:r>
      <w:r w:rsidRPr="00F413B7">
        <w:rPr>
          <w:rFonts w:ascii="Tahoma" w:hAnsi="Tahoma" w:cs="Tahoma"/>
          <w:sz w:val="22"/>
          <w:szCs w:val="22"/>
        </w:rPr>
        <w:t xml:space="preserve">в целом и его отдельные элементы, которые непосредственно затрагивают предлагаемые изменения. Также должна быть предоставлена информация о влиянии предлагаемых отступлений на Цену Договора и сроки </w:t>
      </w:r>
      <w:r w:rsidR="00594D2B" w:rsidRPr="00F413B7">
        <w:rPr>
          <w:rFonts w:ascii="Tahoma" w:hAnsi="Tahoma" w:cs="Tahoma"/>
          <w:sz w:val="22"/>
          <w:szCs w:val="22"/>
        </w:rPr>
        <w:t>исполнения Договора</w:t>
      </w:r>
      <w:r w:rsidRPr="00F413B7">
        <w:rPr>
          <w:rFonts w:ascii="Tahoma" w:hAnsi="Tahoma" w:cs="Tahoma"/>
          <w:sz w:val="22"/>
          <w:szCs w:val="22"/>
        </w:rPr>
        <w:t xml:space="preserve"> в целом</w:t>
      </w:r>
      <w:r w:rsidR="006F0545" w:rsidRPr="00F413B7">
        <w:rPr>
          <w:rFonts w:ascii="Tahoma" w:hAnsi="Tahoma" w:cs="Tahoma"/>
          <w:sz w:val="22"/>
          <w:szCs w:val="22"/>
        </w:rPr>
        <w:t>.</w:t>
      </w:r>
      <w:r w:rsidR="006F0545" w:rsidRPr="00F413B7" w:rsidDel="006F0545">
        <w:rPr>
          <w:rFonts w:ascii="Tahoma" w:hAnsi="Tahoma" w:cs="Tahoma"/>
          <w:sz w:val="22"/>
          <w:szCs w:val="22"/>
        </w:rPr>
        <w:t xml:space="preserve"> </w:t>
      </w:r>
    </w:p>
    <w:p w:rsidR="006575AA" w:rsidRPr="00F413B7" w:rsidRDefault="006575AA" w:rsidP="00F413B7">
      <w:pPr>
        <w:tabs>
          <w:tab w:val="left" w:pos="284"/>
        </w:tabs>
        <w:spacing w:before="120"/>
        <w:ind w:left="142"/>
        <w:rPr>
          <w:rFonts w:ascii="Tahoma" w:hAnsi="Tahoma" w:cs="Tahoma"/>
          <w:sz w:val="22"/>
          <w:szCs w:val="22"/>
        </w:rPr>
      </w:pPr>
      <w:r w:rsidRPr="00F413B7">
        <w:rPr>
          <w:rFonts w:ascii="Tahoma" w:hAnsi="Tahoma" w:cs="Tahoma"/>
          <w:sz w:val="22"/>
          <w:szCs w:val="22"/>
        </w:rPr>
        <w:t>По результатам рассмотрения обоснования Подрядчика в необходимости отступлений от Исходных данных, Задания Заказчик имеет право не согласиться с Подрядчиком и оставить указанные требования без изменения.</w:t>
      </w:r>
    </w:p>
    <w:p w:rsidR="006575AA" w:rsidRPr="00F413B7" w:rsidRDefault="006575AA" w:rsidP="00F413B7">
      <w:pPr>
        <w:tabs>
          <w:tab w:val="left" w:pos="284"/>
        </w:tabs>
        <w:spacing w:before="120"/>
        <w:ind w:left="142"/>
        <w:rPr>
          <w:rFonts w:ascii="Tahoma" w:hAnsi="Tahoma" w:cs="Tahoma"/>
          <w:sz w:val="22"/>
          <w:szCs w:val="22"/>
        </w:rPr>
      </w:pPr>
      <w:r w:rsidRPr="00F413B7">
        <w:rPr>
          <w:rFonts w:ascii="Tahoma" w:hAnsi="Tahoma" w:cs="Tahoma"/>
          <w:sz w:val="22"/>
          <w:szCs w:val="22"/>
        </w:rPr>
        <w:t>Согласование отступлений от Исходных данных, Задания осуществляется путем подписания Сторонами дополнительного соглашения к Договору, включающего измененные/дополненные Исходные данные, Задание.</w:t>
      </w:r>
    </w:p>
    <w:p w:rsidR="006575AA" w:rsidRPr="00F413B7" w:rsidRDefault="006575AA" w:rsidP="00F413B7">
      <w:pPr>
        <w:tabs>
          <w:tab w:val="left" w:pos="284"/>
        </w:tabs>
        <w:spacing w:before="120"/>
        <w:ind w:left="142"/>
        <w:rPr>
          <w:rFonts w:ascii="Tahoma" w:hAnsi="Tahoma" w:cs="Tahoma"/>
          <w:sz w:val="22"/>
          <w:szCs w:val="22"/>
        </w:rPr>
      </w:pPr>
      <w:r w:rsidRPr="00F413B7">
        <w:rPr>
          <w:rFonts w:ascii="Tahoma" w:hAnsi="Tahoma" w:cs="Tahoma"/>
          <w:sz w:val="22"/>
          <w:szCs w:val="22"/>
        </w:rPr>
        <w:t>В случае если отступления влекут необходимость осуществления Дополнительных работ, Стороны руководствуются правилами, установленными в разделе «Дополнительные работы».</w:t>
      </w:r>
    </w:p>
    <w:p w:rsidR="00F743CC" w:rsidRPr="00F413B7" w:rsidRDefault="006D71F4"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Подрядчик признает, что все Исходные данные, переданные ему Заказчиком, является конфиденциальной информацией, и не могут быть передана или опубликована им без предварительного письменного согласия Заказчика.</w:t>
      </w:r>
      <w:bookmarkStart w:id="159" w:name="_Toc528580065"/>
    </w:p>
    <w:p w:rsidR="00F743CC" w:rsidRPr="00F413B7" w:rsidRDefault="006B2704"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В случае внесения Заказчиком изменений в переданные Исходные данные, Заказчик обязан известить об этом Подрядчика и передать ему измененные Исходные данные в течение 15 рабочих дней в порядке, указанном в настоящем пункте</w:t>
      </w:r>
      <w:r w:rsidR="00F743CC" w:rsidRPr="00F413B7">
        <w:rPr>
          <w:rFonts w:ascii="Tahoma" w:hAnsi="Tahoma" w:cs="Tahoma"/>
          <w:sz w:val="22"/>
          <w:szCs w:val="22"/>
        </w:rPr>
        <w:t>.</w:t>
      </w:r>
      <w:bookmarkEnd w:id="159"/>
    </w:p>
    <w:p w:rsidR="00C56296" w:rsidRPr="00F413B7" w:rsidRDefault="00576947" w:rsidP="00F413B7">
      <w:pPr>
        <w:pStyle w:val="10"/>
        <w:numPr>
          <w:ilvl w:val="0"/>
          <w:numId w:val="13"/>
        </w:numPr>
        <w:spacing w:before="120" w:after="0"/>
        <w:ind w:left="142" w:firstLine="709"/>
        <w:rPr>
          <w:rFonts w:ascii="Tahoma" w:hAnsi="Tahoma" w:cs="Tahoma"/>
          <w:sz w:val="22"/>
          <w:szCs w:val="22"/>
        </w:rPr>
      </w:pPr>
      <w:bookmarkStart w:id="160" w:name="_Toc528579992"/>
      <w:bookmarkStart w:id="161" w:name="_Toc124437098"/>
      <w:bookmarkStart w:id="162" w:name="_Toc132134336"/>
      <w:bookmarkStart w:id="163" w:name="_Toc133432143"/>
      <w:bookmarkStart w:id="164" w:name="_Toc194397898"/>
      <w:r w:rsidRPr="00F413B7">
        <w:rPr>
          <w:rFonts w:ascii="Tahoma" w:hAnsi="Tahoma" w:cs="Tahoma"/>
          <w:sz w:val="22"/>
          <w:szCs w:val="22"/>
        </w:rPr>
        <w:t>Порядок выполнения Работ</w:t>
      </w:r>
      <w:bookmarkStart w:id="165" w:name="_Toc528579993"/>
      <w:bookmarkStart w:id="166" w:name="_Toc452462626"/>
      <w:bookmarkStart w:id="167" w:name="_Toc470500740"/>
      <w:bookmarkStart w:id="168" w:name="_Toc55792000"/>
      <w:bookmarkStart w:id="169" w:name="_Toc305139541"/>
      <w:bookmarkEnd w:id="160"/>
      <w:bookmarkEnd w:id="161"/>
      <w:bookmarkEnd w:id="162"/>
      <w:bookmarkEnd w:id="163"/>
      <w:bookmarkEnd w:id="164"/>
    </w:p>
    <w:p w:rsidR="0031564B" w:rsidRPr="00F413B7" w:rsidRDefault="00F111CB" w:rsidP="00F413B7">
      <w:pPr>
        <w:pStyle w:val="a0"/>
        <w:tabs>
          <w:tab w:val="left" w:pos="284"/>
        </w:tabs>
        <w:spacing w:before="120"/>
        <w:ind w:left="142" w:firstLine="709"/>
        <w:rPr>
          <w:rFonts w:ascii="Tahoma" w:hAnsi="Tahoma" w:cs="Tahoma"/>
          <w:b/>
          <w:sz w:val="22"/>
          <w:szCs w:val="22"/>
        </w:rPr>
      </w:pPr>
      <w:bookmarkStart w:id="170" w:name="_Toc528580032"/>
      <w:bookmarkStart w:id="171" w:name="_Toc528579996"/>
      <w:bookmarkEnd w:id="165"/>
      <w:r w:rsidRPr="00F413B7">
        <w:rPr>
          <w:rFonts w:ascii="Tahoma" w:hAnsi="Tahoma" w:cs="Tahoma"/>
          <w:b/>
          <w:sz w:val="22"/>
          <w:szCs w:val="22"/>
        </w:rPr>
        <w:t>ППР</w:t>
      </w:r>
      <w:bookmarkStart w:id="172" w:name="_Toc528579895"/>
    </w:p>
    <w:p w:rsidR="0031564B" w:rsidRPr="00F413B7" w:rsidRDefault="0031564B"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ППР подлежит согласованию с Заказчиком до начала выполнения предусмотренных в нем работ.</w:t>
      </w:r>
      <w:r w:rsidR="00EE59BE" w:rsidRPr="00F413B7">
        <w:rPr>
          <w:rFonts w:ascii="Tahoma" w:hAnsi="Tahoma" w:cs="Tahoma"/>
          <w:sz w:val="22"/>
          <w:szCs w:val="22"/>
        </w:rPr>
        <w:t xml:space="preserve"> </w:t>
      </w:r>
      <w:r w:rsidRPr="00F413B7">
        <w:rPr>
          <w:rFonts w:ascii="Tahoma" w:hAnsi="Tahoma" w:cs="Tahoma"/>
          <w:sz w:val="22"/>
          <w:szCs w:val="22"/>
        </w:rPr>
        <w:t>Производство работ без утвержденного Заказчиком ППР запрещается.</w:t>
      </w:r>
    </w:p>
    <w:bookmarkEnd w:id="172"/>
    <w:p w:rsidR="00F111CB" w:rsidRPr="00F413B7" w:rsidRDefault="00591C5C"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Подрядчик обязан н</w:t>
      </w:r>
      <w:r w:rsidR="00F111CB" w:rsidRPr="00F413B7">
        <w:rPr>
          <w:rFonts w:ascii="Tahoma" w:hAnsi="Tahoma" w:cs="Tahoma"/>
          <w:sz w:val="22"/>
          <w:szCs w:val="22"/>
        </w:rPr>
        <w:t xml:space="preserve">е позднее </w:t>
      </w:r>
      <w:r w:rsidR="000E79FD" w:rsidRPr="00F413B7">
        <w:rPr>
          <w:rFonts w:ascii="Tahoma" w:hAnsi="Tahoma" w:cs="Tahoma"/>
          <w:sz w:val="22"/>
          <w:szCs w:val="22"/>
        </w:rPr>
        <w:t xml:space="preserve">10 </w:t>
      </w:r>
      <w:r w:rsidR="00F111CB" w:rsidRPr="00F413B7">
        <w:rPr>
          <w:rFonts w:ascii="Tahoma" w:hAnsi="Tahoma" w:cs="Tahoma"/>
          <w:sz w:val="22"/>
          <w:szCs w:val="22"/>
        </w:rPr>
        <w:t xml:space="preserve">рабочих дней </w:t>
      </w:r>
      <w:r w:rsidR="00D125AF" w:rsidRPr="00F413B7">
        <w:rPr>
          <w:rFonts w:ascii="Tahoma" w:hAnsi="Tahoma" w:cs="Tahoma"/>
          <w:sz w:val="22"/>
          <w:szCs w:val="22"/>
        </w:rPr>
        <w:t xml:space="preserve">после заключения Договора </w:t>
      </w:r>
      <w:r w:rsidR="00F111CB" w:rsidRPr="00F413B7">
        <w:rPr>
          <w:rFonts w:ascii="Tahoma" w:hAnsi="Tahoma" w:cs="Tahoma"/>
          <w:sz w:val="22"/>
          <w:szCs w:val="22"/>
        </w:rPr>
        <w:t>разработать и согласовать с Заказчиком Проект производства работ (ППР).</w:t>
      </w:r>
      <w:bookmarkEnd w:id="170"/>
    </w:p>
    <w:p w:rsidR="00F111CB" w:rsidRPr="00F413B7" w:rsidRDefault="00C8726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Подрядчик обязан не позднее </w:t>
      </w:r>
      <w:r w:rsidR="000E79FD" w:rsidRPr="00F413B7">
        <w:rPr>
          <w:rFonts w:ascii="Tahoma" w:hAnsi="Tahoma" w:cs="Tahoma"/>
          <w:sz w:val="22"/>
          <w:szCs w:val="22"/>
        </w:rPr>
        <w:t xml:space="preserve">10 </w:t>
      </w:r>
      <w:r w:rsidRPr="00F413B7">
        <w:rPr>
          <w:rFonts w:ascii="Tahoma" w:hAnsi="Tahoma" w:cs="Tahoma"/>
          <w:sz w:val="22"/>
          <w:szCs w:val="22"/>
        </w:rPr>
        <w:t>рабочих дней</w:t>
      </w:r>
      <w:r w:rsidR="00D125AF" w:rsidRPr="00F413B7">
        <w:rPr>
          <w:rFonts w:ascii="Tahoma" w:hAnsi="Tahoma" w:cs="Tahoma"/>
          <w:sz w:val="22"/>
          <w:szCs w:val="22"/>
        </w:rPr>
        <w:t xml:space="preserve"> после заключения Договора</w:t>
      </w:r>
      <w:r w:rsidRPr="00F413B7">
        <w:rPr>
          <w:rFonts w:ascii="Tahoma" w:hAnsi="Tahoma" w:cs="Tahoma"/>
          <w:sz w:val="22"/>
          <w:szCs w:val="22"/>
        </w:rPr>
        <w:t xml:space="preserve"> р</w:t>
      </w:r>
      <w:r w:rsidR="00F111CB" w:rsidRPr="00F413B7">
        <w:rPr>
          <w:rFonts w:ascii="Tahoma" w:hAnsi="Tahoma" w:cs="Tahoma"/>
          <w:sz w:val="22"/>
          <w:szCs w:val="22"/>
        </w:rPr>
        <w:t>азработать и согласовать в органах ГИБДД альтернативные схемы движения, в том числе специальных транспортных средств (скорая помощь, пожарные машины и пр.), не препятствующие возможности выполнения работ.</w:t>
      </w:r>
    </w:p>
    <w:p w:rsidR="00F111CB" w:rsidRPr="00F413B7" w:rsidRDefault="00F111CB" w:rsidP="00F413B7">
      <w:pPr>
        <w:pStyle w:val="111"/>
        <w:tabs>
          <w:tab w:val="left" w:pos="284"/>
          <w:tab w:val="left" w:pos="924"/>
        </w:tabs>
        <w:spacing w:before="120"/>
        <w:ind w:left="142" w:firstLine="709"/>
        <w:rPr>
          <w:rFonts w:ascii="Tahoma" w:hAnsi="Tahoma" w:cs="Tahoma"/>
          <w:sz w:val="22"/>
          <w:szCs w:val="22"/>
        </w:rPr>
      </w:pPr>
      <w:bookmarkStart w:id="173" w:name="_Toc528580033"/>
      <w:r w:rsidRPr="00F413B7">
        <w:rPr>
          <w:rFonts w:ascii="Tahoma" w:hAnsi="Tahoma" w:cs="Tahoma"/>
          <w:sz w:val="22"/>
          <w:szCs w:val="22"/>
        </w:rPr>
        <w:t>Подрядчик разрабатывает и предоставляет при необходимости на согласование в надзорные и/или контрольные органы ППР на отдельные виды работ для получения разрешения на их выполнение.</w:t>
      </w:r>
      <w:bookmarkEnd w:id="173"/>
    </w:p>
    <w:p w:rsidR="00F111CB" w:rsidRPr="00F413B7" w:rsidRDefault="00F111CB" w:rsidP="00F413B7">
      <w:pPr>
        <w:pStyle w:val="111"/>
        <w:tabs>
          <w:tab w:val="left" w:pos="284"/>
          <w:tab w:val="left" w:pos="924"/>
        </w:tabs>
        <w:spacing w:before="120"/>
        <w:ind w:left="142" w:firstLine="709"/>
        <w:rPr>
          <w:rFonts w:ascii="Tahoma" w:hAnsi="Tahoma" w:cs="Tahoma"/>
          <w:sz w:val="22"/>
          <w:szCs w:val="22"/>
        </w:rPr>
      </w:pPr>
      <w:bookmarkStart w:id="174" w:name="_Toc528580034"/>
      <w:r w:rsidRPr="00F413B7">
        <w:rPr>
          <w:rFonts w:ascii="Tahoma" w:hAnsi="Tahoma" w:cs="Tahoma"/>
          <w:sz w:val="22"/>
          <w:szCs w:val="22"/>
        </w:rPr>
        <w:t xml:space="preserve">Заказчик в течение </w:t>
      </w:r>
      <w:r w:rsidR="000E79FD" w:rsidRPr="00F413B7">
        <w:rPr>
          <w:rFonts w:ascii="Tahoma" w:hAnsi="Tahoma" w:cs="Tahoma"/>
          <w:sz w:val="22"/>
          <w:szCs w:val="22"/>
        </w:rPr>
        <w:t xml:space="preserve">5 </w:t>
      </w:r>
      <w:r w:rsidRPr="00F413B7">
        <w:rPr>
          <w:rFonts w:ascii="Tahoma" w:hAnsi="Tahoma" w:cs="Tahoma"/>
          <w:sz w:val="22"/>
          <w:szCs w:val="22"/>
        </w:rPr>
        <w:t>рабочих дней с даты получения от Подрядчика ППР должен рассмотреть его и при отсутствии замечаний согласовать.</w:t>
      </w:r>
      <w:bookmarkStart w:id="175" w:name="_Toc528580035"/>
      <w:bookmarkEnd w:id="174"/>
      <w:r w:rsidRPr="00F413B7">
        <w:rPr>
          <w:rFonts w:ascii="Tahoma" w:hAnsi="Tahoma" w:cs="Tahoma"/>
          <w:sz w:val="22"/>
          <w:szCs w:val="22"/>
        </w:rPr>
        <w:t xml:space="preserve"> При наличии замечаний к ППР Заказчик обязан сообщит о них Подрядчику в письменном виде по адресу электронной почты, указанной в разделе «Реквизиты Сторон».</w:t>
      </w:r>
      <w:bookmarkEnd w:id="175"/>
    </w:p>
    <w:p w:rsidR="00F111CB" w:rsidRPr="00F413B7" w:rsidRDefault="00F111CB" w:rsidP="00F413B7">
      <w:pPr>
        <w:pStyle w:val="111"/>
        <w:tabs>
          <w:tab w:val="left" w:pos="284"/>
          <w:tab w:val="left" w:pos="924"/>
        </w:tabs>
        <w:spacing w:before="120"/>
        <w:ind w:left="142" w:firstLine="709"/>
        <w:rPr>
          <w:rFonts w:ascii="Tahoma" w:hAnsi="Tahoma" w:cs="Tahoma"/>
          <w:sz w:val="22"/>
          <w:szCs w:val="22"/>
        </w:rPr>
      </w:pPr>
      <w:bookmarkStart w:id="176" w:name="_Toc528580036"/>
      <w:r w:rsidRPr="00F413B7">
        <w:rPr>
          <w:rFonts w:ascii="Tahoma" w:hAnsi="Tahoma" w:cs="Tahoma"/>
          <w:sz w:val="22"/>
          <w:szCs w:val="22"/>
        </w:rPr>
        <w:t xml:space="preserve">Подрядчик в течение </w:t>
      </w:r>
      <w:r w:rsidR="000E79FD" w:rsidRPr="00F413B7">
        <w:rPr>
          <w:rFonts w:ascii="Tahoma" w:hAnsi="Tahoma" w:cs="Tahoma"/>
          <w:sz w:val="22"/>
          <w:szCs w:val="22"/>
        </w:rPr>
        <w:t xml:space="preserve">5 </w:t>
      </w:r>
      <w:r w:rsidRPr="00F413B7">
        <w:rPr>
          <w:rFonts w:ascii="Tahoma" w:hAnsi="Tahoma" w:cs="Tahoma"/>
          <w:sz w:val="22"/>
          <w:szCs w:val="22"/>
        </w:rPr>
        <w:t>рабочих дней с даты пол</w:t>
      </w:r>
      <w:r w:rsidR="00C16B09" w:rsidRPr="00F413B7">
        <w:rPr>
          <w:rFonts w:ascii="Tahoma" w:hAnsi="Tahoma" w:cs="Tahoma"/>
          <w:sz w:val="22"/>
          <w:szCs w:val="22"/>
        </w:rPr>
        <w:t>учения замечаний Заказчика вноси</w:t>
      </w:r>
      <w:r w:rsidRPr="00F413B7">
        <w:rPr>
          <w:rFonts w:ascii="Tahoma" w:hAnsi="Tahoma" w:cs="Tahoma"/>
          <w:sz w:val="22"/>
          <w:szCs w:val="22"/>
        </w:rPr>
        <w:t>т соответствующие изм</w:t>
      </w:r>
      <w:r w:rsidR="00C16B09" w:rsidRPr="00F413B7">
        <w:rPr>
          <w:rFonts w:ascii="Tahoma" w:hAnsi="Tahoma" w:cs="Tahoma"/>
          <w:sz w:val="22"/>
          <w:szCs w:val="22"/>
        </w:rPr>
        <w:t>енения в ППР и повторно направляет</w:t>
      </w:r>
      <w:r w:rsidRPr="00F413B7">
        <w:rPr>
          <w:rFonts w:ascii="Tahoma" w:hAnsi="Tahoma" w:cs="Tahoma"/>
          <w:sz w:val="22"/>
          <w:szCs w:val="22"/>
        </w:rPr>
        <w:t xml:space="preserve"> его на согласование Заказчику.</w:t>
      </w:r>
      <w:bookmarkStart w:id="177" w:name="_Toc528580037"/>
      <w:bookmarkEnd w:id="176"/>
    </w:p>
    <w:p w:rsidR="00635CF4" w:rsidRPr="00F413B7" w:rsidRDefault="00A24B52" w:rsidP="00F413B7">
      <w:pPr>
        <w:pStyle w:val="a0"/>
        <w:tabs>
          <w:tab w:val="left" w:pos="284"/>
        </w:tabs>
        <w:spacing w:before="120"/>
        <w:ind w:left="142" w:firstLine="709"/>
        <w:rPr>
          <w:rFonts w:ascii="Tahoma" w:hAnsi="Tahoma" w:cs="Tahoma"/>
          <w:b/>
          <w:sz w:val="22"/>
          <w:szCs w:val="22"/>
        </w:rPr>
      </w:pPr>
      <w:bookmarkStart w:id="178" w:name="_Toc528580019"/>
      <w:bookmarkEnd w:id="177"/>
      <w:r w:rsidRPr="00F413B7">
        <w:rPr>
          <w:rFonts w:ascii="Tahoma" w:hAnsi="Tahoma" w:cs="Tahoma"/>
          <w:b/>
          <w:sz w:val="22"/>
          <w:szCs w:val="22"/>
        </w:rPr>
        <w:t>Территория Объекта</w:t>
      </w:r>
    </w:p>
    <w:p w:rsidR="000839D6" w:rsidRPr="00F413B7" w:rsidRDefault="00C0193C"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Заказчик обязан предоставить</w:t>
      </w:r>
      <w:r w:rsidR="008A7B1F" w:rsidRPr="00F413B7">
        <w:rPr>
          <w:rFonts w:ascii="Tahoma" w:hAnsi="Tahoma" w:cs="Tahoma"/>
          <w:sz w:val="22"/>
          <w:szCs w:val="22"/>
        </w:rPr>
        <w:t xml:space="preserve"> Подрядчику </w:t>
      </w:r>
      <w:r w:rsidR="00D61E2C" w:rsidRPr="00F413B7">
        <w:rPr>
          <w:rFonts w:ascii="Tahoma" w:hAnsi="Tahoma" w:cs="Tahoma"/>
          <w:sz w:val="22"/>
          <w:szCs w:val="22"/>
        </w:rPr>
        <w:t xml:space="preserve">доступ на территорию </w:t>
      </w:r>
      <w:r w:rsidRPr="00F413B7">
        <w:rPr>
          <w:rFonts w:ascii="Tahoma" w:hAnsi="Tahoma" w:cs="Tahoma"/>
          <w:sz w:val="22"/>
          <w:szCs w:val="22"/>
        </w:rPr>
        <w:t>Объект</w:t>
      </w:r>
      <w:r w:rsidR="00D61E2C" w:rsidRPr="00F413B7">
        <w:rPr>
          <w:rFonts w:ascii="Tahoma" w:hAnsi="Tahoma" w:cs="Tahoma"/>
          <w:sz w:val="22"/>
          <w:szCs w:val="22"/>
        </w:rPr>
        <w:t>а</w:t>
      </w:r>
      <w:r w:rsidRPr="00F413B7">
        <w:rPr>
          <w:rFonts w:ascii="Tahoma" w:hAnsi="Tahoma" w:cs="Tahoma"/>
          <w:sz w:val="22"/>
          <w:szCs w:val="22"/>
        </w:rPr>
        <w:t xml:space="preserve"> </w:t>
      </w:r>
      <w:r w:rsidR="008A7B1F" w:rsidRPr="00F413B7">
        <w:rPr>
          <w:rFonts w:ascii="Tahoma" w:hAnsi="Tahoma" w:cs="Tahoma"/>
          <w:sz w:val="22"/>
          <w:szCs w:val="22"/>
        </w:rPr>
        <w:t>на период выполнения Работ</w:t>
      </w:r>
      <w:r w:rsidR="000839D6" w:rsidRPr="00F413B7">
        <w:rPr>
          <w:rFonts w:ascii="Tahoma" w:hAnsi="Tahoma" w:cs="Tahoma"/>
          <w:sz w:val="22"/>
          <w:szCs w:val="22"/>
        </w:rPr>
        <w:t xml:space="preserve"> согласно Акту–допуска (по форме Приложения)</w:t>
      </w:r>
      <w:r w:rsidR="008A7B1F" w:rsidRPr="00F413B7">
        <w:rPr>
          <w:rFonts w:ascii="Tahoma" w:hAnsi="Tahoma" w:cs="Tahoma"/>
          <w:sz w:val="22"/>
          <w:szCs w:val="22"/>
        </w:rPr>
        <w:t xml:space="preserve"> не позднее </w:t>
      </w:r>
      <w:r w:rsidR="007D2DA8" w:rsidRPr="00F413B7">
        <w:rPr>
          <w:rFonts w:ascii="Tahoma" w:hAnsi="Tahoma" w:cs="Tahoma"/>
          <w:sz w:val="22"/>
          <w:szCs w:val="22"/>
        </w:rPr>
        <w:t xml:space="preserve">5 </w:t>
      </w:r>
      <w:r w:rsidR="008A7B1F" w:rsidRPr="00F413B7">
        <w:rPr>
          <w:rFonts w:ascii="Tahoma" w:hAnsi="Tahoma" w:cs="Tahoma"/>
          <w:sz w:val="22"/>
          <w:szCs w:val="22"/>
        </w:rPr>
        <w:lastRenderedPageBreak/>
        <w:t xml:space="preserve">рабочих дней с даты с даты заключения Договора. </w:t>
      </w:r>
    </w:p>
    <w:p w:rsidR="008A7B1F" w:rsidRPr="00F413B7" w:rsidRDefault="008A7B1F"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color w:val="000000"/>
          <w:sz w:val="22"/>
          <w:szCs w:val="22"/>
        </w:rPr>
        <w:t xml:space="preserve">В связи с необходимостью выполнения работ в условиях действующего производства, Заказчик обязан путем выдачи наряда-допуска (акта-допуска) обеспечить Подрядчику возможность выполнения работ </w:t>
      </w:r>
      <w:r w:rsidR="00C0193C" w:rsidRPr="00F413B7">
        <w:rPr>
          <w:rFonts w:ascii="Tahoma" w:hAnsi="Tahoma" w:cs="Tahoma"/>
          <w:color w:val="000000"/>
          <w:sz w:val="22"/>
          <w:szCs w:val="22"/>
        </w:rPr>
        <w:t xml:space="preserve">на Объекте </w:t>
      </w:r>
      <w:r w:rsidRPr="00F413B7">
        <w:rPr>
          <w:rFonts w:ascii="Tahoma" w:hAnsi="Tahoma" w:cs="Tahoma"/>
          <w:color w:val="000000"/>
          <w:sz w:val="22"/>
          <w:szCs w:val="22"/>
        </w:rPr>
        <w:t xml:space="preserve">в соответствии с Приказом Минтруда России от 11.12.2020 N 883н "Об утверждении Правил по охране труда при строительстве, реконструкции и ремонте", либо Приказом Минтруда России № 833н от 27 ноября 2020 г. Об утверждении Правил по охране труда при размещении, монтаже, техническом обслуживании и ремонте технологического оборудования, приказом </w:t>
      </w:r>
      <w:proofErr w:type="spellStart"/>
      <w:r w:rsidRPr="00F413B7">
        <w:rPr>
          <w:rFonts w:ascii="Tahoma" w:hAnsi="Tahoma" w:cs="Tahoma"/>
          <w:color w:val="000000"/>
          <w:sz w:val="22"/>
          <w:szCs w:val="22"/>
        </w:rPr>
        <w:t>Ростехнадзора</w:t>
      </w:r>
      <w:proofErr w:type="spellEnd"/>
      <w:r w:rsidRPr="00F413B7">
        <w:rPr>
          <w:rFonts w:ascii="Tahoma" w:hAnsi="Tahoma" w:cs="Tahoma"/>
          <w:color w:val="000000"/>
          <w:sz w:val="22"/>
          <w:szCs w:val="22"/>
        </w:rPr>
        <w:t xml:space="preserve"> РФ от 13.11.2020 № 440 «Об утверждении Федеральных норм и правил в области промышленной безопасности «Обеспечение промышленной безопасности при организации работ на опасных производственных объектах горно-металлургической промышленности».</w:t>
      </w:r>
    </w:p>
    <w:p w:rsidR="00635CF4" w:rsidRPr="00F413B7" w:rsidRDefault="00635CF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С даты </w:t>
      </w:r>
      <w:r w:rsidR="000B1A15" w:rsidRPr="00F413B7">
        <w:rPr>
          <w:rFonts w:ascii="Tahoma" w:hAnsi="Tahoma" w:cs="Tahoma"/>
          <w:sz w:val="22"/>
          <w:szCs w:val="22"/>
        </w:rPr>
        <w:t xml:space="preserve">предоставления доступа на </w:t>
      </w:r>
      <w:r w:rsidR="00D61E2C" w:rsidRPr="00F413B7">
        <w:rPr>
          <w:rFonts w:ascii="Tahoma" w:hAnsi="Tahoma" w:cs="Tahoma"/>
          <w:sz w:val="22"/>
          <w:szCs w:val="22"/>
        </w:rPr>
        <w:t xml:space="preserve">территорию </w:t>
      </w:r>
      <w:r w:rsidR="000B1A15" w:rsidRPr="00F413B7">
        <w:rPr>
          <w:rFonts w:ascii="Tahoma" w:hAnsi="Tahoma" w:cs="Tahoma"/>
          <w:sz w:val="22"/>
          <w:szCs w:val="22"/>
        </w:rPr>
        <w:t>Объект</w:t>
      </w:r>
      <w:r w:rsidR="00D61E2C" w:rsidRPr="00F413B7">
        <w:rPr>
          <w:rFonts w:ascii="Tahoma" w:hAnsi="Tahoma" w:cs="Tahoma"/>
          <w:sz w:val="22"/>
          <w:szCs w:val="22"/>
        </w:rPr>
        <w:t>а</w:t>
      </w:r>
      <w:r w:rsidRPr="00F413B7">
        <w:rPr>
          <w:rFonts w:ascii="Tahoma" w:hAnsi="Tahoma" w:cs="Tahoma"/>
          <w:sz w:val="22"/>
          <w:szCs w:val="22"/>
        </w:rPr>
        <w:t xml:space="preserve"> Заказчиком </w:t>
      </w:r>
      <w:r w:rsidR="000B1A15" w:rsidRPr="00F413B7">
        <w:rPr>
          <w:rFonts w:ascii="Tahoma" w:hAnsi="Tahoma" w:cs="Tahoma"/>
          <w:sz w:val="22"/>
          <w:szCs w:val="22"/>
        </w:rPr>
        <w:t xml:space="preserve">к </w:t>
      </w:r>
      <w:r w:rsidRPr="00F413B7">
        <w:rPr>
          <w:rFonts w:ascii="Tahoma" w:hAnsi="Tahoma" w:cs="Tahoma"/>
          <w:sz w:val="22"/>
          <w:szCs w:val="22"/>
        </w:rPr>
        <w:t xml:space="preserve">Подрядчику переходят риски случайной гибели или случайного повреждения имущества Заказчика и/или третьих лиц (включая объекты недвижимости), находящегося на </w:t>
      </w:r>
      <w:r w:rsidR="00D61E2C" w:rsidRPr="00F413B7">
        <w:rPr>
          <w:rFonts w:ascii="Tahoma" w:hAnsi="Tahoma" w:cs="Tahoma"/>
          <w:sz w:val="22"/>
          <w:szCs w:val="22"/>
        </w:rPr>
        <w:t>Объекте</w:t>
      </w:r>
      <w:r w:rsidRPr="00F413B7">
        <w:rPr>
          <w:rFonts w:ascii="Tahoma" w:hAnsi="Tahoma" w:cs="Tahoma"/>
          <w:sz w:val="22"/>
          <w:szCs w:val="22"/>
        </w:rPr>
        <w:t>.</w:t>
      </w:r>
    </w:p>
    <w:p w:rsidR="00635CF4" w:rsidRPr="00F413B7" w:rsidRDefault="00A25148"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Подрядчик обязан о</w:t>
      </w:r>
      <w:r w:rsidR="00635CF4" w:rsidRPr="00F413B7">
        <w:rPr>
          <w:rFonts w:ascii="Tahoma" w:hAnsi="Tahoma" w:cs="Tahoma"/>
          <w:sz w:val="22"/>
          <w:szCs w:val="22"/>
        </w:rPr>
        <w:t>рганизовать на период выполнения Работ временное освещение Объекта и мест выполнения Работ при необходимости их выполнения в темное время суток или недостаточности естественного освещения на Объекте.</w:t>
      </w:r>
      <w:bookmarkEnd w:id="178"/>
    </w:p>
    <w:p w:rsidR="00635CF4" w:rsidRPr="00F413B7" w:rsidRDefault="00A25148" w:rsidP="00F413B7">
      <w:pPr>
        <w:pStyle w:val="111"/>
        <w:tabs>
          <w:tab w:val="left" w:pos="284"/>
          <w:tab w:val="left" w:pos="924"/>
        </w:tabs>
        <w:spacing w:before="120"/>
        <w:ind w:left="142" w:firstLine="709"/>
        <w:rPr>
          <w:rFonts w:ascii="Tahoma" w:hAnsi="Tahoma" w:cs="Tahoma"/>
          <w:sz w:val="22"/>
          <w:szCs w:val="22"/>
        </w:rPr>
      </w:pPr>
      <w:bookmarkStart w:id="179" w:name="_Toc528580020"/>
      <w:r w:rsidRPr="00F413B7">
        <w:rPr>
          <w:rFonts w:ascii="Tahoma" w:hAnsi="Tahoma" w:cs="Tahoma"/>
          <w:sz w:val="22"/>
          <w:szCs w:val="22"/>
        </w:rPr>
        <w:t>Подрядчик обязан о</w:t>
      </w:r>
      <w:r w:rsidR="00635CF4" w:rsidRPr="00F413B7">
        <w:rPr>
          <w:rFonts w:ascii="Tahoma" w:hAnsi="Tahoma" w:cs="Tahoma"/>
          <w:sz w:val="22"/>
          <w:szCs w:val="22"/>
        </w:rPr>
        <w:t>беспечить необходимый температурный режим в зоне производства специальных работ в соответствии с утвержденным регламентом их выполнения, сушки, отверждения, набора прочности и т.д.</w:t>
      </w:r>
      <w:bookmarkEnd w:id="179"/>
    </w:p>
    <w:p w:rsidR="00D946CC" w:rsidRPr="00F413B7" w:rsidRDefault="00D946CC" w:rsidP="00F413B7">
      <w:pPr>
        <w:pStyle w:val="a0"/>
        <w:tabs>
          <w:tab w:val="left" w:pos="284"/>
        </w:tabs>
        <w:spacing w:before="120"/>
        <w:ind w:left="142" w:firstLine="709"/>
        <w:rPr>
          <w:rFonts w:ascii="Tahoma" w:hAnsi="Tahoma" w:cs="Tahoma"/>
          <w:b/>
          <w:sz w:val="22"/>
          <w:szCs w:val="22"/>
        </w:rPr>
      </w:pPr>
      <w:r w:rsidRPr="00F413B7">
        <w:rPr>
          <w:rFonts w:ascii="Tahoma" w:hAnsi="Tahoma" w:cs="Tahoma"/>
          <w:b/>
          <w:sz w:val="22"/>
          <w:szCs w:val="22"/>
        </w:rPr>
        <w:t>Геодезическая основа</w:t>
      </w:r>
    </w:p>
    <w:p w:rsidR="006D351E" w:rsidRPr="00F413B7" w:rsidRDefault="006D351E"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Подрядчик обязан н</w:t>
      </w:r>
      <w:r w:rsidR="00D946CC" w:rsidRPr="00F413B7">
        <w:rPr>
          <w:rFonts w:ascii="Tahoma" w:hAnsi="Tahoma" w:cs="Tahoma"/>
          <w:sz w:val="22"/>
          <w:szCs w:val="22"/>
        </w:rPr>
        <w:t xml:space="preserve">е позднее </w:t>
      </w:r>
      <w:r w:rsidR="0058611B" w:rsidRPr="00F413B7">
        <w:rPr>
          <w:rFonts w:ascii="Tahoma" w:hAnsi="Tahoma" w:cs="Tahoma"/>
          <w:sz w:val="22"/>
          <w:szCs w:val="22"/>
        </w:rPr>
        <w:t>3х</w:t>
      </w:r>
      <w:r w:rsidR="00D946CC" w:rsidRPr="00F413B7">
        <w:rPr>
          <w:rFonts w:ascii="Tahoma" w:hAnsi="Tahoma" w:cs="Tahoma"/>
          <w:sz w:val="22"/>
          <w:szCs w:val="22"/>
        </w:rPr>
        <w:t xml:space="preserve"> календарных дней до даты </w:t>
      </w:r>
      <w:r w:rsidR="0058611B" w:rsidRPr="00F413B7">
        <w:rPr>
          <w:rFonts w:ascii="Tahoma" w:hAnsi="Tahoma" w:cs="Tahoma"/>
          <w:sz w:val="22"/>
          <w:szCs w:val="22"/>
        </w:rPr>
        <w:t>начала выполнения СМР</w:t>
      </w:r>
      <w:r w:rsidR="00D946CC" w:rsidRPr="00F413B7">
        <w:rPr>
          <w:rFonts w:ascii="Tahoma" w:hAnsi="Tahoma" w:cs="Tahoma"/>
          <w:sz w:val="22"/>
          <w:szCs w:val="22"/>
        </w:rPr>
        <w:t>, направить Заказчику по адресу электронной почты, указанной в разделе «Реквизиты Сторон»</w:t>
      </w:r>
      <w:r w:rsidR="00D946CC" w:rsidRPr="00F413B7">
        <w:rPr>
          <w:rStyle w:val="ae"/>
          <w:rFonts w:ascii="Tahoma" w:hAnsi="Tahoma" w:cs="Tahoma"/>
          <w:sz w:val="22"/>
          <w:szCs w:val="22"/>
        </w:rPr>
        <w:footnoteReference w:id="2"/>
      </w:r>
      <w:r w:rsidR="00D946CC" w:rsidRPr="00F413B7">
        <w:rPr>
          <w:rFonts w:ascii="Tahoma" w:hAnsi="Tahoma" w:cs="Tahoma"/>
          <w:sz w:val="22"/>
          <w:szCs w:val="22"/>
        </w:rPr>
        <w:t>, заявку на выполнение и предоставление Подрядчику геодезической основы для строительства в виде сети закрепленных знаками геодезических пунктов, определяющих положение сооружений на местности и обеспечивающих выполнение дальнейших построений и измерений в хо</w:t>
      </w:r>
      <w:bookmarkStart w:id="180" w:name="_Toc528580067"/>
      <w:r w:rsidR="0058611B" w:rsidRPr="00F413B7">
        <w:rPr>
          <w:rFonts w:ascii="Tahoma" w:hAnsi="Tahoma" w:cs="Tahoma"/>
          <w:sz w:val="22"/>
          <w:szCs w:val="22"/>
        </w:rPr>
        <w:t>де осуществления строительства.</w:t>
      </w:r>
    </w:p>
    <w:p w:rsidR="00D946CC" w:rsidRPr="00F413B7" w:rsidRDefault="006D351E"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Заказчик обязан в течение </w:t>
      </w:r>
      <w:r w:rsidR="0058611B" w:rsidRPr="00F413B7">
        <w:rPr>
          <w:rFonts w:ascii="Tahoma" w:hAnsi="Tahoma" w:cs="Tahoma"/>
          <w:sz w:val="22"/>
          <w:szCs w:val="22"/>
        </w:rPr>
        <w:t>3х</w:t>
      </w:r>
      <w:r w:rsidRPr="00F413B7">
        <w:rPr>
          <w:rFonts w:ascii="Tahoma" w:hAnsi="Tahoma" w:cs="Tahoma"/>
          <w:sz w:val="22"/>
          <w:szCs w:val="22"/>
        </w:rPr>
        <w:t xml:space="preserve"> </w:t>
      </w:r>
      <w:r w:rsidR="0058611B" w:rsidRPr="00F413B7">
        <w:rPr>
          <w:rFonts w:ascii="Tahoma" w:hAnsi="Tahoma" w:cs="Tahoma"/>
          <w:sz w:val="22"/>
          <w:szCs w:val="22"/>
        </w:rPr>
        <w:t>после получения от Подрядчика заявки</w:t>
      </w:r>
      <w:r w:rsidRPr="00F413B7">
        <w:rPr>
          <w:rFonts w:ascii="Tahoma" w:hAnsi="Tahoma" w:cs="Tahoma"/>
          <w:sz w:val="22"/>
          <w:szCs w:val="22"/>
        </w:rPr>
        <w:t>, предоставить Подрядчику геодезическую основу для строительства в виде сети закрепленных знаками геодезических пунктов, определяющих положение сооружений на местности и обеспечивающих выполнение дальнейших построений и измерений в ходе осуществления строительства с наименьшими затратами и необходимой точностью, а также выполнить разбивку основных осей возводимого здания (сооружения) с закреплением ее на местности, по акту приема-передачи, в котором указываются координаты и привязки закрепленных точек, отметки реперов. К акту прилагается схема разбивки основных осей возводимого здания (сооружения)</w:t>
      </w:r>
      <w:bookmarkEnd w:id="180"/>
      <w:r w:rsidR="0058611B" w:rsidRPr="00F413B7">
        <w:rPr>
          <w:rFonts w:ascii="Tahoma" w:hAnsi="Tahoma" w:cs="Tahoma"/>
          <w:sz w:val="22"/>
          <w:szCs w:val="22"/>
        </w:rPr>
        <w:t>.</w:t>
      </w:r>
    </w:p>
    <w:p w:rsidR="00D946CC" w:rsidRPr="00F413B7" w:rsidRDefault="006D351E"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Подрядчик обязан о</w:t>
      </w:r>
      <w:r w:rsidR="00D946CC" w:rsidRPr="00F413B7">
        <w:rPr>
          <w:rFonts w:ascii="Tahoma" w:hAnsi="Tahoma" w:cs="Tahoma"/>
          <w:sz w:val="22"/>
          <w:szCs w:val="22"/>
        </w:rPr>
        <w:t xml:space="preserve">беспечить сохранность геодезической основы, включая, но не ограничиваясь указанным, первичных точек, реперов, линий и уровней, правильность положения уровней, размеров и </w:t>
      </w:r>
      <w:r w:rsidR="0058611B" w:rsidRPr="00F413B7">
        <w:rPr>
          <w:rFonts w:ascii="Tahoma" w:hAnsi="Tahoma" w:cs="Tahoma"/>
          <w:sz w:val="22"/>
          <w:szCs w:val="22"/>
        </w:rPr>
        <w:t>сносности</w:t>
      </w:r>
      <w:r w:rsidR="00D946CC" w:rsidRPr="00F413B7">
        <w:rPr>
          <w:rFonts w:ascii="Tahoma" w:hAnsi="Tahoma" w:cs="Tahoma"/>
          <w:sz w:val="22"/>
          <w:szCs w:val="22"/>
        </w:rPr>
        <w:t xml:space="preserve"> до сдачи–приемки результатов Работ.</w:t>
      </w:r>
    </w:p>
    <w:p w:rsidR="00D946CC" w:rsidRPr="00F413B7" w:rsidRDefault="009C2D93" w:rsidP="00F413B7">
      <w:pPr>
        <w:pStyle w:val="111"/>
        <w:tabs>
          <w:tab w:val="left" w:pos="284"/>
          <w:tab w:val="left" w:pos="924"/>
        </w:tabs>
        <w:spacing w:before="120"/>
        <w:ind w:left="142" w:firstLine="709"/>
        <w:rPr>
          <w:rFonts w:ascii="Tahoma" w:hAnsi="Tahoma" w:cs="Tahoma"/>
          <w:sz w:val="22"/>
          <w:szCs w:val="22"/>
        </w:rPr>
      </w:pPr>
      <w:bookmarkStart w:id="181" w:name="_Toc528580024"/>
      <w:r w:rsidRPr="00F413B7">
        <w:rPr>
          <w:rFonts w:ascii="Tahoma" w:hAnsi="Tahoma" w:cs="Tahoma"/>
          <w:sz w:val="22"/>
          <w:szCs w:val="22"/>
        </w:rPr>
        <w:t>Подрядчик обязан п</w:t>
      </w:r>
      <w:r w:rsidR="00D946CC" w:rsidRPr="00F413B7">
        <w:rPr>
          <w:rFonts w:ascii="Tahoma" w:hAnsi="Tahoma" w:cs="Tahoma"/>
          <w:sz w:val="22"/>
          <w:szCs w:val="22"/>
        </w:rPr>
        <w:t>ередать Заказчику до начала итоговой приемки Объекта</w:t>
      </w:r>
      <w:r w:rsidR="0058611B" w:rsidRPr="00F413B7">
        <w:rPr>
          <w:rFonts w:ascii="Tahoma" w:hAnsi="Tahoma" w:cs="Tahoma"/>
          <w:sz w:val="22"/>
          <w:szCs w:val="22"/>
        </w:rPr>
        <w:t xml:space="preserve"> </w:t>
      </w:r>
      <w:r w:rsidR="00D946CC" w:rsidRPr="00F413B7">
        <w:rPr>
          <w:rFonts w:ascii="Tahoma" w:hAnsi="Tahoma" w:cs="Tahoma"/>
          <w:sz w:val="22"/>
          <w:szCs w:val="22"/>
        </w:rPr>
        <w:t xml:space="preserve">схемы расположения и каталоги координат и высот геодезических знаков, устанавливаемых при геодезических разбивочных работах в период </w:t>
      </w:r>
      <w:r w:rsidR="00B333C5" w:rsidRPr="00F413B7">
        <w:rPr>
          <w:rFonts w:ascii="Tahoma" w:hAnsi="Tahoma" w:cs="Tahoma"/>
          <w:sz w:val="22"/>
          <w:szCs w:val="22"/>
        </w:rPr>
        <w:t xml:space="preserve">выполнения Работ </w:t>
      </w:r>
      <w:r w:rsidR="00D946CC" w:rsidRPr="00F413B7">
        <w:rPr>
          <w:rFonts w:ascii="Tahoma" w:hAnsi="Tahoma" w:cs="Tahoma"/>
          <w:sz w:val="22"/>
          <w:szCs w:val="22"/>
        </w:rPr>
        <w:t xml:space="preserve">и сохраняемых до </w:t>
      </w:r>
      <w:r w:rsidR="00B333C5" w:rsidRPr="00F413B7">
        <w:rPr>
          <w:rFonts w:ascii="Tahoma" w:hAnsi="Tahoma" w:cs="Tahoma"/>
          <w:sz w:val="22"/>
          <w:szCs w:val="22"/>
        </w:rPr>
        <w:t>их завершения</w:t>
      </w:r>
      <w:r w:rsidR="0058611B" w:rsidRPr="00F413B7">
        <w:rPr>
          <w:rFonts w:ascii="Tahoma" w:hAnsi="Tahoma" w:cs="Tahoma"/>
          <w:sz w:val="22"/>
          <w:szCs w:val="22"/>
        </w:rPr>
        <w:t>,</w:t>
      </w:r>
      <w:r w:rsidR="00D946CC" w:rsidRPr="00F413B7">
        <w:rPr>
          <w:rFonts w:ascii="Tahoma" w:hAnsi="Tahoma" w:cs="Tahoma"/>
          <w:sz w:val="22"/>
          <w:szCs w:val="22"/>
        </w:rPr>
        <w:t xml:space="preserve"> полный комплект Исполнительной документации, технические паспорта, инструкции и прочую документацию, касающуюся эксплуатации Объекта.</w:t>
      </w:r>
      <w:bookmarkEnd w:id="181"/>
      <w:r w:rsidR="00D946CC" w:rsidRPr="00F413B7">
        <w:rPr>
          <w:rFonts w:ascii="Tahoma" w:hAnsi="Tahoma" w:cs="Tahoma"/>
          <w:sz w:val="22"/>
          <w:szCs w:val="22"/>
        </w:rPr>
        <w:t xml:space="preserve"> </w:t>
      </w:r>
    </w:p>
    <w:p w:rsidR="00635CF4" w:rsidRPr="00F413B7" w:rsidRDefault="00635CF4" w:rsidP="00F413B7">
      <w:pPr>
        <w:pStyle w:val="a0"/>
        <w:tabs>
          <w:tab w:val="left" w:pos="284"/>
        </w:tabs>
        <w:spacing w:before="120"/>
        <w:ind w:left="142" w:firstLine="709"/>
        <w:rPr>
          <w:rFonts w:ascii="Tahoma" w:hAnsi="Tahoma" w:cs="Tahoma"/>
          <w:b/>
          <w:sz w:val="22"/>
          <w:szCs w:val="22"/>
        </w:rPr>
      </w:pPr>
      <w:bookmarkStart w:id="182" w:name="_Ref494879161"/>
      <w:bookmarkStart w:id="183" w:name="_Toc528580031"/>
      <w:r w:rsidRPr="00F413B7">
        <w:rPr>
          <w:rFonts w:ascii="Tahoma" w:hAnsi="Tahoma" w:cs="Tahoma"/>
          <w:b/>
          <w:sz w:val="22"/>
          <w:szCs w:val="22"/>
        </w:rPr>
        <w:t xml:space="preserve">Освобождение </w:t>
      </w:r>
      <w:r w:rsidR="00127908" w:rsidRPr="00F413B7">
        <w:rPr>
          <w:rFonts w:ascii="Tahoma" w:hAnsi="Tahoma" w:cs="Tahoma"/>
          <w:b/>
          <w:sz w:val="22"/>
          <w:szCs w:val="22"/>
        </w:rPr>
        <w:t xml:space="preserve">территории </w:t>
      </w:r>
      <w:r w:rsidRPr="00F413B7">
        <w:rPr>
          <w:rFonts w:ascii="Tahoma" w:hAnsi="Tahoma" w:cs="Tahoma"/>
          <w:b/>
          <w:sz w:val="22"/>
          <w:szCs w:val="22"/>
        </w:rPr>
        <w:t>Объекта</w:t>
      </w:r>
    </w:p>
    <w:p w:rsidR="00311D90" w:rsidRPr="00F413B7" w:rsidRDefault="00635CF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Не позднее </w:t>
      </w:r>
      <w:r w:rsidR="007D2DA8" w:rsidRPr="00F413B7">
        <w:rPr>
          <w:rFonts w:ascii="Tahoma" w:hAnsi="Tahoma" w:cs="Tahoma"/>
          <w:sz w:val="22"/>
          <w:szCs w:val="22"/>
        </w:rPr>
        <w:t xml:space="preserve">5 </w:t>
      </w:r>
      <w:r w:rsidRPr="00F413B7">
        <w:rPr>
          <w:rFonts w:ascii="Tahoma" w:hAnsi="Tahoma" w:cs="Tahoma"/>
          <w:sz w:val="22"/>
          <w:szCs w:val="22"/>
        </w:rPr>
        <w:t xml:space="preserve">календарных дней с даты подписания Сторонами </w:t>
      </w:r>
      <w:r w:rsidR="00E84B9A" w:rsidRPr="00F413B7">
        <w:rPr>
          <w:rFonts w:ascii="Tahoma" w:hAnsi="Tahoma" w:cs="Tahoma"/>
          <w:sz w:val="22"/>
          <w:szCs w:val="22"/>
        </w:rPr>
        <w:t>Акт</w:t>
      </w:r>
      <w:r w:rsidR="00A179F4" w:rsidRPr="00F413B7">
        <w:rPr>
          <w:rFonts w:ascii="Tahoma" w:hAnsi="Tahoma" w:cs="Tahoma"/>
          <w:sz w:val="22"/>
          <w:szCs w:val="22"/>
        </w:rPr>
        <w:t>а</w:t>
      </w:r>
      <w:r w:rsidR="00E84B9A" w:rsidRPr="00F413B7">
        <w:rPr>
          <w:rFonts w:ascii="Tahoma" w:hAnsi="Tahoma" w:cs="Tahoma"/>
          <w:sz w:val="22"/>
          <w:szCs w:val="22"/>
        </w:rPr>
        <w:t xml:space="preserve"> </w:t>
      </w:r>
      <w:r w:rsidR="0028052C" w:rsidRPr="00F413B7">
        <w:rPr>
          <w:rFonts w:ascii="Tahoma" w:hAnsi="Tahoma" w:cs="Tahoma"/>
          <w:sz w:val="22"/>
          <w:szCs w:val="22"/>
        </w:rPr>
        <w:t>о завершении работ по Договору</w:t>
      </w:r>
      <w:r w:rsidRPr="00F413B7">
        <w:rPr>
          <w:rFonts w:ascii="Tahoma" w:hAnsi="Tahoma" w:cs="Tahoma"/>
          <w:sz w:val="22"/>
          <w:szCs w:val="22"/>
        </w:rPr>
        <w:t xml:space="preserve"> по Объекту</w:t>
      </w:r>
      <w:r w:rsidR="00A66876" w:rsidRPr="00F413B7">
        <w:rPr>
          <w:rFonts w:ascii="Tahoma" w:hAnsi="Tahoma" w:cs="Tahoma"/>
          <w:sz w:val="22"/>
          <w:szCs w:val="22"/>
        </w:rPr>
        <w:t>,</w:t>
      </w:r>
      <w:r w:rsidRPr="00F413B7">
        <w:rPr>
          <w:rFonts w:ascii="Tahoma" w:hAnsi="Tahoma" w:cs="Tahoma"/>
          <w:sz w:val="22"/>
          <w:szCs w:val="22"/>
        </w:rPr>
        <w:t xml:space="preserve"> либо при досрочном прекращении Договора не позднее даты прекращения Договора</w:t>
      </w:r>
      <w:r w:rsidR="00311D90" w:rsidRPr="00F413B7">
        <w:rPr>
          <w:rFonts w:ascii="Tahoma" w:hAnsi="Tahoma" w:cs="Tahoma"/>
          <w:sz w:val="22"/>
          <w:szCs w:val="22"/>
        </w:rPr>
        <w:t xml:space="preserve"> Подрядчик обязан:</w:t>
      </w:r>
    </w:p>
    <w:p w:rsidR="00311D90" w:rsidRPr="00F413B7" w:rsidRDefault="00311D90"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lastRenderedPageBreak/>
        <w:t>-</w:t>
      </w:r>
      <w:r w:rsidR="00635CF4" w:rsidRPr="00F413B7">
        <w:rPr>
          <w:rFonts w:ascii="Tahoma" w:hAnsi="Tahoma" w:cs="Tahoma"/>
          <w:sz w:val="22"/>
          <w:szCs w:val="22"/>
        </w:rPr>
        <w:t xml:space="preserve"> вывезти с Объекта все собственное оборудование, машины, механизмы и строительную технику, строительный мусор, бытовые отходы и т.п., </w:t>
      </w:r>
    </w:p>
    <w:p w:rsidR="00635CF4" w:rsidRPr="00F413B7" w:rsidRDefault="00311D90"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 </w:t>
      </w:r>
      <w:r w:rsidR="00635CF4" w:rsidRPr="00F413B7">
        <w:rPr>
          <w:rFonts w:ascii="Tahoma" w:hAnsi="Tahoma" w:cs="Tahoma"/>
          <w:sz w:val="22"/>
          <w:szCs w:val="22"/>
        </w:rPr>
        <w:t xml:space="preserve">произвести по согласованию с Заказчиком ликвидацию возведенных им </w:t>
      </w:r>
      <w:proofErr w:type="spellStart"/>
      <w:proofErr w:type="gramStart"/>
      <w:r w:rsidR="00635CF4" w:rsidRPr="00F413B7">
        <w:rPr>
          <w:rFonts w:ascii="Tahoma" w:hAnsi="Tahoma" w:cs="Tahoma"/>
          <w:sz w:val="22"/>
          <w:szCs w:val="22"/>
        </w:rPr>
        <w:t>ВЗиС</w:t>
      </w:r>
      <w:proofErr w:type="spellEnd"/>
      <w:r w:rsidRPr="00F413B7">
        <w:rPr>
          <w:rFonts w:ascii="Tahoma" w:hAnsi="Tahoma" w:cs="Tahoma"/>
          <w:sz w:val="22"/>
          <w:szCs w:val="22"/>
        </w:rPr>
        <w:t>,</w:t>
      </w:r>
      <w:r w:rsidR="00A471DD">
        <w:rPr>
          <w:rFonts w:ascii="Tahoma" w:hAnsi="Tahoma" w:cs="Tahoma"/>
          <w:sz w:val="22"/>
          <w:szCs w:val="22"/>
        </w:rPr>
        <w:t xml:space="preserve"> </w:t>
      </w:r>
      <w:r w:rsidR="00635CF4" w:rsidRPr="00F413B7">
        <w:rPr>
          <w:rFonts w:ascii="Tahoma" w:hAnsi="Tahoma" w:cs="Tahoma"/>
          <w:sz w:val="22"/>
          <w:szCs w:val="22"/>
        </w:rPr>
        <w:t xml:space="preserve"> оставить</w:t>
      </w:r>
      <w:proofErr w:type="gramEnd"/>
      <w:r w:rsidR="00635CF4" w:rsidRPr="00F413B7">
        <w:rPr>
          <w:rFonts w:ascii="Tahoma" w:hAnsi="Tahoma" w:cs="Tahoma"/>
          <w:sz w:val="22"/>
          <w:szCs w:val="22"/>
        </w:rPr>
        <w:t xml:space="preserve"> после себя Объект в состоянии, соответствующем экологическим требованиям и санитарным нормам, демонтировав по поручению Заказчика некачественно выполненные Работы за свой счет (при их наличии).</w:t>
      </w:r>
      <w:bookmarkEnd w:id="182"/>
      <w:bookmarkEnd w:id="183"/>
    </w:p>
    <w:p w:rsidR="00635CF4" w:rsidRPr="00F413B7" w:rsidRDefault="009152A2"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Заказчик вправе </w:t>
      </w:r>
      <w:r w:rsidR="00635CF4" w:rsidRPr="00F413B7">
        <w:rPr>
          <w:rFonts w:ascii="Tahoma" w:hAnsi="Tahoma" w:cs="Tahoma"/>
          <w:sz w:val="22"/>
          <w:szCs w:val="22"/>
        </w:rPr>
        <w:t xml:space="preserve">самостоятельно удалить имущество Подрядчика за пределы </w:t>
      </w:r>
      <w:r w:rsidR="00127908" w:rsidRPr="00F413B7">
        <w:rPr>
          <w:rFonts w:ascii="Tahoma" w:hAnsi="Tahoma" w:cs="Tahoma"/>
          <w:sz w:val="22"/>
          <w:szCs w:val="22"/>
        </w:rPr>
        <w:t xml:space="preserve">территории </w:t>
      </w:r>
      <w:r w:rsidR="00635CF4" w:rsidRPr="00F413B7">
        <w:rPr>
          <w:rFonts w:ascii="Tahoma" w:hAnsi="Tahoma" w:cs="Tahoma"/>
          <w:sz w:val="22"/>
          <w:szCs w:val="22"/>
        </w:rPr>
        <w:t xml:space="preserve">Объекта, если </w:t>
      </w:r>
      <w:r w:rsidR="009C1579" w:rsidRPr="00F413B7">
        <w:rPr>
          <w:rFonts w:ascii="Tahoma" w:hAnsi="Tahoma" w:cs="Tahoma"/>
          <w:sz w:val="22"/>
          <w:szCs w:val="22"/>
        </w:rPr>
        <w:t xml:space="preserve">в установленный в Договоре срок </w:t>
      </w:r>
      <w:r w:rsidR="00635CF4" w:rsidRPr="00F413B7">
        <w:rPr>
          <w:rFonts w:ascii="Tahoma" w:hAnsi="Tahoma" w:cs="Tahoma"/>
          <w:sz w:val="22"/>
          <w:szCs w:val="22"/>
        </w:rPr>
        <w:t xml:space="preserve">Подрядчик не вывезет указанное имущество. В этом случае все риски гибели и порчи имущества несет Подрядчик, при этом он также обязан в срок не более 5 рабочих дней с даты получения требования Заказчика компенсировать последнему расходы на вывоз </w:t>
      </w:r>
      <w:r w:rsidR="003F2067" w:rsidRPr="00F413B7">
        <w:rPr>
          <w:rFonts w:ascii="Tahoma" w:hAnsi="Tahoma" w:cs="Tahoma"/>
          <w:sz w:val="22"/>
          <w:szCs w:val="22"/>
        </w:rPr>
        <w:t xml:space="preserve">и хранение </w:t>
      </w:r>
      <w:r w:rsidR="00635CF4" w:rsidRPr="00F413B7">
        <w:rPr>
          <w:rFonts w:ascii="Tahoma" w:hAnsi="Tahoma" w:cs="Tahoma"/>
          <w:sz w:val="22"/>
          <w:szCs w:val="22"/>
        </w:rPr>
        <w:t>имущества Подрядчика.</w:t>
      </w:r>
    </w:p>
    <w:p w:rsidR="00635CF4" w:rsidRPr="00F413B7" w:rsidRDefault="00635CF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В случае нарушения Подрядчиком целостности земель (механического разрушения почвенного покрова) </w:t>
      </w:r>
      <w:r w:rsidR="003F2067" w:rsidRPr="00F413B7">
        <w:rPr>
          <w:rFonts w:ascii="Tahoma" w:hAnsi="Tahoma" w:cs="Tahoma"/>
          <w:sz w:val="22"/>
          <w:szCs w:val="22"/>
        </w:rPr>
        <w:t xml:space="preserve">и иной порчи земли </w:t>
      </w:r>
      <w:r w:rsidRPr="00F413B7">
        <w:rPr>
          <w:rFonts w:ascii="Tahoma" w:hAnsi="Tahoma" w:cs="Tahoma"/>
          <w:sz w:val="22"/>
          <w:szCs w:val="22"/>
        </w:rPr>
        <w:t xml:space="preserve">на участке, используемом Подрядчиком для проведения Работ, Подрядчик обязан в счет </w:t>
      </w:r>
      <w:r w:rsidR="00AB1E5B" w:rsidRPr="00F413B7">
        <w:rPr>
          <w:rFonts w:ascii="Tahoma" w:hAnsi="Tahoma" w:cs="Tahoma"/>
          <w:sz w:val="22"/>
          <w:szCs w:val="22"/>
        </w:rPr>
        <w:t xml:space="preserve">Цены </w:t>
      </w:r>
      <w:r w:rsidRPr="00F413B7">
        <w:rPr>
          <w:rFonts w:ascii="Tahoma" w:hAnsi="Tahoma" w:cs="Tahoma"/>
          <w:sz w:val="22"/>
          <w:szCs w:val="22"/>
        </w:rPr>
        <w:t>Договора привести эти земли в соответствие с их целевым назначением, согласно требованиям нормативно-правовой и нормативно-технической документации РФ</w:t>
      </w:r>
      <w:r w:rsidR="00311D90" w:rsidRPr="00F413B7">
        <w:rPr>
          <w:rFonts w:ascii="Tahoma" w:hAnsi="Tahoma" w:cs="Tahoma"/>
          <w:sz w:val="22"/>
          <w:szCs w:val="22"/>
        </w:rPr>
        <w:t>.</w:t>
      </w:r>
      <w:r w:rsidRPr="00F413B7">
        <w:rPr>
          <w:rFonts w:ascii="Tahoma" w:hAnsi="Tahoma" w:cs="Tahoma"/>
          <w:sz w:val="22"/>
          <w:szCs w:val="22"/>
        </w:rPr>
        <w:t xml:space="preserve"> </w:t>
      </w:r>
      <w:r w:rsidR="00311D90" w:rsidRPr="00F413B7">
        <w:rPr>
          <w:rFonts w:ascii="Tahoma" w:hAnsi="Tahoma" w:cs="Tahoma"/>
          <w:sz w:val="22"/>
          <w:szCs w:val="22"/>
        </w:rPr>
        <w:t>Заказчик вправе самостоятельно привести эти земли в соответствие с их целевым назначением, в этом случае Подрядчик обязан в срок не более 5 рабочих дней с даты получения требования Заказчика компенсировать последнему расходы</w:t>
      </w:r>
      <w:r w:rsidRPr="00F413B7">
        <w:rPr>
          <w:rFonts w:ascii="Tahoma" w:hAnsi="Tahoma" w:cs="Tahoma"/>
          <w:sz w:val="22"/>
          <w:szCs w:val="22"/>
        </w:rPr>
        <w:t>.</w:t>
      </w:r>
    </w:p>
    <w:p w:rsidR="00844344" w:rsidRPr="00F413B7" w:rsidRDefault="00844344" w:rsidP="00F413B7">
      <w:pPr>
        <w:pStyle w:val="a0"/>
        <w:tabs>
          <w:tab w:val="left" w:pos="284"/>
        </w:tabs>
        <w:spacing w:before="120"/>
        <w:ind w:left="142" w:firstLine="709"/>
        <w:rPr>
          <w:rFonts w:ascii="Tahoma" w:hAnsi="Tahoma" w:cs="Tahoma"/>
          <w:b/>
          <w:sz w:val="22"/>
          <w:szCs w:val="22"/>
        </w:rPr>
      </w:pPr>
      <w:bookmarkStart w:id="184" w:name="_Toc528580014"/>
      <w:r w:rsidRPr="00F413B7">
        <w:rPr>
          <w:rFonts w:ascii="Tahoma" w:hAnsi="Tahoma" w:cs="Tahoma"/>
          <w:b/>
          <w:sz w:val="22"/>
          <w:szCs w:val="22"/>
        </w:rPr>
        <w:t>Энергоре</w:t>
      </w:r>
      <w:r w:rsidR="00DE323E" w:rsidRPr="00F413B7">
        <w:rPr>
          <w:rFonts w:ascii="Tahoma" w:hAnsi="Tahoma" w:cs="Tahoma"/>
          <w:b/>
          <w:sz w:val="22"/>
          <w:szCs w:val="22"/>
        </w:rPr>
        <w:t>с</w:t>
      </w:r>
      <w:r w:rsidRPr="00F413B7">
        <w:rPr>
          <w:rFonts w:ascii="Tahoma" w:hAnsi="Tahoma" w:cs="Tahoma"/>
          <w:b/>
          <w:sz w:val="22"/>
          <w:szCs w:val="22"/>
        </w:rPr>
        <w:t xml:space="preserve">урсы </w:t>
      </w:r>
    </w:p>
    <w:p w:rsidR="00177E34" w:rsidRPr="00F413B7" w:rsidRDefault="00177E3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Заказчик одновременно с </w:t>
      </w:r>
      <w:r w:rsidR="00A24B52" w:rsidRPr="00F413B7">
        <w:rPr>
          <w:rFonts w:ascii="Tahoma" w:hAnsi="Tahoma" w:cs="Tahoma"/>
          <w:sz w:val="22"/>
          <w:szCs w:val="22"/>
        </w:rPr>
        <w:t>предоставлением</w:t>
      </w:r>
      <w:r w:rsidRPr="00F413B7">
        <w:rPr>
          <w:rFonts w:ascii="Tahoma" w:hAnsi="Tahoma" w:cs="Tahoma"/>
          <w:sz w:val="22"/>
          <w:szCs w:val="22"/>
        </w:rPr>
        <w:t xml:space="preserve"> Подрядчику </w:t>
      </w:r>
      <w:r w:rsidR="00A24B52" w:rsidRPr="00F413B7">
        <w:rPr>
          <w:rFonts w:ascii="Tahoma" w:hAnsi="Tahoma" w:cs="Tahoma"/>
          <w:sz w:val="22"/>
          <w:szCs w:val="22"/>
        </w:rPr>
        <w:t>доступа на территорию Объекта</w:t>
      </w:r>
      <w:r w:rsidRPr="00F413B7">
        <w:rPr>
          <w:rFonts w:ascii="Tahoma" w:hAnsi="Tahoma" w:cs="Tahoma"/>
          <w:sz w:val="22"/>
          <w:szCs w:val="22"/>
        </w:rPr>
        <w:t xml:space="preserve">, определяет Подрядчику точки подключения к действующим инженерным коммуникациям (источникам </w:t>
      </w:r>
      <w:proofErr w:type="spellStart"/>
      <w:r w:rsidRPr="00F413B7">
        <w:rPr>
          <w:rFonts w:ascii="Tahoma" w:hAnsi="Tahoma" w:cs="Tahoma"/>
          <w:sz w:val="22"/>
          <w:szCs w:val="22"/>
        </w:rPr>
        <w:t>энерго</w:t>
      </w:r>
      <w:proofErr w:type="spellEnd"/>
      <w:r w:rsidRPr="00F413B7">
        <w:rPr>
          <w:rFonts w:ascii="Tahoma" w:hAnsi="Tahoma" w:cs="Tahoma"/>
          <w:sz w:val="22"/>
          <w:szCs w:val="22"/>
        </w:rPr>
        <w:t>, тепло, водоснабжения, водоотведения).</w:t>
      </w:r>
    </w:p>
    <w:p w:rsidR="002A2389" w:rsidRPr="00F413B7" w:rsidRDefault="0084434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Подрядчик обязан выполнить своими силами и средствами в счет Цены Договора в соответствии с условиями Договора временные подключения к источникам электроснабжения, водоснабжения, канализации, к действующим системам теплоснабжения, подачи сжатого воздуха, пара для обеспечения строительства энергоресурсами</w:t>
      </w:r>
      <w:r w:rsidR="002A2389" w:rsidRPr="00F413B7">
        <w:rPr>
          <w:rFonts w:ascii="Tahoma" w:hAnsi="Tahoma" w:cs="Tahoma"/>
          <w:sz w:val="22"/>
          <w:szCs w:val="22"/>
        </w:rPr>
        <w:t xml:space="preserve"> и заключить </w:t>
      </w:r>
      <w:bookmarkEnd w:id="184"/>
      <w:r w:rsidR="004B08EA" w:rsidRPr="00F413B7">
        <w:rPr>
          <w:rFonts w:ascii="Tahoma" w:hAnsi="Tahoma" w:cs="Tahoma"/>
          <w:sz w:val="22"/>
          <w:szCs w:val="22"/>
        </w:rPr>
        <w:t xml:space="preserve">с </w:t>
      </w:r>
      <w:r w:rsidR="002A2389" w:rsidRPr="00F413B7">
        <w:rPr>
          <w:rFonts w:ascii="Tahoma" w:hAnsi="Tahoma" w:cs="Tahoma"/>
          <w:sz w:val="22"/>
          <w:szCs w:val="22"/>
        </w:rPr>
        <w:t>организациями</w:t>
      </w:r>
      <w:r w:rsidR="004B08EA" w:rsidRPr="00F413B7">
        <w:rPr>
          <w:rFonts w:ascii="Tahoma" w:hAnsi="Tahoma" w:cs="Tahoma"/>
          <w:sz w:val="22"/>
          <w:szCs w:val="22"/>
        </w:rPr>
        <w:t>, осуществляющими обеспечение перечисленных ресурсов,</w:t>
      </w:r>
      <w:r w:rsidR="002A2389" w:rsidRPr="00F413B7">
        <w:rPr>
          <w:rFonts w:ascii="Tahoma" w:hAnsi="Tahoma" w:cs="Tahoma"/>
          <w:sz w:val="22"/>
          <w:szCs w:val="22"/>
        </w:rPr>
        <w:t xml:space="preserve"> договор на обеспечение строительства энергоресурсами.</w:t>
      </w:r>
    </w:p>
    <w:p w:rsidR="000736F7" w:rsidRPr="00F413B7" w:rsidRDefault="000736F7" w:rsidP="00F413B7">
      <w:pPr>
        <w:pStyle w:val="a0"/>
        <w:tabs>
          <w:tab w:val="left" w:pos="284"/>
        </w:tabs>
        <w:spacing w:before="120"/>
        <w:ind w:left="142" w:firstLine="709"/>
        <w:rPr>
          <w:rFonts w:ascii="Tahoma" w:hAnsi="Tahoma" w:cs="Tahoma"/>
          <w:b/>
          <w:sz w:val="22"/>
          <w:szCs w:val="22"/>
        </w:rPr>
      </w:pPr>
      <w:bookmarkStart w:id="185" w:name="_Toc528580002"/>
      <w:r w:rsidRPr="00F413B7">
        <w:rPr>
          <w:rFonts w:ascii="Tahoma" w:hAnsi="Tahoma" w:cs="Tahoma"/>
          <w:b/>
          <w:sz w:val="22"/>
          <w:szCs w:val="22"/>
        </w:rPr>
        <w:t>МТР:</w:t>
      </w:r>
      <w:bookmarkEnd w:id="185"/>
    </w:p>
    <w:p w:rsidR="000736F7" w:rsidRPr="00F413B7" w:rsidRDefault="000736F7" w:rsidP="00F413B7">
      <w:pPr>
        <w:pStyle w:val="111"/>
        <w:tabs>
          <w:tab w:val="left" w:pos="284"/>
          <w:tab w:val="left" w:pos="924"/>
        </w:tabs>
        <w:spacing w:before="120"/>
        <w:ind w:left="142" w:firstLine="709"/>
        <w:rPr>
          <w:rFonts w:ascii="Tahoma" w:hAnsi="Tahoma" w:cs="Tahoma"/>
          <w:sz w:val="22"/>
          <w:szCs w:val="22"/>
        </w:rPr>
      </w:pPr>
      <w:bookmarkStart w:id="186" w:name="_Toc528580010"/>
      <w:r w:rsidRPr="00F413B7">
        <w:rPr>
          <w:rFonts w:ascii="Tahoma" w:hAnsi="Tahoma" w:cs="Tahoma"/>
          <w:sz w:val="22"/>
          <w:szCs w:val="22"/>
        </w:rPr>
        <w:t xml:space="preserve">Подрядчик обязан организовать </w:t>
      </w:r>
      <w:r w:rsidR="00D21F06" w:rsidRPr="00F413B7">
        <w:rPr>
          <w:rFonts w:ascii="Tahoma" w:hAnsi="Tahoma" w:cs="Tahoma"/>
          <w:sz w:val="22"/>
          <w:szCs w:val="22"/>
        </w:rPr>
        <w:t xml:space="preserve">входной </w:t>
      </w:r>
      <w:r w:rsidRPr="00F413B7">
        <w:rPr>
          <w:rFonts w:ascii="Tahoma" w:hAnsi="Tahoma" w:cs="Tahoma"/>
          <w:sz w:val="22"/>
          <w:szCs w:val="22"/>
        </w:rPr>
        <w:t xml:space="preserve">контроль качества поступающих для выполнения Работ МТР,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 и/или протоколы заводов-изготовителей о результатах испытаний качества, поставляемых на </w:t>
      </w:r>
      <w:r w:rsidR="00622D53" w:rsidRPr="00F413B7">
        <w:rPr>
          <w:rFonts w:ascii="Tahoma" w:hAnsi="Tahoma" w:cs="Tahoma"/>
          <w:sz w:val="22"/>
          <w:szCs w:val="22"/>
        </w:rPr>
        <w:t>Объект</w:t>
      </w:r>
      <w:r w:rsidRPr="00F413B7">
        <w:rPr>
          <w:rFonts w:ascii="Tahoma" w:hAnsi="Tahoma" w:cs="Tahoma"/>
          <w:sz w:val="22"/>
          <w:szCs w:val="22"/>
        </w:rPr>
        <w:t xml:space="preserve"> МТР, а также данные об их пожарной безопасности и других технических характеристиках, соответствии действующим стандартам, техническим условиям, строительным нормам и правилам РФ до их применения на Объекте, вести журнал входного контроля в соответствии с законодательством РФ.</w:t>
      </w:r>
      <w:bookmarkEnd w:id="186"/>
      <w:r w:rsidRPr="00F413B7">
        <w:rPr>
          <w:rFonts w:ascii="Tahoma" w:hAnsi="Tahoma" w:cs="Tahoma"/>
          <w:sz w:val="22"/>
          <w:szCs w:val="22"/>
        </w:rPr>
        <w:t xml:space="preserve"> </w:t>
      </w:r>
    </w:p>
    <w:p w:rsidR="000736F7" w:rsidRPr="00F413B7" w:rsidRDefault="000736F7"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lang w:val="ru"/>
        </w:rPr>
        <w:t xml:space="preserve">В случае необходимости выполнения контрольных испытаний </w:t>
      </w:r>
      <w:r w:rsidRPr="00F413B7">
        <w:rPr>
          <w:rFonts w:ascii="Tahoma" w:hAnsi="Tahoma" w:cs="Tahoma"/>
          <w:sz w:val="22"/>
          <w:szCs w:val="22"/>
        </w:rPr>
        <w:t>МТР</w:t>
      </w:r>
      <w:r w:rsidRPr="00F413B7">
        <w:rPr>
          <w:rFonts w:ascii="Tahoma" w:hAnsi="Tahoma" w:cs="Tahoma"/>
          <w:sz w:val="22"/>
          <w:szCs w:val="22"/>
          <w:lang w:val="ru"/>
        </w:rPr>
        <w:t>, проведения измерений,</w:t>
      </w:r>
      <w:r w:rsidRPr="00F413B7">
        <w:rPr>
          <w:rFonts w:ascii="Tahoma" w:hAnsi="Tahoma" w:cs="Tahoma"/>
          <w:sz w:val="22"/>
          <w:szCs w:val="22"/>
        </w:rPr>
        <w:t xml:space="preserve"> </w:t>
      </w:r>
      <w:r w:rsidRPr="00F413B7">
        <w:rPr>
          <w:rFonts w:ascii="Tahoma" w:hAnsi="Tahoma" w:cs="Tahoma"/>
          <w:sz w:val="22"/>
          <w:szCs w:val="22"/>
          <w:lang w:val="ru"/>
        </w:rPr>
        <w:t xml:space="preserve">заявленных на них показателей все используемые для этих целей методы и средства должны соответствовать стандартам, техническим условиям или данным технических свидетельств на проверяемые </w:t>
      </w:r>
      <w:r w:rsidRPr="00F413B7">
        <w:rPr>
          <w:rFonts w:ascii="Tahoma" w:hAnsi="Tahoma" w:cs="Tahoma"/>
          <w:sz w:val="22"/>
          <w:szCs w:val="22"/>
        </w:rPr>
        <w:t>МТР.</w:t>
      </w:r>
    </w:p>
    <w:p w:rsidR="000736F7" w:rsidRPr="00F413B7" w:rsidRDefault="000736F7"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Подрядчик обязан уведомить Заказчика не менее чем за </w:t>
      </w:r>
      <w:r w:rsidR="00587DCF" w:rsidRPr="00F413B7">
        <w:rPr>
          <w:rFonts w:ascii="Tahoma" w:hAnsi="Tahoma" w:cs="Tahoma"/>
          <w:sz w:val="22"/>
          <w:szCs w:val="22"/>
        </w:rPr>
        <w:t>5</w:t>
      </w:r>
      <w:r w:rsidRPr="00F413B7">
        <w:rPr>
          <w:rFonts w:ascii="Tahoma" w:hAnsi="Tahoma" w:cs="Tahoma"/>
          <w:sz w:val="22"/>
          <w:szCs w:val="22"/>
        </w:rPr>
        <w:t xml:space="preserve"> рабочих дней до подачи в монтаж МТР о необходимости участия Уполномоченного представителя Заказчика во входном контроле МТР.</w:t>
      </w:r>
    </w:p>
    <w:p w:rsidR="000736F7" w:rsidRPr="00F413B7" w:rsidRDefault="000736F7"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Подрядчик обязан по требованию Заказчика устранять любые выявленные в ходе проведения входного контроля МТР Дефекты/Недостатки в порядке, предусмотренном разделом «Устранение Дефектов/Недостатков</w:t>
      </w:r>
      <w:r w:rsidR="004400C5" w:rsidRPr="00F413B7">
        <w:rPr>
          <w:rFonts w:ascii="Tahoma" w:hAnsi="Tahoma" w:cs="Tahoma"/>
          <w:sz w:val="22"/>
          <w:szCs w:val="22"/>
        </w:rPr>
        <w:t>» / заменить некачественные МТР</w:t>
      </w:r>
      <w:r w:rsidRPr="00F413B7">
        <w:rPr>
          <w:rFonts w:ascii="Tahoma" w:hAnsi="Tahoma" w:cs="Tahoma"/>
          <w:sz w:val="22"/>
          <w:szCs w:val="22"/>
          <w:shd w:val="clear" w:color="auto" w:fill="FFFFFF" w:themeFill="background1"/>
        </w:rPr>
        <w:t>, кроме случаев проведения входного контро</w:t>
      </w:r>
      <w:r w:rsidR="004400C5" w:rsidRPr="00F413B7">
        <w:rPr>
          <w:rFonts w:ascii="Tahoma" w:hAnsi="Tahoma" w:cs="Tahoma"/>
          <w:sz w:val="22"/>
          <w:szCs w:val="22"/>
          <w:shd w:val="clear" w:color="auto" w:fill="FFFFFF" w:themeFill="background1"/>
        </w:rPr>
        <w:t>ля МТР Заказчика</w:t>
      </w:r>
      <w:r w:rsidRPr="00F413B7">
        <w:rPr>
          <w:rFonts w:ascii="Tahoma" w:hAnsi="Tahoma" w:cs="Tahoma"/>
          <w:sz w:val="22"/>
          <w:szCs w:val="22"/>
        </w:rPr>
        <w:t>.</w:t>
      </w:r>
    </w:p>
    <w:p w:rsidR="000736F7" w:rsidRPr="00F413B7" w:rsidRDefault="000736F7"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Заказчик вправе принять участие во входном контроле. Участие/неучастие Заказчика во входном контроле не означает приемки Заказчиком МТР и представляет собой </w:t>
      </w:r>
      <w:r w:rsidRPr="00F413B7">
        <w:rPr>
          <w:rFonts w:ascii="Tahoma" w:hAnsi="Tahoma" w:cs="Tahoma"/>
          <w:sz w:val="22"/>
          <w:szCs w:val="22"/>
        </w:rPr>
        <w:lastRenderedPageBreak/>
        <w:t>форму контроля со стороны Заказчика за исполнением Подрядчиком обязательств по Договору.</w:t>
      </w:r>
    </w:p>
    <w:p w:rsidR="000736F7" w:rsidRPr="00F413B7" w:rsidRDefault="000736F7"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 результатам входного контроля Подрядчиком составляется Акт входного контроля с указанием всех выявленных Дефектов/Недостатков МТР.</w:t>
      </w:r>
    </w:p>
    <w:p w:rsidR="000736F7" w:rsidRPr="00F413B7" w:rsidRDefault="000736F7"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Подрядчик обязан передавать Заказчику всю информацию/документы, подтверждающие прохождение МТР входного контроля ежемесячно не позднее </w:t>
      </w:r>
      <w:r w:rsidR="00622D53" w:rsidRPr="00F413B7">
        <w:rPr>
          <w:rFonts w:ascii="Tahoma" w:hAnsi="Tahoma" w:cs="Tahoma"/>
          <w:sz w:val="22"/>
          <w:szCs w:val="22"/>
        </w:rPr>
        <w:t>25</w:t>
      </w:r>
      <w:r w:rsidRPr="00F413B7">
        <w:rPr>
          <w:rFonts w:ascii="Tahoma" w:hAnsi="Tahoma" w:cs="Tahoma"/>
          <w:sz w:val="22"/>
          <w:szCs w:val="22"/>
        </w:rPr>
        <w:t xml:space="preserve"> числа каждого месяца, а также по требованию Заказчика в течение </w:t>
      </w:r>
      <w:r w:rsidR="00622D53" w:rsidRPr="00F413B7">
        <w:rPr>
          <w:rFonts w:ascii="Tahoma" w:hAnsi="Tahoma" w:cs="Tahoma"/>
          <w:sz w:val="22"/>
          <w:szCs w:val="22"/>
        </w:rPr>
        <w:t xml:space="preserve">5 </w:t>
      </w:r>
      <w:r w:rsidRPr="00F413B7">
        <w:rPr>
          <w:rFonts w:ascii="Tahoma" w:hAnsi="Tahoma" w:cs="Tahoma"/>
          <w:sz w:val="22"/>
          <w:szCs w:val="22"/>
        </w:rPr>
        <w:t>календарных дней с даты получения соответствующего требования.</w:t>
      </w:r>
    </w:p>
    <w:p w:rsidR="00000B53" w:rsidRPr="00F413B7" w:rsidRDefault="00000B53" w:rsidP="00F413B7">
      <w:pPr>
        <w:pStyle w:val="a0"/>
        <w:tabs>
          <w:tab w:val="left" w:pos="284"/>
        </w:tabs>
        <w:spacing w:before="120"/>
        <w:ind w:left="142" w:firstLine="709"/>
        <w:rPr>
          <w:rFonts w:ascii="Tahoma" w:hAnsi="Tahoma" w:cs="Tahoma"/>
          <w:b/>
          <w:sz w:val="22"/>
          <w:szCs w:val="22"/>
        </w:rPr>
      </w:pPr>
      <w:bookmarkStart w:id="187" w:name="_Toc528580015"/>
      <w:r w:rsidRPr="00F413B7">
        <w:rPr>
          <w:rFonts w:ascii="Tahoma" w:hAnsi="Tahoma" w:cs="Tahoma"/>
          <w:b/>
          <w:sz w:val="22"/>
          <w:szCs w:val="22"/>
        </w:rPr>
        <w:t>Третьи лица</w:t>
      </w:r>
    </w:p>
    <w:p w:rsidR="004B07F4" w:rsidRPr="00F413B7" w:rsidRDefault="004B07F4" w:rsidP="00F413B7">
      <w:pPr>
        <w:pStyle w:val="111"/>
        <w:tabs>
          <w:tab w:val="left" w:pos="284"/>
          <w:tab w:val="left" w:pos="924"/>
        </w:tabs>
        <w:spacing w:before="120"/>
        <w:ind w:left="142" w:firstLine="709"/>
        <w:rPr>
          <w:rFonts w:ascii="Tahoma" w:hAnsi="Tahoma" w:cs="Tahoma"/>
          <w:sz w:val="22"/>
          <w:szCs w:val="22"/>
          <w:shd w:val="clear" w:color="auto" w:fill="FFFFFF" w:themeFill="background1"/>
        </w:rPr>
      </w:pPr>
      <w:bookmarkStart w:id="188" w:name="_Toc528580054"/>
      <w:r w:rsidRPr="00F413B7">
        <w:rPr>
          <w:rFonts w:ascii="Tahoma" w:hAnsi="Tahoma" w:cs="Tahoma"/>
          <w:sz w:val="22"/>
          <w:szCs w:val="22"/>
          <w:shd w:val="clear" w:color="auto" w:fill="FFFFFF" w:themeFill="background1"/>
        </w:rPr>
        <w:t xml:space="preserve">Заказчик вправе привлекать иных подрядчиков для выполнения работ на Объекте без согласия Подрядчика. Уведомление о привлечении иных подрядчиков, направляется Подрядчику не позднее чем за </w:t>
      </w:r>
      <w:r w:rsidR="00D46E78" w:rsidRPr="00F413B7">
        <w:rPr>
          <w:rFonts w:ascii="Tahoma" w:hAnsi="Tahoma" w:cs="Tahoma"/>
          <w:sz w:val="22"/>
          <w:szCs w:val="22"/>
          <w:shd w:val="clear" w:color="auto" w:fill="FFFFFF" w:themeFill="background1"/>
        </w:rPr>
        <w:t xml:space="preserve">15 </w:t>
      </w:r>
      <w:r w:rsidRPr="00F413B7">
        <w:rPr>
          <w:rFonts w:ascii="Tahoma" w:hAnsi="Tahoma" w:cs="Tahoma"/>
          <w:sz w:val="22"/>
          <w:szCs w:val="22"/>
          <w:shd w:val="clear" w:color="auto" w:fill="FFFFFF" w:themeFill="background1"/>
        </w:rPr>
        <w:t>календарных дней до начала выполнения Работ такими подрядчиками.</w:t>
      </w:r>
      <w:bookmarkEnd w:id="188"/>
    </w:p>
    <w:p w:rsidR="004B07F4" w:rsidRPr="00F413B7" w:rsidRDefault="004B07F4" w:rsidP="00F413B7">
      <w:pPr>
        <w:pStyle w:val="111"/>
        <w:tabs>
          <w:tab w:val="left" w:pos="284"/>
          <w:tab w:val="left" w:pos="924"/>
        </w:tabs>
        <w:spacing w:before="120"/>
        <w:ind w:left="142" w:firstLine="709"/>
        <w:rPr>
          <w:rFonts w:ascii="Tahoma" w:hAnsi="Tahoma" w:cs="Tahoma"/>
          <w:sz w:val="22"/>
          <w:szCs w:val="22"/>
          <w:shd w:val="clear" w:color="auto" w:fill="FFFFFF" w:themeFill="background1"/>
        </w:rPr>
      </w:pPr>
      <w:r w:rsidRPr="00F413B7">
        <w:rPr>
          <w:rFonts w:ascii="Tahoma" w:hAnsi="Tahoma" w:cs="Tahoma"/>
          <w:sz w:val="22"/>
          <w:szCs w:val="22"/>
          <w:shd w:val="clear" w:color="auto" w:fill="FFFFFF" w:themeFill="background1"/>
        </w:rPr>
        <w:t xml:space="preserve"> </w:t>
      </w:r>
      <w:r w:rsidR="00000B53" w:rsidRPr="00F413B7">
        <w:rPr>
          <w:rFonts w:ascii="Tahoma" w:hAnsi="Tahoma" w:cs="Tahoma"/>
          <w:sz w:val="22"/>
          <w:szCs w:val="22"/>
          <w:shd w:val="clear" w:color="auto" w:fill="FFFFFF" w:themeFill="background1"/>
        </w:rPr>
        <w:t xml:space="preserve">В случае принятия Заказчиком решения о привлечении третьих лиц для выполнения части </w:t>
      </w:r>
      <w:r w:rsidR="00E51158" w:rsidRPr="00F413B7">
        <w:rPr>
          <w:rFonts w:ascii="Tahoma" w:hAnsi="Tahoma" w:cs="Tahoma"/>
          <w:sz w:val="22"/>
          <w:szCs w:val="22"/>
          <w:shd w:val="clear" w:color="auto" w:fill="FFFFFF" w:themeFill="background1"/>
        </w:rPr>
        <w:t>Работ</w:t>
      </w:r>
      <w:r w:rsidR="00000B53" w:rsidRPr="00F413B7">
        <w:rPr>
          <w:rFonts w:ascii="Tahoma" w:hAnsi="Tahoma" w:cs="Tahoma"/>
          <w:sz w:val="22"/>
          <w:szCs w:val="22"/>
          <w:shd w:val="clear" w:color="auto" w:fill="FFFFFF" w:themeFill="background1"/>
        </w:rPr>
        <w:t xml:space="preserve"> по Договору Подрядчик обязан в счет Цены Договора оказать таким третьим лицам всяческое содействие, необходимое для качественного и своевременного выполнения ими</w:t>
      </w:r>
      <w:r w:rsidR="00E51158" w:rsidRPr="00F413B7">
        <w:rPr>
          <w:rFonts w:ascii="Tahoma" w:hAnsi="Tahoma" w:cs="Tahoma"/>
          <w:sz w:val="22"/>
          <w:szCs w:val="22"/>
          <w:shd w:val="clear" w:color="auto" w:fill="FFFFFF" w:themeFill="background1"/>
        </w:rPr>
        <w:t xml:space="preserve"> обязательств</w:t>
      </w:r>
      <w:r w:rsidR="00000B53" w:rsidRPr="00F413B7">
        <w:rPr>
          <w:rFonts w:ascii="Tahoma" w:hAnsi="Tahoma" w:cs="Tahoma"/>
          <w:sz w:val="22"/>
          <w:szCs w:val="22"/>
          <w:shd w:val="clear" w:color="auto" w:fill="FFFFFF" w:themeFill="background1"/>
        </w:rPr>
        <w:t xml:space="preserve">, включая, обеспечение доступа на </w:t>
      </w:r>
      <w:r w:rsidR="004400C5" w:rsidRPr="00F413B7">
        <w:rPr>
          <w:rFonts w:ascii="Tahoma" w:hAnsi="Tahoma" w:cs="Tahoma"/>
          <w:sz w:val="22"/>
          <w:szCs w:val="22"/>
          <w:shd w:val="clear" w:color="auto" w:fill="FFFFFF" w:themeFill="background1"/>
        </w:rPr>
        <w:t xml:space="preserve">территорию </w:t>
      </w:r>
      <w:r w:rsidR="00000B53" w:rsidRPr="00F413B7">
        <w:rPr>
          <w:rFonts w:ascii="Tahoma" w:hAnsi="Tahoma" w:cs="Tahoma"/>
          <w:sz w:val="22"/>
          <w:szCs w:val="22"/>
          <w:shd w:val="clear" w:color="auto" w:fill="FFFFFF" w:themeFill="background1"/>
        </w:rPr>
        <w:t>Объект</w:t>
      </w:r>
      <w:r w:rsidR="004400C5" w:rsidRPr="00F413B7">
        <w:rPr>
          <w:rFonts w:ascii="Tahoma" w:hAnsi="Tahoma" w:cs="Tahoma"/>
          <w:sz w:val="22"/>
          <w:szCs w:val="22"/>
          <w:shd w:val="clear" w:color="auto" w:fill="FFFFFF" w:themeFill="background1"/>
        </w:rPr>
        <w:t>а</w:t>
      </w:r>
      <w:r w:rsidR="00000B53" w:rsidRPr="00F413B7">
        <w:rPr>
          <w:rFonts w:ascii="Tahoma" w:hAnsi="Tahoma" w:cs="Tahoma"/>
          <w:sz w:val="22"/>
          <w:szCs w:val="22"/>
          <w:shd w:val="clear" w:color="auto" w:fill="FFFFFF" w:themeFill="background1"/>
        </w:rPr>
        <w:t>, предоставление всей необходимой информации по выполненному объему Работ, в том чис</w:t>
      </w:r>
      <w:r w:rsidR="00BC5997" w:rsidRPr="00F413B7">
        <w:rPr>
          <w:rFonts w:ascii="Tahoma" w:hAnsi="Tahoma" w:cs="Tahoma"/>
          <w:sz w:val="22"/>
          <w:szCs w:val="22"/>
          <w:shd w:val="clear" w:color="auto" w:fill="FFFFFF" w:themeFill="background1"/>
        </w:rPr>
        <w:t xml:space="preserve">ле Исполнительной документации </w:t>
      </w:r>
      <w:r w:rsidR="00000B53" w:rsidRPr="00F413B7">
        <w:rPr>
          <w:rFonts w:ascii="Tahoma" w:hAnsi="Tahoma" w:cs="Tahoma"/>
          <w:sz w:val="22"/>
          <w:szCs w:val="22"/>
          <w:shd w:val="clear" w:color="auto" w:fill="FFFFFF" w:themeFill="background1"/>
        </w:rPr>
        <w:t>и т.д.</w:t>
      </w:r>
    </w:p>
    <w:p w:rsidR="00000B53" w:rsidRPr="00F413B7" w:rsidRDefault="004B07F4" w:rsidP="00F413B7">
      <w:pPr>
        <w:pStyle w:val="111"/>
        <w:tabs>
          <w:tab w:val="left" w:pos="284"/>
          <w:tab w:val="left" w:pos="924"/>
        </w:tabs>
        <w:spacing w:before="120"/>
        <w:ind w:left="142" w:firstLine="709"/>
        <w:rPr>
          <w:rFonts w:ascii="Tahoma" w:hAnsi="Tahoma" w:cs="Tahoma"/>
          <w:sz w:val="22"/>
          <w:szCs w:val="22"/>
          <w:shd w:val="clear" w:color="auto" w:fill="FFFFFF" w:themeFill="background1"/>
        </w:rPr>
      </w:pPr>
      <w:r w:rsidRPr="00F413B7">
        <w:rPr>
          <w:rFonts w:ascii="Tahoma" w:hAnsi="Tahoma" w:cs="Tahoma"/>
          <w:sz w:val="22"/>
          <w:szCs w:val="22"/>
          <w:shd w:val="clear" w:color="auto" w:fill="FFFFFF" w:themeFill="background1"/>
        </w:rPr>
        <w:t xml:space="preserve"> </w:t>
      </w:r>
      <w:r w:rsidR="00000B53" w:rsidRPr="00F413B7">
        <w:rPr>
          <w:rFonts w:ascii="Tahoma" w:hAnsi="Tahoma" w:cs="Tahoma"/>
          <w:sz w:val="22"/>
          <w:szCs w:val="22"/>
          <w:shd w:val="clear" w:color="auto" w:fill="FFFFFF" w:themeFill="background1"/>
        </w:rPr>
        <w:t xml:space="preserve">Подрядчик обязан участвовать в приемке, включая промежуточной, </w:t>
      </w:r>
      <w:r w:rsidR="004B3146" w:rsidRPr="00F413B7">
        <w:rPr>
          <w:rFonts w:ascii="Tahoma" w:hAnsi="Tahoma" w:cs="Tahoma"/>
          <w:sz w:val="22"/>
          <w:szCs w:val="22"/>
          <w:shd w:val="clear" w:color="auto" w:fill="FFFFFF" w:themeFill="background1"/>
        </w:rPr>
        <w:t>Р</w:t>
      </w:r>
      <w:r w:rsidR="00791248" w:rsidRPr="00F413B7">
        <w:rPr>
          <w:rFonts w:ascii="Tahoma" w:hAnsi="Tahoma" w:cs="Tahoma"/>
          <w:sz w:val="22"/>
          <w:szCs w:val="22"/>
          <w:shd w:val="clear" w:color="auto" w:fill="FFFFFF" w:themeFill="background1"/>
        </w:rPr>
        <w:t>абот</w:t>
      </w:r>
      <w:r w:rsidR="00000B53" w:rsidRPr="00F413B7">
        <w:rPr>
          <w:rFonts w:ascii="Tahoma" w:hAnsi="Tahoma" w:cs="Tahoma"/>
          <w:sz w:val="22"/>
          <w:szCs w:val="22"/>
          <w:shd w:val="clear" w:color="auto" w:fill="FFFFFF" w:themeFill="background1"/>
        </w:rPr>
        <w:t xml:space="preserve"> выполненн</w:t>
      </w:r>
      <w:r w:rsidR="00791248" w:rsidRPr="00F413B7">
        <w:rPr>
          <w:rFonts w:ascii="Tahoma" w:hAnsi="Tahoma" w:cs="Tahoma"/>
          <w:sz w:val="22"/>
          <w:szCs w:val="22"/>
          <w:shd w:val="clear" w:color="auto" w:fill="FFFFFF" w:themeFill="background1"/>
        </w:rPr>
        <w:t>ых</w:t>
      </w:r>
      <w:r w:rsidR="00000B53" w:rsidRPr="00F413B7">
        <w:rPr>
          <w:rFonts w:ascii="Tahoma" w:hAnsi="Tahoma" w:cs="Tahoma"/>
          <w:sz w:val="22"/>
          <w:szCs w:val="22"/>
          <w:shd w:val="clear" w:color="auto" w:fill="FFFFFF" w:themeFill="background1"/>
        </w:rPr>
        <w:t xml:space="preserve"> привлеченным</w:t>
      </w:r>
      <w:r w:rsidR="00D21F06" w:rsidRPr="00F413B7">
        <w:rPr>
          <w:rFonts w:ascii="Tahoma" w:hAnsi="Tahoma" w:cs="Tahoma"/>
          <w:sz w:val="22"/>
          <w:szCs w:val="22"/>
          <w:shd w:val="clear" w:color="auto" w:fill="FFFFFF" w:themeFill="background1"/>
        </w:rPr>
        <w:t>и</w:t>
      </w:r>
      <w:r w:rsidR="00000B53" w:rsidRPr="00F413B7">
        <w:rPr>
          <w:rFonts w:ascii="Tahoma" w:hAnsi="Tahoma" w:cs="Tahoma"/>
          <w:sz w:val="22"/>
          <w:szCs w:val="22"/>
          <w:shd w:val="clear" w:color="auto" w:fill="FFFFFF" w:themeFill="background1"/>
        </w:rPr>
        <w:t xml:space="preserve"> Заказчиком третьими лицами совместно с Заказчиком и при выявлении Дефектов/Недостатков сообщать о них Заказчику до подписания им соответствующих</w:t>
      </w:r>
      <w:r w:rsidR="00E51158" w:rsidRPr="00F413B7">
        <w:rPr>
          <w:rFonts w:ascii="Tahoma" w:hAnsi="Tahoma" w:cs="Tahoma"/>
          <w:sz w:val="22"/>
          <w:szCs w:val="22"/>
          <w:shd w:val="clear" w:color="auto" w:fill="FFFFFF" w:themeFill="background1"/>
        </w:rPr>
        <w:t xml:space="preserve"> </w:t>
      </w:r>
      <w:r w:rsidR="00E46B08" w:rsidRPr="00F413B7">
        <w:rPr>
          <w:rFonts w:ascii="Tahoma" w:hAnsi="Tahoma" w:cs="Tahoma"/>
          <w:sz w:val="22"/>
          <w:szCs w:val="22"/>
          <w:shd w:val="clear" w:color="auto" w:fill="FFFFFF" w:themeFill="background1"/>
        </w:rPr>
        <w:t>первично-учетных документов</w:t>
      </w:r>
      <w:r w:rsidR="00000B53" w:rsidRPr="00F413B7">
        <w:rPr>
          <w:rFonts w:ascii="Tahoma" w:hAnsi="Tahoma" w:cs="Tahoma"/>
          <w:sz w:val="22"/>
          <w:szCs w:val="22"/>
          <w:shd w:val="clear" w:color="auto" w:fill="FFFFFF" w:themeFill="background1"/>
        </w:rPr>
        <w:t>.</w:t>
      </w:r>
    </w:p>
    <w:p w:rsidR="00000B53" w:rsidRPr="00F413B7" w:rsidRDefault="00000B53" w:rsidP="00F413B7">
      <w:pPr>
        <w:pStyle w:val="a0"/>
        <w:tabs>
          <w:tab w:val="left" w:pos="284"/>
        </w:tabs>
        <w:spacing w:before="120"/>
        <w:ind w:left="142" w:firstLine="709"/>
        <w:rPr>
          <w:rFonts w:ascii="Tahoma" w:hAnsi="Tahoma" w:cs="Tahoma"/>
          <w:b/>
          <w:sz w:val="22"/>
          <w:szCs w:val="22"/>
        </w:rPr>
      </w:pPr>
      <w:r w:rsidRPr="00F413B7">
        <w:rPr>
          <w:rFonts w:ascii="Tahoma" w:hAnsi="Tahoma" w:cs="Tahoma"/>
          <w:b/>
          <w:sz w:val="22"/>
          <w:szCs w:val="22"/>
        </w:rPr>
        <w:t>Субподрядчики</w:t>
      </w:r>
    </w:p>
    <w:p w:rsidR="00000B53" w:rsidRPr="00F413B7" w:rsidRDefault="00000B53"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В случае привлечения согласованных с Заказчиком Субподрядчиков</w:t>
      </w:r>
      <w:r w:rsidR="00D90C0C" w:rsidRPr="00F413B7">
        <w:rPr>
          <w:rFonts w:ascii="Tahoma" w:hAnsi="Tahoma" w:cs="Tahoma"/>
          <w:sz w:val="22"/>
          <w:szCs w:val="22"/>
        </w:rPr>
        <w:t>, Подрядчик обязан</w:t>
      </w:r>
      <w:r w:rsidRPr="00F413B7">
        <w:rPr>
          <w:rFonts w:ascii="Tahoma" w:hAnsi="Tahoma" w:cs="Tahoma"/>
          <w:sz w:val="22"/>
          <w:szCs w:val="22"/>
        </w:rPr>
        <w:t>:</w:t>
      </w:r>
    </w:p>
    <w:p w:rsidR="00000B53" w:rsidRPr="00F413B7" w:rsidRDefault="00000B5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Самостоятельно и за свой счет обеспечить Субподрядчиков на период ведения Работ</w:t>
      </w:r>
      <w:r w:rsidRPr="00F413B7">
        <w:rPr>
          <w:rFonts w:ascii="Tahoma" w:hAnsi="Tahoma" w:cs="Tahoma"/>
          <w:sz w:val="22"/>
          <w:szCs w:val="22"/>
          <w:shd w:val="clear" w:color="auto" w:fill="FFFFFF" w:themeFill="background1"/>
        </w:rPr>
        <w:t xml:space="preserve"> по</w:t>
      </w:r>
      <w:r w:rsidRPr="00F413B7">
        <w:rPr>
          <w:rFonts w:ascii="Tahoma" w:hAnsi="Tahoma" w:cs="Tahoma"/>
          <w:sz w:val="22"/>
          <w:szCs w:val="22"/>
        </w:rPr>
        <w:t xml:space="preserve"> согласованному и прилагаемому при подписании субподрядного договора перечню производственными и санитарно-бытовыми помещениями для персонала, складскими помещениями и площадками для складирования, грузоподъемными механизмами и т.д.</w:t>
      </w:r>
      <w:bookmarkEnd w:id="187"/>
      <w:r w:rsidRPr="00F413B7">
        <w:rPr>
          <w:rFonts w:ascii="Tahoma" w:hAnsi="Tahoma" w:cs="Tahoma"/>
          <w:sz w:val="22"/>
          <w:szCs w:val="22"/>
        </w:rPr>
        <w:t xml:space="preserve"> </w:t>
      </w:r>
    </w:p>
    <w:p w:rsidR="00000B53" w:rsidRPr="00F413B7" w:rsidRDefault="00000B5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Обеспечить Субподрядчика за счет своих лимитов электроэнергией (кроме субподрядчиков, имеющих раздельный учет расхода электроэнергии), водой, паром, теплом, газом, сжатым воздухом и другими ресурсами в количестве, необходимом для выполнения Работ.</w:t>
      </w:r>
    </w:p>
    <w:p w:rsidR="00000B53" w:rsidRPr="00F413B7" w:rsidRDefault="00000B53" w:rsidP="00F413B7">
      <w:pPr>
        <w:pStyle w:val="111"/>
        <w:numPr>
          <w:ilvl w:val="0"/>
          <w:numId w:val="0"/>
        </w:numPr>
        <w:tabs>
          <w:tab w:val="left" w:pos="284"/>
          <w:tab w:val="left" w:pos="924"/>
        </w:tabs>
        <w:spacing w:before="120"/>
        <w:ind w:left="142" w:firstLine="709"/>
        <w:rPr>
          <w:rFonts w:ascii="Tahoma" w:hAnsi="Tahoma" w:cs="Tahoma"/>
          <w:sz w:val="22"/>
          <w:szCs w:val="22"/>
        </w:rPr>
      </w:pPr>
      <w:bookmarkStart w:id="189" w:name="_Toc528580017"/>
      <w:r w:rsidRPr="00F413B7">
        <w:rPr>
          <w:rFonts w:ascii="Tahoma" w:hAnsi="Tahoma" w:cs="Tahoma"/>
          <w:sz w:val="22"/>
          <w:szCs w:val="22"/>
        </w:rPr>
        <w:t xml:space="preserve">- </w:t>
      </w:r>
      <w:bookmarkEnd w:id="189"/>
      <w:r w:rsidRPr="00F413B7">
        <w:rPr>
          <w:rFonts w:ascii="Tahoma" w:hAnsi="Tahoma" w:cs="Tahoma"/>
          <w:sz w:val="22"/>
          <w:szCs w:val="22"/>
        </w:rPr>
        <w:t>Передать Субподрядчикам ИД в объеме, необходимом для выполнения ими Работ.</w:t>
      </w:r>
    </w:p>
    <w:p w:rsidR="00000B53" w:rsidRPr="00F413B7" w:rsidRDefault="00D90C0C"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П</w:t>
      </w:r>
      <w:r w:rsidR="00000B53" w:rsidRPr="00F413B7">
        <w:rPr>
          <w:rFonts w:ascii="Tahoma" w:hAnsi="Tahoma" w:cs="Tahoma"/>
          <w:sz w:val="22"/>
          <w:szCs w:val="22"/>
        </w:rPr>
        <w:t>ривлекать для выполнения своих обязательств, предусмотренных условиями Договора, квалифицированных рабочих, а также привлекать специалистов, опыт и компетенция которых позволит осуществлять надлежащее</w:t>
      </w:r>
      <w:r w:rsidR="00D4608A" w:rsidRPr="00F413B7">
        <w:rPr>
          <w:rFonts w:ascii="Tahoma" w:hAnsi="Tahoma" w:cs="Tahoma"/>
          <w:sz w:val="22"/>
          <w:szCs w:val="22"/>
        </w:rPr>
        <w:t xml:space="preserve"> </w:t>
      </w:r>
      <w:r w:rsidR="00000B53" w:rsidRPr="00F413B7">
        <w:rPr>
          <w:rFonts w:ascii="Tahoma" w:hAnsi="Tahoma" w:cs="Tahoma"/>
          <w:sz w:val="22"/>
          <w:szCs w:val="22"/>
        </w:rPr>
        <w:t>исполнения Договора.</w:t>
      </w:r>
    </w:p>
    <w:p w:rsidR="00B17419" w:rsidRPr="00F413B7" w:rsidRDefault="00B17419"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 Обеспечить в договоре с Субподрядчиком наличие безусловного согласия Субподрядчика на осуществление замены стороны </w:t>
      </w:r>
      <w:r w:rsidR="00C524FA" w:rsidRPr="00F413B7">
        <w:rPr>
          <w:rFonts w:ascii="Tahoma" w:hAnsi="Tahoma" w:cs="Tahoma"/>
          <w:sz w:val="22"/>
          <w:szCs w:val="22"/>
        </w:rPr>
        <w:t xml:space="preserve">заказчика на Компанию Группы «ПАО «ГМК» Норильский никель» </w:t>
      </w:r>
      <w:r w:rsidRPr="00F413B7">
        <w:rPr>
          <w:rFonts w:ascii="Tahoma" w:hAnsi="Tahoma" w:cs="Tahoma"/>
          <w:sz w:val="22"/>
          <w:szCs w:val="22"/>
        </w:rPr>
        <w:t xml:space="preserve">(одновременную передачу всех прав и обязанностей по Договору заказчиком любому третьему лицу (передачу Договора в соответствии со статьей </w:t>
      </w:r>
      <w:r w:rsidR="00DE7BEB" w:rsidRPr="00F413B7">
        <w:rPr>
          <w:rFonts w:ascii="Tahoma" w:hAnsi="Tahoma" w:cs="Tahoma"/>
          <w:sz w:val="22"/>
          <w:szCs w:val="22"/>
        </w:rPr>
        <w:t>392.3 Гражданского кодекса РФ)</w:t>
      </w:r>
      <w:r w:rsidR="00340DBE" w:rsidRPr="00F413B7">
        <w:rPr>
          <w:rFonts w:ascii="Tahoma" w:hAnsi="Tahoma" w:cs="Tahoma"/>
          <w:sz w:val="22"/>
          <w:szCs w:val="22"/>
        </w:rPr>
        <w:t xml:space="preserve">. </w:t>
      </w:r>
      <w:r w:rsidR="006541A1" w:rsidRPr="00F413B7">
        <w:rPr>
          <w:rFonts w:ascii="Tahoma" w:hAnsi="Tahoma" w:cs="Tahoma"/>
          <w:sz w:val="22"/>
          <w:szCs w:val="22"/>
        </w:rPr>
        <w:t>Нарушение требований данного пункта является существенным нарушением Договора.</w:t>
      </w:r>
    </w:p>
    <w:p w:rsidR="0011598D" w:rsidRPr="00F413B7" w:rsidRDefault="0011598D"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 Обеспечить в договоре с Субподрядчиком наличие условий, позволяющих Подрядчику раскрывать Заказчику информацию об условиях таких договоров. </w:t>
      </w:r>
    </w:p>
    <w:p w:rsidR="007865F6" w:rsidRPr="00F413B7" w:rsidRDefault="007865F6" w:rsidP="00F413B7">
      <w:pPr>
        <w:pStyle w:val="a0"/>
        <w:tabs>
          <w:tab w:val="left" w:pos="284"/>
        </w:tabs>
        <w:spacing w:before="120"/>
        <w:ind w:left="142" w:firstLine="709"/>
        <w:rPr>
          <w:rFonts w:ascii="Tahoma" w:hAnsi="Tahoma" w:cs="Tahoma"/>
          <w:b/>
          <w:sz w:val="22"/>
          <w:szCs w:val="22"/>
        </w:rPr>
      </w:pPr>
      <w:r w:rsidRPr="00F413B7">
        <w:rPr>
          <w:rFonts w:ascii="Tahoma" w:hAnsi="Tahoma" w:cs="Tahoma"/>
          <w:b/>
          <w:sz w:val="22"/>
          <w:szCs w:val="22"/>
        </w:rPr>
        <w:t>Приостановка исполнения обязательств</w:t>
      </w:r>
    </w:p>
    <w:p w:rsidR="002D642D" w:rsidRPr="00F413B7" w:rsidRDefault="007865F6"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b/>
          <w:sz w:val="22"/>
          <w:szCs w:val="22"/>
        </w:rPr>
        <w:t xml:space="preserve">Подрядчик вправе </w:t>
      </w:r>
      <w:r w:rsidRPr="00F413B7">
        <w:rPr>
          <w:rFonts w:ascii="Tahoma" w:hAnsi="Tahoma" w:cs="Tahoma"/>
          <w:sz w:val="22"/>
          <w:szCs w:val="22"/>
        </w:rPr>
        <w:t>п</w:t>
      </w:r>
      <w:r w:rsidR="00B85707" w:rsidRPr="00F413B7">
        <w:rPr>
          <w:rFonts w:ascii="Tahoma" w:hAnsi="Tahoma" w:cs="Tahoma"/>
          <w:sz w:val="22"/>
          <w:szCs w:val="22"/>
        </w:rPr>
        <w:t xml:space="preserve">риостановить исполнение обязательств по Договору в случаях выявления непригодных полученных от Заказчика </w:t>
      </w:r>
      <w:r w:rsidR="005B7356" w:rsidRPr="00F413B7">
        <w:rPr>
          <w:rFonts w:ascii="Tahoma" w:hAnsi="Tahoma" w:cs="Tahoma"/>
          <w:sz w:val="22"/>
          <w:szCs w:val="22"/>
        </w:rPr>
        <w:t xml:space="preserve">Исходных </w:t>
      </w:r>
      <w:r w:rsidR="005B7356" w:rsidRPr="00F413B7">
        <w:rPr>
          <w:rFonts w:ascii="Tahoma" w:hAnsi="Tahoma" w:cs="Tahoma"/>
          <w:sz w:val="22"/>
          <w:szCs w:val="22"/>
          <w:shd w:val="clear" w:color="auto" w:fill="FFFFFF" w:themeFill="background1"/>
        </w:rPr>
        <w:t>данных</w:t>
      </w:r>
      <w:r w:rsidR="00B85707" w:rsidRPr="00F413B7">
        <w:rPr>
          <w:rFonts w:ascii="Tahoma" w:hAnsi="Tahoma" w:cs="Tahoma"/>
          <w:sz w:val="22"/>
          <w:szCs w:val="22"/>
          <w:shd w:val="clear" w:color="auto" w:fill="FFFFFF" w:themeFill="background1"/>
        </w:rPr>
        <w:t>, указаний</w:t>
      </w:r>
      <w:r w:rsidR="00B85707" w:rsidRPr="00F413B7">
        <w:rPr>
          <w:rFonts w:ascii="Tahoma" w:hAnsi="Tahoma" w:cs="Tahoma"/>
          <w:sz w:val="22"/>
          <w:szCs w:val="22"/>
        </w:rPr>
        <w:t xml:space="preserve"> о </w:t>
      </w:r>
      <w:r w:rsidR="00B85707" w:rsidRPr="00F413B7">
        <w:rPr>
          <w:rFonts w:ascii="Tahoma" w:hAnsi="Tahoma" w:cs="Tahoma"/>
          <w:sz w:val="22"/>
          <w:szCs w:val="22"/>
        </w:rPr>
        <w:lastRenderedPageBreak/>
        <w:t xml:space="preserve">способе </w:t>
      </w:r>
      <w:r w:rsidR="005B7356" w:rsidRPr="00F413B7">
        <w:rPr>
          <w:rFonts w:ascii="Tahoma" w:hAnsi="Tahoma" w:cs="Tahoma"/>
          <w:sz w:val="22"/>
          <w:szCs w:val="22"/>
        </w:rPr>
        <w:t>исполнения Договора</w:t>
      </w:r>
      <w:r w:rsidR="00B85707" w:rsidRPr="00F413B7">
        <w:rPr>
          <w:rFonts w:ascii="Tahoma" w:hAnsi="Tahoma" w:cs="Tahoma"/>
          <w:sz w:val="22"/>
          <w:szCs w:val="22"/>
        </w:rPr>
        <w:t xml:space="preserve">, задержки Заказчиком исполнения иных своих обязанностей, когда это </w:t>
      </w:r>
      <w:r w:rsidR="002C2D98" w:rsidRPr="00F413B7">
        <w:rPr>
          <w:rFonts w:ascii="Tahoma" w:hAnsi="Tahoma" w:cs="Tahoma"/>
          <w:sz w:val="22"/>
          <w:szCs w:val="22"/>
        </w:rPr>
        <w:t>делает невозможным продолжение</w:t>
      </w:r>
      <w:r w:rsidR="00927A2B" w:rsidRPr="00F413B7">
        <w:rPr>
          <w:rFonts w:ascii="Tahoma" w:hAnsi="Tahoma" w:cs="Tahoma"/>
          <w:sz w:val="22"/>
          <w:szCs w:val="22"/>
        </w:rPr>
        <w:t xml:space="preserve"> исполнения</w:t>
      </w:r>
      <w:r w:rsidR="002C2D98" w:rsidRPr="00F413B7">
        <w:rPr>
          <w:rFonts w:ascii="Tahoma" w:hAnsi="Tahoma" w:cs="Tahoma"/>
          <w:sz w:val="22"/>
          <w:szCs w:val="22"/>
        </w:rPr>
        <w:t xml:space="preserve"> </w:t>
      </w:r>
      <w:r w:rsidR="00B85707" w:rsidRPr="00F413B7">
        <w:rPr>
          <w:rFonts w:ascii="Tahoma" w:hAnsi="Tahoma" w:cs="Tahoma"/>
          <w:sz w:val="22"/>
          <w:szCs w:val="22"/>
        </w:rPr>
        <w:t>Договора.</w:t>
      </w:r>
      <w:r w:rsidR="00DD0223" w:rsidRPr="00F413B7">
        <w:rPr>
          <w:rFonts w:ascii="Tahoma" w:hAnsi="Tahoma" w:cs="Tahoma"/>
          <w:sz w:val="22"/>
          <w:szCs w:val="22"/>
        </w:rPr>
        <w:t xml:space="preserve"> </w:t>
      </w:r>
    </w:p>
    <w:p w:rsidR="002D642D" w:rsidRPr="00F413B7" w:rsidRDefault="00DD0223"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Приостановка работ Подрядчиком возможна только при условии предварительного письменного уведомления об этом Заказчика и не устранения Заказчиком указанных в уведомлении нарушений в </w:t>
      </w:r>
      <w:r w:rsidR="00927A2B" w:rsidRPr="00F413B7">
        <w:rPr>
          <w:rFonts w:ascii="Tahoma" w:hAnsi="Tahoma" w:cs="Tahoma"/>
          <w:sz w:val="22"/>
          <w:szCs w:val="22"/>
        </w:rPr>
        <w:t>течение 10 рабочих дней</w:t>
      </w:r>
      <w:r w:rsidRPr="00F413B7">
        <w:rPr>
          <w:rFonts w:ascii="Tahoma" w:hAnsi="Tahoma" w:cs="Tahoma"/>
          <w:sz w:val="22"/>
          <w:szCs w:val="22"/>
        </w:rPr>
        <w:t xml:space="preserve">. Уведомление Подрядчика должно </w:t>
      </w:r>
      <w:r w:rsidRPr="00F413B7">
        <w:rPr>
          <w:rFonts w:ascii="Tahoma" w:hAnsi="Tahoma" w:cs="Tahoma"/>
          <w:sz w:val="22"/>
          <w:szCs w:val="22"/>
          <w:shd w:val="clear" w:color="auto" w:fill="FFFFFF" w:themeFill="background1"/>
        </w:rPr>
        <w:t>содержать мотивированные основания такой приостановки и перечень причин, по которым Работы не</w:t>
      </w:r>
      <w:r w:rsidRPr="00F413B7">
        <w:rPr>
          <w:rFonts w:ascii="Tahoma" w:hAnsi="Tahoma" w:cs="Tahoma"/>
          <w:sz w:val="22"/>
          <w:szCs w:val="22"/>
        </w:rPr>
        <w:t xml:space="preserve"> могут быть дальше продолжены. </w:t>
      </w:r>
    </w:p>
    <w:p w:rsidR="002D642D" w:rsidRPr="00F413B7" w:rsidRDefault="006B1B8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Приостановление </w:t>
      </w:r>
      <w:r w:rsidR="005B7356" w:rsidRPr="00F413B7">
        <w:rPr>
          <w:rFonts w:ascii="Tahoma" w:hAnsi="Tahoma" w:cs="Tahoma"/>
          <w:sz w:val="22"/>
          <w:szCs w:val="22"/>
        </w:rPr>
        <w:t xml:space="preserve">выполнения </w:t>
      </w:r>
      <w:r w:rsidRPr="00F413B7">
        <w:rPr>
          <w:rFonts w:ascii="Tahoma" w:hAnsi="Tahoma" w:cs="Tahoma"/>
          <w:sz w:val="22"/>
          <w:szCs w:val="22"/>
        </w:rPr>
        <w:t>Работ</w:t>
      </w:r>
      <w:r w:rsidR="003648F7" w:rsidRPr="00F413B7">
        <w:rPr>
          <w:rFonts w:ascii="Tahoma" w:hAnsi="Tahoma" w:cs="Tahoma"/>
          <w:sz w:val="22"/>
          <w:szCs w:val="22"/>
          <w:shd w:val="clear" w:color="auto" w:fill="FFFFFF" w:themeFill="background1"/>
        </w:rPr>
        <w:t xml:space="preserve"> </w:t>
      </w:r>
      <w:r w:rsidRPr="00F413B7">
        <w:rPr>
          <w:rFonts w:ascii="Tahoma" w:hAnsi="Tahoma" w:cs="Tahoma"/>
          <w:sz w:val="22"/>
          <w:szCs w:val="22"/>
          <w:shd w:val="clear" w:color="auto" w:fill="FFFFFF" w:themeFill="background1"/>
        </w:rPr>
        <w:t xml:space="preserve">Подрядчиком возможно только в части выполнения тех Работ, на </w:t>
      </w:r>
      <w:r w:rsidR="00C60CCB" w:rsidRPr="00F413B7">
        <w:rPr>
          <w:rFonts w:ascii="Tahoma" w:hAnsi="Tahoma" w:cs="Tahoma"/>
          <w:sz w:val="22"/>
          <w:szCs w:val="22"/>
          <w:shd w:val="clear" w:color="auto" w:fill="FFFFFF" w:themeFill="background1"/>
        </w:rPr>
        <w:t>осуществление которых</w:t>
      </w:r>
      <w:r w:rsidRPr="00F413B7">
        <w:rPr>
          <w:rFonts w:ascii="Tahoma" w:hAnsi="Tahoma" w:cs="Tahoma"/>
          <w:sz w:val="22"/>
          <w:szCs w:val="22"/>
          <w:shd w:val="clear" w:color="auto" w:fill="FFFFFF" w:themeFill="background1"/>
        </w:rPr>
        <w:t xml:space="preserve"> непосредственно влияют указанные в уведомлении обстоятельства. При этом иные Работы, непосредственно не затронутые </w:t>
      </w:r>
      <w:r w:rsidR="00903EE3" w:rsidRPr="00F413B7">
        <w:rPr>
          <w:rFonts w:ascii="Tahoma" w:hAnsi="Tahoma" w:cs="Tahoma"/>
          <w:sz w:val="22"/>
          <w:szCs w:val="22"/>
          <w:shd w:val="clear" w:color="auto" w:fill="FFFFFF" w:themeFill="background1"/>
        </w:rPr>
        <w:t xml:space="preserve">указанными в уведомлении </w:t>
      </w:r>
      <w:r w:rsidRPr="00F413B7">
        <w:rPr>
          <w:rFonts w:ascii="Tahoma" w:hAnsi="Tahoma" w:cs="Tahoma"/>
          <w:sz w:val="22"/>
          <w:szCs w:val="22"/>
          <w:shd w:val="clear" w:color="auto" w:fill="FFFFFF" w:themeFill="background1"/>
        </w:rPr>
        <w:t>обстоятельствами, Подрядчик</w:t>
      </w:r>
      <w:r w:rsidRPr="00F413B7">
        <w:rPr>
          <w:rFonts w:ascii="Tahoma" w:hAnsi="Tahoma" w:cs="Tahoma"/>
          <w:sz w:val="22"/>
          <w:szCs w:val="22"/>
        </w:rPr>
        <w:t xml:space="preserve"> приостанавливать не вправе.</w:t>
      </w:r>
    </w:p>
    <w:p w:rsidR="002D642D" w:rsidRPr="00F413B7" w:rsidRDefault="00DD0223"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Уведомление Заказчику о приостановке исполнение обязательств должно быть передано </w:t>
      </w:r>
      <w:r w:rsidR="008C4DB4" w:rsidRPr="00F413B7">
        <w:rPr>
          <w:rFonts w:ascii="Tahoma" w:hAnsi="Tahoma" w:cs="Tahoma"/>
          <w:sz w:val="22"/>
          <w:szCs w:val="22"/>
        </w:rPr>
        <w:t>Заказчику не позднее чем за 20</w:t>
      </w:r>
      <w:r w:rsidRPr="00F413B7">
        <w:rPr>
          <w:rFonts w:ascii="Tahoma" w:hAnsi="Tahoma" w:cs="Tahoma"/>
          <w:i/>
          <w:sz w:val="22"/>
          <w:szCs w:val="22"/>
        </w:rPr>
        <w:t xml:space="preserve"> </w:t>
      </w:r>
      <w:r w:rsidRPr="00F413B7">
        <w:rPr>
          <w:rFonts w:ascii="Tahoma" w:hAnsi="Tahoma" w:cs="Tahoma"/>
          <w:sz w:val="22"/>
          <w:szCs w:val="22"/>
        </w:rPr>
        <w:t>рабочих дней до планируемой даты приостановки.</w:t>
      </w:r>
      <w:bookmarkStart w:id="190" w:name="_Toc528579997"/>
      <w:bookmarkEnd w:id="171"/>
      <w:r w:rsidR="00B75EE5" w:rsidRPr="00F413B7">
        <w:rPr>
          <w:rFonts w:ascii="Tahoma" w:hAnsi="Tahoma" w:cs="Tahoma"/>
          <w:sz w:val="22"/>
          <w:szCs w:val="22"/>
        </w:rPr>
        <w:t xml:space="preserve"> </w:t>
      </w:r>
    </w:p>
    <w:p w:rsidR="007865F6" w:rsidRPr="00F413B7" w:rsidRDefault="00DD0223"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В этом случае Заказчик должен не позднее чем за 10</w:t>
      </w:r>
      <w:r w:rsidRPr="00F413B7">
        <w:rPr>
          <w:rFonts w:ascii="Tahoma" w:hAnsi="Tahoma" w:cs="Tahoma"/>
          <w:i/>
          <w:sz w:val="22"/>
          <w:szCs w:val="22"/>
        </w:rPr>
        <w:t xml:space="preserve"> </w:t>
      </w:r>
      <w:r w:rsidRPr="00F413B7">
        <w:rPr>
          <w:rFonts w:ascii="Tahoma" w:hAnsi="Tahoma" w:cs="Tahoma"/>
          <w:sz w:val="22"/>
          <w:szCs w:val="22"/>
        </w:rPr>
        <w:t xml:space="preserve">рабочих дней после получения от Подрядчика уведомления о приостановке </w:t>
      </w:r>
      <w:r w:rsidR="00252D36" w:rsidRPr="00F413B7">
        <w:rPr>
          <w:rFonts w:ascii="Tahoma" w:hAnsi="Tahoma" w:cs="Tahoma"/>
          <w:sz w:val="22"/>
          <w:szCs w:val="22"/>
        </w:rPr>
        <w:t xml:space="preserve">сообщить ему срок устранения обстоятельств, которые препятствуют </w:t>
      </w:r>
      <w:r w:rsidR="009379C1" w:rsidRPr="00F413B7">
        <w:rPr>
          <w:rFonts w:ascii="Tahoma" w:hAnsi="Tahoma" w:cs="Tahoma"/>
          <w:sz w:val="22"/>
          <w:szCs w:val="22"/>
        </w:rPr>
        <w:t>ис</w:t>
      </w:r>
      <w:r w:rsidR="00252D36" w:rsidRPr="00F413B7">
        <w:rPr>
          <w:rFonts w:ascii="Tahoma" w:hAnsi="Tahoma" w:cs="Tahoma"/>
          <w:sz w:val="22"/>
          <w:szCs w:val="22"/>
        </w:rPr>
        <w:t xml:space="preserve">полнению </w:t>
      </w:r>
      <w:r w:rsidR="00B7697D" w:rsidRPr="00F413B7">
        <w:rPr>
          <w:rFonts w:ascii="Tahoma" w:hAnsi="Tahoma" w:cs="Tahoma"/>
          <w:sz w:val="22"/>
          <w:szCs w:val="22"/>
        </w:rPr>
        <w:t>П</w:t>
      </w:r>
      <w:r w:rsidR="00252D36" w:rsidRPr="00F413B7">
        <w:rPr>
          <w:rFonts w:ascii="Tahoma" w:hAnsi="Tahoma" w:cs="Tahoma"/>
          <w:sz w:val="22"/>
          <w:szCs w:val="22"/>
        </w:rPr>
        <w:t xml:space="preserve">одрядчиком </w:t>
      </w:r>
      <w:r w:rsidR="009379C1" w:rsidRPr="00F413B7">
        <w:rPr>
          <w:rFonts w:ascii="Tahoma" w:hAnsi="Tahoma" w:cs="Tahoma"/>
          <w:sz w:val="22"/>
          <w:szCs w:val="22"/>
        </w:rPr>
        <w:t>обязательств по Договору</w:t>
      </w:r>
      <w:r w:rsidR="00252D36" w:rsidRPr="00F413B7">
        <w:rPr>
          <w:rFonts w:ascii="Tahoma" w:hAnsi="Tahoma" w:cs="Tahoma"/>
          <w:sz w:val="22"/>
          <w:szCs w:val="22"/>
        </w:rPr>
        <w:t xml:space="preserve">, либо предоставить мотивированный ответ в случае, если причины, указанные </w:t>
      </w:r>
      <w:r w:rsidR="00B7697D" w:rsidRPr="00F413B7">
        <w:rPr>
          <w:rFonts w:ascii="Tahoma" w:hAnsi="Tahoma" w:cs="Tahoma"/>
          <w:sz w:val="22"/>
          <w:szCs w:val="22"/>
        </w:rPr>
        <w:t>П</w:t>
      </w:r>
      <w:r w:rsidR="00252D36" w:rsidRPr="00F413B7">
        <w:rPr>
          <w:rFonts w:ascii="Tahoma" w:hAnsi="Tahoma" w:cs="Tahoma"/>
          <w:sz w:val="22"/>
          <w:szCs w:val="22"/>
        </w:rPr>
        <w:t>одрядчиком, являются не обоснованными.</w:t>
      </w:r>
      <w:bookmarkEnd w:id="190"/>
    </w:p>
    <w:p w:rsidR="00626545" w:rsidRPr="00F413B7" w:rsidRDefault="00CA2D77" w:rsidP="00F413B7">
      <w:pPr>
        <w:pStyle w:val="111"/>
        <w:tabs>
          <w:tab w:val="left" w:pos="284"/>
          <w:tab w:val="left" w:pos="924"/>
        </w:tabs>
        <w:spacing w:before="120"/>
        <w:ind w:left="142" w:firstLine="709"/>
        <w:rPr>
          <w:rFonts w:ascii="Tahoma" w:hAnsi="Tahoma" w:cs="Tahoma"/>
          <w:sz w:val="22"/>
          <w:szCs w:val="22"/>
        </w:rPr>
      </w:pPr>
      <w:bookmarkStart w:id="191" w:name="_Toc528579998"/>
      <w:r w:rsidRPr="00F413B7">
        <w:rPr>
          <w:rFonts w:ascii="Tahoma" w:hAnsi="Tahoma" w:cs="Tahoma"/>
          <w:sz w:val="22"/>
          <w:szCs w:val="22"/>
        </w:rPr>
        <w:t xml:space="preserve">Уведомление </w:t>
      </w:r>
      <w:r w:rsidR="00B7697D" w:rsidRPr="00F413B7">
        <w:rPr>
          <w:rFonts w:ascii="Tahoma" w:hAnsi="Tahoma" w:cs="Tahoma"/>
          <w:sz w:val="22"/>
          <w:szCs w:val="22"/>
        </w:rPr>
        <w:t>П</w:t>
      </w:r>
      <w:r w:rsidRPr="00F413B7">
        <w:rPr>
          <w:rFonts w:ascii="Tahoma" w:hAnsi="Tahoma" w:cs="Tahoma"/>
          <w:sz w:val="22"/>
          <w:szCs w:val="22"/>
        </w:rPr>
        <w:t xml:space="preserve">одрядчика, не соответствующее по содержанию требованиям, установленным в настоящем пункте </w:t>
      </w:r>
      <w:r w:rsidR="00A01051" w:rsidRPr="00F413B7">
        <w:rPr>
          <w:rFonts w:ascii="Tahoma" w:hAnsi="Tahoma" w:cs="Tahoma"/>
          <w:sz w:val="22"/>
          <w:szCs w:val="22"/>
        </w:rPr>
        <w:t>Договора</w:t>
      </w:r>
      <w:r w:rsidRPr="00F413B7">
        <w:rPr>
          <w:rFonts w:ascii="Tahoma" w:hAnsi="Tahoma" w:cs="Tahoma"/>
          <w:sz w:val="22"/>
          <w:szCs w:val="22"/>
        </w:rPr>
        <w:t xml:space="preserve">, не является основанием для приостановления </w:t>
      </w:r>
      <w:r w:rsidR="009379C1" w:rsidRPr="00F413B7">
        <w:rPr>
          <w:rFonts w:ascii="Tahoma" w:hAnsi="Tahoma" w:cs="Tahoma"/>
          <w:sz w:val="22"/>
          <w:szCs w:val="22"/>
        </w:rPr>
        <w:t xml:space="preserve">исполнения обязательств по Договору </w:t>
      </w:r>
      <w:r w:rsidRPr="00F413B7">
        <w:rPr>
          <w:rFonts w:ascii="Tahoma" w:hAnsi="Tahoma" w:cs="Tahoma"/>
          <w:sz w:val="22"/>
          <w:szCs w:val="22"/>
        </w:rPr>
        <w:t xml:space="preserve">и не освобождает </w:t>
      </w:r>
      <w:r w:rsidR="00B7697D" w:rsidRPr="00F413B7">
        <w:rPr>
          <w:rFonts w:ascii="Tahoma" w:hAnsi="Tahoma" w:cs="Tahoma"/>
          <w:sz w:val="22"/>
          <w:szCs w:val="22"/>
        </w:rPr>
        <w:t>П</w:t>
      </w:r>
      <w:r w:rsidRPr="00F413B7">
        <w:rPr>
          <w:rFonts w:ascii="Tahoma" w:hAnsi="Tahoma" w:cs="Tahoma"/>
          <w:sz w:val="22"/>
          <w:szCs w:val="22"/>
        </w:rPr>
        <w:t xml:space="preserve">одрядчика от ответственности за нарушение сроков выполнения </w:t>
      </w:r>
      <w:r w:rsidRPr="00F413B7">
        <w:rPr>
          <w:rFonts w:ascii="Tahoma" w:hAnsi="Tahoma" w:cs="Tahoma"/>
          <w:sz w:val="22"/>
          <w:szCs w:val="22"/>
          <w:shd w:val="clear" w:color="auto" w:fill="FFFFFF" w:themeFill="background1"/>
        </w:rPr>
        <w:t>Работ, наступившее в результате так</w:t>
      </w:r>
      <w:r w:rsidRPr="00F413B7">
        <w:rPr>
          <w:rFonts w:ascii="Tahoma" w:hAnsi="Tahoma" w:cs="Tahoma"/>
          <w:sz w:val="22"/>
          <w:szCs w:val="22"/>
        </w:rPr>
        <w:t>ого приостановления.</w:t>
      </w:r>
      <w:bookmarkEnd w:id="191"/>
    </w:p>
    <w:p w:rsidR="00626545" w:rsidRPr="00F413B7" w:rsidRDefault="0062654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b/>
          <w:sz w:val="22"/>
          <w:szCs w:val="22"/>
        </w:rPr>
        <w:t>Заказчик вправе</w:t>
      </w:r>
      <w:r w:rsidRPr="00F413B7">
        <w:rPr>
          <w:rFonts w:ascii="Tahoma" w:hAnsi="Tahoma" w:cs="Tahoma"/>
          <w:sz w:val="22"/>
          <w:szCs w:val="22"/>
        </w:rPr>
        <w:t xml:space="preserve"> в любое время приостановить исполнение Договора полностью или частично, направив Подрядчику уведомление о таком приостановлении не менее чем за </w:t>
      </w:r>
      <w:r w:rsidR="005746F0" w:rsidRPr="00F413B7">
        <w:rPr>
          <w:rFonts w:ascii="Tahoma" w:hAnsi="Tahoma" w:cs="Tahoma"/>
          <w:sz w:val="22"/>
          <w:szCs w:val="22"/>
        </w:rPr>
        <w:t>10</w:t>
      </w:r>
      <w:r w:rsidRPr="00F413B7">
        <w:rPr>
          <w:rFonts w:ascii="Tahoma" w:hAnsi="Tahoma" w:cs="Tahoma"/>
          <w:sz w:val="22"/>
          <w:szCs w:val="22"/>
        </w:rPr>
        <w:t xml:space="preserve"> рабочих дней до даты, с которой исполнение Договора должно быть приостановлено, с указанием обязательств Подрядчика, исполнение которых должно быть приостановлено и, если это возможно, срока, на который оно будет приостановлено, но в любом случае не более </w:t>
      </w:r>
      <w:r w:rsidR="004F1BCB" w:rsidRPr="00F413B7">
        <w:rPr>
          <w:rFonts w:ascii="Tahoma" w:hAnsi="Tahoma" w:cs="Tahoma"/>
          <w:sz w:val="22"/>
          <w:szCs w:val="22"/>
        </w:rPr>
        <w:t>3</w:t>
      </w:r>
      <w:r w:rsidRPr="00F413B7">
        <w:rPr>
          <w:rFonts w:ascii="Tahoma" w:hAnsi="Tahoma" w:cs="Tahoma"/>
          <w:sz w:val="22"/>
          <w:szCs w:val="22"/>
        </w:rPr>
        <w:t xml:space="preserve"> месяцев</w:t>
      </w:r>
      <w:r w:rsidR="00927A2B" w:rsidRPr="00F413B7">
        <w:rPr>
          <w:rFonts w:ascii="Tahoma" w:hAnsi="Tahoma" w:cs="Tahoma"/>
          <w:sz w:val="22"/>
          <w:szCs w:val="22"/>
        </w:rPr>
        <w:t>,</w:t>
      </w:r>
      <w:r w:rsidRPr="00F413B7">
        <w:rPr>
          <w:rFonts w:ascii="Tahoma" w:hAnsi="Tahoma" w:cs="Tahoma"/>
          <w:sz w:val="22"/>
          <w:szCs w:val="22"/>
        </w:rPr>
        <w:t xml:space="preserve"> без возмещения Подрядчику расходов, связанных с приостановлением исполнения Договора. </w:t>
      </w:r>
    </w:p>
    <w:p w:rsidR="00626545" w:rsidRPr="00F413B7" w:rsidRDefault="0062654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В период приостановления исполнения Договора Подрядчик обязан принять все возможные меры для минимизации своих затрат, связанных с приостановлением, а также обеспечить охрану выполненных объемов Работ, </w:t>
      </w:r>
      <w:r w:rsidR="006D620A" w:rsidRPr="00F413B7">
        <w:rPr>
          <w:rFonts w:ascii="Tahoma" w:hAnsi="Tahoma" w:cs="Tahoma"/>
          <w:sz w:val="22"/>
          <w:szCs w:val="22"/>
        </w:rPr>
        <w:t>МТР</w:t>
      </w:r>
      <w:r w:rsidRPr="00F413B7">
        <w:rPr>
          <w:rFonts w:ascii="Tahoma" w:hAnsi="Tahoma" w:cs="Tahoma"/>
          <w:sz w:val="22"/>
          <w:szCs w:val="22"/>
        </w:rPr>
        <w:t xml:space="preserve"> и прочего имущества, находящегося на </w:t>
      </w:r>
      <w:r w:rsidR="00806D45" w:rsidRPr="00F413B7">
        <w:rPr>
          <w:rFonts w:ascii="Tahoma" w:hAnsi="Tahoma" w:cs="Tahoma"/>
          <w:sz w:val="22"/>
          <w:szCs w:val="22"/>
        </w:rPr>
        <w:t>территории</w:t>
      </w:r>
      <w:r w:rsidRPr="00F413B7">
        <w:rPr>
          <w:rFonts w:ascii="Tahoma" w:hAnsi="Tahoma" w:cs="Tahoma"/>
          <w:sz w:val="22"/>
          <w:szCs w:val="22"/>
        </w:rPr>
        <w:t xml:space="preserve"> Объекте.</w:t>
      </w:r>
    </w:p>
    <w:p w:rsidR="00626545" w:rsidRPr="00F413B7" w:rsidRDefault="0062654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После получения такого уведомления Подрядчик обязан приостановить исполнение Договора в соответствии с уведомлением, в том числе Субподрядчиками и поставщиками. Подрядчик не вправе без письменного согласия Заказчика доставлять/вывозить какое-либо Оборудование и Материалы, за исключением случаев если доставка началась до даты получения уведомления о приостановке. </w:t>
      </w:r>
    </w:p>
    <w:p w:rsidR="00626545" w:rsidRPr="00F413B7" w:rsidRDefault="0062654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До получения уведомления Заказчика о возобновлении приостановленного Договора/части обязательств по </w:t>
      </w:r>
      <w:r w:rsidRPr="00F413B7">
        <w:rPr>
          <w:rFonts w:ascii="Tahoma" w:hAnsi="Tahoma" w:cs="Tahoma"/>
          <w:sz w:val="22"/>
          <w:szCs w:val="22"/>
          <w:shd w:val="clear" w:color="auto" w:fill="FFFFFF" w:themeFill="background1"/>
        </w:rPr>
        <w:t xml:space="preserve">Договору Подрядчик не вправе </w:t>
      </w:r>
      <w:r w:rsidR="00767F31" w:rsidRPr="00F413B7">
        <w:rPr>
          <w:rFonts w:ascii="Tahoma" w:hAnsi="Tahoma" w:cs="Tahoma"/>
          <w:sz w:val="22"/>
          <w:szCs w:val="22"/>
          <w:shd w:val="clear" w:color="auto" w:fill="FFFFFF" w:themeFill="background1"/>
        </w:rPr>
        <w:t xml:space="preserve">выполнять </w:t>
      </w:r>
      <w:r w:rsidRPr="00F413B7">
        <w:rPr>
          <w:rFonts w:ascii="Tahoma" w:hAnsi="Tahoma" w:cs="Tahoma"/>
          <w:sz w:val="22"/>
          <w:szCs w:val="22"/>
          <w:shd w:val="clear" w:color="auto" w:fill="FFFFFF" w:themeFill="background1"/>
        </w:rPr>
        <w:t>Работы.</w:t>
      </w:r>
    </w:p>
    <w:p w:rsidR="00626545" w:rsidRPr="00F413B7" w:rsidRDefault="0062654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Рабо</w:t>
      </w:r>
      <w:r w:rsidRPr="00F413B7">
        <w:rPr>
          <w:rFonts w:ascii="Tahoma" w:hAnsi="Tahoma" w:cs="Tahoma"/>
          <w:sz w:val="22"/>
          <w:szCs w:val="22"/>
          <w:shd w:val="clear" w:color="auto" w:fill="FFFFFF" w:themeFill="background1"/>
        </w:rPr>
        <w:t>ты, выполненные</w:t>
      </w:r>
      <w:r w:rsidRPr="00F413B7">
        <w:rPr>
          <w:rFonts w:ascii="Tahoma" w:hAnsi="Tahoma" w:cs="Tahoma"/>
          <w:sz w:val="22"/>
          <w:szCs w:val="22"/>
        </w:rPr>
        <w:t xml:space="preserve"> после приостановки исполнения Договора Заказчик вправе не принимать и не оплачивать. </w:t>
      </w:r>
    </w:p>
    <w:p w:rsidR="00626545" w:rsidRPr="00F413B7" w:rsidRDefault="0062654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Заказчик вправе дать указание Подрядчику о досрочном возобновлении приостановленного Договора/части обязательств по Договору, направив соответствующее письменное уведомление, не позднее, чем за 10 рабочих дней до даты такого возобновления.</w:t>
      </w:r>
    </w:p>
    <w:p w:rsidR="00626545" w:rsidRPr="00F413B7" w:rsidRDefault="0062654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В случае если по истечению указанного в настоящем пункте предельного срока приостановки исполнения Договора Заказчик не направит уведомление о возобновлении Договора Подрядчик вправе отказать</w:t>
      </w:r>
      <w:r w:rsidR="005746F0" w:rsidRPr="00F413B7">
        <w:rPr>
          <w:rFonts w:ascii="Tahoma" w:hAnsi="Tahoma" w:cs="Tahoma"/>
          <w:sz w:val="22"/>
          <w:szCs w:val="22"/>
        </w:rPr>
        <w:t>ся</w:t>
      </w:r>
      <w:r w:rsidRPr="00F413B7">
        <w:rPr>
          <w:rFonts w:ascii="Tahoma" w:hAnsi="Tahoma" w:cs="Tahoma"/>
          <w:sz w:val="22"/>
          <w:szCs w:val="22"/>
        </w:rPr>
        <w:t xml:space="preserve"> от Договора в одностороннем порядке. Убытки Сторон, связанные с досрочным прекращением Договора по указанному в </w:t>
      </w:r>
      <w:r w:rsidRPr="00F413B7">
        <w:rPr>
          <w:rFonts w:ascii="Tahoma" w:hAnsi="Tahoma" w:cs="Tahoma"/>
          <w:sz w:val="22"/>
          <w:szCs w:val="22"/>
        </w:rPr>
        <w:lastRenderedPageBreak/>
        <w:t>настоящем пункте основанию, не возмещаются, при это</w:t>
      </w:r>
      <w:r w:rsidR="004B3146" w:rsidRPr="00F413B7">
        <w:rPr>
          <w:rFonts w:ascii="Tahoma" w:hAnsi="Tahoma" w:cs="Tahoma"/>
          <w:sz w:val="22"/>
          <w:szCs w:val="22"/>
        </w:rPr>
        <w:t>м</w:t>
      </w:r>
      <w:r w:rsidRPr="00F413B7">
        <w:rPr>
          <w:rFonts w:ascii="Tahoma" w:hAnsi="Tahoma" w:cs="Tahoma"/>
          <w:sz w:val="22"/>
          <w:szCs w:val="22"/>
        </w:rPr>
        <w:t xml:space="preserve"> ранее возникшие убытки Сторон, не связанные с досрочным прекращением Договора, возмещаются в соответствии с разделом «</w:t>
      </w:r>
      <w:r w:rsidR="00E36546" w:rsidRPr="00F413B7">
        <w:rPr>
          <w:rFonts w:ascii="Tahoma" w:hAnsi="Tahoma" w:cs="Tahoma"/>
          <w:sz w:val="22"/>
          <w:szCs w:val="22"/>
        </w:rPr>
        <w:t>Прекращение</w:t>
      </w:r>
      <w:r w:rsidR="004C374A" w:rsidRPr="00F413B7">
        <w:rPr>
          <w:rFonts w:ascii="Tahoma" w:hAnsi="Tahoma" w:cs="Tahoma"/>
          <w:sz w:val="22"/>
          <w:szCs w:val="22"/>
        </w:rPr>
        <w:t xml:space="preserve"> договора».</w:t>
      </w:r>
    </w:p>
    <w:p w:rsidR="00FF60D4" w:rsidRPr="00F413B7" w:rsidRDefault="00626545"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После получения уведомления Заказчика о возобновлении исполнения Договора Подрядчик обязан в кратчайшие сроки, но не более </w:t>
      </w:r>
      <w:r w:rsidR="005746F0" w:rsidRPr="00F413B7">
        <w:rPr>
          <w:rFonts w:ascii="Tahoma" w:hAnsi="Tahoma" w:cs="Tahoma"/>
          <w:sz w:val="22"/>
          <w:szCs w:val="22"/>
        </w:rPr>
        <w:t>10 рабочих</w:t>
      </w:r>
      <w:r w:rsidRPr="00F413B7">
        <w:rPr>
          <w:rFonts w:ascii="Tahoma" w:hAnsi="Tahoma" w:cs="Tahoma"/>
          <w:sz w:val="22"/>
          <w:szCs w:val="22"/>
        </w:rPr>
        <w:t xml:space="preserve"> дней с даты получения уведомления Заказчика, возобновить исполнение Договора.</w:t>
      </w:r>
    </w:p>
    <w:p w:rsidR="00404495" w:rsidRPr="00F413B7" w:rsidRDefault="00404495" w:rsidP="00F413B7">
      <w:pPr>
        <w:pStyle w:val="111"/>
        <w:tabs>
          <w:tab w:val="left" w:pos="284"/>
          <w:tab w:val="left" w:pos="924"/>
        </w:tabs>
        <w:spacing w:before="120"/>
        <w:ind w:left="142" w:firstLine="709"/>
        <w:rPr>
          <w:rFonts w:ascii="Tahoma" w:hAnsi="Tahoma" w:cs="Tahoma"/>
          <w:sz w:val="22"/>
          <w:szCs w:val="22"/>
        </w:rPr>
      </w:pPr>
      <w:bookmarkStart w:id="192" w:name="_Toc528580045"/>
      <w:r w:rsidRPr="00F413B7">
        <w:rPr>
          <w:rFonts w:ascii="Tahoma" w:hAnsi="Tahoma" w:cs="Tahoma"/>
          <w:sz w:val="22"/>
          <w:szCs w:val="22"/>
        </w:rPr>
        <w:t xml:space="preserve">Подрядчик обязан </w:t>
      </w:r>
      <w:r w:rsidR="00884CA7" w:rsidRPr="00F413B7">
        <w:rPr>
          <w:rFonts w:ascii="Tahoma" w:hAnsi="Tahoma" w:cs="Tahoma"/>
          <w:sz w:val="22"/>
          <w:szCs w:val="22"/>
        </w:rPr>
        <w:t xml:space="preserve">по </w:t>
      </w:r>
      <w:r w:rsidRPr="00F413B7">
        <w:rPr>
          <w:rFonts w:ascii="Tahoma" w:hAnsi="Tahoma" w:cs="Tahoma"/>
          <w:sz w:val="22"/>
          <w:szCs w:val="22"/>
        </w:rPr>
        <w:t xml:space="preserve">требованию Заказчика либо лица (организации), привлекаемого Заказчиком для целей осуществления строительного контроля (надзора) приостановить производство Работ на Объекте, в том числе по замечаниям, связанным с допущенными Подрядчиком в процессе выполнения Работ отступлениями от </w:t>
      </w:r>
      <w:r w:rsidR="005746F0" w:rsidRPr="00F413B7">
        <w:rPr>
          <w:rFonts w:ascii="Tahoma" w:hAnsi="Tahoma" w:cs="Tahoma"/>
          <w:sz w:val="22"/>
          <w:szCs w:val="22"/>
        </w:rPr>
        <w:t>Требований</w:t>
      </w:r>
      <w:r w:rsidRPr="00F413B7">
        <w:rPr>
          <w:rFonts w:ascii="Tahoma" w:hAnsi="Tahoma" w:cs="Tahoma"/>
          <w:sz w:val="22"/>
          <w:szCs w:val="22"/>
        </w:rPr>
        <w:t>.</w:t>
      </w:r>
      <w:bookmarkEnd w:id="192"/>
    </w:p>
    <w:p w:rsidR="00E47AA2" w:rsidRPr="00F413B7" w:rsidRDefault="00E47AA2" w:rsidP="00F413B7">
      <w:pPr>
        <w:pStyle w:val="a0"/>
        <w:tabs>
          <w:tab w:val="left" w:pos="284"/>
        </w:tabs>
        <w:spacing w:before="120"/>
        <w:ind w:left="142" w:firstLine="709"/>
        <w:rPr>
          <w:rFonts w:ascii="Tahoma" w:hAnsi="Tahoma" w:cs="Tahoma"/>
          <w:b/>
          <w:sz w:val="22"/>
          <w:szCs w:val="22"/>
        </w:rPr>
      </w:pPr>
      <w:r w:rsidRPr="00F413B7">
        <w:rPr>
          <w:rFonts w:ascii="Tahoma" w:hAnsi="Tahoma" w:cs="Tahoma"/>
          <w:b/>
          <w:sz w:val="22"/>
          <w:szCs w:val="22"/>
        </w:rPr>
        <w:t>Доверенность</w:t>
      </w:r>
    </w:p>
    <w:p w:rsidR="00674F5A" w:rsidRPr="00F413B7" w:rsidRDefault="00674F5A"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В </w:t>
      </w:r>
      <w:r w:rsidR="004D35B0" w:rsidRPr="00F413B7">
        <w:rPr>
          <w:rFonts w:ascii="Tahoma" w:hAnsi="Tahoma" w:cs="Tahoma"/>
          <w:sz w:val="22"/>
          <w:szCs w:val="22"/>
        </w:rPr>
        <w:t>целях исполнения</w:t>
      </w:r>
      <w:r w:rsidR="00112D4B" w:rsidRPr="00F413B7">
        <w:rPr>
          <w:rFonts w:ascii="Tahoma" w:hAnsi="Tahoma" w:cs="Tahoma"/>
          <w:sz w:val="22"/>
          <w:szCs w:val="22"/>
        </w:rPr>
        <w:t xml:space="preserve"> Договора </w:t>
      </w:r>
      <w:r w:rsidRPr="00F413B7">
        <w:rPr>
          <w:rFonts w:ascii="Tahoma" w:hAnsi="Tahoma" w:cs="Tahoma"/>
          <w:sz w:val="22"/>
          <w:szCs w:val="22"/>
        </w:rPr>
        <w:t xml:space="preserve">Заказчик выдает Подрядчику в течение </w:t>
      </w:r>
      <w:r w:rsidR="005746F0" w:rsidRPr="00F413B7">
        <w:rPr>
          <w:rFonts w:ascii="Tahoma" w:hAnsi="Tahoma" w:cs="Tahoma"/>
          <w:sz w:val="22"/>
          <w:szCs w:val="22"/>
        </w:rPr>
        <w:t>15</w:t>
      </w:r>
      <w:r w:rsidRPr="00F413B7">
        <w:rPr>
          <w:rFonts w:ascii="Tahoma" w:hAnsi="Tahoma" w:cs="Tahoma"/>
          <w:sz w:val="22"/>
          <w:szCs w:val="22"/>
        </w:rPr>
        <w:t xml:space="preserve"> рабочих дней с даты получения соответствующего запроса доверенность на совершение юридически значимых действий.</w:t>
      </w:r>
    </w:p>
    <w:p w:rsidR="00404495" w:rsidRPr="00F413B7" w:rsidRDefault="00E47AA2"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Заказчик вправе в любой момент без обоснования причин отменить выданную в соответствии с настоящим пунктом доверенность в порядке, предусмотренном законодательством РФ, письменно уведомив об этом Подрядчи</w:t>
      </w:r>
      <w:r w:rsidR="005746F0" w:rsidRPr="00F413B7">
        <w:rPr>
          <w:rFonts w:ascii="Tahoma" w:hAnsi="Tahoma" w:cs="Tahoma"/>
          <w:sz w:val="22"/>
          <w:szCs w:val="22"/>
        </w:rPr>
        <w:t>ка. Подрядчик в срок не более 3</w:t>
      </w:r>
      <w:r w:rsidRPr="00F413B7">
        <w:rPr>
          <w:rFonts w:ascii="Tahoma" w:hAnsi="Tahoma" w:cs="Tahoma"/>
          <w:sz w:val="22"/>
          <w:szCs w:val="22"/>
        </w:rPr>
        <w:t xml:space="preserve"> рабочих дней с даты получения такого уведомления передает Заказчику оригинал отмененной доверенности.</w:t>
      </w:r>
    </w:p>
    <w:p w:rsidR="00FF60D4" w:rsidRPr="00F413B7" w:rsidRDefault="00B120A5" w:rsidP="00F413B7">
      <w:pPr>
        <w:pStyle w:val="a0"/>
        <w:tabs>
          <w:tab w:val="left" w:pos="284"/>
        </w:tabs>
        <w:spacing w:before="120"/>
        <w:ind w:left="142" w:firstLine="709"/>
        <w:rPr>
          <w:rFonts w:ascii="Tahoma" w:hAnsi="Tahoma" w:cs="Tahoma"/>
          <w:b/>
          <w:sz w:val="22"/>
          <w:szCs w:val="22"/>
        </w:rPr>
      </w:pPr>
      <w:r w:rsidRPr="00F413B7">
        <w:rPr>
          <w:rFonts w:ascii="Tahoma" w:hAnsi="Tahoma" w:cs="Tahoma"/>
          <w:b/>
          <w:sz w:val="22"/>
          <w:szCs w:val="22"/>
        </w:rPr>
        <w:t xml:space="preserve">Иные права и обязанности </w:t>
      </w:r>
      <w:r w:rsidR="00C82566" w:rsidRPr="00F413B7">
        <w:rPr>
          <w:rFonts w:ascii="Tahoma" w:hAnsi="Tahoma" w:cs="Tahoma"/>
          <w:b/>
          <w:sz w:val="22"/>
          <w:szCs w:val="22"/>
        </w:rPr>
        <w:t>Подрядчика</w:t>
      </w:r>
      <w:r w:rsidRPr="00F413B7">
        <w:rPr>
          <w:rFonts w:ascii="Tahoma" w:hAnsi="Tahoma" w:cs="Tahoma"/>
          <w:b/>
          <w:sz w:val="22"/>
          <w:szCs w:val="22"/>
        </w:rPr>
        <w:t xml:space="preserve"> </w:t>
      </w:r>
    </w:p>
    <w:p w:rsidR="00B120A5" w:rsidRPr="00F413B7" w:rsidRDefault="002D642D" w:rsidP="00F413B7">
      <w:pPr>
        <w:pStyle w:val="111"/>
        <w:tabs>
          <w:tab w:val="left" w:pos="284"/>
          <w:tab w:val="left" w:pos="924"/>
        </w:tabs>
        <w:spacing w:before="120"/>
        <w:ind w:left="142" w:firstLine="709"/>
        <w:rPr>
          <w:rFonts w:ascii="Tahoma" w:hAnsi="Tahoma" w:cs="Tahoma"/>
          <w:b/>
          <w:sz w:val="22"/>
          <w:szCs w:val="22"/>
        </w:rPr>
      </w:pPr>
      <w:bookmarkStart w:id="193" w:name="_Toc528579995"/>
      <w:r w:rsidRPr="00F413B7">
        <w:rPr>
          <w:rFonts w:ascii="Tahoma" w:hAnsi="Tahoma" w:cs="Tahoma"/>
          <w:b/>
          <w:sz w:val="22"/>
          <w:szCs w:val="22"/>
        </w:rPr>
        <w:t xml:space="preserve">Подрядчик вправе </w:t>
      </w:r>
    </w:p>
    <w:p w:rsidR="00FF60D4" w:rsidRPr="00F413B7" w:rsidRDefault="00B120A5"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w:t>
      </w:r>
      <w:r w:rsidR="00FF60D4" w:rsidRPr="00F413B7">
        <w:rPr>
          <w:rFonts w:ascii="Tahoma" w:hAnsi="Tahoma" w:cs="Tahoma"/>
          <w:sz w:val="22"/>
          <w:szCs w:val="22"/>
        </w:rPr>
        <w:t>о согласованию с Заказчиком выполнить Работы по Договору досрочно. В этом случае Заказчик принимает и оплачивает такие Работы в соответствии с условиями Договора.</w:t>
      </w:r>
      <w:bookmarkEnd w:id="193"/>
    </w:p>
    <w:p w:rsidR="00B120A5" w:rsidRPr="00F413B7" w:rsidRDefault="002D642D" w:rsidP="00F413B7">
      <w:pPr>
        <w:pStyle w:val="111"/>
        <w:tabs>
          <w:tab w:val="left" w:pos="284"/>
          <w:tab w:val="left" w:pos="924"/>
        </w:tabs>
        <w:spacing w:before="120"/>
        <w:ind w:left="142" w:firstLine="709"/>
        <w:rPr>
          <w:rFonts w:ascii="Tahoma" w:hAnsi="Tahoma" w:cs="Tahoma"/>
          <w:b/>
          <w:sz w:val="22"/>
          <w:szCs w:val="22"/>
        </w:rPr>
      </w:pPr>
      <w:bookmarkStart w:id="194" w:name="_Toc528580011"/>
      <w:r w:rsidRPr="00F413B7">
        <w:rPr>
          <w:rFonts w:ascii="Tahoma" w:hAnsi="Tahoma" w:cs="Tahoma"/>
          <w:b/>
          <w:sz w:val="22"/>
          <w:szCs w:val="22"/>
        </w:rPr>
        <w:t xml:space="preserve">Подрядчик обязан </w:t>
      </w:r>
    </w:p>
    <w:p w:rsidR="00C82566" w:rsidRPr="00F413B7" w:rsidRDefault="00C82566"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обеспечить беспрепятственный доступ представителей Заказчика на </w:t>
      </w:r>
      <w:r w:rsidR="004D35B0" w:rsidRPr="00F413B7">
        <w:rPr>
          <w:rFonts w:ascii="Tahoma" w:hAnsi="Tahoma" w:cs="Tahoma"/>
          <w:sz w:val="22"/>
          <w:szCs w:val="22"/>
        </w:rPr>
        <w:t xml:space="preserve">территорию </w:t>
      </w:r>
      <w:r w:rsidRPr="00F413B7">
        <w:rPr>
          <w:rFonts w:ascii="Tahoma" w:hAnsi="Tahoma" w:cs="Tahoma"/>
          <w:sz w:val="22"/>
          <w:szCs w:val="22"/>
        </w:rPr>
        <w:t>Объект</w:t>
      </w:r>
      <w:r w:rsidR="004D35B0" w:rsidRPr="00F413B7">
        <w:rPr>
          <w:rFonts w:ascii="Tahoma" w:hAnsi="Tahoma" w:cs="Tahoma"/>
          <w:sz w:val="22"/>
          <w:szCs w:val="22"/>
        </w:rPr>
        <w:t>а</w:t>
      </w:r>
      <w:r w:rsidRPr="00F413B7">
        <w:rPr>
          <w:rFonts w:ascii="Tahoma" w:hAnsi="Tahoma" w:cs="Tahoma"/>
          <w:sz w:val="22"/>
          <w:szCs w:val="22"/>
        </w:rPr>
        <w:t xml:space="preserve"> для проверки хода и качества </w:t>
      </w:r>
      <w:r w:rsidR="005746F0" w:rsidRPr="00F413B7">
        <w:rPr>
          <w:rFonts w:ascii="Tahoma" w:hAnsi="Tahoma" w:cs="Tahoma"/>
          <w:sz w:val="22"/>
          <w:szCs w:val="22"/>
        </w:rPr>
        <w:t>исполнения Договора</w:t>
      </w:r>
      <w:r w:rsidRPr="00F413B7">
        <w:rPr>
          <w:rFonts w:ascii="Tahoma" w:hAnsi="Tahoma" w:cs="Tahoma"/>
          <w:sz w:val="22"/>
          <w:szCs w:val="22"/>
        </w:rPr>
        <w:t>.</w:t>
      </w:r>
    </w:p>
    <w:p w:rsidR="00B120A5" w:rsidRPr="00F413B7" w:rsidRDefault="00440802"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и</w:t>
      </w:r>
      <w:r w:rsidR="002D642D" w:rsidRPr="00F413B7">
        <w:rPr>
          <w:rFonts w:ascii="Tahoma" w:hAnsi="Tahoma" w:cs="Tahoma"/>
          <w:sz w:val="22"/>
          <w:szCs w:val="22"/>
        </w:rPr>
        <w:t xml:space="preserve">спользовать предоставленное Заказчиком </w:t>
      </w:r>
      <w:r w:rsidR="002D642D" w:rsidRPr="00F413B7">
        <w:rPr>
          <w:rFonts w:ascii="Tahoma" w:hAnsi="Tahoma" w:cs="Tahoma"/>
          <w:sz w:val="22"/>
          <w:szCs w:val="22"/>
          <w:shd w:val="clear" w:color="auto" w:fill="FFFFFF" w:themeFill="background1"/>
        </w:rPr>
        <w:t>имущество и ресурсы исключительно для целей исполн</w:t>
      </w:r>
      <w:r w:rsidR="002D642D" w:rsidRPr="00F413B7">
        <w:rPr>
          <w:rFonts w:ascii="Tahoma" w:hAnsi="Tahoma" w:cs="Tahoma"/>
          <w:sz w:val="22"/>
          <w:szCs w:val="22"/>
        </w:rPr>
        <w:t>ения обязательств по Договору.</w:t>
      </w:r>
      <w:bookmarkStart w:id="195" w:name="_Toc528580012"/>
      <w:bookmarkEnd w:id="194"/>
    </w:p>
    <w:p w:rsidR="00D1713F" w:rsidRPr="00F413B7" w:rsidRDefault="002D642D"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 </w:t>
      </w:r>
      <w:r w:rsidR="00440802" w:rsidRPr="00F413B7">
        <w:rPr>
          <w:rFonts w:ascii="Tahoma" w:hAnsi="Tahoma" w:cs="Tahoma"/>
          <w:sz w:val="22"/>
          <w:szCs w:val="22"/>
        </w:rPr>
        <w:t>о</w:t>
      </w:r>
      <w:r w:rsidRPr="00F413B7">
        <w:rPr>
          <w:rFonts w:ascii="Tahoma" w:hAnsi="Tahoma" w:cs="Tahoma"/>
          <w:sz w:val="22"/>
          <w:szCs w:val="22"/>
        </w:rPr>
        <w:t>рганизовать строительный, в том числе операционный и приемочный контроль качества Работ, в том числе выполняемых Суб</w:t>
      </w:r>
      <w:r w:rsidR="005746F0" w:rsidRPr="00F413B7">
        <w:rPr>
          <w:rFonts w:ascii="Tahoma" w:hAnsi="Tahoma" w:cs="Tahoma"/>
          <w:sz w:val="22"/>
          <w:szCs w:val="22"/>
        </w:rPr>
        <w:t>подрядчиками, в соответствии с Т</w:t>
      </w:r>
      <w:r w:rsidRPr="00F413B7">
        <w:rPr>
          <w:rFonts w:ascii="Tahoma" w:hAnsi="Tahoma" w:cs="Tahoma"/>
          <w:sz w:val="22"/>
          <w:szCs w:val="22"/>
        </w:rPr>
        <w:t>ребованиями.</w:t>
      </w:r>
      <w:bookmarkEnd w:id="195"/>
    </w:p>
    <w:p w:rsidR="00350F73" w:rsidRPr="00F413B7" w:rsidRDefault="00504BA3"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в</w:t>
      </w:r>
      <w:r w:rsidR="00D1713F" w:rsidRPr="00F413B7">
        <w:rPr>
          <w:rFonts w:ascii="Tahoma" w:hAnsi="Tahoma" w:cs="Tahoma"/>
          <w:sz w:val="22"/>
          <w:szCs w:val="22"/>
        </w:rPr>
        <w:t>ыполнить Работы в соответствии</w:t>
      </w:r>
      <w:r w:rsidR="00350F73" w:rsidRPr="00F413B7">
        <w:rPr>
          <w:rFonts w:ascii="Tahoma" w:hAnsi="Tahoma" w:cs="Tahoma"/>
          <w:sz w:val="22"/>
          <w:szCs w:val="22"/>
        </w:rPr>
        <w:t xml:space="preserve"> с </w:t>
      </w:r>
      <w:r w:rsidR="00D1713F" w:rsidRPr="00F413B7">
        <w:rPr>
          <w:rFonts w:ascii="Tahoma" w:hAnsi="Tahoma" w:cs="Tahoma"/>
          <w:sz w:val="22"/>
          <w:szCs w:val="22"/>
        </w:rPr>
        <w:t>распорядительными документами Заказчика в области охраны труда, промышленной безопасности и охраны окружающей среды, указанными в Общих условиях договоров</w:t>
      </w:r>
      <w:r w:rsidR="00350F73" w:rsidRPr="00F413B7">
        <w:rPr>
          <w:rFonts w:ascii="Tahoma" w:hAnsi="Tahoma" w:cs="Tahoma"/>
          <w:sz w:val="22"/>
          <w:szCs w:val="22"/>
        </w:rPr>
        <w:t>,</w:t>
      </w:r>
      <w:r w:rsidR="00D1713F" w:rsidRPr="00F413B7">
        <w:rPr>
          <w:rFonts w:ascii="Tahoma" w:hAnsi="Tahoma" w:cs="Tahoma"/>
          <w:sz w:val="22"/>
          <w:szCs w:val="22"/>
        </w:rPr>
        <w:t xml:space="preserve"> </w:t>
      </w:r>
      <w:r w:rsidR="00350F73" w:rsidRPr="00F413B7">
        <w:rPr>
          <w:rFonts w:ascii="Tahoma" w:hAnsi="Tahoma" w:cs="Tahoma"/>
          <w:sz w:val="22"/>
          <w:szCs w:val="22"/>
        </w:rPr>
        <w:t xml:space="preserve">пропускного и </w:t>
      </w:r>
      <w:proofErr w:type="spellStart"/>
      <w:r w:rsidR="00350F73" w:rsidRPr="00F413B7">
        <w:rPr>
          <w:rFonts w:ascii="Tahoma" w:hAnsi="Tahoma" w:cs="Tahoma"/>
          <w:sz w:val="22"/>
          <w:szCs w:val="22"/>
        </w:rPr>
        <w:t>внутриобъектового</w:t>
      </w:r>
      <w:proofErr w:type="spellEnd"/>
      <w:r w:rsidR="00350F73" w:rsidRPr="00F413B7">
        <w:rPr>
          <w:rFonts w:ascii="Tahoma" w:hAnsi="Tahoma" w:cs="Tahoma"/>
          <w:sz w:val="22"/>
          <w:szCs w:val="22"/>
        </w:rPr>
        <w:t xml:space="preserve"> режима, Нормативно-правовыми и Нормативно-техническими актами и иными условиями Договора </w:t>
      </w:r>
      <w:r w:rsidR="00D1713F" w:rsidRPr="00F413B7">
        <w:rPr>
          <w:rFonts w:ascii="Tahoma" w:hAnsi="Tahoma" w:cs="Tahoma"/>
          <w:sz w:val="22"/>
          <w:szCs w:val="22"/>
        </w:rPr>
        <w:t xml:space="preserve">и </w:t>
      </w:r>
      <w:r w:rsidR="00350F73" w:rsidRPr="00F413B7">
        <w:rPr>
          <w:rFonts w:ascii="Tahoma" w:hAnsi="Tahoma" w:cs="Tahoma"/>
          <w:sz w:val="22"/>
          <w:szCs w:val="22"/>
        </w:rPr>
        <w:t>самостоятельно ознакомиться с текстом следующих документов Заказчика, которые упоминаются в тексте Договора и опубликованы на интернет сайте Заказчика www.kolagmk.ru:</w:t>
      </w:r>
    </w:p>
    <w:p w:rsidR="00350F73" w:rsidRPr="00F413B7" w:rsidRDefault="00350F7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Политика АО «Кольская ГМК» в области качества, экологии охраны труда и промышленной безопасности.</w:t>
      </w:r>
    </w:p>
    <w:p w:rsidR="00350F73" w:rsidRPr="00F413B7" w:rsidRDefault="00350F7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 Положение о пропускном и </w:t>
      </w:r>
      <w:proofErr w:type="spellStart"/>
      <w:r w:rsidRPr="00F413B7">
        <w:rPr>
          <w:rFonts w:ascii="Tahoma" w:hAnsi="Tahoma" w:cs="Tahoma"/>
          <w:sz w:val="22"/>
          <w:szCs w:val="22"/>
        </w:rPr>
        <w:t>внутриобъектовом</w:t>
      </w:r>
      <w:proofErr w:type="spellEnd"/>
      <w:r w:rsidRPr="00F413B7">
        <w:rPr>
          <w:rFonts w:ascii="Tahoma" w:hAnsi="Tahoma" w:cs="Tahoma"/>
          <w:sz w:val="22"/>
          <w:szCs w:val="22"/>
        </w:rPr>
        <w:t xml:space="preserve"> режимах на территории </w:t>
      </w:r>
      <w:proofErr w:type="spellStart"/>
      <w:r w:rsidRPr="00F413B7">
        <w:rPr>
          <w:rFonts w:ascii="Tahoma" w:hAnsi="Tahoma" w:cs="Tahoma"/>
          <w:sz w:val="22"/>
          <w:szCs w:val="22"/>
        </w:rPr>
        <w:t>Мончегорской</w:t>
      </w:r>
      <w:proofErr w:type="spellEnd"/>
      <w:r w:rsidRPr="00F413B7">
        <w:rPr>
          <w:rFonts w:ascii="Tahoma" w:hAnsi="Tahoma" w:cs="Tahoma"/>
          <w:sz w:val="22"/>
          <w:szCs w:val="22"/>
        </w:rPr>
        <w:t xml:space="preserve"> промышленной площадки АО «Кольская ГМК».</w:t>
      </w:r>
    </w:p>
    <w:p w:rsidR="00350F73" w:rsidRPr="00F413B7" w:rsidRDefault="00350F7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Положение о применении нарядов-допусков при производстве работ повышенной опасности.</w:t>
      </w:r>
    </w:p>
    <w:p w:rsidR="00350F73" w:rsidRPr="00F413B7" w:rsidRDefault="00350F7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rsidR="00350F73" w:rsidRPr="00F413B7" w:rsidRDefault="00350F7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 Методикой по управлению подрядными организациями в области охраны труда и </w:t>
      </w:r>
      <w:r w:rsidRPr="00F413B7">
        <w:rPr>
          <w:rFonts w:ascii="Tahoma" w:hAnsi="Tahoma" w:cs="Tahoma"/>
          <w:sz w:val="22"/>
          <w:szCs w:val="22"/>
        </w:rPr>
        <w:lastRenderedPageBreak/>
        <w:t>промышленной безопасности в АО «Кольская ГМК».</w:t>
      </w:r>
    </w:p>
    <w:p w:rsidR="00350F73" w:rsidRPr="00F413B7" w:rsidRDefault="00350F7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Порядок осуществления производственного контроля в области обращения с отходами АО «Кольская ГМК».</w:t>
      </w:r>
    </w:p>
    <w:p w:rsidR="00350F73" w:rsidRPr="00F413B7" w:rsidRDefault="00350F7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Реестр значимых экологических аспектов АО «Кольская ГМК».</w:t>
      </w:r>
    </w:p>
    <w:p w:rsidR="00350F73" w:rsidRPr="00F413B7" w:rsidRDefault="00350F7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на текущий год.</w:t>
      </w:r>
    </w:p>
    <w:p w:rsidR="00350F73" w:rsidRPr="00F413B7" w:rsidRDefault="00350F7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Инструкция по организации безопасного проведения огневых работ в АО «Кольская ГМК».</w:t>
      </w:r>
    </w:p>
    <w:p w:rsidR="006317A3" w:rsidRPr="00F413B7" w:rsidRDefault="006317A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Положением по контролю за деятельностью подрядных организаций в области охраны окружающей среды на территории АО «Кольская ГМК» (в действующей редакции)</w:t>
      </w:r>
    </w:p>
    <w:p w:rsidR="006317A3" w:rsidRPr="00F413B7" w:rsidRDefault="006317A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Экологическая политика ПАО «ГМК «Норильский никель»</w:t>
      </w:r>
    </w:p>
    <w:p w:rsidR="006317A3" w:rsidRPr="00F413B7" w:rsidRDefault="006317A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Положение по обращению с отходами производства и потребления подразделений АО «Кольская ГМК»</w:t>
      </w:r>
    </w:p>
    <w:p w:rsidR="006317A3" w:rsidRPr="00F413B7" w:rsidRDefault="006317A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Инструкция по ликвидации разливов нефтепродуктов пл. Мончегорск, пл. Заполярный, пл. Никель АО «Кольская ГМК»</w:t>
      </w:r>
    </w:p>
    <w:p w:rsidR="00ED6918" w:rsidRPr="00F413B7" w:rsidRDefault="00ED6918" w:rsidP="00F413B7">
      <w:pPr>
        <w:pStyle w:val="a0"/>
        <w:numPr>
          <w:ilvl w:val="3"/>
          <w:numId w:val="13"/>
        </w:numPr>
        <w:spacing w:before="120"/>
        <w:ind w:left="142" w:firstLine="709"/>
        <w:rPr>
          <w:rFonts w:ascii="Tahoma" w:hAnsi="Tahoma" w:cs="Tahoma"/>
          <w:sz w:val="22"/>
          <w:szCs w:val="22"/>
        </w:rPr>
      </w:pPr>
      <w:r w:rsidRPr="00F413B7">
        <w:rPr>
          <w:rFonts w:ascii="Tahoma" w:hAnsi="Tahoma" w:cs="Tahoma"/>
          <w:sz w:val="22"/>
          <w:szCs w:val="22"/>
        </w:rPr>
        <w:t xml:space="preserve">До даты начала выполнения работ Подрядчик обязан направить Заказчику заявку для пропуска на территорию Заказчика своих представителей в соответствии с Положением о пропускном и </w:t>
      </w:r>
      <w:proofErr w:type="spellStart"/>
      <w:r w:rsidRPr="00F413B7">
        <w:rPr>
          <w:rFonts w:ascii="Tahoma" w:hAnsi="Tahoma" w:cs="Tahoma"/>
          <w:sz w:val="22"/>
          <w:szCs w:val="22"/>
        </w:rPr>
        <w:t>внутриобъектовом</w:t>
      </w:r>
      <w:proofErr w:type="spellEnd"/>
      <w:r w:rsidRPr="00F413B7">
        <w:rPr>
          <w:rFonts w:ascii="Tahoma" w:hAnsi="Tahoma" w:cs="Tahoma"/>
          <w:sz w:val="22"/>
          <w:szCs w:val="22"/>
        </w:rPr>
        <w:t xml:space="preserve"> режиме на территории Заказчика.</w:t>
      </w:r>
    </w:p>
    <w:p w:rsidR="00ED6918" w:rsidRPr="00F413B7" w:rsidRDefault="00ED6918" w:rsidP="00F413B7">
      <w:pPr>
        <w:pStyle w:val="a0"/>
        <w:numPr>
          <w:ilvl w:val="3"/>
          <w:numId w:val="13"/>
        </w:numPr>
        <w:spacing w:before="120"/>
        <w:ind w:left="142" w:firstLine="709"/>
        <w:rPr>
          <w:rFonts w:ascii="Tahoma" w:hAnsi="Tahoma" w:cs="Tahoma"/>
          <w:sz w:val="22"/>
          <w:szCs w:val="22"/>
        </w:rPr>
      </w:pPr>
      <w:r w:rsidRPr="00F413B7">
        <w:rPr>
          <w:rFonts w:ascii="Tahoma" w:hAnsi="Tahoma" w:cs="Tahoma"/>
          <w:sz w:val="22"/>
          <w:szCs w:val="22"/>
        </w:rPr>
        <w:t xml:space="preserve">В целях реализации требований ИСО 9001, ИСО 14001 и ISO 45001 Подрядчик обязуется регулярно доводить содержание политики АО «Кольская ГМК» в области качества, экологии, охраны труда и промышленной безопасности до сведения своего персонала. </w:t>
      </w:r>
    </w:p>
    <w:p w:rsidR="00ED6918" w:rsidRPr="00F413B7" w:rsidRDefault="00ED6918" w:rsidP="00F413B7">
      <w:pPr>
        <w:pStyle w:val="a0"/>
        <w:numPr>
          <w:ilvl w:val="0"/>
          <w:numId w:val="0"/>
        </w:numPr>
        <w:spacing w:before="120"/>
        <w:ind w:left="142" w:firstLine="709"/>
        <w:rPr>
          <w:rFonts w:ascii="Tahoma" w:hAnsi="Tahoma" w:cs="Tahoma"/>
          <w:sz w:val="22"/>
          <w:szCs w:val="22"/>
        </w:rPr>
      </w:pPr>
      <w:r w:rsidRPr="00F413B7">
        <w:rPr>
          <w:rFonts w:ascii="Tahoma" w:hAnsi="Tahoma" w:cs="Tahoma"/>
          <w:sz w:val="22"/>
          <w:szCs w:val="22"/>
        </w:rPr>
        <w:t>Кроме того, Подрядчик, до начала проведения работ по Договору, обязуется направить подчиненный персонал, занятый в выполнении указанных работ, в управление охраны труда департамента промышленной безопасности Заказчика:</w:t>
      </w:r>
    </w:p>
    <w:p w:rsidR="00ED6918" w:rsidRPr="00F413B7" w:rsidRDefault="00ED6918" w:rsidP="00F413B7">
      <w:pPr>
        <w:pStyle w:val="a0"/>
        <w:numPr>
          <w:ilvl w:val="0"/>
          <w:numId w:val="116"/>
        </w:numPr>
        <w:spacing w:before="120"/>
        <w:ind w:left="142" w:firstLine="709"/>
        <w:rPr>
          <w:rFonts w:ascii="Tahoma" w:hAnsi="Tahoma" w:cs="Tahoma"/>
          <w:sz w:val="22"/>
          <w:szCs w:val="22"/>
        </w:rPr>
      </w:pPr>
      <w:r w:rsidRPr="00F413B7">
        <w:rPr>
          <w:rFonts w:ascii="Tahoma" w:hAnsi="Tahoma" w:cs="Tahoma"/>
          <w:sz w:val="22"/>
          <w:szCs w:val="22"/>
        </w:rPr>
        <w:t>для прохождения вводного инструктажа по охране труда и промышленной безопасности;</w:t>
      </w:r>
    </w:p>
    <w:p w:rsidR="00ED6918" w:rsidRPr="00F413B7" w:rsidRDefault="00ED6918" w:rsidP="00F413B7">
      <w:pPr>
        <w:pStyle w:val="a0"/>
        <w:numPr>
          <w:ilvl w:val="0"/>
          <w:numId w:val="116"/>
        </w:numPr>
        <w:spacing w:before="120"/>
        <w:ind w:left="142" w:firstLine="709"/>
        <w:rPr>
          <w:rFonts w:ascii="Tahoma" w:hAnsi="Tahoma" w:cs="Tahoma"/>
          <w:sz w:val="22"/>
          <w:szCs w:val="22"/>
        </w:rPr>
      </w:pPr>
      <w:r w:rsidRPr="00F413B7">
        <w:rPr>
          <w:rFonts w:ascii="Tahoma" w:hAnsi="Tahoma" w:cs="Tahoma"/>
          <w:sz w:val="22"/>
          <w:szCs w:val="22"/>
        </w:rPr>
        <w:t>для прохождения проверки знаний требований «Положения о применении нарядов-допусков при производстве работ повышенной опасности»;</w:t>
      </w:r>
    </w:p>
    <w:p w:rsidR="00ED6918" w:rsidRPr="00F413B7" w:rsidRDefault="00ED6918" w:rsidP="00F413B7">
      <w:pPr>
        <w:pStyle w:val="a0"/>
        <w:numPr>
          <w:ilvl w:val="0"/>
          <w:numId w:val="116"/>
        </w:numPr>
        <w:spacing w:before="120"/>
        <w:ind w:left="142" w:firstLine="709"/>
        <w:rPr>
          <w:rFonts w:ascii="Tahoma" w:hAnsi="Tahoma" w:cs="Tahoma"/>
          <w:sz w:val="22"/>
          <w:szCs w:val="22"/>
        </w:rPr>
      </w:pPr>
      <w:r w:rsidRPr="00F413B7">
        <w:rPr>
          <w:rFonts w:ascii="Tahoma" w:hAnsi="Tahoma" w:cs="Tahoma"/>
          <w:sz w:val="22"/>
          <w:szCs w:val="22"/>
        </w:rPr>
        <w:t>пройти проверку знаний корпоративных стандартов и положений в области охраны труда и промышленной безопасности.</w:t>
      </w:r>
    </w:p>
    <w:p w:rsidR="00ED6918" w:rsidRPr="00F413B7" w:rsidRDefault="00ED6918" w:rsidP="00F413B7">
      <w:pPr>
        <w:pStyle w:val="a0"/>
        <w:numPr>
          <w:ilvl w:val="0"/>
          <w:numId w:val="0"/>
        </w:numPr>
        <w:spacing w:before="120"/>
        <w:ind w:left="142" w:firstLine="709"/>
        <w:rPr>
          <w:rFonts w:ascii="Tahoma" w:hAnsi="Tahoma" w:cs="Tahoma"/>
          <w:sz w:val="22"/>
          <w:szCs w:val="22"/>
        </w:rPr>
      </w:pPr>
      <w:r w:rsidRPr="00F413B7">
        <w:rPr>
          <w:rFonts w:ascii="Tahoma" w:hAnsi="Tahoma" w:cs="Tahoma"/>
          <w:sz w:val="22"/>
          <w:szCs w:val="22"/>
        </w:rPr>
        <w:t>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УОТ ДПБ (лицами, назначенными распоряжением руководителя ДПБ):</w:t>
      </w:r>
    </w:p>
    <w:p w:rsidR="00ED6918" w:rsidRPr="00F413B7" w:rsidRDefault="00ED6918" w:rsidP="00F413B7">
      <w:pPr>
        <w:pStyle w:val="a0"/>
        <w:numPr>
          <w:ilvl w:val="0"/>
          <w:numId w:val="116"/>
        </w:numPr>
        <w:spacing w:before="120"/>
        <w:ind w:firstLine="709"/>
        <w:rPr>
          <w:rFonts w:ascii="Tahoma" w:hAnsi="Tahoma" w:cs="Tahoma"/>
          <w:sz w:val="22"/>
          <w:szCs w:val="22"/>
        </w:rPr>
      </w:pPr>
      <w:r w:rsidRPr="00F413B7">
        <w:rPr>
          <w:rFonts w:ascii="Tahoma" w:hAnsi="Tahoma" w:cs="Tahoma"/>
          <w:sz w:val="22"/>
          <w:szCs w:val="22"/>
        </w:rPr>
        <w:t>на промышленной площадке г. Мончегорск – на ЦКПП «Северная» 2 – этаж.</w:t>
      </w:r>
    </w:p>
    <w:p w:rsidR="00ED6918" w:rsidRPr="00F413B7" w:rsidRDefault="00ED6918" w:rsidP="00F413B7">
      <w:pPr>
        <w:pStyle w:val="a0"/>
        <w:numPr>
          <w:ilvl w:val="0"/>
          <w:numId w:val="116"/>
        </w:numPr>
        <w:spacing w:before="120"/>
        <w:ind w:firstLine="709"/>
        <w:rPr>
          <w:rFonts w:ascii="Tahoma" w:hAnsi="Tahoma" w:cs="Tahoma"/>
          <w:sz w:val="22"/>
          <w:szCs w:val="22"/>
        </w:rPr>
      </w:pPr>
      <w:r w:rsidRPr="00F413B7">
        <w:rPr>
          <w:rFonts w:ascii="Tahoma" w:hAnsi="Tahoma" w:cs="Tahoma"/>
          <w:sz w:val="22"/>
          <w:szCs w:val="22"/>
        </w:rPr>
        <w:t>на промышленной площадке г. Заполярный – в здании ОКА ДП 2 этаж (ул. Ленинградская, д.4а).</w:t>
      </w:r>
    </w:p>
    <w:p w:rsidR="00ED6918" w:rsidRPr="00F413B7" w:rsidRDefault="00ED6918" w:rsidP="00F413B7">
      <w:pPr>
        <w:pStyle w:val="a0"/>
        <w:numPr>
          <w:ilvl w:val="0"/>
          <w:numId w:val="0"/>
        </w:numPr>
        <w:spacing w:before="120"/>
        <w:ind w:left="142" w:firstLine="709"/>
        <w:rPr>
          <w:rFonts w:ascii="Tahoma" w:hAnsi="Tahoma" w:cs="Tahoma"/>
          <w:sz w:val="22"/>
          <w:szCs w:val="22"/>
        </w:rPr>
      </w:pPr>
      <w:r w:rsidRPr="00F413B7">
        <w:rPr>
          <w:rFonts w:ascii="Tahoma" w:hAnsi="Tahoma" w:cs="Tahoma"/>
          <w:sz w:val="22"/>
          <w:szCs w:val="22"/>
        </w:rPr>
        <w:t>Проверка знаний персонала Подрядчика, допускаемого на территорию Заказчика для проведения работ повышенной опасности на знание Положения, проводится:</w:t>
      </w:r>
    </w:p>
    <w:p w:rsidR="00ED6918" w:rsidRPr="00F413B7" w:rsidRDefault="00ED6918" w:rsidP="00F413B7">
      <w:pPr>
        <w:pStyle w:val="a0"/>
        <w:numPr>
          <w:ilvl w:val="0"/>
          <w:numId w:val="116"/>
        </w:numPr>
        <w:spacing w:before="120"/>
        <w:ind w:firstLine="709"/>
        <w:rPr>
          <w:rFonts w:ascii="Tahoma" w:hAnsi="Tahoma" w:cs="Tahoma"/>
          <w:sz w:val="22"/>
          <w:szCs w:val="22"/>
        </w:rPr>
      </w:pPr>
      <w:r w:rsidRPr="00F413B7">
        <w:rPr>
          <w:rFonts w:ascii="Tahoma" w:hAnsi="Tahoma" w:cs="Tahoma"/>
          <w:sz w:val="22"/>
          <w:szCs w:val="22"/>
        </w:rPr>
        <w:t>на промышленной площадке г. Мончегорск – на ЦКПП «Северная» 2 этаж (вторник, четверг в 10-30, 14-30);</w:t>
      </w:r>
    </w:p>
    <w:p w:rsidR="00ED6918" w:rsidRPr="00F413B7" w:rsidRDefault="00ED6918" w:rsidP="00F413B7">
      <w:pPr>
        <w:pStyle w:val="a0"/>
        <w:numPr>
          <w:ilvl w:val="0"/>
          <w:numId w:val="116"/>
        </w:numPr>
        <w:spacing w:before="120"/>
        <w:ind w:firstLine="709"/>
        <w:rPr>
          <w:rFonts w:ascii="Tahoma" w:hAnsi="Tahoma" w:cs="Tahoma"/>
          <w:sz w:val="22"/>
          <w:szCs w:val="22"/>
        </w:rPr>
      </w:pPr>
      <w:r w:rsidRPr="00F413B7">
        <w:rPr>
          <w:rFonts w:ascii="Tahoma" w:hAnsi="Tahoma" w:cs="Tahoma"/>
          <w:sz w:val="22"/>
          <w:szCs w:val="22"/>
        </w:rPr>
        <w:t>на промышленной площадке г. Заполярный – в здании управления 5 этаж, кабинет 75 (вторник, четверг в 10-00, 14-00).</w:t>
      </w:r>
    </w:p>
    <w:p w:rsidR="00B120A5" w:rsidRPr="00F413B7" w:rsidRDefault="004D2296"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по требованию Заказчика обязан письменно сообщать о ходе исполнения обязательств по Договору, представлять документы, справки, пояснения. Указанные сведения предоставляются Подрядчиком, если иное не установлено в </w:t>
      </w:r>
      <w:r w:rsidRPr="00F413B7">
        <w:rPr>
          <w:rFonts w:ascii="Tahoma" w:hAnsi="Tahoma" w:cs="Tahoma"/>
          <w:sz w:val="22"/>
          <w:szCs w:val="22"/>
        </w:rPr>
        <w:lastRenderedPageBreak/>
        <w:t>требовании Заказчика, не позднее 5 рабочих дней с момента предъявления Зак</w:t>
      </w:r>
      <w:r w:rsidR="00B120A5" w:rsidRPr="00F413B7">
        <w:rPr>
          <w:rFonts w:ascii="Tahoma" w:hAnsi="Tahoma" w:cs="Tahoma"/>
          <w:sz w:val="22"/>
          <w:szCs w:val="22"/>
        </w:rPr>
        <w:t>азчиком письменного требования.</w:t>
      </w:r>
    </w:p>
    <w:p w:rsidR="00B120A5" w:rsidRPr="00F413B7" w:rsidRDefault="004D2296"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письменно уведомить Заказчика в течение 2 рабочих дней с момента обнаружения об обстоятельствах, которые создают невозможность завершения в срок Работ по Договору, определяемый Графиком производства работ и Детальным календарно-сетевым графиком. С уведомлением Подрядчик предоставляет план мероприятий по ликвидации отставаний и вхождению в График производства работ в случае фактического отклонения выполнения Работ от сроков, указанных в Договоре, а также в График производства работ и в утвержденном Детальном календарно-сетевом графике.</w:t>
      </w:r>
    </w:p>
    <w:p w:rsidR="00A82723" w:rsidRPr="00F413B7" w:rsidRDefault="00A82723" w:rsidP="00F413B7">
      <w:pPr>
        <w:pStyle w:val="111"/>
        <w:numPr>
          <w:ilvl w:val="3"/>
          <w:numId w:val="13"/>
        </w:numPr>
        <w:tabs>
          <w:tab w:val="left" w:pos="284"/>
          <w:tab w:val="left" w:pos="924"/>
        </w:tabs>
        <w:spacing w:before="120"/>
        <w:ind w:left="142" w:firstLine="709"/>
        <w:rPr>
          <w:rFonts w:ascii="Tahoma" w:hAnsi="Tahoma" w:cs="Tahoma"/>
          <w:sz w:val="22"/>
          <w:szCs w:val="22"/>
        </w:rPr>
      </w:pPr>
      <w:bookmarkStart w:id="196" w:name="_Toc528580026"/>
      <w:r w:rsidRPr="00F413B7">
        <w:rPr>
          <w:rFonts w:ascii="Tahoma" w:hAnsi="Tahoma" w:cs="Tahoma"/>
          <w:sz w:val="22"/>
          <w:szCs w:val="22"/>
        </w:rPr>
        <w:t>без дополнительной оплаты устранять все Дефекты/Недостатки в Работах, выявленные в процессе выполнения Работ и приемки Объекта в эксплуатацию, а также в гарантийный период.</w:t>
      </w:r>
      <w:bookmarkEnd w:id="196"/>
    </w:p>
    <w:p w:rsidR="00B120A5" w:rsidRPr="00F413B7" w:rsidRDefault="005B36DF"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информировать Заказчика об изменениях законодательства РФ, из-за которых возникает необходимость корректировки Работ и их результата в срок не более </w:t>
      </w:r>
      <w:r w:rsidR="002E3600" w:rsidRPr="00F413B7">
        <w:rPr>
          <w:rFonts w:ascii="Tahoma" w:hAnsi="Tahoma" w:cs="Tahoma"/>
          <w:sz w:val="22"/>
          <w:szCs w:val="22"/>
        </w:rPr>
        <w:t xml:space="preserve">10 </w:t>
      </w:r>
      <w:r w:rsidRPr="00F413B7">
        <w:rPr>
          <w:rFonts w:ascii="Tahoma" w:hAnsi="Tahoma" w:cs="Tahoma"/>
          <w:sz w:val="22"/>
          <w:szCs w:val="22"/>
        </w:rPr>
        <w:t xml:space="preserve">календарных дней с даты, когда Подрядчик узнал или должен был узнать об изменениях законодательства РФ. Если во время исполнения Договора будут приняты новые/изменены действующие технические регламенты, документы в области стандартизации, иное законодательство РФ, связанное с выполнением Договора, Подрядчик должен обеспечить соответствие выполняемых Работ новым и измененным требованиям. </w:t>
      </w:r>
    </w:p>
    <w:p w:rsidR="00DE540D" w:rsidRPr="00F413B7" w:rsidRDefault="00A82723" w:rsidP="00F413B7">
      <w:pPr>
        <w:pStyle w:val="111"/>
        <w:numPr>
          <w:ilvl w:val="3"/>
          <w:numId w:val="13"/>
        </w:numPr>
        <w:tabs>
          <w:tab w:val="left" w:pos="284"/>
          <w:tab w:val="left" w:pos="924"/>
        </w:tabs>
        <w:spacing w:before="120"/>
        <w:ind w:left="142" w:firstLine="709"/>
        <w:rPr>
          <w:rFonts w:ascii="Tahoma" w:hAnsi="Tahoma" w:cs="Tahoma"/>
          <w:sz w:val="22"/>
          <w:szCs w:val="22"/>
        </w:rPr>
      </w:pPr>
      <w:bookmarkStart w:id="197" w:name="_Toc528580013"/>
      <w:r w:rsidRPr="00F413B7">
        <w:rPr>
          <w:rFonts w:ascii="Tahoma" w:hAnsi="Tahoma" w:cs="Tahoma"/>
          <w:sz w:val="22"/>
          <w:szCs w:val="22"/>
        </w:rPr>
        <w:t>о</w:t>
      </w:r>
      <w:r w:rsidR="00DE540D" w:rsidRPr="00F413B7">
        <w:rPr>
          <w:rFonts w:ascii="Tahoma" w:hAnsi="Tahoma" w:cs="Tahoma"/>
          <w:sz w:val="22"/>
          <w:szCs w:val="22"/>
        </w:rPr>
        <w:t xml:space="preserve">беспечить за свой счет на время </w:t>
      </w:r>
      <w:r w:rsidR="00B94D52" w:rsidRPr="00F413B7">
        <w:rPr>
          <w:rFonts w:ascii="Tahoma" w:hAnsi="Tahoma" w:cs="Tahoma"/>
          <w:sz w:val="22"/>
          <w:szCs w:val="22"/>
        </w:rPr>
        <w:t>выполнения Работ</w:t>
      </w:r>
      <w:r w:rsidR="00DE540D" w:rsidRPr="00F413B7">
        <w:rPr>
          <w:rFonts w:ascii="Tahoma" w:hAnsi="Tahoma" w:cs="Tahoma"/>
          <w:sz w:val="22"/>
          <w:szCs w:val="22"/>
        </w:rPr>
        <w:t xml:space="preserve"> Персонал жильем, транспортом для проезда на Объект, питанием и медицинским обслуживанием.</w:t>
      </w:r>
    </w:p>
    <w:p w:rsidR="00DE540D" w:rsidRPr="00F413B7" w:rsidRDefault="00A82723"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с</w:t>
      </w:r>
      <w:r w:rsidR="00DE540D" w:rsidRPr="00F413B7">
        <w:rPr>
          <w:rFonts w:ascii="Tahoma" w:hAnsi="Tahoma" w:cs="Tahoma"/>
          <w:sz w:val="22"/>
          <w:szCs w:val="22"/>
        </w:rPr>
        <w:t>воими силами и средствами обеспечить получение всех необходимых допусков, разрешений и лицензий</w:t>
      </w:r>
      <w:r w:rsidR="00744CF9" w:rsidRPr="00F413B7">
        <w:rPr>
          <w:rFonts w:ascii="Tahoma" w:hAnsi="Tahoma" w:cs="Tahoma"/>
          <w:sz w:val="22"/>
          <w:szCs w:val="22"/>
        </w:rPr>
        <w:t>, а также обеспечить членство в СРО</w:t>
      </w:r>
      <w:r w:rsidR="00DE540D" w:rsidRPr="00F413B7">
        <w:rPr>
          <w:rFonts w:ascii="Tahoma" w:hAnsi="Tahoma" w:cs="Tahoma"/>
          <w:sz w:val="22"/>
          <w:szCs w:val="22"/>
        </w:rPr>
        <w:t>, требуемых в соответствии с нормативно-правовыми и нормативно-техническими актами, в том числе разрешений и согласований, связанных с использованием иностранной рабочей силы, а также, при необходимости, их продление и предоставить нотариально заверенные копии указанных допусков, разрешений</w:t>
      </w:r>
      <w:r w:rsidR="008F5733" w:rsidRPr="00F413B7">
        <w:rPr>
          <w:rFonts w:ascii="Tahoma" w:hAnsi="Tahoma" w:cs="Tahoma"/>
          <w:sz w:val="22"/>
          <w:szCs w:val="22"/>
        </w:rPr>
        <w:t>,</w:t>
      </w:r>
      <w:r w:rsidR="007A715A" w:rsidRPr="00F413B7">
        <w:rPr>
          <w:rFonts w:ascii="Tahoma" w:hAnsi="Tahoma" w:cs="Tahoma"/>
          <w:sz w:val="22"/>
          <w:szCs w:val="22"/>
        </w:rPr>
        <w:t xml:space="preserve"> </w:t>
      </w:r>
      <w:r w:rsidR="00DE540D" w:rsidRPr="00F413B7">
        <w:rPr>
          <w:rFonts w:ascii="Tahoma" w:hAnsi="Tahoma" w:cs="Tahoma"/>
          <w:sz w:val="22"/>
          <w:szCs w:val="22"/>
        </w:rPr>
        <w:t>лицензий</w:t>
      </w:r>
      <w:r w:rsidR="008F5733" w:rsidRPr="00F413B7">
        <w:rPr>
          <w:rFonts w:ascii="Tahoma" w:hAnsi="Tahoma" w:cs="Tahoma"/>
          <w:sz w:val="22"/>
          <w:szCs w:val="22"/>
        </w:rPr>
        <w:t xml:space="preserve"> и иных документов</w:t>
      </w:r>
      <w:r w:rsidR="00DE540D" w:rsidRPr="00F413B7">
        <w:rPr>
          <w:rFonts w:ascii="Tahoma" w:hAnsi="Tahoma" w:cs="Tahoma"/>
          <w:sz w:val="22"/>
          <w:szCs w:val="22"/>
        </w:rPr>
        <w:t xml:space="preserve"> Заказчику не позднее чем за </w:t>
      </w:r>
      <w:r w:rsidR="00F940AC" w:rsidRPr="00F413B7">
        <w:rPr>
          <w:rFonts w:ascii="Tahoma" w:hAnsi="Tahoma" w:cs="Tahoma"/>
          <w:sz w:val="22"/>
          <w:szCs w:val="22"/>
        </w:rPr>
        <w:t>5</w:t>
      </w:r>
      <w:r w:rsidR="00DE540D" w:rsidRPr="00F413B7">
        <w:rPr>
          <w:rFonts w:ascii="Tahoma" w:hAnsi="Tahoma" w:cs="Tahoma"/>
          <w:sz w:val="22"/>
          <w:szCs w:val="22"/>
        </w:rPr>
        <w:t xml:space="preserve"> рабочих дней до начала соответствующих работ, для которых требуются указанные документы. В случае изменения указанных документов в течение </w:t>
      </w:r>
      <w:r w:rsidR="00F940AC" w:rsidRPr="00F413B7">
        <w:rPr>
          <w:rFonts w:ascii="Tahoma" w:hAnsi="Tahoma" w:cs="Tahoma"/>
          <w:sz w:val="22"/>
          <w:szCs w:val="22"/>
        </w:rPr>
        <w:t>5</w:t>
      </w:r>
      <w:r w:rsidR="00DE540D" w:rsidRPr="00F413B7">
        <w:rPr>
          <w:rFonts w:ascii="Tahoma" w:hAnsi="Tahoma" w:cs="Tahoma"/>
          <w:sz w:val="22"/>
          <w:szCs w:val="22"/>
        </w:rPr>
        <w:t xml:space="preserve"> календарных дней письменно уведомить об этом Заказчика с предоставлением нотариально заверенных копий измененных документов.</w:t>
      </w:r>
    </w:p>
    <w:p w:rsidR="00DE540D" w:rsidRPr="00F413B7" w:rsidRDefault="00A82723"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в</w:t>
      </w:r>
      <w:r w:rsidR="00DE540D" w:rsidRPr="00F413B7">
        <w:rPr>
          <w:rFonts w:ascii="Tahoma" w:hAnsi="Tahoma" w:cs="Tahoma"/>
          <w:sz w:val="22"/>
          <w:szCs w:val="22"/>
        </w:rPr>
        <w:t xml:space="preserve"> случае привлечения иностранных работников к выполнению Работ по Договору обеспечить в установленном порядке получение разрешения на привлечение и использование иностранных работников в соответствии с действующим законодательством РФ.</w:t>
      </w:r>
    </w:p>
    <w:p w:rsidR="003778F3" w:rsidRPr="00F413B7" w:rsidRDefault="003778F3"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в случае возникновения претензий компетентных органов, в том числе, уполномоченных контролировать соблюдение миграционного законодательства РФ, Подрядчик обязан самостоятельно и за свой счет решить вопрос об уплате всех назначенных административных штрафов.</w:t>
      </w:r>
    </w:p>
    <w:p w:rsidR="00DE540D" w:rsidRPr="00F413B7" w:rsidRDefault="00A82723"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и</w:t>
      </w:r>
      <w:r w:rsidR="00DE540D" w:rsidRPr="00F413B7">
        <w:rPr>
          <w:rFonts w:ascii="Tahoma" w:hAnsi="Tahoma" w:cs="Tahoma"/>
          <w:sz w:val="22"/>
          <w:szCs w:val="22"/>
        </w:rPr>
        <w:t>нформировать Заказчика об изменении членства Подрядчика в саморегулируемых организациях в области строительства, уровня его ответственности по обязательствам с учетом условий его членства в таких саморегулируемых организациях в срок не позднее 5 календарных дней со дня такого изменения.</w:t>
      </w:r>
    </w:p>
    <w:p w:rsidR="003778F3" w:rsidRPr="00F413B7" w:rsidRDefault="003778F3"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осуществлять взаимодействие с органами государственного строительного надзора по выданной от имени Заказчика доверенности в соответствии с требованиями законодательства РФ и иными органами/организациями, указанными в Договоре и в самой доверенности.</w:t>
      </w:r>
    </w:p>
    <w:p w:rsidR="00DE540D" w:rsidRPr="00F413B7" w:rsidRDefault="00A82723"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с</w:t>
      </w:r>
      <w:r w:rsidR="00DE540D" w:rsidRPr="00F413B7">
        <w:rPr>
          <w:rFonts w:ascii="Tahoma" w:hAnsi="Tahoma" w:cs="Tahoma"/>
          <w:sz w:val="22"/>
          <w:szCs w:val="22"/>
        </w:rPr>
        <w:t>воими силами и средствами возводить инженерные сооружения, дороги, обеспечивающие безопасность переездов в соответствии с ПОС, а также приводить техническое состояние конструкций дорог, задействованных Подрядчиком в транспортных операциях строительства к состоянию, необходимому для выполнения Работ по Договору.</w:t>
      </w:r>
    </w:p>
    <w:p w:rsidR="00EB4775" w:rsidRPr="00F413B7" w:rsidRDefault="00EB4775"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Сохранять конфиденциальность передаваемых ему сведений, </w:t>
      </w:r>
      <w:r w:rsidRPr="00F413B7">
        <w:rPr>
          <w:rFonts w:ascii="Tahoma" w:hAnsi="Tahoma" w:cs="Tahoma"/>
          <w:sz w:val="22"/>
          <w:szCs w:val="22"/>
        </w:rPr>
        <w:lastRenderedPageBreak/>
        <w:t>касающихся 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Заказчика.</w:t>
      </w:r>
    </w:p>
    <w:p w:rsidR="00A82723" w:rsidRPr="00F413B7" w:rsidRDefault="00A82723"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не обращаться к сотрудникам Заказчика (Группа компаний ПАО «ГМК «Норильский никель», включая филиалы и представительства) с предложениями о смене работы во время выполнения Работ по Договору, и в течение 6 месяцев с момента окончания выполнения Работ. Нарушение требований данного пункта является существенным нарушением Договора.</w:t>
      </w:r>
    </w:p>
    <w:p w:rsidR="00A82723" w:rsidRPr="00F413B7" w:rsidRDefault="00A82723"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В случае, если сотрудник Заказчика присылает свое резюме Подрядчику по собственной инициативе, Подрядчик оставляет за собой право рассматривать его в качестве кандидата в обычном порядке. </w:t>
      </w:r>
    </w:p>
    <w:p w:rsidR="005D3D17" w:rsidRPr="00F413B7" w:rsidRDefault="00C82566" w:rsidP="00F413B7">
      <w:pPr>
        <w:pStyle w:val="a0"/>
        <w:tabs>
          <w:tab w:val="left" w:pos="284"/>
        </w:tabs>
        <w:spacing w:before="120"/>
        <w:ind w:left="142" w:firstLine="709"/>
        <w:rPr>
          <w:rFonts w:ascii="Tahoma" w:hAnsi="Tahoma" w:cs="Tahoma"/>
          <w:b/>
          <w:sz w:val="22"/>
          <w:szCs w:val="22"/>
        </w:rPr>
      </w:pPr>
      <w:bookmarkStart w:id="198" w:name="_Toc528580049"/>
      <w:bookmarkStart w:id="199" w:name="_Toc55791994"/>
      <w:bookmarkStart w:id="200" w:name="_Toc305139535"/>
      <w:bookmarkEnd w:id="197"/>
      <w:r w:rsidRPr="00F413B7">
        <w:rPr>
          <w:rFonts w:ascii="Tahoma" w:hAnsi="Tahoma" w:cs="Tahoma"/>
          <w:b/>
          <w:sz w:val="22"/>
          <w:szCs w:val="22"/>
        </w:rPr>
        <w:t>Иные права и обязанности</w:t>
      </w:r>
      <w:r w:rsidR="00767F31" w:rsidRPr="00F413B7">
        <w:rPr>
          <w:rFonts w:ascii="Tahoma" w:hAnsi="Tahoma" w:cs="Tahoma"/>
          <w:b/>
          <w:sz w:val="22"/>
          <w:szCs w:val="22"/>
        </w:rPr>
        <w:t xml:space="preserve"> Заказчика</w:t>
      </w:r>
      <w:r w:rsidR="005D3D17" w:rsidRPr="00F413B7">
        <w:rPr>
          <w:rFonts w:ascii="Tahoma" w:hAnsi="Tahoma" w:cs="Tahoma"/>
          <w:b/>
          <w:sz w:val="22"/>
          <w:szCs w:val="22"/>
        </w:rPr>
        <w:t>:</w:t>
      </w:r>
      <w:bookmarkEnd w:id="198"/>
    </w:p>
    <w:p w:rsidR="004D6790" w:rsidRPr="00F413B7" w:rsidRDefault="004D6790" w:rsidP="00F413B7">
      <w:pPr>
        <w:pStyle w:val="111"/>
        <w:tabs>
          <w:tab w:val="left" w:pos="284"/>
          <w:tab w:val="left" w:pos="924"/>
        </w:tabs>
        <w:spacing w:before="120"/>
        <w:ind w:left="142" w:firstLine="709"/>
        <w:rPr>
          <w:rFonts w:ascii="Tahoma" w:hAnsi="Tahoma" w:cs="Tahoma"/>
          <w:b/>
          <w:sz w:val="22"/>
          <w:szCs w:val="22"/>
        </w:rPr>
      </w:pPr>
      <w:bookmarkStart w:id="201" w:name="_Toc528580043"/>
      <w:r w:rsidRPr="00F413B7">
        <w:rPr>
          <w:rFonts w:ascii="Tahoma" w:hAnsi="Tahoma" w:cs="Tahoma"/>
          <w:b/>
          <w:sz w:val="22"/>
          <w:szCs w:val="22"/>
        </w:rPr>
        <w:t>Заказчик вправе</w:t>
      </w:r>
      <w:r w:rsidR="00767F31" w:rsidRPr="00F413B7">
        <w:rPr>
          <w:rFonts w:ascii="Tahoma" w:hAnsi="Tahoma" w:cs="Tahoma"/>
          <w:b/>
          <w:sz w:val="22"/>
          <w:szCs w:val="22"/>
        </w:rPr>
        <w:t>:</w:t>
      </w:r>
    </w:p>
    <w:p w:rsidR="00FD2210" w:rsidRPr="00F413B7" w:rsidRDefault="005D3D17" w:rsidP="00F413B7">
      <w:pPr>
        <w:pStyle w:val="111"/>
        <w:tabs>
          <w:tab w:val="left" w:pos="284"/>
          <w:tab w:val="left" w:pos="924"/>
        </w:tabs>
        <w:spacing w:before="120"/>
        <w:ind w:left="142" w:firstLine="709"/>
        <w:rPr>
          <w:rFonts w:ascii="Tahoma" w:hAnsi="Tahoma" w:cs="Tahoma"/>
          <w:sz w:val="22"/>
          <w:szCs w:val="22"/>
        </w:rPr>
      </w:pPr>
      <w:bookmarkStart w:id="202" w:name="_Toc528580052"/>
      <w:bookmarkEnd w:id="201"/>
      <w:r w:rsidRPr="00F413B7">
        <w:rPr>
          <w:rFonts w:ascii="Tahoma" w:hAnsi="Tahoma" w:cs="Tahoma"/>
          <w:sz w:val="22"/>
          <w:szCs w:val="22"/>
        </w:rPr>
        <w:t>Осуществлять контроль и надзор за ходом и качеством выполняемых Работ, с</w:t>
      </w:r>
      <w:r w:rsidR="00E522B5" w:rsidRPr="00F413B7">
        <w:rPr>
          <w:rFonts w:ascii="Tahoma" w:hAnsi="Tahoma" w:cs="Tahoma"/>
          <w:sz w:val="22"/>
          <w:szCs w:val="22"/>
        </w:rPr>
        <w:t xml:space="preserve">облюдением сроков их выполнения, предусмотренных </w:t>
      </w:r>
      <w:r w:rsidRPr="00F413B7">
        <w:rPr>
          <w:rFonts w:ascii="Tahoma" w:hAnsi="Tahoma" w:cs="Tahoma"/>
          <w:sz w:val="22"/>
          <w:szCs w:val="22"/>
        </w:rPr>
        <w:t>График</w:t>
      </w:r>
      <w:r w:rsidR="00E522B5" w:rsidRPr="00F413B7">
        <w:rPr>
          <w:rFonts w:ascii="Tahoma" w:hAnsi="Tahoma" w:cs="Tahoma"/>
          <w:sz w:val="22"/>
          <w:szCs w:val="22"/>
        </w:rPr>
        <w:t>ом</w:t>
      </w:r>
      <w:r w:rsidRPr="00F413B7">
        <w:rPr>
          <w:rFonts w:ascii="Tahoma" w:hAnsi="Tahoma" w:cs="Tahoma"/>
          <w:sz w:val="22"/>
          <w:szCs w:val="22"/>
        </w:rPr>
        <w:t xml:space="preserve"> производства работ, </w:t>
      </w:r>
      <w:r w:rsidR="00B3045D" w:rsidRPr="00F413B7">
        <w:rPr>
          <w:rFonts w:ascii="Tahoma" w:hAnsi="Tahoma" w:cs="Tahoma"/>
          <w:sz w:val="22"/>
          <w:szCs w:val="22"/>
        </w:rPr>
        <w:t xml:space="preserve"> </w:t>
      </w:r>
      <w:r w:rsidRPr="00F413B7">
        <w:rPr>
          <w:rFonts w:ascii="Tahoma" w:hAnsi="Tahoma" w:cs="Tahoma"/>
          <w:sz w:val="22"/>
          <w:szCs w:val="22"/>
        </w:rPr>
        <w:t>Детальн</w:t>
      </w:r>
      <w:r w:rsidR="00E522B5" w:rsidRPr="00F413B7">
        <w:rPr>
          <w:rFonts w:ascii="Tahoma" w:hAnsi="Tahoma" w:cs="Tahoma"/>
          <w:sz w:val="22"/>
          <w:szCs w:val="22"/>
        </w:rPr>
        <w:t>ым</w:t>
      </w:r>
      <w:r w:rsidRPr="00F413B7">
        <w:rPr>
          <w:rFonts w:ascii="Tahoma" w:hAnsi="Tahoma" w:cs="Tahoma"/>
          <w:sz w:val="22"/>
          <w:szCs w:val="22"/>
        </w:rPr>
        <w:t xml:space="preserve"> календарно-сетевого график</w:t>
      </w:r>
      <w:r w:rsidR="00E522B5" w:rsidRPr="00F413B7">
        <w:rPr>
          <w:rFonts w:ascii="Tahoma" w:hAnsi="Tahoma" w:cs="Tahoma"/>
          <w:sz w:val="22"/>
          <w:szCs w:val="22"/>
        </w:rPr>
        <w:t>ом и иными графиками, согласно Приложению</w:t>
      </w:r>
      <w:r w:rsidR="00AF64C5" w:rsidRPr="00F413B7">
        <w:rPr>
          <w:rFonts w:ascii="Tahoma" w:hAnsi="Tahoma" w:cs="Tahoma"/>
          <w:sz w:val="22"/>
          <w:szCs w:val="22"/>
        </w:rPr>
        <w:t xml:space="preserve"> «Порядок планирования, контроля и отчетности о выполнении работ по договору»</w:t>
      </w:r>
      <w:r w:rsidRPr="00F413B7">
        <w:rPr>
          <w:rFonts w:ascii="Tahoma" w:hAnsi="Tahoma" w:cs="Tahoma"/>
          <w:sz w:val="22"/>
          <w:szCs w:val="22"/>
        </w:rPr>
        <w:t xml:space="preserve">, не вмешиваясь при этом в оперативно-хозяйственную деятельность </w:t>
      </w:r>
      <w:r w:rsidR="00B7697D" w:rsidRPr="00F413B7">
        <w:rPr>
          <w:rFonts w:ascii="Tahoma" w:hAnsi="Tahoma" w:cs="Tahoma"/>
          <w:sz w:val="22"/>
          <w:szCs w:val="22"/>
        </w:rPr>
        <w:t>П</w:t>
      </w:r>
      <w:r w:rsidRPr="00F413B7">
        <w:rPr>
          <w:rFonts w:ascii="Tahoma" w:hAnsi="Tahoma" w:cs="Tahoma"/>
          <w:sz w:val="22"/>
          <w:szCs w:val="22"/>
        </w:rPr>
        <w:t>одрядчика, за исключением случаев, когда вмешательство направлено на предотвращение угроз жизни и здоровью людей, либо возникновения аварии, инцидента или загрязнения окружающей среды.</w:t>
      </w:r>
      <w:bookmarkEnd w:id="202"/>
      <w:r w:rsidRPr="00F413B7">
        <w:rPr>
          <w:rFonts w:ascii="Tahoma" w:hAnsi="Tahoma" w:cs="Tahoma"/>
          <w:sz w:val="22"/>
          <w:szCs w:val="22"/>
        </w:rPr>
        <w:t xml:space="preserve"> </w:t>
      </w:r>
    </w:p>
    <w:p w:rsidR="00FD2210" w:rsidRPr="00F413B7" w:rsidRDefault="005D3D17" w:rsidP="00F413B7">
      <w:pPr>
        <w:pStyle w:val="111"/>
        <w:tabs>
          <w:tab w:val="left" w:pos="284"/>
          <w:tab w:val="left" w:pos="924"/>
        </w:tabs>
        <w:spacing w:before="120"/>
        <w:ind w:left="142" w:firstLine="709"/>
        <w:rPr>
          <w:rFonts w:ascii="Tahoma" w:hAnsi="Tahoma" w:cs="Tahoma"/>
          <w:sz w:val="22"/>
          <w:szCs w:val="22"/>
        </w:rPr>
      </w:pPr>
      <w:bookmarkStart w:id="203" w:name="_Toc528580053"/>
      <w:r w:rsidRPr="00F413B7">
        <w:rPr>
          <w:rFonts w:ascii="Tahoma" w:hAnsi="Tahoma" w:cs="Tahoma"/>
          <w:sz w:val="22"/>
          <w:szCs w:val="22"/>
        </w:rPr>
        <w:t xml:space="preserve">Запрашивать у </w:t>
      </w:r>
      <w:r w:rsidR="00B7697D" w:rsidRPr="00F413B7">
        <w:rPr>
          <w:rFonts w:ascii="Tahoma" w:hAnsi="Tahoma" w:cs="Tahoma"/>
          <w:sz w:val="22"/>
          <w:szCs w:val="22"/>
        </w:rPr>
        <w:t>П</w:t>
      </w:r>
      <w:r w:rsidRPr="00F413B7">
        <w:rPr>
          <w:rFonts w:ascii="Tahoma" w:hAnsi="Tahoma" w:cs="Tahoma"/>
          <w:sz w:val="22"/>
          <w:szCs w:val="22"/>
        </w:rPr>
        <w:t xml:space="preserve">одрядчика дополнительную информацию по Субподрядчикам или поставщикам, необходимую для выполнения анализа и оценки приемлемости привлекаемой организации. Если по мнению Заказчика определенные виды </w:t>
      </w:r>
      <w:r w:rsidR="00ED0AEB" w:rsidRPr="00F413B7">
        <w:rPr>
          <w:rFonts w:ascii="Tahoma" w:hAnsi="Tahoma" w:cs="Tahoma"/>
          <w:sz w:val="22"/>
          <w:szCs w:val="22"/>
        </w:rPr>
        <w:t xml:space="preserve">Работ </w:t>
      </w:r>
      <w:r w:rsidRPr="00F413B7">
        <w:rPr>
          <w:rFonts w:ascii="Tahoma" w:hAnsi="Tahoma" w:cs="Tahoma"/>
          <w:sz w:val="22"/>
          <w:szCs w:val="22"/>
        </w:rPr>
        <w:t xml:space="preserve">должны выполняться только силами </w:t>
      </w:r>
      <w:r w:rsidR="00B7697D" w:rsidRPr="00F413B7">
        <w:rPr>
          <w:rFonts w:ascii="Tahoma" w:hAnsi="Tahoma" w:cs="Tahoma"/>
          <w:sz w:val="22"/>
          <w:szCs w:val="22"/>
        </w:rPr>
        <w:t>П</w:t>
      </w:r>
      <w:r w:rsidRPr="00F413B7">
        <w:rPr>
          <w:rFonts w:ascii="Tahoma" w:hAnsi="Tahoma" w:cs="Tahoma"/>
          <w:sz w:val="22"/>
          <w:szCs w:val="22"/>
        </w:rPr>
        <w:t xml:space="preserve">одрядчика, Заказчик имеет право отклонить привлечение Субподрядчика к исполнению такого вида </w:t>
      </w:r>
      <w:r w:rsidR="00ED0AEB" w:rsidRPr="00F413B7">
        <w:rPr>
          <w:rFonts w:ascii="Tahoma" w:hAnsi="Tahoma" w:cs="Tahoma"/>
          <w:sz w:val="22"/>
          <w:szCs w:val="22"/>
        </w:rPr>
        <w:t>Работ</w:t>
      </w:r>
      <w:r w:rsidRPr="00F413B7">
        <w:rPr>
          <w:rFonts w:ascii="Tahoma" w:hAnsi="Tahoma" w:cs="Tahoma"/>
          <w:sz w:val="22"/>
          <w:szCs w:val="22"/>
        </w:rPr>
        <w:t>.</w:t>
      </w:r>
      <w:bookmarkEnd w:id="203"/>
    </w:p>
    <w:p w:rsidR="00D319F4" w:rsidRPr="00F413B7" w:rsidRDefault="005D3D17" w:rsidP="00F413B7">
      <w:pPr>
        <w:pStyle w:val="111"/>
        <w:tabs>
          <w:tab w:val="left" w:pos="284"/>
          <w:tab w:val="left" w:pos="924"/>
        </w:tabs>
        <w:spacing w:before="120"/>
        <w:ind w:left="142" w:firstLine="709"/>
        <w:rPr>
          <w:rFonts w:ascii="Tahoma" w:hAnsi="Tahoma" w:cs="Tahoma"/>
          <w:sz w:val="22"/>
          <w:szCs w:val="22"/>
        </w:rPr>
      </w:pPr>
      <w:bookmarkStart w:id="204" w:name="_Toc528580056"/>
      <w:r w:rsidRPr="00F413B7">
        <w:rPr>
          <w:rFonts w:ascii="Tahoma" w:hAnsi="Tahoma" w:cs="Tahoma"/>
          <w:sz w:val="22"/>
          <w:szCs w:val="22"/>
        </w:rPr>
        <w:t>По своему усмотрению изменить</w:t>
      </w:r>
      <w:r w:rsidR="00ED0AEB" w:rsidRPr="00F413B7">
        <w:rPr>
          <w:rFonts w:ascii="Tahoma" w:hAnsi="Tahoma" w:cs="Tahoma"/>
          <w:sz w:val="22"/>
          <w:szCs w:val="22"/>
        </w:rPr>
        <w:t xml:space="preserve"> </w:t>
      </w:r>
      <w:r w:rsidRPr="00F413B7">
        <w:rPr>
          <w:rFonts w:ascii="Tahoma" w:hAnsi="Tahoma" w:cs="Tahoma"/>
          <w:sz w:val="22"/>
          <w:szCs w:val="22"/>
        </w:rPr>
        <w:t>/</w:t>
      </w:r>
      <w:r w:rsidR="00ED0AEB" w:rsidRPr="00F413B7">
        <w:rPr>
          <w:rFonts w:ascii="Tahoma" w:hAnsi="Tahoma" w:cs="Tahoma"/>
          <w:sz w:val="22"/>
          <w:szCs w:val="22"/>
        </w:rPr>
        <w:t xml:space="preserve"> </w:t>
      </w:r>
      <w:r w:rsidRPr="00F413B7">
        <w:rPr>
          <w:rFonts w:ascii="Tahoma" w:hAnsi="Tahoma" w:cs="Tahoma"/>
          <w:sz w:val="22"/>
          <w:szCs w:val="22"/>
        </w:rPr>
        <w:t xml:space="preserve">добавить формат либо периодичность любого плана или отчета, предварительно уведомив </w:t>
      </w:r>
      <w:r w:rsidR="00B7697D" w:rsidRPr="00F413B7">
        <w:rPr>
          <w:rFonts w:ascii="Tahoma" w:hAnsi="Tahoma" w:cs="Tahoma"/>
          <w:sz w:val="22"/>
          <w:szCs w:val="22"/>
        </w:rPr>
        <w:t>П</w:t>
      </w:r>
      <w:r w:rsidRPr="00F413B7">
        <w:rPr>
          <w:rFonts w:ascii="Tahoma" w:hAnsi="Tahoma" w:cs="Tahoma"/>
          <w:sz w:val="22"/>
          <w:szCs w:val="22"/>
        </w:rPr>
        <w:t xml:space="preserve">одрядчика о предстоящих изменениях не позднее, чем за </w:t>
      </w:r>
      <w:r w:rsidR="00587DCF" w:rsidRPr="00F413B7">
        <w:rPr>
          <w:rFonts w:ascii="Tahoma" w:hAnsi="Tahoma" w:cs="Tahoma"/>
          <w:sz w:val="22"/>
          <w:szCs w:val="22"/>
        </w:rPr>
        <w:t>7</w:t>
      </w:r>
      <w:r w:rsidR="00ED0AEB" w:rsidRPr="00F413B7">
        <w:rPr>
          <w:rFonts w:ascii="Tahoma" w:hAnsi="Tahoma" w:cs="Tahoma"/>
          <w:sz w:val="22"/>
          <w:szCs w:val="22"/>
        </w:rPr>
        <w:t xml:space="preserve"> </w:t>
      </w:r>
      <w:r w:rsidRPr="00F413B7">
        <w:rPr>
          <w:rFonts w:ascii="Tahoma" w:hAnsi="Tahoma" w:cs="Tahoma"/>
          <w:sz w:val="22"/>
          <w:szCs w:val="22"/>
        </w:rPr>
        <w:t>календарных дней до даты предоставления документа.</w:t>
      </w:r>
      <w:bookmarkEnd w:id="204"/>
    </w:p>
    <w:p w:rsidR="00744CF9" w:rsidRPr="00F413B7" w:rsidRDefault="00744CF9" w:rsidP="00F413B7">
      <w:pPr>
        <w:pStyle w:val="111"/>
        <w:numPr>
          <w:ilvl w:val="3"/>
          <w:numId w:val="13"/>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в случае отсутствия у Подрядчика необходимых разрешений, лицензий, иных документов, отстранить Подрядчика от выполнения Работ, в одностороннем порядке отказаться от исполнения Договора, не принимать Работы, выполненные Подрядчиком без соответствующих разрешений, лицензий, иных документов. </w:t>
      </w:r>
    </w:p>
    <w:p w:rsidR="005D3D17" w:rsidRPr="00F413B7" w:rsidRDefault="005D3D17" w:rsidP="00F413B7">
      <w:pPr>
        <w:pStyle w:val="a0"/>
        <w:tabs>
          <w:tab w:val="left" w:pos="284"/>
        </w:tabs>
        <w:spacing w:before="120"/>
        <w:ind w:left="142" w:firstLine="709"/>
        <w:rPr>
          <w:rFonts w:ascii="Tahoma" w:hAnsi="Tahoma" w:cs="Tahoma"/>
          <w:b/>
          <w:sz w:val="22"/>
          <w:szCs w:val="22"/>
        </w:rPr>
      </w:pPr>
      <w:bookmarkStart w:id="205" w:name="_Toc528580062"/>
      <w:bookmarkStart w:id="206" w:name="_Toc528580061"/>
      <w:r w:rsidRPr="00F413B7">
        <w:rPr>
          <w:rFonts w:ascii="Tahoma" w:hAnsi="Tahoma" w:cs="Tahoma"/>
          <w:b/>
          <w:sz w:val="22"/>
          <w:szCs w:val="22"/>
        </w:rPr>
        <w:t>Заказчик</w:t>
      </w:r>
      <w:bookmarkEnd w:id="166"/>
      <w:bookmarkEnd w:id="167"/>
      <w:bookmarkEnd w:id="199"/>
      <w:bookmarkEnd w:id="200"/>
      <w:r w:rsidRPr="00F413B7">
        <w:rPr>
          <w:rFonts w:ascii="Tahoma" w:hAnsi="Tahoma" w:cs="Tahoma"/>
          <w:b/>
          <w:sz w:val="22"/>
          <w:szCs w:val="22"/>
        </w:rPr>
        <w:t xml:space="preserve"> обязан:</w:t>
      </w:r>
      <w:bookmarkEnd w:id="205"/>
    </w:p>
    <w:p w:rsidR="00465D6A" w:rsidRPr="00F413B7" w:rsidRDefault="005D3D17" w:rsidP="00F413B7">
      <w:pPr>
        <w:pStyle w:val="111"/>
        <w:tabs>
          <w:tab w:val="left" w:pos="284"/>
          <w:tab w:val="left" w:pos="924"/>
        </w:tabs>
        <w:spacing w:before="120"/>
        <w:ind w:left="142" w:firstLine="709"/>
        <w:rPr>
          <w:rFonts w:ascii="Tahoma" w:hAnsi="Tahoma" w:cs="Tahoma"/>
          <w:sz w:val="22"/>
          <w:szCs w:val="22"/>
        </w:rPr>
      </w:pPr>
      <w:bookmarkStart w:id="207" w:name="_Toc528580070"/>
      <w:bookmarkStart w:id="208" w:name="_Toc55791995"/>
      <w:bookmarkStart w:id="209" w:name="_Toc305139536"/>
      <w:bookmarkEnd w:id="206"/>
      <w:r w:rsidRPr="00F413B7">
        <w:rPr>
          <w:rFonts w:ascii="Tahoma" w:hAnsi="Tahoma" w:cs="Tahoma"/>
          <w:sz w:val="22"/>
          <w:szCs w:val="22"/>
        </w:rPr>
        <w:t xml:space="preserve">Устранять </w:t>
      </w:r>
      <w:r w:rsidR="00CC6399" w:rsidRPr="00F413B7">
        <w:rPr>
          <w:rFonts w:ascii="Tahoma" w:hAnsi="Tahoma" w:cs="Tahoma"/>
          <w:sz w:val="22"/>
          <w:szCs w:val="22"/>
        </w:rPr>
        <w:t xml:space="preserve">любые </w:t>
      </w:r>
      <w:r w:rsidRPr="00F413B7">
        <w:rPr>
          <w:rFonts w:ascii="Tahoma" w:hAnsi="Tahoma" w:cs="Tahoma"/>
          <w:sz w:val="22"/>
          <w:szCs w:val="22"/>
        </w:rPr>
        <w:t>недостатки Рабочей документации, испол</w:t>
      </w:r>
      <w:r w:rsidR="005C5590" w:rsidRPr="00F413B7">
        <w:rPr>
          <w:rFonts w:ascii="Tahoma" w:hAnsi="Tahoma" w:cs="Tahoma"/>
          <w:sz w:val="22"/>
          <w:szCs w:val="22"/>
        </w:rPr>
        <w:t>ьзуемой при производстве Работ.</w:t>
      </w:r>
      <w:bookmarkStart w:id="210" w:name="_Toc528580073"/>
      <w:bookmarkEnd w:id="207"/>
    </w:p>
    <w:p w:rsidR="004D6790" w:rsidRPr="00F413B7" w:rsidRDefault="004D6790" w:rsidP="00F413B7">
      <w:pPr>
        <w:pStyle w:val="111"/>
        <w:tabs>
          <w:tab w:val="left" w:pos="284"/>
          <w:tab w:val="left" w:pos="924"/>
        </w:tabs>
        <w:spacing w:before="120"/>
        <w:ind w:left="142" w:firstLine="709"/>
        <w:rPr>
          <w:rFonts w:ascii="Tahoma" w:hAnsi="Tahoma" w:cs="Tahoma"/>
          <w:sz w:val="22"/>
          <w:szCs w:val="22"/>
        </w:rPr>
      </w:pPr>
      <w:bookmarkStart w:id="211" w:name="_Toc528580078"/>
      <w:r w:rsidRPr="00F413B7">
        <w:rPr>
          <w:rFonts w:ascii="Tahoma" w:hAnsi="Tahoma" w:cs="Tahoma"/>
          <w:sz w:val="22"/>
          <w:szCs w:val="22"/>
        </w:rPr>
        <w:t>Обеспечить доступ специалистов Подрядчика и Субподрядчиков на действующие и режимные объекты, на территории которых ведутся Работы.</w:t>
      </w:r>
      <w:bookmarkEnd w:id="211"/>
    </w:p>
    <w:p w:rsidR="00D37314" w:rsidRPr="00F413B7" w:rsidRDefault="00D37314" w:rsidP="00F413B7">
      <w:pPr>
        <w:pStyle w:val="10"/>
        <w:numPr>
          <w:ilvl w:val="0"/>
          <w:numId w:val="13"/>
        </w:numPr>
        <w:spacing w:before="120" w:after="0"/>
        <w:ind w:left="142" w:firstLine="709"/>
        <w:rPr>
          <w:rFonts w:ascii="Tahoma" w:hAnsi="Tahoma" w:cs="Tahoma"/>
          <w:sz w:val="22"/>
          <w:szCs w:val="22"/>
        </w:rPr>
      </w:pPr>
      <w:bookmarkStart w:id="212" w:name="ИИ"/>
      <w:bookmarkStart w:id="213" w:name="_Toc55792003"/>
      <w:bookmarkStart w:id="214" w:name="_Toc305139544"/>
      <w:bookmarkStart w:id="215" w:name="_Toc528580090"/>
      <w:bookmarkStart w:id="216" w:name="_Toc124437099"/>
      <w:bookmarkStart w:id="217" w:name="_Toc132134338"/>
      <w:bookmarkStart w:id="218" w:name="_Toc133432145"/>
      <w:bookmarkStart w:id="219" w:name="_Toc194397899"/>
      <w:bookmarkEnd w:id="168"/>
      <w:bookmarkEnd w:id="169"/>
      <w:bookmarkEnd w:id="208"/>
      <w:bookmarkEnd w:id="209"/>
      <w:bookmarkEnd w:id="210"/>
      <w:bookmarkEnd w:id="212"/>
      <w:r w:rsidRPr="00F413B7">
        <w:rPr>
          <w:rFonts w:ascii="Tahoma" w:hAnsi="Tahoma" w:cs="Tahoma"/>
          <w:sz w:val="22"/>
          <w:szCs w:val="22"/>
        </w:rPr>
        <w:t>Режим работы</w:t>
      </w:r>
      <w:bookmarkEnd w:id="213"/>
      <w:bookmarkEnd w:id="214"/>
      <w:bookmarkEnd w:id="215"/>
      <w:bookmarkEnd w:id="216"/>
      <w:bookmarkEnd w:id="217"/>
      <w:bookmarkEnd w:id="218"/>
      <w:bookmarkEnd w:id="219"/>
    </w:p>
    <w:p w:rsidR="00D37314" w:rsidRPr="00F413B7" w:rsidRDefault="00D37314" w:rsidP="00F413B7">
      <w:pPr>
        <w:pStyle w:val="a0"/>
        <w:tabs>
          <w:tab w:val="left" w:pos="284"/>
        </w:tabs>
        <w:spacing w:before="120"/>
        <w:ind w:left="142" w:firstLine="709"/>
        <w:rPr>
          <w:rFonts w:ascii="Tahoma" w:hAnsi="Tahoma" w:cs="Tahoma"/>
          <w:sz w:val="22"/>
          <w:szCs w:val="22"/>
        </w:rPr>
      </w:pPr>
      <w:bookmarkStart w:id="220" w:name="_Toc528580091"/>
      <w:r w:rsidRPr="00F413B7">
        <w:rPr>
          <w:rFonts w:ascii="Tahoma" w:hAnsi="Tahoma" w:cs="Tahoma"/>
          <w:sz w:val="22"/>
          <w:szCs w:val="22"/>
        </w:rPr>
        <w:t xml:space="preserve">Режим работы </w:t>
      </w:r>
      <w:r w:rsidR="007C1CBC" w:rsidRPr="00F413B7">
        <w:rPr>
          <w:rFonts w:ascii="Tahoma" w:hAnsi="Tahoma" w:cs="Tahoma"/>
          <w:sz w:val="22"/>
          <w:szCs w:val="22"/>
        </w:rPr>
        <w:t>п</w:t>
      </w:r>
      <w:r w:rsidRPr="00F413B7">
        <w:rPr>
          <w:rFonts w:ascii="Tahoma" w:hAnsi="Tahoma" w:cs="Tahoma"/>
          <w:sz w:val="22"/>
          <w:szCs w:val="22"/>
        </w:rPr>
        <w:t xml:space="preserve">ерсонала </w:t>
      </w:r>
      <w:r w:rsidR="00B7697D" w:rsidRPr="00F413B7">
        <w:rPr>
          <w:rFonts w:ascii="Tahoma" w:hAnsi="Tahoma" w:cs="Tahoma"/>
          <w:sz w:val="22"/>
          <w:szCs w:val="22"/>
        </w:rPr>
        <w:t>П</w:t>
      </w:r>
      <w:r w:rsidRPr="00F413B7">
        <w:rPr>
          <w:rFonts w:ascii="Tahoma" w:hAnsi="Tahoma" w:cs="Tahoma"/>
          <w:sz w:val="22"/>
          <w:szCs w:val="22"/>
        </w:rPr>
        <w:t xml:space="preserve">одрядчика при производстве Работ устанавливается </w:t>
      </w:r>
      <w:r w:rsidR="00B7697D" w:rsidRPr="00F413B7">
        <w:rPr>
          <w:rFonts w:ascii="Tahoma" w:hAnsi="Tahoma" w:cs="Tahoma"/>
          <w:sz w:val="22"/>
          <w:szCs w:val="22"/>
        </w:rPr>
        <w:t>П</w:t>
      </w:r>
      <w:r w:rsidRPr="00F413B7">
        <w:rPr>
          <w:rFonts w:ascii="Tahoma" w:hAnsi="Tahoma" w:cs="Tahoma"/>
          <w:sz w:val="22"/>
          <w:szCs w:val="22"/>
        </w:rPr>
        <w:t>одрядчиком самостоятельно с учетом безусловно</w:t>
      </w:r>
      <w:r w:rsidR="007C1CBC" w:rsidRPr="00F413B7">
        <w:rPr>
          <w:rFonts w:ascii="Tahoma" w:hAnsi="Tahoma" w:cs="Tahoma"/>
          <w:sz w:val="22"/>
          <w:szCs w:val="22"/>
        </w:rPr>
        <w:t>й необходимости</w:t>
      </w:r>
      <w:r w:rsidRPr="00F413B7">
        <w:rPr>
          <w:rFonts w:ascii="Tahoma" w:hAnsi="Tahoma" w:cs="Tahoma"/>
          <w:sz w:val="22"/>
          <w:szCs w:val="22"/>
        </w:rPr>
        <w:t xml:space="preserve"> исполнения Графика </w:t>
      </w:r>
      <w:r w:rsidR="007C1CBC" w:rsidRPr="00F413B7">
        <w:rPr>
          <w:rFonts w:ascii="Tahoma" w:hAnsi="Tahoma" w:cs="Tahoma"/>
          <w:sz w:val="22"/>
          <w:szCs w:val="22"/>
        </w:rPr>
        <w:t>производства р</w:t>
      </w:r>
      <w:r w:rsidRPr="00F413B7">
        <w:rPr>
          <w:rFonts w:ascii="Tahoma" w:hAnsi="Tahoma" w:cs="Tahoma"/>
          <w:sz w:val="22"/>
          <w:szCs w:val="22"/>
        </w:rPr>
        <w:t>абот</w:t>
      </w:r>
      <w:r w:rsidR="007C1CBC" w:rsidRPr="00F413B7">
        <w:rPr>
          <w:rFonts w:ascii="Tahoma" w:hAnsi="Tahoma" w:cs="Tahoma"/>
          <w:sz w:val="22"/>
          <w:szCs w:val="22"/>
        </w:rPr>
        <w:t>,</w:t>
      </w:r>
      <w:r w:rsidR="002155B4" w:rsidRPr="00F413B7">
        <w:rPr>
          <w:rFonts w:ascii="Tahoma" w:hAnsi="Tahoma" w:cs="Tahoma"/>
          <w:sz w:val="22"/>
          <w:szCs w:val="22"/>
        </w:rPr>
        <w:t xml:space="preserve"> </w:t>
      </w:r>
      <w:r w:rsidR="007C1CBC" w:rsidRPr="00F413B7">
        <w:rPr>
          <w:rFonts w:ascii="Tahoma" w:hAnsi="Tahoma" w:cs="Tahoma"/>
          <w:sz w:val="22"/>
          <w:szCs w:val="22"/>
        </w:rPr>
        <w:t>Д</w:t>
      </w:r>
      <w:r w:rsidRPr="00F413B7">
        <w:rPr>
          <w:rFonts w:ascii="Tahoma" w:hAnsi="Tahoma" w:cs="Tahoma"/>
          <w:sz w:val="22"/>
          <w:szCs w:val="22"/>
        </w:rPr>
        <w:t>етальн</w:t>
      </w:r>
      <w:r w:rsidR="007C1CBC" w:rsidRPr="00F413B7">
        <w:rPr>
          <w:rFonts w:ascii="Tahoma" w:hAnsi="Tahoma" w:cs="Tahoma"/>
          <w:sz w:val="22"/>
          <w:szCs w:val="22"/>
        </w:rPr>
        <w:t>ого</w:t>
      </w:r>
      <w:r w:rsidRPr="00F413B7">
        <w:rPr>
          <w:rFonts w:ascii="Tahoma" w:hAnsi="Tahoma" w:cs="Tahoma"/>
          <w:sz w:val="22"/>
          <w:szCs w:val="22"/>
        </w:rPr>
        <w:t xml:space="preserve"> календарно-сетев</w:t>
      </w:r>
      <w:r w:rsidR="007C1CBC" w:rsidRPr="00F413B7">
        <w:rPr>
          <w:rFonts w:ascii="Tahoma" w:hAnsi="Tahoma" w:cs="Tahoma"/>
          <w:sz w:val="22"/>
          <w:szCs w:val="22"/>
        </w:rPr>
        <w:t>ого</w:t>
      </w:r>
      <w:r w:rsidRPr="00F413B7">
        <w:rPr>
          <w:rFonts w:ascii="Tahoma" w:hAnsi="Tahoma" w:cs="Tahoma"/>
          <w:sz w:val="22"/>
          <w:szCs w:val="22"/>
        </w:rPr>
        <w:t xml:space="preserve"> график</w:t>
      </w:r>
      <w:r w:rsidR="007C1CBC" w:rsidRPr="00F413B7">
        <w:rPr>
          <w:rFonts w:ascii="Tahoma" w:hAnsi="Tahoma" w:cs="Tahoma"/>
          <w:sz w:val="22"/>
          <w:szCs w:val="22"/>
        </w:rPr>
        <w:t>а и</w:t>
      </w:r>
      <w:r w:rsidRPr="00F413B7">
        <w:rPr>
          <w:rFonts w:ascii="Tahoma" w:hAnsi="Tahoma" w:cs="Tahoma"/>
          <w:sz w:val="22"/>
          <w:szCs w:val="22"/>
        </w:rPr>
        <w:t xml:space="preserve"> </w:t>
      </w:r>
      <w:r w:rsidR="0001067E" w:rsidRPr="00F413B7">
        <w:rPr>
          <w:rFonts w:ascii="Tahoma" w:hAnsi="Tahoma" w:cs="Tahoma"/>
          <w:sz w:val="22"/>
          <w:szCs w:val="22"/>
        </w:rPr>
        <w:t xml:space="preserve">иных </w:t>
      </w:r>
      <w:r w:rsidR="007C1CBC" w:rsidRPr="00F413B7">
        <w:rPr>
          <w:rFonts w:ascii="Tahoma" w:hAnsi="Tahoma" w:cs="Tahoma"/>
          <w:sz w:val="22"/>
          <w:szCs w:val="22"/>
        </w:rPr>
        <w:t xml:space="preserve">графиков </w:t>
      </w:r>
      <w:r w:rsidR="00645093" w:rsidRPr="00F413B7">
        <w:rPr>
          <w:rFonts w:ascii="Tahoma" w:hAnsi="Tahoma" w:cs="Tahoma"/>
          <w:sz w:val="22"/>
          <w:szCs w:val="22"/>
        </w:rPr>
        <w:t xml:space="preserve">в соответствии с </w:t>
      </w:r>
      <w:r w:rsidR="00876A5E" w:rsidRPr="00F413B7">
        <w:rPr>
          <w:rFonts w:ascii="Tahoma" w:hAnsi="Tahoma" w:cs="Tahoma"/>
          <w:sz w:val="22"/>
          <w:szCs w:val="22"/>
        </w:rPr>
        <w:t>Приложением «Поряд</w:t>
      </w:r>
      <w:r w:rsidR="002A4507" w:rsidRPr="00F413B7">
        <w:rPr>
          <w:rFonts w:ascii="Tahoma" w:hAnsi="Tahoma" w:cs="Tahoma"/>
          <w:sz w:val="22"/>
          <w:szCs w:val="22"/>
        </w:rPr>
        <w:t>о</w:t>
      </w:r>
      <w:r w:rsidR="00876A5E" w:rsidRPr="00F413B7">
        <w:rPr>
          <w:rFonts w:ascii="Tahoma" w:hAnsi="Tahoma" w:cs="Tahoma"/>
          <w:sz w:val="22"/>
          <w:szCs w:val="22"/>
        </w:rPr>
        <w:t>к</w:t>
      </w:r>
      <w:r w:rsidR="00645093" w:rsidRPr="00F413B7">
        <w:rPr>
          <w:rFonts w:ascii="Tahoma" w:hAnsi="Tahoma" w:cs="Tahoma"/>
          <w:sz w:val="22"/>
          <w:szCs w:val="22"/>
        </w:rPr>
        <w:t xml:space="preserve"> планирования, контроля и отчетности о выполнении работ</w:t>
      </w:r>
      <w:r w:rsidR="00876A5E" w:rsidRPr="00F413B7">
        <w:rPr>
          <w:rFonts w:ascii="Tahoma" w:hAnsi="Tahoma" w:cs="Tahoma"/>
          <w:sz w:val="22"/>
          <w:szCs w:val="22"/>
        </w:rPr>
        <w:t>»</w:t>
      </w:r>
      <w:r w:rsidRPr="00F413B7">
        <w:rPr>
          <w:rFonts w:ascii="Tahoma" w:hAnsi="Tahoma" w:cs="Tahoma"/>
          <w:sz w:val="22"/>
          <w:szCs w:val="22"/>
        </w:rPr>
        <w:t>.</w:t>
      </w:r>
      <w:bookmarkEnd w:id="220"/>
    </w:p>
    <w:p w:rsidR="00CB5FC3" w:rsidRPr="00F413B7" w:rsidRDefault="00D37314" w:rsidP="00F413B7">
      <w:pPr>
        <w:pStyle w:val="a0"/>
        <w:tabs>
          <w:tab w:val="left" w:pos="284"/>
        </w:tabs>
        <w:spacing w:before="120"/>
        <w:ind w:left="142" w:firstLine="709"/>
        <w:rPr>
          <w:rFonts w:ascii="Tahoma" w:hAnsi="Tahoma" w:cs="Tahoma"/>
          <w:sz w:val="22"/>
          <w:szCs w:val="22"/>
        </w:rPr>
      </w:pPr>
      <w:bookmarkStart w:id="221" w:name="_Toc528580092"/>
      <w:r w:rsidRPr="00F413B7">
        <w:rPr>
          <w:rFonts w:ascii="Tahoma" w:hAnsi="Tahoma" w:cs="Tahoma"/>
          <w:sz w:val="22"/>
          <w:szCs w:val="22"/>
        </w:rPr>
        <w:t xml:space="preserve">В случае явного отставания от </w:t>
      </w:r>
      <w:r w:rsidR="007C1CBC" w:rsidRPr="00F413B7">
        <w:rPr>
          <w:rFonts w:ascii="Tahoma" w:hAnsi="Tahoma" w:cs="Tahoma"/>
          <w:sz w:val="22"/>
          <w:szCs w:val="22"/>
        </w:rPr>
        <w:t xml:space="preserve">Графика производства работ, Детального календарно-сетевого графика и </w:t>
      </w:r>
      <w:r w:rsidR="0001067E" w:rsidRPr="00F413B7">
        <w:rPr>
          <w:rFonts w:ascii="Tahoma" w:hAnsi="Tahoma" w:cs="Tahoma"/>
          <w:sz w:val="22"/>
          <w:szCs w:val="22"/>
        </w:rPr>
        <w:t xml:space="preserve">иных </w:t>
      </w:r>
      <w:r w:rsidR="007C1CBC" w:rsidRPr="00F413B7">
        <w:rPr>
          <w:rFonts w:ascii="Tahoma" w:hAnsi="Tahoma" w:cs="Tahoma"/>
          <w:sz w:val="22"/>
          <w:szCs w:val="22"/>
        </w:rPr>
        <w:t xml:space="preserve">графиков выполнения работ </w:t>
      </w:r>
      <w:r w:rsidR="00261EC1" w:rsidRPr="00F413B7">
        <w:rPr>
          <w:rFonts w:ascii="Tahoma" w:hAnsi="Tahoma" w:cs="Tahoma"/>
          <w:sz w:val="22"/>
          <w:szCs w:val="22"/>
        </w:rPr>
        <w:t xml:space="preserve">в соответствии с </w:t>
      </w:r>
      <w:r w:rsidR="00980A0E" w:rsidRPr="00F413B7">
        <w:rPr>
          <w:rFonts w:ascii="Tahoma" w:hAnsi="Tahoma" w:cs="Tahoma"/>
          <w:sz w:val="22"/>
          <w:szCs w:val="22"/>
        </w:rPr>
        <w:t>Приложением «Порядок</w:t>
      </w:r>
      <w:r w:rsidR="00261EC1" w:rsidRPr="00F413B7">
        <w:rPr>
          <w:rFonts w:ascii="Tahoma" w:hAnsi="Tahoma" w:cs="Tahoma"/>
          <w:sz w:val="22"/>
          <w:szCs w:val="22"/>
        </w:rPr>
        <w:t xml:space="preserve"> планирования, контроля и отчетност</w:t>
      </w:r>
      <w:r w:rsidR="00980A0E" w:rsidRPr="00F413B7">
        <w:rPr>
          <w:rFonts w:ascii="Tahoma" w:hAnsi="Tahoma" w:cs="Tahoma"/>
          <w:sz w:val="22"/>
          <w:szCs w:val="22"/>
        </w:rPr>
        <w:t>и о выполнении работ»</w:t>
      </w:r>
      <w:r w:rsidR="00261EC1" w:rsidRPr="00F413B7">
        <w:rPr>
          <w:rFonts w:ascii="Tahoma" w:hAnsi="Tahoma" w:cs="Tahoma"/>
          <w:sz w:val="22"/>
          <w:szCs w:val="22"/>
        </w:rPr>
        <w:t xml:space="preserve"> </w:t>
      </w:r>
      <w:r w:rsidRPr="00F413B7">
        <w:rPr>
          <w:rFonts w:ascii="Tahoma" w:hAnsi="Tahoma" w:cs="Tahoma"/>
          <w:sz w:val="22"/>
          <w:szCs w:val="22"/>
        </w:rPr>
        <w:t xml:space="preserve">Заказчик вправе </w:t>
      </w:r>
      <w:r w:rsidR="007C1CBC" w:rsidRPr="00F413B7">
        <w:rPr>
          <w:rFonts w:ascii="Tahoma" w:hAnsi="Tahoma" w:cs="Tahoma"/>
          <w:sz w:val="22"/>
          <w:szCs w:val="22"/>
        </w:rPr>
        <w:t xml:space="preserve">потребовать от </w:t>
      </w:r>
      <w:r w:rsidR="00B7697D" w:rsidRPr="00F413B7">
        <w:rPr>
          <w:rFonts w:ascii="Tahoma" w:hAnsi="Tahoma" w:cs="Tahoma"/>
          <w:sz w:val="22"/>
          <w:szCs w:val="22"/>
        </w:rPr>
        <w:t>П</w:t>
      </w:r>
      <w:r w:rsidR="007C1CBC" w:rsidRPr="00F413B7">
        <w:rPr>
          <w:rFonts w:ascii="Tahoma" w:hAnsi="Tahoma" w:cs="Tahoma"/>
          <w:sz w:val="22"/>
          <w:szCs w:val="22"/>
        </w:rPr>
        <w:t xml:space="preserve">одрядчика изменения </w:t>
      </w:r>
      <w:r w:rsidRPr="00F413B7">
        <w:rPr>
          <w:rFonts w:ascii="Tahoma" w:hAnsi="Tahoma" w:cs="Tahoma"/>
          <w:sz w:val="22"/>
          <w:szCs w:val="22"/>
        </w:rPr>
        <w:t>установ</w:t>
      </w:r>
      <w:r w:rsidR="007C1CBC" w:rsidRPr="00F413B7">
        <w:rPr>
          <w:rFonts w:ascii="Tahoma" w:hAnsi="Tahoma" w:cs="Tahoma"/>
          <w:sz w:val="22"/>
          <w:szCs w:val="22"/>
        </w:rPr>
        <w:t xml:space="preserve">ленного </w:t>
      </w:r>
      <w:r w:rsidR="00B7697D" w:rsidRPr="00F413B7">
        <w:rPr>
          <w:rFonts w:ascii="Tahoma" w:hAnsi="Tahoma" w:cs="Tahoma"/>
          <w:sz w:val="22"/>
          <w:szCs w:val="22"/>
        </w:rPr>
        <w:t>П</w:t>
      </w:r>
      <w:r w:rsidR="007C1CBC" w:rsidRPr="00F413B7">
        <w:rPr>
          <w:rFonts w:ascii="Tahoma" w:hAnsi="Tahoma" w:cs="Tahoma"/>
          <w:sz w:val="22"/>
          <w:szCs w:val="22"/>
        </w:rPr>
        <w:t>одрядчиком</w:t>
      </w:r>
      <w:r w:rsidRPr="00F413B7">
        <w:rPr>
          <w:rFonts w:ascii="Tahoma" w:hAnsi="Tahoma" w:cs="Tahoma"/>
          <w:sz w:val="22"/>
          <w:szCs w:val="22"/>
        </w:rPr>
        <w:t xml:space="preserve"> режим</w:t>
      </w:r>
      <w:r w:rsidR="007C1CBC" w:rsidRPr="00F413B7">
        <w:rPr>
          <w:rFonts w:ascii="Tahoma" w:hAnsi="Tahoma" w:cs="Tahoma"/>
          <w:sz w:val="22"/>
          <w:szCs w:val="22"/>
        </w:rPr>
        <w:t>а</w:t>
      </w:r>
      <w:r w:rsidRPr="00F413B7">
        <w:rPr>
          <w:rFonts w:ascii="Tahoma" w:hAnsi="Tahoma" w:cs="Tahoma"/>
          <w:sz w:val="22"/>
          <w:szCs w:val="22"/>
        </w:rPr>
        <w:t xml:space="preserve"> </w:t>
      </w:r>
      <w:r w:rsidR="00126EA3" w:rsidRPr="00F413B7">
        <w:rPr>
          <w:rFonts w:ascii="Tahoma" w:hAnsi="Tahoma" w:cs="Tahoma"/>
          <w:sz w:val="22"/>
          <w:szCs w:val="22"/>
        </w:rPr>
        <w:t>Р</w:t>
      </w:r>
      <w:r w:rsidRPr="00F413B7">
        <w:rPr>
          <w:rFonts w:ascii="Tahoma" w:hAnsi="Tahoma" w:cs="Tahoma"/>
          <w:sz w:val="22"/>
          <w:szCs w:val="22"/>
        </w:rPr>
        <w:t>аботы</w:t>
      </w:r>
      <w:r w:rsidR="007C1CBC" w:rsidRPr="00F413B7">
        <w:rPr>
          <w:rFonts w:ascii="Tahoma" w:hAnsi="Tahoma" w:cs="Tahoma"/>
          <w:sz w:val="22"/>
          <w:szCs w:val="22"/>
        </w:rPr>
        <w:t>,</w:t>
      </w:r>
      <w:r w:rsidRPr="00F413B7">
        <w:rPr>
          <w:rFonts w:ascii="Tahoma" w:hAnsi="Tahoma" w:cs="Tahoma"/>
          <w:sz w:val="22"/>
          <w:szCs w:val="22"/>
        </w:rPr>
        <w:t xml:space="preserve"> </w:t>
      </w:r>
      <w:r w:rsidR="007C1CBC" w:rsidRPr="00F413B7">
        <w:rPr>
          <w:rFonts w:ascii="Tahoma" w:hAnsi="Tahoma" w:cs="Tahoma"/>
          <w:sz w:val="22"/>
          <w:szCs w:val="22"/>
        </w:rPr>
        <w:t>а также изменения</w:t>
      </w:r>
      <w:r w:rsidRPr="00F413B7">
        <w:rPr>
          <w:rFonts w:ascii="Tahoma" w:hAnsi="Tahoma" w:cs="Tahoma"/>
          <w:sz w:val="22"/>
          <w:szCs w:val="22"/>
        </w:rPr>
        <w:t xml:space="preserve"> численност</w:t>
      </w:r>
      <w:r w:rsidR="007C1CBC" w:rsidRPr="00F413B7">
        <w:rPr>
          <w:rFonts w:ascii="Tahoma" w:hAnsi="Tahoma" w:cs="Tahoma"/>
          <w:sz w:val="22"/>
          <w:szCs w:val="22"/>
        </w:rPr>
        <w:t>и</w:t>
      </w:r>
      <w:r w:rsidRPr="00F413B7">
        <w:rPr>
          <w:rFonts w:ascii="Tahoma" w:hAnsi="Tahoma" w:cs="Tahoma"/>
          <w:sz w:val="22"/>
          <w:szCs w:val="22"/>
        </w:rPr>
        <w:t xml:space="preserve"> персонала и техники</w:t>
      </w:r>
      <w:r w:rsidR="007C1CBC" w:rsidRPr="00F413B7">
        <w:rPr>
          <w:rFonts w:ascii="Tahoma" w:hAnsi="Tahoma" w:cs="Tahoma"/>
          <w:sz w:val="22"/>
          <w:szCs w:val="22"/>
        </w:rPr>
        <w:t>,</w:t>
      </w:r>
      <w:r w:rsidRPr="00F413B7">
        <w:rPr>
          <w:rFonts w:ascii="Tahoma" w:hAnsi="Tahoma" w:cs="Tahoma"/>
          <w:sz w:val="22"/>
          <w:szCs w:val="22"/>
        </w:rPr>
        <w:t xml:space="preserve"> </w:t>
      </w:r>
      <w:r w:rsidR="007C1CBC" w:rsidRPr="00F413B7">
        <w:rPr>
          <w:rFonts w:ascii="Tahoma" w:hAnsi="Tahoma" w:cs="Tahoma"/>
          <w:sz w:val="22"/>
          <w:szCs w:val="22"/>
        </w:rPr>
        <w:t xml:space="preserve">с целью </w:t>
      </w:r>
      <w:r w:rsidRPr="00F413B7">
        <w:rPr>
          <w:rFonts w:ascii="Tahoma" w:hAnsi="Tahoma" w:cs="Tahoma"/>
          <w:sz w:val="22"/>
          <w:szCs w:val="22"/>
        </w:rPr>
        <w:t>приведения</w:t>
      </w:r>
      <w:r w:rsidR="007C1CBC" w:rsidRPr="00F413B7">
        <w:rPr>
          <w:rFonts w:ascii="Tahoma" w:hAnsi="Tahoma" w:cs="Tahoma"/>
          <w:sz w:val="22"/>
          <w:szCs w:val="22"/>
        </w:rPr>
        <w:t xml:space="preserve"> фактических</w:t>
      </w:r>
      <w:r w:rsidRPr="00F413B7">
        <w:rPr>
          <w:rFonts w:ascii="Tahoma" w:hAnsi="Tahoma" w:cs="Tahoma"/>
          <w:sz w:val="22"/>
          <w:szCs w:val="22"/>
        </w:rPr>
        <w:t xml:space="preserve"> сроков выпо</w:t>
      </w:r>
      <w:r w:rsidR="007C1CBC" w:rsidRPr="00F413B7">
        <w:rPr>
          <w:rFonts w:ascii="Tahoma" w:hAnsi="Tahoma" w:cs="Tahoma"/>
          <w:sz w:val="22"/>
          <w:szCs w:val="22"/>
        </w:rPr>
        <w:t>лнения Р</w:t>
      </w:r>
      <w:r w:rsidRPr="00F413B7">
        <w:rPr>
          <w:rFonts w:ascii="Tahoma" w:hAnsi="Tahoma" w:cs="Tahoma"/>
          <w:sz w:val="22"/>
          <w:szCs w:val="22"/>
        </w:rPr>
        <w:t xml:space="preserve">абот </w:t>
      </w:r>
      <w:r w:rsidR="007C1CBC" w:rsidRPr="00F413B7">
        <w:rPr>
          <w:rFonts w:ascii="Tahoma" w:hAnsi="Tahoma" w:cs="Tahoma"/>
          <w:sz w:val="22"/>
          <w:szCs w:val="22"/>
        </w:rPr>
        <w:t xml:space="preserve">в соответствие с </w:t>
      </w:r>
      <w:r w:rsidR="00261EC1" w:rsidRPr="00F413B7">
        <w:rPr>
          <w:rFonts w:ascii="Tahoma" w:hAnsi="Tahoma" w:cs="Tahoma"/>
          <w:sz w:val="22"/>
          <w:szCs w:val="22"/>
        </w:rPr>
        <w:t>указанными графиками</w:t>
      </w:r>
      <w:r w:rsidRPr="00F413B7">
        <w:rPr>
          <w:rFonts w:ascii="Tahoma" w:hAnsi="Tahoma" w:cs="Tahoma"/>
          <w:sz w:val="22"/>
          <w:szCs w:val="22"/>
        </w:rPr>
        <w:t>.</w:t>
      </w:r>
      <w:bookmarkStart w:id="222" w:name="_Toc55792004"/>
      <w:bookmarkStart w:id="223" w:name="_Toc305139545"/>
      <w:bookmarkEnd w:id="221"/>
    </w:p>
    <w:p w:rsidR="005B37D6" w:rsidRPr="00F413B7" w:rsidRDefault="00DA233C" w:rsidP="00F413B7">
      <w:pPr>
        <w:pStyle w:val="10"/>
        <w:numPr>
          <w:ilvl w:val="0"/>
          <w:numId w:val="13"/>
        </w:numPr>
        <w:spacing w:before="120" w:after="0"/>
        <w:ind w:left="142" w:firstLine="709"/>
        <w:rPr>
          <w:rFonts w:ascii="Tahoma" w:hAnsi="Tahoma" w:cs="Tahoma"/>
          <w:sz w:val="22"/>
          <w:szCs w:val="22"/>
        </w:rPr>
      </w:pPr>
      <w:bookmarkStart w:id="224" w:name="_Toc124437100"/>
      <w:bookmarkStart w:id="225" w:name="_Toc132134339"/>
      <w:bookmarkStart w:id="226" w:name="_Toc133432146"/>
      <w:bookmarkStart w:id="227" w:name="_Toc194397900"/>
      <w:r w:rsidRPr="00F413B7">
        <w:rPr>
          <w:rFonts w:ascii="Tahoma" w:hAnsi="Tahoma" w:cs="Tahoma"/>
          <w:sz w:val="22"/>
          <w:szCs w:val="22"/>
        </w:rPr>
        <w:lastRenderedPageBreak/>
        <w:t>Обязанности в области природоохранного законодательства</w:t>
      </w:r>
      <w:bookmarkEnd w:id="224"/>
      <w:bookmarkEnd w:id="225"/>
      <w:bookmarkEnd w:id="226"/>
      <w:bookmarkEnd w:id="227"/>
    </w:p>
    <w:p w:rsidR="00FB3752" w:rsidRPr="00F413B7" w:rsidRDefault="00DA233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Подрядчик самостоятельно производит оценку хозяйственной деятельности на объекте выполнения рабо</w:t>
      </w:r>
      <w:r w:rsidR="003E0D6F" w:rsidRPr="00F413B7">
        <w:rPr>
          <w:rFonts w:ascii="Tahoma" w:hAnsi="Tahoma" w:cs="Tahoma"/>
          <w:sz w:val="22"/>
          <w:szCs w:val="22"/>
        </w:rPr>
        <w:t>т в</w:t>
      </w:r>
      <w:r w:rsidR="00D4608A" w:rsidRPr="00F413B7">
        <w:rPr>
          <w:rFonts w:ascii="Tahoma" w:hAnsi="Tahoma" w:cs="Tahoma"/>
          <w:sz w:val="22"/>
          <w:szCs w:val="22"/>
        </w:rPr>
        <w:t xml:space="preserve"> </w:t>
      </w:r>
      <w:r w:rsidR="003E0D6F" w:rsidRPr="00F413B7">
        <w:rPr>
          <w:rFonts w:ascii="Tahoma" w:hAnsi="Tahoma" w:cs="Tahoma"/>
          <w:sz w:val="22"/>
          <w:szCs w:val="22"/>
        </w:rPr>
        <w:t>соответствии с критериями</w:t>
      </w:r>
      <w:r w:rsidRPr="00F413B7">
        <w:rPr>
          <w:rFonts w:ascii="Tahoma" w:hAnsi="Tahoma" w:cs="Tahoma"/>
          <w:sz w:val="22"/>
          <w:szCs w:val="22"/>
        </w:rPr>
        <w:t xml:space="preserve"> отнесения объектов, оказывающих негативное воздействие на окружающую среду, к объектам I, II, III и IV категорий, утвержденными Постановлением Правительства РФ от 31.12.2020 N 2398, осуществляет постановку на учет и в зависимости от категории объекта НВОС выполняет обязанности по оформлению экологической документации по</w:t>
      </w:r>
      <w:r w:rsidR="00D4608A" w:rsidRPr="00F413B7">
        <w:rPr>
          <w:rFonts w:ascii="Tahoma" w:hAnsi="Tahoma" w:cs="Tahoma"/>
          <w:sz w:val="22"/>
          <w:szCs w:val="22"/>
        </w:rPr>
        <w:t xml:space="preserve"> </w:t>
      </w:r>
      <w:r w:rsidRPr="00F413B7">
        <w:rPr>
          <w:rFonts w:ascii="Tahoma" w:hAnsi="Tahoma" w:cs="Tahoma"/>
          <w:sz w:val="22"/>
          <w:szCs w:val="22"/>
        </w:rPr>
        <w:t>нормированию, отчетности и внесении платы за НВОС (при осуществлении выбросов, сбросов, обращении с отходами) в рамках исполнения Договора.</w:t>
      </w:r>
    </w:p>
    <w:p w:rsidR="00FB3752" w:rsidRPr="00F413B7" w:rsidRDefault="005B37D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Подрядчик обязан обеспечить сохранность лома, отходов цветных/черных/драгоценных металлов, образованных в результате выполнения Работ, и передать лом, отходы цветных/черных/драгоценных металлов Заказчику не позднее последнего дня Отчетного периода</w:t>
      </w:r>
      <w:r w:rsidR="00B1748B" w:rsidRPr="00F413B7">
        <w:rPr>
          <w:rFonts w:ascii="Tahoma" w:hAnsi="Tahoma" w:cs="Tahoma"/>
          <w:sz w:val="22"/>
          <w:szCs w:val="22"/>
        </w:rPr>
        <w:t>, в котором они возникли,</w:t>
      </w:r>
      <w:r w:rsidRPr="00F413B7">
        <w:rPr>
          <w:rFonts w:ascii="Tahoma" w:hAnsi="Tahoma" w:cs="Tahoma"/>
          <w:sz w:val="22"/>
          <w:szCs w:val="22"/>
        </w:rPr>
        <w:t xml:space="preserve"> по Акту формы </w:t>
      </w:r>
      <w:r w:rsidR="00870C24" w:rsidRPr="00F413B7">
        <w:rPr>
          <w:rFonts w:ascii="Tahoma" w:hAnsi="Tahoma" w:cs="Tahoma"/>
          <w:sz w:val="22"/>
          <w:szCs w:val="22"/>
        </w:rPr>
        <w:t>НН.М-3.1</w:t>
      </w:r>
      <w:r w:rsidR="00556BC0" w:rsidRPr="00F413B7">
        <w:rPr>
          <w:rFonts w:ascii="Tahoma" w:hAnsi="Tahoma" w:cs="Tahoma"/>
          <w:sz w:val="22"/>
          <w:szCs w:val="22"/>
        </w:rPr>
        <w:t>.</w:t>
      </w:r>
      <w:r w:rsidRPr="00F413B7">
        <w:rPr>
          <w:rFonts w:ascii="Tahoma" w:hAnsi="Tahoma" w:cs="Tahoma"/>
          <w:sz w:val="22"/>
          <w:szCs w:val="22"/>
        </w:rPr>
        <w:t xml:space="preserve"> Лом, отходы цветных/черных/драгоценных металлов передаются Подрядчиком Заказчику на склад, указанный Заказчиком. Расходы по транспортировке лома, отходов цветных/черных/драгоценных металлов на склад, указанный Заказчиком</w:t>
      </w:r>
      <w:r w:rsidR="006A4F14" w:rsidRPr="00F413B7">
        <w:rPr>
          <w:rFonts w:ascii="Tahoma" w:hAnsi="Tahoma" w:cs="Tahoma"/>
          <w:sz w:val="22"/>
          <w:szCs w:val="22"/>
        </w:rPr>
        <w:t>,</w:t>
      </w:r>
      <w:r w:rsidRPr="00F413B7">
        <w:rPr>
          <w:rFonts w:ascii="Tahoma" w:hAnsi="Tahoma" w:cs="Tahoma"/>
          <w:sz w:val="22"/>
          <w:szCs w:val="22"/>
        </w:rPr>
        <w:t xml:space="preserve"> включены в Цену Договора. </w:t>
      </w:r>
    </w:p>
    <w:p w:rsidR="005B37D6" w:rsidRPr="00F413B7" w:rsidRDefault="005B37D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При образовании лома, отходов цветных/черных/драгоценных металлов, Подрядчик уведомляет Заказчика не позднее </w:t>
      </w:r>
      <w:r w:rsidR="006A4F14" w:rsidRPr="00F413B7">
        <w:rPr>
          <w:rFonts w:ascii="Tahoma" w:hAnsi="Tahoma" w:cs="Tahoma"/>
          <w:color w:val="000000"/>
          <w:sz w:val="22"/>
          <w:szCs w:val="22"/>
        </w:rPr>
        <w:t>последнего</w:t>
      </w:r>
      <w:r w:rsidRPr="00F413B7">
        <w:rPr>
          <w:rFonts w:ascii="Tahoma" w:hAnsi="Tahoma" w:cs="Tahoma"/>
          <w:color w:val="000000"/>
          <w:sz w:val="22"/>
          <w:szCs w:val="22"/>
        </w:rPr>
        <w:t xml:space="preserve"> дня Отчетного периода</w:t>
      </w:r>
      <w:r w:rsidR="006A4F14" w:rsidRPr="00F413B7">
        <w:rPr>
          <w:rFonts w:ascii="Tahoma" w:hAnsi="Tahoma" w:cs="Tahoma"/>
          <w:color w:val="000000"/>
          <w:sz w:val="22"/>
          <w:szCs w:val="22"/>
        </w:rPr>
        <w:t>, в котором лом, отходы цветных/черных/драгоценных металлов были образованы</w:t>
      </w:r>
      <w:r w:rsidRPr="00F413B7">
        <w:rPr>
          <w:rFonts w:ascii="Tahoma" w:hAnsi="Tahoma" w:cs="Tahoma"/>
          <w:color w:val="000000"/>
          <w:sz w:val="22"/>
          <w:szCs w:val="22"/>
        </w:rPr>
        <w:t>.</w:t>
      </w:r>
      <w:r w:rsidRPr="00F413B7">
        <w:rPr>
          <w:rFonts w:ascii="Tahoma" w:hAnsi="Tahoma" w:cs="Tahoma"/>
          <w:sz w:val="22"/>
          <w:szCs w:val="22"/>
        </w:rPr>
        <w:t xml:space="preserve"> До даты передачи Заказчику </w:t>
      </w:r>
      <w:r w:rsidR="006A4F14" w:rsidRPr="00F413B7">
        <w:rPr>
          <w:rFonts w:ascii="Tahoma" w:hAnsi="Tahoma" w:cs="Tahoma"/>
          <w:sz w:val="22"/>
          <w:szCs w:val="22"/>
        </w:rPr>
        <w:t xml:space="preserve">по Акту формы </w:t>
      </w:r>
      <w:r w:rsidR="00870C24" w:rsidRPr="00F413B7">
        <w:rPr>
          <w:rFonts w:ascii="Tahoma" w:hAnsi="Tahoma" w:cs="Tahoma"/>
          <w:sz w:val="22"/>
          <w:szCs w:val="22"/>
        </w:rPr>
        <w:t>НН.М-3.1</w:t>
      </w:r>
      <w:r w:rsidR="006A4F14" w:rsidRPr="00F413B7">
        <w:rPr>
          <w:rFonts w:ascii="Tahoma" w:hAnsi="Tahoma" w:cs="Tahoma"/>
          <w:sz w:val="22"/>
          <w:szCs w:val="22"/>
        </w:rPr>
        <w:t>.</w:t>
      </w:r>
      <w:r w:rsidR="00D4608A" w:rsidRPr="00F413B7">
        <w:rPr>
          <w:rFonts w:ascii="Tahoma" w:hAnsi="Tahoma" w:cs="Tahoma"/>
          <w:sz w:val="22"/>
          <w:szCs w:val="22"/>
        </w:rPr>
        <w:t xml:space="preserve"> </w:t>
      </w:r>
      <w:r w:rsidRPr="00F413B7">
        <w:rPr>
          <w:rFonts w:ascii="Tahoma" w:hAnsi="Tahoma" w:cs="Tahoma"/>
          <w:sz w:val="22"/>
          <w:szCs w:val="22"/>
        </w:rPr>
        <w:t>лома, отходов цветных/черных/драгоценных металлов, риск случайной гибели и/или повреждения лома, отходов цветных/черных/драгоценных металлов несет Подрядчик.</w:t>
      </w:r>
    </w:p>
    <w:p w:rsidR="00FB3752" w:rsidRPr="00F413B7" w:rsidRDefault="005B37D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Подрядчик обязан обеспечить содержание и уборку </w:t>
      </w:r>
      <w:r w:rsidR="00556BC0" w:rsidRPr="00F413B7">
        <w:rPr>
          <w:rFonts w:ascii="Tahoma" w:hAnsi="Tahoma" w:cs="Tahoma"/>
          <w:sz w:val="22"/>
          <w:szCs w:val="22"/>
        </w:rPr>
        <w:t>территории</w:t>
      </w:r>
      <w:r w:rsidRPr="00F413B7">
        <w:rPr>
          <w:rFonts w:ascii="Tahoma" w:hAnsi="Tahoma" w:cs="Tahoma"/>
          <w:sz w:val="22"/>
          <w:szCs w:val="22"/>
        </w:rPr>
        <w:t xml:space="preserve"> Объекта, включая примыкающие участки дорог и тротуаров, вывоз, хранение и утилизацию отходов, предотвратить рассыпание отходов и загрязнение, захламление территории Объекта и прилегающей территории отходами и иными предметами, связанными с деятельностью Подрядчика. </w:t>
      </w:r>
    </w:p>
    <w:p w:rsidR="005B37D6" w:rsidRPr="00F413B7" w:rsidRDefault="005B37D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Все отходы, образующиеся в ходе выполнения Работ, по Договору в том числе, но не исключительно, бытовые отходы от деятельности Персонала Подрядчика и/или субподрядчика, отходы от автотранспорта, эксплуатируемого Подрядчиком и/или субподрядчиком и подобный мусор являются собственностью Подрядчика с момента образования отходов. Все отходы, образующиеся в результате деятельности Подрядчика и производства работ по Договору, в том числе отходы, образованные в результате демонтажных работ, являются собственностью Подрядчика. </w:t>
      </w:r>
    </w:p>
    <w:p w:rsidR="005B37D6" w:rsidRPr="00F413B7" w:rsidRDefault="005B37D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Также в обязанности Подрядчика входит соблюдение требований законодательства в области охраны окружающей среды, в частности, ведение учета и отчетности, внесение платы за негативное воздействие на окружающую среду, в части выбросов, сбросов, размещения отходов, образующихся при выполнении Работ, заключение договоров на размещение/утилизацию/обезвреживание отходов I – V классов опасности с организациями, имеющими необходимые разрешительные документы, организацию мест накопления отходов, в соответствии с требованиями природоохранного и санитарно-эпидемиологического законодательства с назначением специально обученного ответственного лица; а также проведение производственного экологического контроля на период выполнения работ по Договору. </w:t>
      </w:r>
    </w:p>
    <w:p w:rsidR="00DA233C" w:rsidRPr="00F413B7" w:rsidRDefault="00DA233C" w:rsidP="00F413B7">
      <w:pPr>
        <w:tabs>
          <w:tab w:val="left" w:pos="284"/>
        </w:tabs>
        <w:spacing w:before="120"/>
        <w:ind w:left="142"/>
        <w:rPr>
          <w:rFonts w:ascii="Tahoma" w:hAnsi="Tahoma" w:cs="Tahoma"/>
          <w:sz w:val="22"/>
          <w:szCs w:val="22"/>
        </w:rPr>
      </w:pPr>
      <w:r w:rsidRPr="00F413B7">
        <w:rPr>
          <w:rFonts w:ascii="Tahoma" w:hAnsi="Tahoma" w:cs="Tahoma"/>
          <w:sz w:val="22"/>
          <w:szCs w:val="22"/>
        </w:rPr>
        <w:t>Подрядчик самостоятельно и за свой счет обязан организовать и обеспечить все требуемые законодательством действия по обращению с отходами, образовавшимися в процессе выполнения Работ и/или организовать передачу отходов специализированным организациям для вышеперечисленных целей по самостоятельно заключаемым договорам.</w:t>
      </w:r>
    </w:p>
    <w:p w:rsidR="00DA233C" w:rsidRPr="00F413B7" w:rsidRDefault="00DA233C"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Подрядчик самостоятельно отчитывается перед государственными органами и самостоятельно несет ответственность в случае выявления нарушений в отношении Подрядчика в области охраны окружающей среды и обращения с отходами, возникших в результате действий Подрядчика и привлеченных им третьих лиц. </w:t>
      </w:r>
    </w:p>
    <w:p w:rsidR="005B37D6" w:rsidRPr="00F413B7" w:rsidRDefault="005B37D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lastRenderedPageBreak/>
        <w:t xml:space="preserve">В счет </w:t>
      </w:r>
      <w:r w:rsidR="00D64546" w:rsidRPr="00F413B7">
        <w:rPr>
          <w:rFonts w:ascii="Tahoma" w:hAnsi="Tahoma" w:cs="Tahoma"/>
          <w:sz w:val="22"/>
          <w:szCs w:val="22"/>
        </w:rPr>
        <w:t>Ц</w:t>
      </w:r>
      <w:r w:rsidRPr="00F413B7">
        <w:rPr>
          <w:rFonts w:ascii="Tahoma" w:hAnsi="Tahoma" w:cs="Tahoma"/>
          <w:sz w:val="22"/>
          <w:szCs w:val="22"/>
        </w:rPr>
        <w:t>ены Договора, Подрядчик:</w:t>
      </w:r>
    </w:p>
    <w:p w:rsidR="005B37D6" w:rsidRPr="00F413B7" w:rsidRDefault="005B37D6"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 </w:t>
      </w:r>
      <w:r w:rsidR="006A4F14" w:rsidRPr="00F413B7">
        <w:rPr>
          <w:rFonts w:ascii="Tahoma" w:hAnsi="Tahoma" w:cs="Tahoma"/>
          <w:sz w:val="22"/>
          <w:szCs w:val="22"/>
        </w:rPr>
        <w:t>обеспечивает</w:t>
      </w:r>
      <w:r w:rsidRPr="00F413B7">
        <w:rPr>
          <w:rFonts w:ascii="Tahoma" w:hAnsi="Tahoma" w:cs="Tahoma"/>
          <w:sz w:val="22"/>
          <w:szCs w:val="22"/>
        </w:rPr>
        <w:t xml:space="preserve"> сбор, накопление, транспортировку на соответствующий полигон, место размещения, переработки и утилизации объемов строительного и иного мусора, остатков упаковки, ТКО и т.п., являющихся следствием использования материалов, выполнения Работ, а также размещение, утилизацию либо обезвреживание указанных отходов.</w:t>
      </w:r>
    </w:p>
    <w:p w:rsidR="005B37D6" w:rsidRPr="00F413B7" w:rsidRDefault="005B37D6"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 </w:t>
      </w:r>
      <w:r w:rsidR="006A4F14" w:rsidRPr="00F413B7">
        <w:rPr>
          <w:rFonts w:ascii="Tahoma" w:hAnsi="Tahoma" w:cs="Tahoma"/>
          <w:sz w:val="22"/>
          <w:szCs w:val="22"/>
        </w:rPr>
        <w:t>обеспечивает</w:t>
      </w:r>
      <w:r w:rsidRPr="00F413B7">
        <w:rPr>
          <w:rFonts w:ascii="Tahoma" w:hAnsi="Tahoma" w:cs="Tahoma"/>
          <w:sz w:val="22"/>
          <w:szCs w:val="22"/>
        </w:rPr>
        <w:t xml:space="preserve"> сбор, накопление, транспортировку шлама от буровых работ, грунта, горных пород, ставших результатом земляных и демонтажных работ на Объекте.</w:t>
      </w:r>
    </w:p>
    <w:p w:rsidR="006A4F14" w:rsidRPr="00F413B7" w:rsidRDefault="006A4F14"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 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w:t>
      </w:r>
      <w:r w:rsidR="00D5251A" w:rsidRPr="00F413B7">
        <w:rPr>
          <w:rFonts w:ascii="Tahoma" w:hAnsi="Tahoma" w:cs="Tahoma"/>
          <w:sz w:val="22"/>
          <w:szCs w:val="22"/>
        </w:rPr>
        <w:t>РФ</w:t>
      </w:r>
      <w:r w:rsidRPr="00F413B7">
        <w:rPr>
          <w:rFonts w:ascii="Tahoma" w:hAnsi="Tahoma" w:cs="Tahoma"/>
          <w:sz w:val="22"/>
          <w:szCs w:val="22"/>
        </w:rPr>
        <w:t>, в том числе разрешения, обосновывающие воздействие на окружающую среду, в случаях, установленных законодательством в области охраны окружающей среды.</w:t>
      </w:r>
    </w:p>
    <w:p w:rsidR="005B37D6" w:rsidRPr="00F413B7" w:rsidRDefault="005B37D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В рамках выполнения Работ по Договору Подрядчик обязуется организовать деятельность по обращению с отходами на Объекте, переданными ему для выполнения Работ (далее –обращение с отходами), а именно:</w:t>
      </w:r>
    </w:p>
    <w:p w:rsidR="005B37D6" w:rsidRPr="00F413B7" w:rsidRDefault="005B37D6" w:rsidP="00F413B7">
      <w:pPr>
        <w:pStyle w:val="a0"/>
        <w:numPr>
          <w:ilvl w:val="0"/>
          <w:numId w:val="16"/>
        </w:numPr>
        <w:tabs>
          <w:tab w:val="left" w:pos="284"/>
        </w:tabs>
        <w:spacing w:before="120"/>
        <w:ind w:left="142" w:firstLine="709"/>
        <w:rPr>
          <w:rFonts w:ascii="Tahoma" w:hAnsi="Tahoma" w:cs="Tahoma"/>
          <w:sz w:val="22"/>
          <w:szCs w:val="22"/>
        </w:rPr>
      </w:pPr>
      <w:r w:rsidRPr="00F413B7">
        <w:rPr>
          <w:rFonts w:ascii="Tahoma" w:hAnsi="Tahoma" w:cs="Tahoma"/>
          <w:sz w:val="22"/>
          <w:szCs w:val="22"/>
        </w:rPr>
        <w:t>учёт и нормирование отходов;</w:t>
      </w:r>
    </w:p>
    <w:p w:rsidR="005B37D6" w:rsidRPr="00F413B7" w:rsidRDefault="005B37D6" w:rsidP="00F413B7">
      <w:pPr>
        <w:pStyle w:val="a0"/>
        <w:numPr>
          <w:ilvl w:val="0"/>
          <w:numId w:val="16"/>
        </w:numPr>
        <w:tabs>
          <w:tab w:val="left" w:pos="284"/>
        </w:tabs>
        <w:spacing w:before="120"/>
        <w:ind w:left="142" w:firstLine="709"/>
        <w:rPr>
          <w:rFonts w:ascii="Tahoma" w:hAnsi="Tahoma" w:cs="Tahoma"/>
          <w:sz w:val="22"/>
          <w:szCs w:val="22"/>
        </w:rPr>
      </w:pPr>
      <w:r w:rsidRPr="00F413B7">
        <w:rPr>
          <w:rFonts w:ascii="Tahoma" w:hAnsi="Tahoma" w:cs="Tahoma"/>
          <w:sz w:val="22"/>
          <w:szCs w:val="22"/>
        </w:rPr>
        <w:t>разработка паспортов отходов I-IV классов опасности и получение актов биотестирования (в случае возникновения необходимости);</w:t>
      </w:r>
    </w:p>
    <w:p w:rsidR="005B37D6" w:rsidRPr="00F413B7" w:rsidRDefault="005B37D6" w:rsidP="00F413B7">
      <w:pPr>
        <w:pStyle w:val="a0"/>
        <w:numPr>
          <w:ilvl w:val="0"/>
          <w:numId w:val="16"/>
        </w:numPr>
        <w:tabs>
          <w:tab w:val="left" w:pos="284"/>
        </w:tabs>
        <w:spacing w:before="120"/>
        <w:ind w:left="142" w:firstLine="709"/>
        <w:rPr>
          <w:rFonts w:ascii="Tahoma" w:hAnsi="Tahoma" w:cs="Tahoma"/>
          <w:sz w:val="22"/>
          <w:szCs w:val="22"/>
        </w:rPr>
      </w:pPr>
      <w:r w:rsidRPr="00F413B7">
        <w:rPr>
          <w:rFonts w:ascii="Tahoma" w:hAnsi="Tahoma" w:cs="Tahoma"/>
          <w:sz w:val="22"/>
          <w:szCs w:val="22"/>
        </w:rPr>
        <w:t>предоставление соответствующей отчетности в установленном законом порядке;</w:t>
      </w:r>
    </w:p>
    <w:p w:rsidR="005B37D6" w:rsidRPr="00F413B7" w:rsidRDefault="005B37D6" w:rsidP="00F413B7">
      <w:pPr>
        <w:pStyle w:val="a0"/>
        <w:numPr>
          <w:ilvl w:val="0"/>
          <w:numId w:val="16"/>
        </w:numPr>
        <w:tabs>
          <w:tab w:val="left" w:pos="284"/>
        </w:tabs>
        <w:spacing w:before="120"/>
        <w:ind w:left="142" w:firstLine="709"/>
        <w:rPr>
          <w:rFonts w:ascii="Tahoma" w:hAnsi="Tahoma" w:cs="Tahoma"/>
          <w:sz w:val="22"/>
          <w:szCs w:val="22"/>
        </w:rPr>
      </w:pPr>
      <w:r w:rsidRPr="00F413B7">
        <w:rPr>
          <w:rFonts w:ascii="Tahoma" w:hAnsi="Tahoma" w:cs="Tahoma"/>
          <w:sz w:val="22"/>
          <w:szCs w:val="22"/>
        </w:rPr>
        <w:t>декларирование и уплата обязательных платежей (плата за негативное воздействие на окружающую среду (НВОС), экологический сбор в случаях, установленных действующим природоохранным законодательством).</w:t>
      </w:r>
    </w:p>
    <w:p w:rsidR="005B37D6" w:rsidRPr="00F413B7" w:rsidRDefault="005B37D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При образовании отходов производства и потребления, в том числе, твердых коммунальных отходов (ТКО), осуществлять обращение с ними в соответствии с действующим законодательством </w:t>
      </w:r>
      <w:r w:rsidR="00D5251A" w:rsidRPr="00F413B7">
        <w:rPr>
          <w:rFonts w:ascii="Tahoma" w:hAnsi="Tahoma" w:cs="Tahoma"/>
          <w:sz w:val="22"/>
          <w:szCs w:val="22"/>
        </w:rPr>
        <w:t>РФ</w:t>
      </w:r>
      <w:r w:rsidRPr="00F413B7">
        <w:rPr>
          <w:rFonts w:ascii="Tahoma" w:hAnsi="Tahoma" w:cs="Tahoma"/>
          <w:sz w:val="22"/>
          <w:szCs w:val="22"/>
        </w:rPr>
        <w:t xml:space="preserve"> (в </w:t>
      </w:r>
      <w:proofErr w:type="spellStart"/>
      <w:r w:rsidRPr="00F413B7">
        <w:rPr>
          <w:rFonts w:ascii="Tahoma" w:hAnsi="Tahoma" w:cs="Tahoma"/>
          <w:sz w:val="22"/>
          <w:szCs w:val="22"/>
        </w:rPr>
        <w:t>т.ч</w:t>
      </w:r>
      <w:proofErr w:type="spellEnd"/>
      <w:r w:rsidRPr="00F413B7">
        <w:rPr>
          <w:rFonts w:ascii="Tahoma" w:hAnsi="Tahoma" w:cs="Tahoma"/>
          <w:sz w:val="22"/>
          <w:szCs w:val="22"/>
        </w:rPr>
        <w:t xml:space="preserve">., осуществлять вывоз отходов с территории Объекта на специализированные объекты и их санкционированное размещение, утилизацию или обезвреживание). </w:t>
      </w:r>
    </w:p>
    <w:p w:rsidR="005B37D6" w:rsidRPr="00F413B7" w:rsidRDefault="005B37D6"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Затраты на размещение/утилизацию/обезвреживание отходов осуществляются в счет Цены Договора. </w:t>
      </w:r>
    </w:p>
    <w:p w:rsidR="00CB5FC3" w:rsidRPr="00F413B7" w:rsidRDefault="005B37D6" w:rsidP="00F413B7">
      <w:pPr>
        <w:tabs>
          <w:tab w:val="left" w:pos="284"/>
        </w:tabs>
        <w:spacing w:before="120"/>
        <w:ind w:left="142"/>
        <w:rPr>
          <w:rFonts w:ascii="Tahoma" w:hAnsi="Tahoma" w:cs="Tahoma"/>
          <w:sz w:val="22"/>
          <w:szCs w:val="22"/>
        </w:rPr>
      </w:pPr>
      <w:r w:rsidRPr="00F413B7">
        <w:rPr>
          <w:rFonts w:ascii="Tahoma" w:hAnsi="Tahoma" w:cs="Tahoma"/>
          <w:sz w:val="22"/>
          <w:szCs w:val="22"/>
        </w:rPr>
        <w:t>В случае несвоевременного вывоза отходов с территории Объекта, Заказчик вправе для вывоза отходов привлечь третьих лиц либо осуществить вывоз само</w:t>
      </w:r>
      <w:r w:rsidR="00BC25D7" w:rsidRPr="00F413B7">
        <w:rPr>
          <w:rFonts w:ascii="Tahoma" w:hAnsi="Tahoma" w:cs="Tahoma"/>
          <w:sz w:val="22"/>
          <w:szCs w:val="22"/>
        </w:rPr>
        <w:t xml:space="preserve">стоятельно за счет Подрядчика. </w:t>
      </w:r>
      <w:r w:rsidRPr="00F413B7">
        <w:rPr>
          <w:rFonts w:ascii="Tahoma" w:hAnsi="Tahoma" w:cs="Tahoma"/>
          <w:sz w:val="22"/>
          <w:szCs w:val="22"/>
        </w:rPr>
        <w:t xml:space="preserve">В этом случае затраты </w:t>
      </w:r>
      <w:r w:rsidR="00174DA9" w:rsidRPr="00F413B7">
        <w:rPr>
          <w:rFonts w:ascii="Tahoma" w:hAnsi="Tahoma" w:cs="Tahoma"/>
          <w:sz w:val="22"/>
          <w:szCs w:val="22"/>
        </w:rPr>
        <w:t>Заказчика</w:t>
      </w:r>
      <w:r w:rsidRPr="00F413B7">
        <w:rPr>
          <w:rFonts w:ascii="Tahoma" w:hAnsi="Tahoma" w:cs="Tahoma"/>
          <w:sz w:val="22"/>
          <w:szCs w:val="22"/>
        </w:rPr>
        <w:t xml:space="preserve"> </w:t>
      </w:r>
      <w:r w:rsidR="001C34D8" w:rsidRPr="00F413B7">
        <w:rPr>
          <w:rFonts w:ascii="Tahoma" w:hAnsi="Tahoma" w:cs="Tahoma"/>
          <w:sz w:val="22"/>
          <w:szCs w:val="22"/>
        </w:rPr>
        <w:t>н</w:t>
      </w:r>
      <w:r w:rsidRPr="00F413B7">
        <w:rPr>
          <w:rFonts w:ascii="Tahoma" w:hAnsi="Tahoma" w:cs="Tahoma"/>
          <w:sz w:val="22"/>
          <w:szCs w:val="22"/>
        </w:rPr>
        <w:t>а вывоз отходов должны быть компенсированы в срок не более 5 рабочих дней с даты получения соответствующих требований Заказчика либо путем удержания Заказчиком указанных сумм из сумм очередных платежей, причитающихся Подрядчику. При этом учет данных отходов в природоохранной отчетности осуществляет Подрядчик.</w:t>
      </w:r>
    </w:p>
    <w:p w:rsidR="006415B5" w:rsidRPr="00F413B7" w:rsidRDefault="00ED2CB3" w:rsidP="00F413B7">
      <w:pPr>
        <w:pStyle w:val="10"/>
        <w:numPr>
          <w:ilvl w:val="0"/>
          <w:numId w:val="13"/>
        </w:numPr>
        <w:spacing w:before="120" w:after="0"/>
        <w:ind w:left="142" w:firstLine="709"/>
        <w:rPr>
          <w:rFonts w:ascii="Tahoma" w:hAnsi="Tahoma" w:cs="Tahoma"/>
          <w:sz w:val="22"/>
          <w:szCs w:val="22"/>
        </w:rPr>
      </w:pPr>
      <w:bookmarkStart w:id="228" w:name="_Toc194397901"/>
      <w:bookmarkStart w:id="229" w:name="_Toc124437101"/>
      <w:bookmarkStart w:id="230" w:name="_Toc132134340"/>
      <w:bookmarkStart w:id="231" w:name="_Toc528580103"/>
      <w:bookmarkStart w:id="232" w:name="_Toc133432147"/>
      <w:bookmarkEnd w:id="222"/>
      <w:bookmarkEnd w:id="223"/>
      <w:r w:rsidRPr="00F413B7">
        <w:rPr>
          <w:rFonts w:ascii="Tahoma" w:hAnsi="Tahoma" w:cs="Tahoma"/>
          <w:sz w:val="22"/>
          <w:szCs w:val="22"/>
        </w:rPr>
        <w:t xml:space="preserve">Порядок обеспечения </w:t>
      </w:r>
      <w:r w:rsidR="00C47BC4" w:rsidRPr="00F413B7">
        <w:rPr>
          <w:rFonts w:ascii="Tahoma" w:hAnsi="Tahoma" w:cs="Tahoma"/>
          <w:sz w:val="22"/>
          <w:szCs w:val="22"/>
        </w:rPr>
        <w:t>МТР</w:t>
      </w:r>
      <w:bookmarkEnd w:id="228"/>
      <w:r w:rsidR="00C47BC4" w:rsidRPr="00F413B7">
        <w:rPr>
          <w:rFonts w:ascii="Tahoma" w:hAnsi="Tahoma" w:cs="Tahoma"/>
          <w:sz w:val="22"/>
          <w:szCs w:val="22"/>
        </w:rPr>
        <w:t xml:space="preserve"> </w:t>
      </w:r>
    </w:p>
    <w:p w:rsidR="006415B5" w:rsidRPr="007657D7" w:rsidRDefault="006415B5" w:rsidP="007657D7">
      <w:pPr>
        <w:pStyle w:val="a0"/>
        <w:ind w:left="0" w:firstLine="851"/>
        <w:rPr>
          <w:rFonts w:ascii="Tahoma" w:hAnsi="Tahoma" w:cs="Tahoma"/>
          <w:sz w:val="22"/>
          <w:szCs w:val="22"/>
        </w:rPr>
      </w:pPr>
      <w:r w:rsidRPr="007657D7">
        <w:rPr>
          <w:rFonts w:ascii="Tahoma" w:hAnsi="Tahoma" w:cs="Tahoma"/>
          <w:sz w:val="22"/>
          <w:szCs w:val="22"/>
        </w:rPr>
        <w:t>Мате</w:t>
      </w:r>
      <w:r w:rsidR="001643E3" w:rsidRPr="007657D7">
        <w:rPr>
          <w:rFonts w:ascii="Tahoma" w:hAnsi="Tahoma" w:cs="Tahoma"/>
          <w:sz w:val="22"/>
          <w:szCs w:val="22"/>
        </w:rPr>
        <w:t>риально-техническое обеспечение</w:t>
      </w:r>
      <w:r w:rsidRPr="007657D7">
        <w:rPr>
          <w:rFonts w:ascii="Tahoma" w:hAnsi="Tahoma" w:cs="Tahoma"/>
          <w:sz w:val="22"/>
          <w:szCs w:val="22"/>
        </w:rPr>
        <w:t xml:space="preserve"> всеми МТР, необходимыми для производства Работ</w:t>
      </w:r>
      <w:r w:rsidR="00202124" w:rsidRPr="007657D7">
        <w:rPr>
          <w:rFonts w:ascii="Tahoma" w:hAnsi="Tahoma" w:cs="Tahoma"/>
          <w:sz w:val="22"/>
          <w:szCs w:val="22"/>
        </w:rPr>
        <w:t xml:space="preserve"> по Договору</w:t>
      </w:r>
      <w:r w:rsidRPr="007657D7">
        <w:rPr>
          <w:rFonts w:ascii="Tahoma" w:hAnsi="Tahoma" w:cs="Tahoma"/>
          <w:sz w:val="22"/>
          <w:szCs w:val="22"/>
        </w:rPr>
        <w:t>, в срок, обеспечивающий своевременное выполне</w:t>
      </w:r>
      <w:r w:rsidR="00202124" w:rsidRPr="007657D7">
        <w:rPr>
          <w:rFonts w:ascii="Tahoma" w:hAnsi="Tahoma" w:cs="Tahoma"/>
          <w:sz w:val="22"/>
          <w:szCs w:val="22"/>
        </w:rPr>
        <w:t>ние Графика производства работ</w:t>
      </w:r>
      <w:r w:rsidRPr="007657D7">
        <w:rPr>
          <w:rFonts w:ascii="Tahoma" w:hAnsi="Tahoma" w:cs="Tahoma"/>
          <w:sz w:val="22"/>
          <w:szCs w:val="22"/>
        </w:rPr>
        <w:t xml:space="preserve"> и Детального календарно-сетевого графика, является ответственностью Подрядчика</w:t>
      </w:r>
      <w:r w:rsidR="007657D7" w:rsidRPr="007657D7">
        <w:rPr>
          <w:rFonts w:ascii="Tahoma" w:hAnsi="Tahoma" w:cs="Tahoma"/>
          <w:sz w:val="22"/>
          <w:szCs w:val="22"/>
        </w:rPr>
        <w:t>, за исключением МТР Заказчика, обозначенных в Приложении к техническому заданию</w:t>
      </w:r>
      <w:r w:rsidRPr="007657D7">
        <w:rPr>
          <w:rFonts w:ascii="Tahoma" w:hAnsi="Tahoma" w:cs="Tahoma"/>
          <w:sz w:val="22"/>
          <w:szCs w:val="22"/>
        </w:rPr>
        <w:t>.</w:t>
      </w:r>
    </w:p>
    <w:p w:rsidR="006415B5" w:rsidRPr="00F413B7" w:rsidRDefault="006415B5"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Цена Договора включает все затраты Подрядчика на приобретение МТР и выполнение всех </w:t>
      </w:r>
      <w:r w:rsidRPr="00F413B7">
        <w:rPr>
          <w:rFonts w:ascii="Tahoma" w:hAnsi="Tahoma" w:cs="Tahoma"/>
          <w:sz w:val="22"/>
          <w:szCs w:val="22"/>
          <w:shd w:val="clear" w:color="auto" w:fill="FFFFFF" w:themeFill="background1"/>
        </w:rPr>
        <w:t xml:space="preserve">обязательств по </w:t>
      </w:r>
      <w:r w:rsidR="007F225C" w:rsidRPr="00F413B7">
        <w:rPr>
          <w:rFonts w:ascii="Tahoma" w:hAnsi="Tahoma" w:cs="Tahoma"/>
          <w:sz w:val="22"/>
          <w:szCs w:val="22"/>
          <w:shd w:val="clear" w:color="auto" w:fill="FFFFFF" w:themeFill="background1"/>
        </w:rPr>
        <w:t>мате</w:t>
      </w:r>
      <w:r w:rsidR="0032615F" w:rsidRPr="00F413B7">
        <w:rPr>
          <w:rFonts w:ascii="Tahoma" w:hAnsi="Tahoma" w:cs="Tahoma"/>
          <w:sz w:val="22"/>
          <w:szCs w:val="22"/>
          <w:shd w:val="clear" w:color="auto" w:fill="FFFFFF" w:themeFill="background1"/>
        </w:rPr>
        <w:t>риально-техническому обеспечению</w:t>
      </w:r>
      <w:r w:rsidR="007657D7">
        <w:rPr>
          <w:rFonts w:ascii="Tahoma" w:hAnsi="Tahoma" w:cs="Tahoma"/>
          <w:sz w:val="22"/>
          <w:szCs w:val="22"/>
          <w:shd w:val="clear" w:color="auto" w:fill="FFFFFF" w:themeFill="background1"/>
        </w:rPr>
        <w:t xml:space="preserve">, </w:t>
      </w:r>
      <w:r w:rsidR="007657D7" w:rsidRPr="007657D7">
        <w:rPr>
          <w:rFonts w:ascii="Tahoma" w:hAnsi="Tahoma" w:cs="Tahoma"/>
          <w:sz w:val="22"/>
          <w:szCs w:val="22"/>
          <w:shd w:val="clear" w:color="auto" w:fill="FFFFFF" w:themeFill="background1"/>
        </w:rPr>
        <w:t>за исключением МТР Заказчика</w:t>
      </w:r>
      <w:r w:rsidRPr="00F413B7">
        <w:rPr>
          <w:rFonts w:ascii="Tahoma" w:hAnsi="Tahoma" w:cs="Tahoma"/>
          <w:sz w:val="22"/>
          <w:szCs w:val="22"/>
          <w:shd w:val="clear" w:color="auto" w:fill="FFFFFF" w:themeFill="background1"/>
        </w:rPr>
        <w:t>.</w:t>
      </w:r>
      <w:r w:rsidRPr="007657D7">
        <w:rPr>
          <w:rFonts w:ascii="Tahoma" w:hAnsi="Tahoma" w:cs="Tahoma"/>
          <w:sz w:val="22"/>
          <w:szCs w:val="22"/>
          <w:shd w:val="clear" w:color="auto" w:fill="FFFFFF" w:themeFill="background1"/>
        </w:rPr>
        <w:t xml:space="preserve"> </w:t>
      </w:r>
      <w:r w:rsidRPr="00F413B7">
        <w:rPr>
          <w:rFonts w:ascii="Tahoma" w:hAnsi="Tahoma" w:cs="Tahoma"/>
          <w:sz w:val="22"/>
          <w:szCs w:val="22"/>
          <w:shd w:val="clear" w:color="auto" w:fill="FFFFFF" w:themeFill="background1"/>
        </w:rPr>
        <w:t>Дополнительные условия предусмотрены в Приложении «Требования к порядку обеспечения МТР».</w:t>
      </w:r>
    </w:p>
    <w:p w:rsidR="006415B5" w:rsidRPr="00F413B7" w:rsidRDefault="006415B5" w:rsidP="00F413B7">
      <w:pPr>
        <w:pStyle w:val="111"/>
        <w:spacing w:before="120"/>
        <w:ind w:left="142" w:firstLine="709"/>
        <w:rPr>
          <w:rFonts w:ascii="Tahoma" w:hAnsi="Tahoma" w:cs="Tahoma"/>
          <w:sz w:val="22"/>
          <w:szCs w:val="22"/>
        </w:rPr>
      </w:pPr>
      <w:r w:rsidRPr="00F413B7">
        <w:rPr>
          <w:rFonts w:ascii="Tahoma" w:hAnsi="Tahoma" w:cs="Tahoma"/>
          <w:sz w:val="22"/>
          <w:szCs w:val="22"/>
        </w:rPr>
        <w:t>Любые МТР, явно неуказанные в Рабочей документации, но по существу необходимые для выполнения и за</w:t>
      </w:r>
      <w:r w:rsidR="001643E3" w:rsidRPr="00F413B7">
        <w:rPr>
          <w:rFonts w:ascii="Tahoma" w:hAnsi="Tahoma" w:cs="Tahoma"/>
          <w:sz w:val="22"/>
          <w:szCs w:val="22"/>
        </w:rPr>
        <w:t>вершения Работ в соответствии с Требованиями</w:t>
      </w:r>
      <w:r w:rsidRPr="00F413B7">
        <w:rPr>
          <w:rFonts w:ascii="Tahoma" w:hAnsi="Tahoma" w:cs="Tahoma"/>
          <w:sz w:val="22"/>
          <w:szCs w:val="22"/>
        </w:rPr>
        <w:t xml:space="preserve">, представляются Подрядчиком, считаются включенными в Цену Договора и не являются </w:t>
      </w:r>
      <w:r w:rsidRPr="00F413B7">
        <w:rPr>
          <w:rFonts w:ascii="Tahoma" w:hAnsi="Tahoma" w:cs="Tahoma"/>
          <w:sz w:val="22"/>
          <w:szCs w:val="22"/>
        </w:rPr>
        <w:lastRenderedPageBreak/>
        <w:t>основанием для изменения Цены Договора.</w:t>
      </w:r>
    </w:p>
    <w:p w:rsidR="006415B5" w:rsidRPr="00F413B7" w:rsidRDefault="006415B5" w:rsidP="00F413B7">
      <w:pPr>
        <w:pStyle w:val="a0"/>
        <w:spacing w:before="120"/>
        <w:ind w:left="142" w:firstLine="709"/>
        <w:rPr>
          <w:rFonts w:ascii="Tahoma" w:hAnsi="Tahoma" w:cs="Tahoma"/>
          <w:b/>
          <w:sz w:val="22"/>
          <w:szCs w:val="22"/>
        </w:rPr>
      </w:pPr>
      <w:r w:rsidRPr="00F413B7">
        <w:rPr>
          <w:rFonts w:ascii="Tahoma" w:hAnsi="Tahoma" w:cs="Tahoma"/>
          <w:b/>
          <w:sz w:val="22"/>
          <w:szCs w:val="22"/>
        </w:rPr>
        <w:t xml:space="preserve">Порядок обеспечения МТР Подрядчика: </w:t>
      </w:r>
    </w:p>
    <w:p w:rsidR="006415B5" w:rsidRPr="00F413B7" w:rsidRDefault="006415B5" w:rsidP="00F413B7">
      <w:pPr>
        <w:pStyle w:val="111"/>
        <w:spacing w:before="120"/>
        <w:ind w:left="142" w:firstLine="709"/>
        <w:rPr>
          <w:rFonts w:ascii="Tahoma" w:hAnsi="Tahoma" w:cs="Tahoma"/>
          <w:sz w:val="22"/>
          <w:szCs w:val="22"/>
        </w:rPr>
      </w:pPr>
      <w:bookmarkStart w:id="233" w:name="_Toc528580116"/>
      <w:r w:rsidRPr="00F413B7">
        <w:rPr>
          <w:rFonts w:ascii="Tahoma" w:hAnsi="Tahoma" w:cs="Tahoma"/>
          <w:sz w:val="22"/>
          <w:szCs w:val="22"/>
        </w:rPr>
        <w:t xml:space="preserve">Стоимость МТР Подрядчика отражается в Акте формы № КС-2 с обязательным приложением Перечня смонтированного/ установленного </w:t>
      </w:r>
      <w:r w:rsidR="000C1C75" w:rsidRPr="00F413B7">
        <w:rPr>
          <w:rFonts w:ascii="Tahoma" w:hAnsi="Tahoma" w:cs="Tahoma"/>
          <w:sz w:val="22"/>
          <w:szCs w:val="22"/>
        </w:rPr>
        <w:t>о</w:t>
      </w:r>
      <w:r w:rsidRPr="00F413B7">
        <w:rPr>
          <w:rFonts w:ascii="Tahoma" w:hAnsi="Tahoma" w:cs="Tahoma"/>
          <w:sz w:val="22"/>
          <w:szCs w:val="22"/>
        </w:rPr>
        <w:t xml:space="preserve">борудования по </w:t>
      </w:r>
      <w:r w:rsidR="000C1C75" w:rsidRPr="00F413B7">
        <w:rPr>
          <w:rFonts w:ascii="Tahoma" w:hAnsi="Tahoma" w:cs="Tahoma"/>
          <w:sz w:val="22"/>
          <w:szCs w:val="22"/>
        </w:rPr>
        <w:t>о</w:t>
      </w:r>
      <w:r w:rsidRPr="00F413B7">
        <w:rPr>
          <w:rFonts w:ascii="Tahoma" w:hAnsi="Tahoma" w:cs="Tahoma"/>
          <w:sz w:val="22"/>
          <w:szCs w:val="22"/>
        </w:rPr>
        <w:t xml:space="preserve">бъекту по форме НН.КС-2.3. </w:t>
      </w:r>
    </w:p>
    <w:p w:rsidR="006415B5" w:rsidRPr="00F413B7" w:rsidRDefault="006415B5" w:rsidP="00F413B7">
      <w:pPr>
        <w:spacing w:before="120"/>
        <w:ind w:left="142"/>
        <w:rPr>
          <w:rFonts w:ascii="Tahoma" w:hAnsi="Tahoma" w:cs="Tahoma"/>
          <w:sz w:val="22"/>
          <w:szCs w:val="22"/>
        </w:rPr>
      </w:pPr>
      <w:r w:rsidRPr="00F413B7">
        <w:rPr>
          <w:rFonts w:ascii="Tahoma" w:hAnsi="Tahoma" w:cs="Tahoma"/>
          <w:sz w:val="22"/>
          <w:szCs w:val="22"/>
        </w:rPr>
        <w:t>Общий перечень смонтированного/установленного</w:t>
      </w:r>
      <w:r w:rsidR="00E0781A" w:rsidRPr="00F413B7">
        <w:rPr>
          <w:rFonts w:ascii="Tahoma" w:hAnsi="Tahoma" w:cs="Tahoma"/>
          <w:sz w:val="22"/>
          <w:szCs w:val="22"/>
        </w:rPr>
        <w:t xml:space="preserve"> оборудования</w:t>
      </w:r>
      <w:r w:rsidRPr="00F413B7">
        <w:rPr>
          <w:rFonts w:ascii="Tahoma" w:hAnsi="Tahoma" w:cs="Tahoma"/>
          <w:sz w:val="22"/>
          <w:szCs w:val="22"/>
        </w:rPr>
        <w:t xml:space="preserve"> оформляется с соблюдением требований Федерального закона от 06.12.2011 № 402-ФЗ «О бухгалтерском учете» как соответствующее приложение к Акту </w:t>
      </w:r>
      <w:r w:rsidR="0028052C" w:rsidRPr="00F413B7">
        <w:rPr>
          <w:rFonts w:ascii="Tahoma" w:hAnsi="Tahoma" w:cs="Tahoma"/>
          <w:sz w:val="22"/>
          <w:szCs w:val="22"/>
        </w:rPr>
        <w:t>о завершении работ по Договору</w:t>
      </w:r>
      <w:r w:rsidRPr="00F413B7">
        <w:rPr>
          <w:rFonts w:ascii="Tahoma" w:hAnsi="Tahoma" w:cs="Tahoma"/>
          <w:sz w:val="22"/>
          <w:szCs w:val="22"/>
        </w:rPr>
        <w:t>.</w:t>
      </w:r>
      <w:bookmarkEnd w:id="233"/>
    </w:p>
    <w:p w:rsidR="006415B5" w:rsidRPr="00F413B7" w:rsidRDefault="006415B5" w:rsidP="00F413B7">
      <w:pPr>
        <w:pStyle w:val="111"/>
        <w:spacing w:before="120"/>
        <w:ind w:left="142" w:firstLine="709"/>
        <w:rPr>
          <w:rFonts w:ascii="Tahoma" w:hAnsi="Tahoma" w:cs="Tahoma"/>
          <w:sz w:val="22"/>
          <w:szCs w:val="22"/>
        </w:rPr>
      </w:pPr>
      <w:bookmarkStart w:id="234" w:name="_Toc528580117"/>
      <w:r w:rsidRPr="00F413B7">
        <w:rPr>
          <w:rFonts w:ascii="Tahoma" w:hAnsi="Tahoma" w:cs="Tahoma"/>
          <w:sz w:val="22"/>
          <w:szCs w:val="22"/>
        </w:rPr>
        <w:t>Подрядчик несет ответственность за сохранность, утрату или повреждение</w:t>
      </w:r>
      <w:r w:rsidR="00202124" w:rsidRPr="00F413B7">
        <w:rPr>
          <w:rFonts w:ascii="Tahoma" w:hAnsi="Tahoma" w:cs="Tahoma"/>
          <w:sz w:val="22"/>
          <w:szCs w:val="22"/>
        </w:rPr>
        <w:t xml:space="preserve"> всех МТР Подрядчика на Объекте</w:t>
      </w:r>
      <w:r w:rsidRPr="00F413B7">
        <w:rPr>
          <w:rFonts w:ascii="Tahoma" w:hAnsi="Tahoma" w:cs="Tahoma"/>
          <w:sz w:val="22"/>
          <w:szCs w:val="22"/>
        </w:rPr>
        <w:t>.</w:t>
      </w:r>
      <w:bookmarkStart w:id="235" w:name="_Toc528580118"/>
      <w:bookmarkEnd w:id="234"/>
    </w:p>
    <w:p w:rsidR="006415B5" w:rsidRPr="00F413B7" w:rsidRDefault="006415B5" w:rsidP="00F413B7">
      <w:pPr>
        <w:pStyle w:val="111"/>
        <w:spacing w:before="120"/>
        <w:ind w:left="142" w:firstLine="709"/>
        <w:rPr>
          <w:rFonts w:ascii="Tahoma" w:hAnsi="Tahoma" w:cs="Tahoma"/>
          <w:sz w:val="22"/>
          <w:szCs w:val="22"/>
        </w:rPr>
      </w:pPr>
      <w:r w:rsidRPr="00F413B7">
        <w:rPr>
          <w:rFonts w:ascii="Tahoma" w:hAnsi="Tahoma" w:cs="Tahoma"/>
          <w:sz w:val="22"/>
          <w:szCs w:val="22"/>
        </w:rPr>
        <w:t>Подрядчик несет ответственность за сроки предоставления и качество МТР Подрядчика.</w:t>
      </w:r>
      <w:bookmarkEnd w:id="235"/>
    </w:p>
    <w:p w:rsidR="006415B5" w:rsidRPr="00F413B7" w:rsidRDefault="006415B5" w:rsidP="00F413B7">
      <w:pPr>
        <w:pStyle w:val="111"/>
        <w:spacing w:before="120"/>
        <w:ind w:left="142" w:firstLine="709"/>
        <w:rPr>
          <w:rFonts w:ascii="Tahoma" w:hAnsi="Tahoma" w:cs="Tahoma"/>
          <w:sz w:val="22"/>
          <w:szCs w:val="22"/>
        </w:rPr>
      </w:pPr>
      <w:bookmarkStart w:id="236" w:name="_Toc528580119"/>
      <w:r w:rsidRPr="00F413B7">
        <w:rPr>
          <w:rFonts w:ascii="Tahoma" w:hAnsi="Tahoma" w:cs="Tahoma"/>
          <w:sz w:val="22"/>
          <w:szCs w:val="22"/>
        </w:rPr>
        <w:t xml:space="preserve">Подрядчик по требованию Заказчика в срок не позднее </w:t>
      </w:r>
      <w:r w:rsidR="00A36F99" w:rsidRPr="00F413B7">
        <w:rPr>
          <w:rFonts w:ascii="Tahoma" w:hAnsi="Tahoma" w:cs="Tahoma"/>
          <w:sz w:val="22"/>
          <w:szCs w:val="22"/>
        </w:rPr>
        <w:t>5</w:t>
      </w:r>
      <w:r w:rsidRPr="00F413B7">
        <w:rPr>
          <w:rFonts w:ascii="Tahoma" w:hAnsi="Tahoma" w:cs="Tahoma"/>
          <w:sz w:val="22"/>
          <w:szCs w:val="22"/>
        </w:rPr>
        <w:t xml:space="preserve"> рабочих дней с даты направления соответствующего требования представляет всю необходимую информацию, документы (паспорта, сертификаты, акты испытаний и т.п.), удостоверяющие качество поставленных МТР Подрядчик</w:t>
      </w:r>
      <w:r w:rsidR="001643E3" w:rsidRPr="00F413B7">
        <w:rPr>
          <w:rFonts w:ascii="Tahoma" w:hAnsi="Tahoma" w:cs="Tahoma"/>
          <w:sz w:val="22"/>
          <w:szCs w:val="22"/>
        </w:rPr>
        <w:t>а, их соответствие Требованиям</w:t>
      </w:r>
      <w:r w:rsidRPr="00F413B7">
        <w:rPr>
          <w:rFonts w:ascii="Tahoma" w:hAnsi="Tahoma" w:cs="Tahoma"/>
          <w:sz w:val="22"/>
          <w:szCs w:val="22"/>
        </w:rPr>
        <w:t>.</w:t>
      </w:r>
      <w:bookmarkEnd w:id="236"/>
    </w:p>
    <w:p w:rsidR="006415B5" w:rsidRDefault="006415B5" w:rsidP="00F413B7">
      <w:pPr>
        <w:pStyle w:val="111"/>
        <w:spacing w:before="120"/>
        <w:ind w:left="142" w:firstLine="709"/>
        <w:rPr>
          <w:rFonts w:ascii="Tahoma" w:hAnsi="Tahoma" w:cs="Tahoma"/>
          <w:sz w:val="22"/>
          <w:szCs w:val="22"/>
        </w:rPr>
      </w:pPr>
      <w:r w:rsidRPr="00F413B7">
        <w:rPr>
          <w:rFonts w:ascii="Tahoma" w:hAnsi="Tahoma" w:cs="Tahoma"/>
          <w:sz w:val="22"/>
          <w:szCs w:val="22"/>
        </w:rPr>
        <w:t xml:space="preserve">Подрядчик </w:t>
      </w:r>
      <w:r w:rsidR="00DA373A" w:rsidRPr="00F413B7">
        <w:rPr>
          <w:rFonts w:ascii="Tahoma" w:hAnsi="Tahoma" w:cs="Tahoma"/>
          <w:sz w:val="22"/>
          <w:szCs w:val="22"/>
        </w:rPr>
        <w:t>имеет право</w:t>
      </w:r>
      <w:r w:rsidRPr="00F413B7">
        <w:rPr>
          <w:rFonts w:ascii="Tahoma" w:hAnsi="Tahoma" w:cs="Tahoma"/>
          <w:sz w:val="22"/>
          <w:szCs w:val="22"/>
        </w:rPr>
        <w:t xml:space="preserve"> по согласованию с Заказчиком приобрести необходимые для выполнения Работ МТР, имеющиеся в наличии на складах Заказчика по отдельным договорам купли-продажи, при условии их соответствия номенклатуре и качеству, предусмотренным </w:t>
      </w:r>
      <w:r w:rsidR="00277403" w:rsidRPr="00F413B7">
        <w:rPr>
          <w:rFonts w:ascii="Tahoma" w:hAnsi="Tahoma" w:cs="Tahoma"/>
          <w:sz w:val="22"/>
          <w:szCs w:val="22"/>
        </w:rPr>
        <w:t>Требованиям</w:t>
      </w:r>
      <w:r w:rsidRPr="00F413B7">
        <w:rPr>
          <w:rFonts w:ascii="Tahoma" w:hAnsi="Tahoma" w:cs="Tahoma"/>
          <w:sz w:val="22"/>
          <w:szCs w:val="22"/>
        </w:rPr>
        <w:t>.</w:t>
      </w:r>
    </w:p>
    <w:p w:rsidR="007657D7" w:rsidRPr="00F950BC" w:rsidRDefault="007657D7" w:rsidP="00F950BC">
      <w:pPr>
        <w:pStyle w:val="a0"/>
        <w:spacing w:before="120"/>
        <w:ind w:left="0" w:firstLine="851"/>
        <w:rPr>
          <w:rFonts w:ascii="Tahoma" w:hAnsi="Tahoma" w:cs="Tahoma"/>
          <w:b/>
          <w:sz w:val="22"/>
          <w:szCs w:val="22"/>
        </w:rPr>
      </w:pPr>
      <w:bookmarkStart w:id="237" w:name="_Ref494883365"/>
      <w:r w:rsidRPr="00F950BC">
        <w:rPr>
          <w:rFonts w:ascii="Tahoma" w:hAnsi="Tahoma" w:cs="Tahoma"/>
          <w:b/>
          <w:sz w:val="22"/>
          <w:szCs w:val="22"/>
        </w:rPr>
        <w:t>Порядок предоставления МТР Заказчика</w:t>
      </w:r>
      <w:bookmarkEnd w:id="237"/>
    </w:p>
    <w:p w:rsidR="007657D7" w:rsidRPr="00F950BC" w:rsidRDefault="007657D7" w:rsidP="00F950BC">
      <w:pPr>
        <w:pStyle w:val="111"/>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 xml:space="preserve">Заказчик за свой счет обеспечит наличие МТР Заказчика, включенных в Приложении к Техническому заданию «Ведомость МТР Заказчика», на складах Заказчика при условии соблюдения нижеизложенного порядка. </w:t>
      </w:r>
    </w:p>
    <w:p w:rsidR="007657D7" w:rsidRPr="00F950BC" w:rsidRDefault="007657D7" w:rsidP="00F950BC">
      <w:pPr>
        <w:pStyle w:val="111"/>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 xml:space="preserve">Подрядчик в течение </w:t>
      </w:r>
      <w:r w:rsidR="000E5F9B" w:rsidRPr="00F950BC">
        <w:rPr>
          <w:rFonts w:ascii="Tahoma" w:hAnsi="Tahoma" w:cs="Tahoma"/>
          <w:sz w:val="22"/>
          <w:szCs w:val="22"/>
        </w:rPr>
        <w:t>15</w:t>
      </w:r>
      <w:r w:rsidRPr="00F950BC">
        <w:rPr>
          <w:rFonts w:ascii="Tahoma" w:hAnsi="Tahoma" w:cs="Tahoma"/>
          <w:sz w:val="22"/>
          <w:szCs w:val="22"/>
        </w:rPr>
        <w:t xml:space="preserve"> дней c даты </w:t>
      </w:r>
      <w:r w:rsidR="000E5F9B" w:rsidRPr="00F950BC">
        <w:rPr>
          <w:rFonts w:ascii="Tahoma" w:hAnsi="Tahoma" w:cs="Tahoma"/>
          <w:sz w:val="22"/>
          <w:szCs w:val="22"/>
        </w:rPr>
        <w:t xml:space="preserve">заключения Договора и необходимости предоставления </w:t>
      </w:r>
      <w:r w:rsidRPr="00F950BC">
        <w:rPr>
          <w:rFonts w:ascii="Tahoma" w:hAnsi="Tahoma" w:cs="Tahoma"/>
          <w:sz w:val="22"/>
          <w:szCs w:val="22"/>
        </w:rPr>
        <w:t xml:space="preserve">МТР Заказчика, направляет Заказчику плановый График обеспечения МТР Заказчика, по форме Приложения в которой указывается наименование, количество, марка, код ЕНС, а также плановый срок предоставления МТР Заказчика, необходимый для выполнения Работ. </w:t>
      </w:r>
    </w:p>
    <w:p w:rsidR="007657D7" w:rsidRPr="00F950BC" w:rsidRDefault="007657D7" w:rsidP="00F950BC">
      <w:pPr>
        <w:pStyle w:val="111"/>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 xml:space="preserve">Заказчик в течение </w:t>
      </w:r>
      <w:r w:rsidR="000E5F9B" w:rsidRPr="00F950BC">
        <w:rPr>
          <w:rFonts w:ascii="Tahoma" w:hAnsi="Tahoma" w:cs="Tahoma"/>
          <w:sz w:val="22"/>
          <w:szCs w:val="22"/>
        </w:rPr>
        <w:t>15</w:t>
      </w:r>
      <w:r w:rsidRPr="00F950BC">
        <w:rPr>
          <w:rFonts w:ascii="Tahoma" w:hAnsi="Tahoma" w:cs="Tahoma"/>
          <w:sz w:val="22"/>
          <w:szCs w:val="22"/>
        </w:rPr>
        <w:t xml:space="preserve"> дней согласовывает плановый График обеспечения МТР Заказчика либо в тот же срок предоставляет письменный мотивированный отказ в его согласовании. Согласованный График обеспечения МТР Заказчика является ориентировочным, с последующим подтверждением актуальности сроков в формируемых Подрядчиком Заявках на выдачу МТР Заказчика на календарный месяц, согласованных Заказчиком.</w:t>
      </w:r>
    </w:p>
    <w:p w:rsidR="007657D7" w:rsidRPr="00F950BC" w:rsidRDefault="007657D7" w:rsidP="00F950BC">
      <w:pPr>
        <w:pStyle w:val="111"/>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 xml:space="preserve">Не позднее 25 числа каждого месяца направляет Заказчику письменную Заявку на выдачу МТР Заказчика по форме Приложения «Заявка на выдачу МТР Заказчика» (далее - Заявка), в которой указывается наименование, количество, марка, код ЕНС, срок предоставления МТР Заказчика, необходимых для выполнения Работ на следующий календарный месяц. </w:t>
      </w:r>
    </w:p>
    <w:p w:rsidR="007657D7" w:rsidRPr="00F950BC" w:rsidRDefault="007657D7" w:rsidP="00F950BC">
      <w:pPr>
        <w:pStyle w:val="111"/>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 xml:space="preserve">Заказчик в течение 5 дней согласовывает Заявку на выдачу МТР Заказчика либо в тот же срок предоставляет письменный мотивированный отказ в ее согласовании. </w:t>
      </w:r>
    </w:p>
    <w:p w:rsidR="007657D7" w:rsidRPr="00F950BC" w:rsidRDefault="007657D7" w:rsidP="00F950BC">
      <w:pPr>
        <w:pStyle w:val="111"/>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 xml:space="preserve">Передача Подрядчику МТР Заказчика для выполнения Работ осуществляется в сроки, согласованные Сторонами в Заявках на выдачу МТР Заказчика, при этом Заказчик может передать Подрядчику такие МТР Заказчика заблаговременно. </w:t>
      </w:r>
    </w:p>
    <w:p w:rsidR="007657D7" w:rsidRPr="00F950BC" w:rsidRDefault="007657D7" w:rsidP="00F950BC">
      <w:pPr>
        <w:pStyle w:val="111"/>
        <w:tabs>
          <w:tab w:val="left" w:pos="1276"/>
          <w:tab w:val="left" w:pos="1560"/>
          <w:tab w:val="left" w:pos="1843"/>
        </w:tabs>
        <w:spacing w:before="120"/>
        <w:ind w:left="0" w:firstLine="851"/>
        <w:rPr>
          <w:rFonts w:ascii="Tahoma" w:hAnsi="Tahoma" w:cs="Tahoma"/>
          <w:sz w:val="22"/>
          <w:szCs w:val="22"/>
        </w:rPr>
      </w:pPr>
      <w:proofErr w:type="spellStart"/>
      <w:r w:rsidRPr="00F950BC">
        <w:rPr>
          <w:rFonts w:ascii="Tahoma" w:hAnsi="Tahoma" w:cs="Tahoma"/>
          <w:sz w:val="22"/>
          <w:szCs w:val="22"/>
        </w:rPr>
        <w:t>Непередача</w:t>
      </w:r>
      <w:proofErr w:type="spellEnd"/>
      <w:r w:rsidRPr="00F950BC">
        <w:rPr>
          <w:rFonts w:ascii="Tahoma" w:hAnsi="Tahoma" w:cs="Tahoma"/>
          <w:sz w:val="22"/>
          <w:szCs w:val="22"/>
        </w:rPr>
        <w:t xml:space="preserve"> МТР Заказчика в согласованный Заявками на выдачу МТР срок, не может рассматриваться как основание для изменения сроков выполнения Работ, если отсутствие таких МТР не связано с невозможностью Подрядчика выполнять Работы, в том числе если Подрядчик не обеспечил строительную готовность для вовлечения непереданных МТР Заказчика или Подрядчик имел возможность выполнять иные Работы.</w:t>
      </w:r>
    </w:p>
    <w:p w:rsidR="007657D7" w:rsidRPr="00F950BC" w:rsidRDefault="007657D7" w:rsidP="00F950BC">
      <w:pPr>
        <w:pStyle w:val="111"/>
        <w:tabs>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lastRenderedPageBreak/>
        <w:t>Заказчик несет ответственность за соответствие МТР Заказчика Требованиям и Приложению</w:t>
      </w:r>
      <w:r w:rsidR="000E5F9B" w:rsidRPr="00F950BC">
        <w:rPr>
          <w:rFonts w:ascii="Tahoma" w:hAnsi="Tahoma" w:cs="Tahoma"/>
          <w:sz w:val="22"/>
          <w:szCs w:val="22"/>
        </w:rPr>
        <w:t xml:space="preserve"> к Техническому заданию </w:t>
      </w:r>
      <w:r w:rsidRPr="00F950BC">
        <w:rPr>
          <w:rFonts w:ascii="Tahoma" w:hAnsi="Tahoma" w:cs="Tahoma"/>
          <w:sz w:val="22"/>
          <w:szCs w:val="22"/>
        </w:rPr>
        <w:t>«</w:t>
      </w:r>
      <w:r w:rsidR="000E5F9B" w:rsidRPr="00F950BC">
        <w:rPr>
          <w:rFonts w:ascii="Tahoma" w:hAnsi="Tahoma" w:cs="Tahoma"/>
          <w:sz w:val="22"/>
          <w:szCs w:val="22"/>
        </w:rPr>
        <w:t>Ведомость МТР Заказчика</w:t>
      </w:r>
      <w:r w:rsidRPr="00F950BC">
        <w:rPr>
          <w:rFonts w:ascii="Tahoma" w:hAnsi="Tahoma" w:cs="Tahoma"/>
          <w:sz w:val="22"/>
          <w:szCs w:val="22"/>
        </w:rPr>
        <w:t>».</w:t>
      </w:r>
    </w:p>
    <w:p w:rsidR="007657D7" w:rsidRPr="00F950BC" w:rsidRDefault="007657D7" w:rsidP="00F950BC">
      <w:pPr>
        <w:pStyle w:val="111"/>
        <w:tabs>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t>Заказчик обязан осуществлять контроль качества изготовления, инспектирование и контроль всех закупаемых им МТР на предприятиях-изготовителях и/или на соответствующих складах Заказчика.</w:t>
      </w:r>
    </w:p>
    <w:p w:rsidR="007657D7" w:rsidRPr="00F950BC" w:rsidRDefault="007657D7" w:rsidP="00F950BC">
      <w:pPr>
        <w:pStyle w:val="111"/>
        <w:tabs>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t xml:space="preserve">МТР Заказчика передаются Подрядчику со склада Заказчика по давальческой схеме для использования при выполнении Работ. Подрядчик должен обеспечить за свой счет и собственными силами приемку, погрузку, транспортировку, разгрузку и складирование МТР на </w:t>
      </w:r>
      <w:proofErr w:type="spellStart"/>
      <w:r w:rsidRPr="00F950BC">
        <w:rPr>
          <w:rFonts w:ascii="Tahoma" w:hAnsi="Tahoma" w:cs="Tahoma"/>
          <w:sz w:val="22"/>
          <w:szCs w:val="22"/>
        </w:rPr>
        <w:t>приобъектном</w:t>
      </w:r>
      <w:proofErr w:type="spellEnd"/>
      <w:r w:rsidRPr="00F950BC">
        <w:rPr>
          <w:rFonts w:ascii="Tahoma" w:hAnsi="Tahoma" w:cs="Tahoma"/>
          <w:sz w:val="22"/>
          <w:szCs w:val="22"/>
        </w:rPr>
        <w:t xml:space="preserve"> складе/Объекте. </w:t>
      </w:r>
    </w:p>
    <w:p w:rsidR="00515B8F" w:rsidRPr="00F950BC" w:rsidRDefault="007657D7" w:rsidP="00F950BC">
      <w:pPr>
        <w:pStyle w:val="111"/>
        <w:numPr>
          <w:ilvl w:val="0"/>
          <w:numId w:val="0"/>
        </w:numPr>
        <w:tabs>
          <w:tab w:val="left" w:pos="1276"/>
          <w:tab w:val="left" w:pos="1560"/>
          <w:tab w:val="left" w:pos="1843"/>
        </w:tabs>
        <w:spacing w:before="120"/>
        <w:ind w:firstLine="851"/>
        <w:rPr>
          <w:rFonts w:ascii="Tahoma" w:hAnsi="Tahoma" w:cs="Tahoma"/>
          <w:color w:val="000000" w:themeColor="text1"/>
          <w:sz w:val="22"/>
          <w:szCs w:val="22"/>
        </w:rPr>
      </w:pPr>
      <w:r w:rsidRPr="00F950BC">
        <w:rPr>
          <w:rFonts w:ascii="Tahoma" w:hAnsi="Tahoma" w:cs="Tahoma"/>
          <w:sz w:val="22"/>
          <w:szCs w:val="22"/>
        </w:rPr>
        <w:t xml:space="preserve">За 7 календарных дней до начала вывоза МТР Заказчика со склада Заказчика на </w:t>
      </w:r>
      <w:proofErr w:type="spellStart"/>
      <w:r w:rsidRPr="00F950BC">
        <w:rPr>
          <w:rFonts w:ascii="Tahoma" w:hAnsi="Tahoma" w:cs="Tahoma"/>
          <w:sz w:val="22"/>
          <w:szCs w:val="22"/>
        </w:rPr>
        <w:t>приобъектный</w:t>
      </w:r>
      <w:proofErr w:type="spellEnd"/>
      <w:r w:rsidRPr="00F950BC">
        <w:rPr>
          <w:rFonts w:ascii="Tahoma" w:hAnsi="Tahoma" w:cs="Tahoma"/>
          <w:sz w:val="22"/>
          <w:szCs w:val="22"/>
        </w:rPr>
        <w:t xml:space="preserve"> склад/Объект Подрядчик уведомляет о датах вывоза МТР Заказчика, оформляет и предоставляет Заказчику списки материально-ответственных лиц с образцами подписей и доверенности (минимальным сроком на 1 год) на получение МТР со складов Заказчика и подписание актов приема-передачи: акта приема-передачи материальных ценностей </w:t>
      </w:r>
      <w:r w:rsidRPr="00F950BC">
        <w:rPr>
          <w:rFonts w:ascii="Tahoma" w:hAnsi="Tahoma" w:cs="Tahoma"/>
          <w:color w:val="000000" w:themeColor="text1"/>
          <w:sz w:val="22"/>
          <w:szCs w:val="22"/>
        </w:rPr>
        <w:t xml:space="preserve">формы № </w:t>
      </w:r>
      <w:hyperlink r:id="rId9" w:anchor="'НН.М-1.1'!A1" w:history="1">
        <w:r w:rsidRPr="00F950BC">
          <w:rPr>
            <w:rStyle w:val="ac"/>
            <w:rFonts w:ascii="Tahoma" w:hAnsi="Tahoma" w:cs="Tahoma"/>
            <w:color w:val="000000" w:themeColor="text1"/>
            <w:sz w:val="22"/>
            <w:szCs w:val="22"/>
            <w:u w:val="none"/>
          </w:rPr>
          <w:t>НН.М-3.1</w:t>
        </w:r>
      </w:hyperlink>
      <w:r w:rsidRPr="00F950BC">
        <w:rPr>
          <w:rFonts w:ascii="Tahoma" w:hAnsi="Tahoma" w:cs="Tahoma"/>
          <w:color w:val="000000" w:themeColor="text1"/>
          <w:sz w:val="22"/>
          <w:szCs w:val="22"/>
        </w:rPr>
        <w:t xml:space="preserve"> (далее – Акт формы № </w:t>
      </w:r>
      <w:hyperlink r:id="rId10" w:anchor="'НН.М-1.1'!A1" w:history="1">
        <w:r w:rsidRPr="00F950BC">
          <w:rPr>
            <w:rStyle w:val="ac"/>
            <w:rFonts w:ascii="Tahoma" w:hAnsi="Tahoma" w:cs="Tahoma"/>
            <w:color w:val="000000" w:themeColor="text1"/>
            <w:sz w:val="22"/>
            <w:szCs w:val="22"/>
            <w:u w:val="none"/>
          </w:rPr>
          <w:t>НН.М-3.1</w:t>
        </w:r>
      </w:hyperlink>
      <w:r w:rsidRPr="00F950BC">
        <w:rPr>
          <w:rFonts w:ascii="Tahoma" w:hAnsi="Tahoma" w:cs="Tahoma"/>
          <w:color w:val="000000" w:themeColor="text1"/>
          <w:sz w:val="22"/>
          <w:szCs w:val="22"/>
        </w:rPr>
        <w:t>), акта о приеме-передаче оборудования в монтаж формы № НН.ОС-15.1 (далее – Акт формы № НН.ОС-15.1).</w:t>
      </w:r>
    </w:p>
    <w:p w:rsidR="007657D7" w:rsidRPr="00F950BC" w:rsidRDefault="007657D7" w:rsidP="00F950BC">
      <w:pPr>
        <w:pStyle w:val="111"/>
        <w:numPr>
          <w:ilvl w:val="0"/>
          <w:numId w:val="0"/>
        </w:numPr>
        <w:tabs>
          <w:tab w:val="left" w:pos="1276"/>
          <w:tab w:val="left" w:pos="1560"/>
          <w:tab w:val="left" w:pos="1843"/>
        </w:tabs>
        <w:spacing w:before="120"/>
        <w:ind w:firstLine="851"/>
        <w:rPr>
          <w:rFonts w:ascii="Tahoma" w:hAnsi="Tahoma" w:cs="Tahoma"/>
          <w:b/>
          <w:sz w:val="22"/>
          <w:szCs w:val="22"/>
        </w:rPr>
      </w:pPr>
      <w:r w:rsidRPr="00F950BC">
        <w:rPr>
          <w:rFonts w:ascii="Tahoma" w:hAnsi="Tahoma" w:cs="Tahoma"/>
          <w:sz w:val="22"/>
          <w:szCs w:val="22"/>
        </w:rPr>
        <w:t>Приемка МТР Заказчика со складов Заказчика, осуществляется Подрядчиком от Заказчика по двухсторонним актам формы № НН.М-3.1</w:t>
      </w:r>
      <w:r w:rsidRPr="00F950BC">
        <w:rPr>
          <w:rStyle w:val="ac"/>
          <w:rFonts w:ascii="Tahoma" w:hAnsi="Tahoma" w:cs="Tahoma"/>
          <w:color w:val="auto"/>
          <w:sz w:val="22"/>
          <w:szCs w:val="22"/>
          <w:u w:val="none"/>
        </w:rPr>
        <w:t xml:space="preserve"> – для материалов</w:t>
      </w:r>
      <w:r w:rsidRPr="00F950BC">
        <w:rPr>
          <w:rFonts w:ascii="Tahoma" w:hAnsi="Tahoma" w:cs="Tahoma"/>
          <w:sz w:val="22"/>
          <w:szCs w:val="22"/>
        </w:rPr>
        <w:t>, НН.ОС-15.1 – для оборудования</w:t>
      </w:r>
      <w:r w:rsidRPr="00F950BC">
        <w:rPr>
          <w:rStyle w:val="ae"/>
          <w:rFonts w:ascii="Tahoma" w:hAnsi="Tahoma" w:cs="Tahoma"/>
          <w:sz w:val="22"/>
          <w:szCs w:val="22"/>
        </w:rPr>
        <w:t xml:space="preserve"> </w:t>
      </w:r>
      <w:r w:rsidRPr="00F950BC">
        <w:rPr>
          <w:rFonts w:ascii="Tahoma" w:hAnsi="Tahoma" w:cs="Tahoma"/>
          <w:sz w:val="22"/>
          <w:szCs w:val="22"/>
        </w:rPr>
        <w:t xml:space="preserve">в даты, указанные в уведомлении Подрядчика при отсутствии возражений Заказчика. </w:t>
      </w:r>
    </w:p>
    <w:p w:rsidR="007657D7" w:rsidRPr="00F950BC" w:rsidRDefault="007657D7" w:rsidP="00F950BC">
      <w:pPr>
        <w:pStyle w:val="111"/>
        <w:tabs>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t xml:space="preserve">В случае невозможности выдать МТР Заказчика со склада Заказчика в определенные Заявкой на выдачу МТР Заказчика даты Заказчик вправе не позднее 4 календарных дней до начала вывоза МТР Заказчика, направить Подрядчику письменный уведомление о переносе сроков выдачи МТР Заказчика и предложить иные ближайшие даты. Подрядчик обязан подтвердить согласие с предложенными Заказчиком датами в срок не более 3 календарных дней с даты направления Заказчиком уведомления. Отсутствие ответа Подрядчика в указанный срок приравнивается к согласию с предложенными датами выдачи МТР Заказчика. Перенос сроков выдачи МТР Заказчика не влияет на любые сроки исполнения обязательств Подрядчика по Договору, в случае направления Заказчиком уведомления о переносе сроков в установленном настоящим пунктом порядке. </w:t>
      </w:r>
    </w:p>
    <w:p w:rsidR="007657D7" w:rsidRPr="00F950BC" w:rsidRDefault="007657D7" w:rsidP="00F950BC">
      <w:pPr>
        <w:pStyle w:val="111"/>
        <w:tabs>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t xml:space="preserve">В случае обнаружения каких-либо недостатков при выдаче МТР Заказчика Подрядчик должен указать их в актах. Если Подрядчик при выявлении недостатков, переданных МТР не указал на них в актах (формы № НН.ОС-15.1, № </w:t>
      </w:r>
      <w:hyperlink r:id="rId11" w:anchor="'НН.М-1.1'!A1" w:history="1">
        <w:r w:rsidRPr="00F950BC">
          <w:rPr>
            <w:rStyle w:val="ac"/>
            <w:rFonts w:ascii="Tahoma" w:hAnsi="Tahoma" w:cs="Tahoma"/>
            <w:color w:val="auto"/>
            <w:sz w:val="22"/>
            <w:szCs w:val="22"/>
            <w:u w:val="none"/>
          </w:rPr>
          <w:t>НН.М-3.1</w:t>
        </w:r>
      </w:hyperlink>
      <w:r w:rsidRPr="00F950BC">
        <w:rPr>
          <w:rFonts w:ascii="Tahoma" w:hAnsi="Tahoma" w:cs="Tahoma"/>
          <w:sz w:val="22"/>
          <w:szCs w:val="22"/>
        </w:rPr>
        <w:t>), то в последующие за приемкой периоды времени Подрядчик не вправе предъявлять требования к Заказчику в связи с такими недостатками и обязан устранить их за свой счет. Это условие не относится к случаям, когда проверить качество поставленных МТР невозможно при внешнем осмотре, под которым подразумевается:</w:t>
      </w:r>
    </w:p>
    <w:p w:rsidR="007657D7" w:rsidRPr="00F950BC" w:rsidRDefault="007657D7" w:rsidP="00F950BC">
      <w:pPr>
        <w:tabs>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 осмотр упаковки;</w:t>
      </w:r>
    </w:p>
    <w:p w:rsidR="007657D7" w:rsidRPr="00F950BC" w:rsidRDefault="007657D7" w:rsidP="00F950BC">
      <w:pPr>
        <w:tabs>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 осмотр состояния консервации открытых рабочих поверхностей;</w:t>
      </w:r>
    </w:p>
    <w:p w:rsidR="007657D7" w:rsidRPr="00F950BC" w:rsidRDefault="007657D7" w:rsidP="00F950BC">
      <w:pPr>
        <w:tabs>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 осмотр внешней отделки и защиты от повреждений отдельных выступающих частей и деталей МТР Заказчика;</w:t>
      </w:r>
    </w:p>
    <w:p w:rsidR="007657D7" w:rsidRPr="00F950BC" w:rsidRDefault="007657D7" w:rsidP="00F950BC">
      <w:pPr>
        <w:tabs>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 xml:space="preserve">- обнаружение явных Дефектов/Недостатков в МТР Заказчика. </w:t>
      </w:r>
    </w:p>
    <w:p w:rsidR="007657D7" w:rsidRPr="00F950BC" w:rsidRDefault="007657D7" w:rsidP="00F950BC">
      <w:pPr>
        <w:tabs>
          <w:tab w:val="left" w:pos="1276"/>
          <w:tab w:val="left" w:pos="1560"/>
          <w:tab w:val="left" w:pos="1843"/>
        </w:tabs>
        <w:spacing w:before="120"/>
        <w:ind w:firstLine="851"/>
        <w:rPr>
          <w:rFonts w:ascii="Tahoma" w:hAnsi="Tahoma" w:cs="Tahoma"/>
          <w:b/>
          <w:sz w:val="22"/>
          <w:szCs w:val="22"/>
        </w:rPr>
      </w:pPr>
      <w:r w:rsidRPr="00F950BC">
        <w:rPr>
          <w:rFonts w:ascii="Tahoma" w:hAnsi="Tahoma" w:cs="Tahoma"/>
          <w:sz w:val="22"/>
          <w:szCs w:val="22"/>
        </w:rPr>
        <w:t xml:space="preserve">Оборудование Заказчика в монтаж со своего </w:t>
      </w:r>
      <w:proofErr w:type="spellStart"/>
      <w:r w:rsidRPr="00F950BC">
        <w:rPr>
          <w:rFonts w:ascii="Tahoma" w:hAnsi="Tahoma" w:cs="Tahoma"/>
          <w:sz w:val="22"/>
          <w:szCs w:val="22"/>
        </w:rPr>
        <w:t>приобъектного</w:t>
      </w:r>
      <w:proofErr w:type="spellEnd"/>
      <w:r w:rsidRPr="00F950BC">
        <w:rPr>
          <w:rFonts w:ascii="Tahoma" w:hAnsi="Tahoma" w:cs="Tahoma"/>
          <w:sz w:val="22"/>
          <w:szCs w:val="22"/>
        </w:rPr>
        <w:t xml:space="preserve"> склада Подрядчик передает внешним организациям по Акту формы № НН.ОС-15.1. Не менее чем за 3 календарных дня до даты начала монтажа Оборудования Подрядчик уведомляет Заказчика в рабочем порядке о предстоящем монтаже, а Заказчик предоставляет Подрядчику для оформления Акт формы № НН.ОС-15.1. Подрядчик передает полученное Оборудование в монтаж монтажной организации по акту формы № НН.ОС-15.1, который подписывается Подрядчиком и монтажной организацией в трех экземплярах, из которых: один экземпляр Заказчика, один экземпляр Подрядчика, один экземпляр монтажной организации. Подписанный между Подрядчиком и монтажной организацией Акт формы № НН.ОС-15.1 Подрядчик предоставляет Заказчику в течение 2 (двух) рабочих дней с момента передачи </w:t>
      </w:r>
      <w:r w:rsidRPr="00F950BC">
        <w:rPr>
          <w:rFonts w:ascii="Tahoma" w:hAnsi="Tahoma" w:cs="Tahoma"/>
          <w:sz w:val="22"/>
          <w:szCs w:val="22"/>
        </w:rPr>
        <w:lastRenderedPageBreak/>
        <w:t xml:space="preserve">Оборудования в монтаж, но не позднее последнего числа Отчетного периода начала монтажа. Стоимость Оборудования, передаваемого в монтаж монтажной организации Подрядчиком по акту формы № НН.ОС-15.1, должна соответствовать стоимости, указанной в подписанном Заказчиком и </w:t>
      </w:r>
      <w:r w:rsidR="00515B8F" w:rsidRPr="00F950BC">
        <w:rPr>
          <w:rFonts w:ascii="Tahoma" w:hAnsi="Tahoma" w:cs="Tahoma"/>
          <w:sz w:val="22"/>
          <w:szCs w:val="22"/>
        </w:rPr>
        <w:t>Подрядчиком акте формы НН.М-3.1</w:t>
      </w:r>
    </w:p>
    <w:p w:rsidR="007657D7" w:rsidRPr="00F950BC" w:rsidRDefault="007657D7" w:rsidP="00F950BC">
      <w:pPr>
        <w:pStyle w:val="111"/>
        <w:tabs>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t>Заказчик обязан при передаче МТР Заказчика Подрядчику сопроводить их документацией предприятия изготовителя (паспорта, сертификаты, акты испытаний и т.д.), удостоверяющей качество переданных МТР, при необходимости обеспечить перевод предоставляемой документации на русский язык.</w:t>
      </w:r>
    </w:p>
    <w:p w:rsidR="007657D7" w:rsidRPr="00F950BC" w:rsidRDefault="007657D7" w:rsidP="00F950BC">
      <w:pPr>
        <w:pStyle w:val="111"/>
        <w:tabs>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t xml:space="preserve">Подрядчик по отдельному соглашению с Заказчиком собственными силами при необходимости может выполнить </w:t>
      </w:r>
      <w:proofErr w:type="spellStart"/>
      <w:r w:rsidRPr="00F950BC">
        <w:rPr>
          <w:rFonts w:ascii="Tahoma" w:hAnsi="Tahoma" w:cs="Tahoma"/>
          <w:sz w:val="22"/>
          <w:szCs w:val="22"/>
        </w:rPr>
        <w:t>предмонтажную</w:t>
      </w:r>
      <w:proofErr w:type="spellEnd"/>
      <w:r w:rsidRPr="00F950BC">
        <w:rPr>
          <w:rFonts w:ascii="Tahoma" w:hAnsi="Tahoma" w:cs="Tahoma"/>
          <w:sz w:val="22"/>
          <w:szCs w:val="22"/>
        </w:rPr>
        <w:t xml:space="preserve"> ревизию МТР Заказчика, поверку средств измерений и другие работы по доведению оборудования МТР Заказчика до состояния, пригодного к монтажу, а Заказчик оплачивает указанные работы.</w:t>
      </w:r>
    </w:p>
    <w:p w:rsidR="007657D7" w:rsidRPr="00F950BC" w:rsidRDefault="007657D7" w:rsidP="00F950BC">
      <w:pPr>
        <w:pStyle w:val="111"/>
        <w:tabs>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t>После передачи МТР Заказчика Подрядчик самостоятельно осуществляет складирование, хранение и учет МТР и несет риски их случайной гибели/повреждения. Во время хранения, монтажа, испытаний МТР Заказчика Подрядчик должен предпринимать все необходимые меры по обеспечению сохранности МТР, в том числе, но не ограничиваясь, установленные техническими нормами и правилами, Правилами противопожарной безопасности и охраны труда.</w:t>
      </w:r>
    </w:p>
    <w:p w:rsidR="007657D7" w:rsidRPr="00F950BC" w:rsidRDefault="007657D7" w:rsidP="00F950BC">
      <w:pPr>
        <w:pStyle w:val="111"/>
        <w:tabs>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t xml:space="preserve">Ответственность за сохранность всех переданных МТР Заказчика с момента их получения (подписания актов формы, № </w:t>
      </w:r>
      <w:hyperlink r:id="rId12" w:anchor="'НН.М-1.1'!A1" w:history="1">
        <w:r w:rsidRPr="00F950BC">
          <w:rPr>
            <w:rFonts w:ascii="Tahoma" w:hAnsi="Tahoma" w:cs="Tahoma"/>
            <w:sz w:val="22"/>
            <w:szCs w:val="22"/>
          </w:rPr>
          <w:t>НН.М-3.1</w:t>
        </w:r>
      </w:hyperlink>
      <w:r w:rsidRPr="00F950BC">
        <w:rPr>
          <w:rFonts w:ascii="Tahoma" w:hAnsi="Tahoma" w:cs="Tahoma"/>
          <w:sz w:val="22"/>
          <w:szCs w:val="22"/>
        </w:rPr>
        <w:t xml:space="preserve">, № НН.ОС-15.1) до полного завершения Работ </w:t>
      </w:r>
      <w:r w:rsidR="00515B8F" w:rsidRPr="00F950BC">
        <w:rPr>
          <w:rFonts w:ascii="Tahoma" w:hAnsi="Tahoma" w:cs="Tahoma"/>
          <w:sz w:val="22"/>
          <w:szCs w:val="22"/>
        </w:rPr>
        <w:t xml:space="preserve">по Договору </w:t>
      </w:r>
      <w:r w:rsidRPr="00F950BC">
        <w:rPr>
          <w:rFonts w:ascii="Tahoma" w:hAnsi="Tahoma" w:cs="Tahoma"/>
          <w:sz w:val="22"/>
          <w:szCs w:val="22"/>
        </w:rPr>
        <w:t xml:space="preserve">(включая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Объекта Строительную технику и оборудование) несет Подрядчик. </w:t>
      </w:r>
    </w:p>
    <w:p w:rsidR="007657D7" w:rsidRPr="00F950BC" w:rsidRDefault="007657D7" w:rsidP="00F950BC">
      <w:pPr>
        <w:tabs>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В случае повреждения либо утраты МТР Заказчика Подрядчик обязан выполнить за свой счет их ремонт и/или обеспечить МТР, аналогичные поврежденным либо утраченным, без увеличения промежуточных сроков и сроков исполнения Договора.</w:t>
      </w:r>
    </w:p>
    <w:p w:rsidR="007657D7" w:rsidRPr="00F950BC" w:rsidRDefault="007657D7" w:rsidP="00F950BC">
      <w:pPr>
        <w:pStyle w:val="111"/>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В случае если шефмонтаж/</w:t>
      </w:r>
      <w:proofErr w:type="spellStart"/>
      <w:r w:rsidRPr="00F950BC">
        <w:rPr>
          <w:rFonts w:ascii="Tahoma" w:hAnsi="Tahoma" w:cs="Tahoma"/>
          <w:sz w:val="22"/>
          <w:szCs w:val="22"/>
        </w:rPr>
        <w:t>шефналадка</w:t>
      </w:r>
      <w:proofErr w:type="spellEnd"/>
      <w:r w:rsidRPr="00F950BC">
        <w:rPr>
          <w:rFonts w:ascii="Tahoma" w:hAnsi="Tahoma" w:cs="Tahoma"/>
          <w:sz w:val="22"/>
          <w:szCs w:val="22"/>
        </w:rPr>
        <w:t xml:space="preserve"> Оборудования МТР Заказчика должны выполняться контрагентом, не связанным с Подрядчиком договорными обязательствами, Подрядчик обязан письменно известить Заказчика о готовности к монтажу МТР Заказчика не позднее 20 календарных дней до его начала.</w:t>
      </w:r>
    </w:p>
    <w:p w:rsidR="007657D7" w:rsidRPr="00F950BC" w:rsidRDefault="007657D7" w:rsidP="00F950BC">
      <w:pPr>
        <w:pStyle w:val="111"/>
        <w:tabs>
          <w:tab w:val="left" w:pos="1276"/>
          <w:tab w:val="left" w:pos="1560"/>
          <w:tab w:val="left" w:pos="1843"/>
        </w:tabs>
        <w:spacing w:before="120"/>
        <w:ind w:left="0" w:firstLine="851"/>
        <w:rPr>
          <w:rFonts w:ascii="Tahoma" w:hAnsi="Tahoma" w:cs="Tahoma"/>
          <w:i/>
          <w:sz w:val="22"/>
          <w:szCs w:val="22"/>
        </w:rPr>
      </w:pPr>
      <w:r w:rsidRPr="00F950BC">
        <w:rPr>
          <w:rFonts w:ascii="Tahoma" w:hAnsi="Tahoma" w:cs="Tahoma"/>
          <w:sz w:val="22"/>
          <w:szCs w:val="22"/>
        </w:rPr>
        <w:t xml:space="preserve">Подрядчик обязан не позднее 10 числа месяца, следующего за отчетным периодом, производить с Заказчиком сверку номенклатуры переданных Подрядчику МТР Заказчика, не использованных в отчетный период, с оформлением акта сверки материальных ценностей, переданных Заказчиком Подрядчику для производства работ на объектах Заказчика по форме НН.М-49.2. Со стороны Заказчика акт сверки составляется на основании </w:t>
      </w:r>
      <w:proofErr w:type="spellStart"/>
      <w:r w:rsidRPr="00F950BC">
        <w:rPr>
          <w:rFonts w:ascii="Tahoma" w:hAnsi="Tahoma" w:cs="Tahoma"/>
          <w:sz w:val="22"/>
          <w:szCs w:val="22"/>
        </w:rPr>
        <w:t>оборотно</w:t>
      </w:r>
      <w:proofErr w:type="spellEnd"/>
      <w:r w:rsidRPr="00F950BC">
        <w:rPr>
          <w:rFonts w:ascii="Tahoma" w:hAnsi="Tahoma" w:cs="Tahoma"/>
          <w:sz w:val="22"/>
          <w:szCs w:val="22"/>
        </w:rPr>
        <w:t>-сальдовой ведомости по состоянию на первый день текущего отчетного периода. Предоставленные Заказчиком МТР, не использованные в отчетный период, учитываются Сторонами по Объекту. Подрядчик по требованию Заказчика информирует его в письменном виде о том, по какой причине они не были использованы при производстве Работ.</w:t>
      </w:r>
    </w:p>
    <w:p w:rsidR="007657D7" w:rsidRPr="00F950BC" w:rsidRDefault="007657D7" w:rsidP="00F950BC">
      <w:pPr>
        <w:pStyle w:val="111"/>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Подрядчик обязан контролировать сроки годности закупленного МТР Заказчика, обеспечить их своевременное вовлечение, и заблаговременно информировать Заказчика при вероятности их не вовлечения в период его срока годности (не менее чем за 30 дней до истечения срока годности). При не вовлечении закупленного МТР Заказчика в связи с истекшим сроком годности, по обстоятельствам, не связанным с Заказчиком, Подрядчик обеспечивает выполнение Работ аналогичными МТР за свой счет.</w:t>
      </w:r>
    </w:p>
    <w:p w:rsidR="007657D7" w:rsidRPr="00F950BC" w:rsidRDefault="007657D7" w:rsidP="00F950BC">
      <w:pPr>
        <w:pStyle w:val="111"/>
        <w:tabs>
          <w:tab w:val="left" w:pos="284"/>
          <w:tab w:val="left" w:pos="924"/>
          <w:tab w:val="left" w:pos="1276"/>
          <w:tab w:val="left" w:pos="1560"/>
          <w:tab w:val="left" w:pos="1843"/>
        </w:tabs>
        <w:spacing w:before="120"/>
        <w:ind w:left="0" w:firstLine="851"/>
        <w:rPr>
          <w:rFonts w:ascii="Tahoma" w:hAnsi="Tahoma" w:cs="Tahoma"/>
          <w:i/>
          <w:sz w:val="22"/>
          <w:szCs w:val="22"/>
        </w:rPr>
      </w:pPr>
      <w:r w:rsidRPr="00F950BC">
        <w:rPr>
          <w:rFonts w:ascii="Tahoma" w:hAnsi="Tahoma" w:cs="Tahoma"/>
          <w:sz w:val="22"/>
          <w:szCs w:val="22"/>
        </w:rPr>
        <w:t>Возврат Заказчику не использованных Подрядчиком при производстве Работ МТР Заказчика осуществляется Подрядчиком по актам приема-передачи (формы № НН.М-3.1</w:t>
      </w:r>
      <w:r w:rsidRPr="00F950BC">
        <w:rPr>
          <w:rStyle w:val="ac"/>
          <w:rFonts w:ascii="Tahoma" w:hAnsi="Tahoma" w:cs="Tahoma"/>
          <w:color w:val="auto"/>
          <w:sz w:val="22"/>
          <w:szCs w:val="22"/>
          <w:u w:val="none"/>
        </w:rPr>
        <w:t xml:space="preserve">, </w:t>
      </w:r>
      <w:r w:rsidRPr="00F950BC">
        <w:rPr>
          <w:rFonts w:ascii="Tahoma" w:hAnsi="Tahoma" w:cs="Tahoma"/>
          <w:sz w:val="22"/>
          <w:szCs w:val="22"/>
        </w:rPr>
        <w:t>№ НН.ОС-15.1)</w:t>
      </w:r>
      <w:r w:rsidRPr="00F950BC">
        <w:rPr>
          <w:rStyle w:val="ac"/>
          <w:rFonts w:ascii="Tahoma" w:hAnsi="Tahoma" w:cs="Tahoma"/>
          <w:color w:val="auto"/>
          <w:sz w:val="22"/>
          <w:szCs w:val="22"/>
          <w:u w:val="none"/>
        </w:rPr>
        <w:t xml:space="preserve"> </w:t>
      </w:r>
      <w:r w:rsidRPr="00F950BC">
        <w:rPr>
          <w:rFonts w:ascii="Tahoma" w:hAnsi="Tahoma" w:cs="Tahoma"/>
          <w:sz w:val="22"/>
          <w:szCs w:val="22"/>
        </w:rPr>
        <w:t xml:space="preserve">после окончания выполнения Работ по Объекту не позднее 15 календарных дней до подписания Сторонами последнего </w:t>
      </w:r>
      <w:r w:rsidR="00FB251B" w:rsidRPr="00F950BC">
        <w:rPr>
          <w:rFonts w:ascii="Tahoma" w:hAnsi="Tahoma" w:cs="Tahoma"/>
          <w:sz w:val="22"/>
          <w:szCs w:val="22"/>
        </w:rPr>
        <w:t xml:space="preserve">Акта сдачи-приемки работ по форме КС-2 </w:t>
      </w:r>
      <w:r w:rsidRPr="00F950BC">
        <w:rPr>
          <w:rFonts w:ascii="Tahoma" w:hAnsi="Tahoma" w:cs="Tahoma"/>
          <w:sz w:val="22"/>
          <w:szCs w:val="22"/>
        </w:rPr>
        <w:t xml:space="preserve">и </w:t>
      </w:r>
      <w:r w:rsidR="00FB251B" w:rsidRPr="00F950BC">
        <w:rPr>
          <w:rFonts w:ascii="Tahoma" w:hAnsi="Tahoma" w:cs="Tahoma"/>
          <w:sz w:val="22"/>
          <w:szCs w:val="22"/>
        </w:rPr>
        <w:t>Общего перечня,</w:t>
      </w:r>
      <w:r w:rsidRPr="00F950BC">
        <w:rPr>
          <w:rFonts w:ascii="Tahoma" w:hAnsi="Tahoma" w:cs="Tahoma"/>
          <w:sz w:val="22"/>
          <w:szCs w:val="22"/>
        </w:rPr>
        <w:t xml:space="preserve"> смонтированного/установленного оборудования на склад Заказчика.</w:t>
      </w:r>
    </w:p>
    <w:p w:rsidR="007657D7" w:rsidRPr="00F950BC" w:rsidRDefault="007657D7" w:rsidP="00F950BC">
      <w:pPr>
        <w:pStyle w:val="111"/>
        <w:tabs>
          <w:tab w:val="left" w:pos="284"/>
          <w:tab w:val="left" w:pos="924"/>
          <w:tab w:val="left" w:pos="1276"/>
          <w:tab w:val="left" w:pos="1560"/>
          <w:tab w:val="left" w:pos="1843"/>
        </w:tabs>
        <w:spacing w:before="120"/>
        <w:ind w:left="0" w:firstLine="851"/>
        <w:rPr>
          <w:rFonts w:ascii="Tahoma" w:hAnsi="Tahoma" w:cs="Tahoma"/>
          <w:i/>
          <w:sz w:val="22"/>
          <w:szCs w:val="22"/>
        </w:rPr>
      </w:pPr>
      <w:bookmarkStart w:id="238" w:name="_Ref494899838"/>
      <w:r w:rsidRPr="00F950BC">
        <w:rPr>
          <w:rFonts w:ascii="Tahoma" w:hAnsi="Tahoma" w:cs="Tahoma"/>
          <w:sz w:val="22"/>
          <w:szCs w:val="22"/>
        </w:rPr>
        <w:t xml:space="preserve">В случае отказа Заказчика от исполнения Договора по основаниям, предусмотренным Договором или законодательством РФ, Подрядчик обязуется возвратить </w:t>
      </w:r>
      <w:r w:rsidRPr="00F950BC">
        <w:rPr>
          <w:rFonts w:ascii="Tahoma" w:hAnsi="Tahoma" w:cs="Tahoma"/>
          <w:sz w:val="22"/>
          <w:szCs w:val="22"/>
        </w:rPr>
        <w:lastRenderedPageBreak/>
        <w:t xml:space="preserve">Заказчику </w:t>
      </w:r>
      <w:proofErr w:type="spellStart"/>
      <w:r w:rsidRPr="00F950BC">
        <w:rPr>
          <w:rFonts w:ascii="Tahoma" w:hAnsi="Tahoma" w:cs="Tahoma"/>
          <w:sz w:val="22"/>
          <w:szCs w:val="22"/>
        </w:rPr>
        <w:t>несмонтированные</w:t>
      </w:r>
      <w:proofErr w:type="spellEnd"/>
      <w:r w:rsidRPr="00F950BC">
        <w:rPr>
          <w:rFonts w:ascii="Tahoma" w:hAnsi="Tahoma" w:cs="Tahoma"/>
          <w:sz w:val="22"/>
          <w:szCs w:val="22"/>
        </w:rPr>
        <w:t xml:space="preserve">/не установленные МТР по Актам приема-передачи (формы № НН.М-3.1, № НН.ОС-15.1) не позднее даты прекращения Договора на склад Заказчика. </w:t>
      </w:r>
      <w:bookmarkEnd w:id="238"/>
    </w:p>
    <w:p w:rsidR="007657D7" w:rsidRPr="00F950BC" w:rsidRDefault="007657D7" w:rsidP="00F950BC">
      <w:pPr>
        <w:pStyle w:val="111"/>
        <w:tabs>
          <w:tab w:val="left" w:pos="284"/>
          <w:tab w:val="left" w:pos="924"/>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 xml:space="preserve">В случае невозврата Подрядчиком неиспользованных МТР, а также в случае необоснованного перерасхода МТР Заказчика, указанные МТР считаются проданными Подрядчику, при этом Заказчик оформляет Товарную накладную НН.ТОРГ-12.1 и направляет Подрядчику в течение 2 рабочих дней с даты оформления Товарной накладной НН.ТОРГ-12.1, но не позднее последнего числа месяца оформления Товарной накладной НН.ТОРГ-12.1. </w:t>
      </w:r>
    </w:p>
    <w:p w:rsidR="007657D7" w:rsidRPr="00F950BC" w:rsidRDefault="007657D7" w:rsidP="00F950BC">
      <w:pPr>
        <w:pStyle w:val="111"/>
        <w:numPr>
          <w:ilvl w:val="0"/>
          <w:numId w:val="0"/>
        </w:numPr>
        <w:tabs>
          <w:tab w:val="left" w:pos="284"/>
          <w:tab w:val="left" w:pos="924"/>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 xml:space="preserve">Подрядчик обязан подписать и направить Заказчику подписанную Подрядчиком Товарную накладную НН.ТОРГ-12.1 либо мотивированный отказ от ее подписания в течение 2-х рабочих дней с даты получения от Заказчика Товарной накладной НН.ТОРГ-12.1, но не позднее 2-го числа месяца, следующего за месяцем направления Заказчиком Товарной накладной НН.ТОРГ-12.1. В случае </w:t>
      </w:r>
      <w:proofErr w:type="spellStart"/>
      <w:r w:rsidRPr="00F950BC">
        <w:rPr>
          <w:rFonts w:ascii="Tahoma" w:hAnsi="Tahoma" w:cs="Tahoma"/>
          <w:sz w:val="22"/>
          <w:szCs w:val="22"/>
        </w:rPr>
        <w:t>ненаправления</w:t>
      </w:r>
      <w:proofErr w:type="spellEnd"/>
      <w:r w:rsidRPr="00F950BC">
        <w:rPr>
          <w:rFonts w:ascii="Tahoma" w:hAnsi="Tahoma" w:cs="Tahoma"/>
          <w:sz w:val="22"/>
          <w:szCs w:val="22"/>
        </w:rPr>
        <w:t xml:space="preserve"> Подрядчиком Заказчику подписанной Товарной накладной НН.ТОРГ-12.1 в указанный срок, Товарная накладная НН.ТОРГ-12.1 считается подписанной Подрядчиком. </w:t>
      </w:r>
    </w:p>
    <w:p w:rsidR="007657D7" w:rsidRPr="00F950BC" w:rsidRDefault="007657D7" w:rsidP="00F950BC">
      <w:pPr>
        <w:pStyle w:val="111"/>
        <w:numPr>
          <w:ilvl w:val="0"/>
          <w:numId w:val="0"/>
        </w:numPr>
        <w:tabs>
          <w:tab w:val="left" w:pos="284"/>
          <w:tab w:val="left" w:pos="924"/>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Датой продажи МТР считается дата подписания Сторонами Товарной накладной НН.ТОРГ-12.1 (либо дата подписания Товарной накладной НН.ТОРГ-12.1 Заказчиком в случае, если Подрядчик не направит Заказчику подписанную Товарную накладную НН.ТОРГ-12.1 либо мотивированный отказ от ее подписания в указанный в настоящем пункте Договора срок). В Товарной накладной по форме НН.ТОРГ-12.1 указывается перечень МТР, количество, цена и стоимость продажи каждой позиции МТР.</w:t>
      </w:r>
    </w:p>
    <w:p w:rsidR="007657D7" w:rsidRPr="00F950BC" w:rsidRDefault="007657D7" w:rsidP="00F950BC">
      <w:pPr>
        <w:pStyle w:val="111"/>
        <w:numPr>
          <w:ilvl w:val="3"/>
          <w:numId w:val="13"/>
        </w:numPr>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Цена продажи на каждую позицию МТР устанавливается исходя из фактической величины затрат по приобретению соответствующих МТР и увеличивается на НДС, исчисленный в соответствии с действующим законодательством.</w:t>
      </w:r>
    </w:p>
    <w:p w:rsidR="007657D7" w:rsidRPr="00F950BC" w:rsidRDefault="007657D7" w:rsidP="00F950BC">
      <w:pPr>
        <w:pStyle w:val="111"/>
        <w:numPr>
          <w:ilvl w:val="3"/>
          <w:numId w:val="13"/>
        </w:numPr>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Цену невозвращенных неиспользованных или перерасходованных МТР Заказчика, указанную в Товарной накладной НН.ТОРГ-12.1, Подрядчик обязан выплатить в течение 5 рабочих дней с даты получения Подрядчиком соответствующего требования Заказчика с приложением счета и счета-фактуры.</w:t>
      </w:r>
    </w:p>
    <w:p w:rsidR="007657D7" w:rsidRPr="00F950BC" w:rsidRDefault="007657D7" w:rsidP="00F950BC">
      <w:pPr>
        <w:pStyle w:val="111"/>
        <w:numPr>
          <w:ilvl w:val="3"/>
          <w:numId w:val="13"/>
        </w:numPr>
        <w:tabs>
          <w:tab w:val="left" w:pos="1276"/>
          <w:tab w:val="left" w:pos="1560"/>
          <w:tab w:val="left" w:pos="1843"/>
        </w:tabs>
        <w:spacing w:before="120"/>
        <w:ind w:left="0" w:firstLine="851"/>
        <w:rPr>
          <w:rFonts w:ascii="Tahoma" w:hAnsi="Tahoma" w:cs="Tahoma"/>
          <w:sz w:val="22"/>
          <w:szCs w:val="22"/>
        </w:rPr>
      </w:pPr>
      <w:r w:rsidRPr="00F950BC">
        <w:rPr>
          <w:rFonts w:ascii="Tahoma" w:hAnsi="Tahoma" w:cs="Tahoma"/>
          <w:sz w:val="22"/>
          <w:szCs w:val="22"/>
        </w:rPr>
        <w:t xml:space="preserve">Также Заказчик вправе изъять у Подрядчика неиспользованные МТР Заказчика. Если МТР Заказчика находятся на территории Подрядчика, последний обязан обеспечить Заказчику свободный доступ и возможность вывоза МТР Заказчика. </w:t>
      </w:r>
    </w:p>
    <w:p w:rsidR="007657D7" w:rsidRPr="00F950BC" w:rsidRDefault="007657D7" w:rsidP="00F950BC">
      <w:pPr>
        <w:tabs>
          <w:tab w:val="left" w:pos="284"/>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В целях изъятия у Подрядчика неиспользованных МТР Заказчика Сторонами создается инвентаризационная комиссия в составе представителей Заказчика и Подрядчика. Заказчик вправе привлекать третьих лиц, в том числе экспертные организации, для участия в инвентаризационной комиссии.</w:t>
      </w:r>
    </w:p>
    <w:p w:rsidR="007657D7" w:rsidRPr="00F950BC" w:rsidRDefault="007657D7" w:rsidP="00F950BC">
      <w:pPr>
        <w:tabs>
          <w:tab w:val="left" w:pos="284"/>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Заказчик обязан уведомить Подрядчика о необходимости участия в Инвентаризационной комиссии не позднее 5 рабочих дней до даты начала ее действия. В случае неявки в указанный Заказчиком срок представителей Подрядчика для участия в Инвентаризационной комиссии, комиссия действует без участия Подрядчика.</w:t>
      </w:r>
    </w:p>
    <w:p w:rsidR="007657D7" w:rsidRPr="00F950BC" w:rsidRDefault="007657D7" w:rsidP="00F950BC">
      <w:pPr>
        <w:tabs>
          <w:tab w:val="left" w:pos="284"/>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Инвентаризационная комиссия осуществляет обследование и фиксацию неиспользованных МТР Заказчика, в том числе их состояние, в соответствующей инвентаризационной ведомости в срок не более 30 рабочих дней с даты начала проведения инвентаризации.</w:t>
      </w:r>
    </w:p>
    <w:p w:rsidR="007657D7" w:rsidRPr="00F950BC" w:rsidRDefault="007657D7" w:rsidP="00F950BC">
      <w:pPr>
        <w:tabs>
          <w:tab w:val="left" w:pos="284"/>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По результатам работы Инвентаризационной комиссии Заказчик вправе изъять у Подрядчика неиспользованные МТР Заказчика, указанные в инвентаризационной ведомости и находящиеся в надлежащем состоянии, путем подписания Сторонами Акта приема-передачи (формы № НН.М-3.1, № НН.ОС-15.1) в течение 2 рабочих дней с даты завершения инвентаризации. Если Подрядчик уклоняется от подписания Акта приема-передачи в указанный срок Заказчик подписывает данный Акт в одностороннем порядке.</w:t>
      </w:r>
    </w:p>
    <w:p w:rsidR="007657D7" w:rsidRPr="00F950BC" w:rsidRDefault="007657D7" w:rsidP="00F950BC">
      <w:pPr>
        <w:tabs>
          <w:tab w:val="left" w:pos="284"/>
          <w:tab w:val="left" w:pos="1276"/>
          <w:tab w:val="left" w:pos="1560"/>
          <w:tab w:val="left" w:pos="1843"/>
        </w:tabs>
        <w:spacing w:before="120"/>
        <w:ind w:firstLine="851"/>
        <w:rPr>
          <w:rFonts w:ascii="Tahoma" w:hAnsi="Tahoma" w:cs="Tahoma"/>
          <w:sz w:val="22"/>
          <w:szCs w:val="22"/>
        </w:rPr>
      </w:pPr>
      <w:r w:rsidRPr="00F950BC">
        <w:rPr>
          <w:rFonts w:ascii="Tahoma" w:hAnsi="Tahoma" w:cs="Tahoma"/>
          <w:sz w:val="22"/>
          <w:szCs w:val="22"/>
        </w:rPr>
        <w:t>Все расходы Заказчика, связанные с изъятием неиспользованных МТР Заказчика, компенсируются Подрядчиком в течение 5 рабочих дней с даты получения соответствующего требования Заказчика.</w:t>
      </w:r>
    </w:p>
    <w:p w:rsidR="007657D7" w:rsidRPr="00F950BC" w:rsidRDefault="007657D7" w:rsidP="00F950BC">
      <w:pPr>
        <w:pStyle w:val="111"/>
        <w:tabs>
          <w:tab w:val="left" w:pos="284"/>
          <w:tab w:val="left" w:pos="924"/>
          <w:tab w:val="left" w:pos="1276"/>
          <w:tab w:val="left" w:pos="1560"/>
          <w:tab w:val="left" w:pos="1843"/>
        </w:tabs>
        <w:spacing w:before="120"/>
        <w:ind w:left="0" w:firstLine="851"/>
        <w:rPr>
          <w:rFonts w:ascii="Tahoma" w:hAnsi="Tahoma" w:cs="Tahoma"/>
          <w:b/>
          <w:sz w:val="22"/>
          <w:szCs w:val="22"/>
        </w:rPr>
      </w:pPr>
      <w:r w:rsidRPr="00F950BC">
        <w:rPr>
          <w:rFonts w:ascii="Tahoma" w:hAnsi="Tahoma" w:cs="Tahoma"/>
          <w:sz w:val="22"/>
          <w:szCs w:val="22"/>
        </w:rPr>
        <w:lastRenderedPageBreak/>
        <w:t xml:space="preserve">Подрядчик обязан предоставлять Заказчику отчеты об использовании переданных Заказчиком оборудования МТР Заказчика по форме </w:t>
      </w:r>
      <w:r w:rsidR="00FB251B" w:rsidRPr="00F950BC">
        <w:rPr>
          <w:rFonts w:ascii="Tahoma" w:hAnsi="Tahoma" w:cs="Tahoma"/>
          <w:sz w:val="22"/>
          <w:szCs w:val="22"/>
        </w:rPr>
        <w:t>Перечня,</w:t>
      </w:r>
      <w:r w:rsidRPr="00F950BC">
        <w:rPr>
          <w:rFonts w:ascii="Tahoma" w:hAnsi="Tahoma" w:cs="Tahoma"/>
          <w:sz w:val="22"/>
          <w:szCs w:val="22"/>
        </w:rPr>
        <w:t xml:space="preserve"> смонтированного/ установленного оборудования по объекту по форме НН.КС-2.3 и материалов МТР Заказчика в виде Акта на списание материальных ценностей на производство СМР по форме № </w:t>
      </w:r>
      <w:r w:rsidRPr="00F950BC">
        <w:rPr>
          <w:rFonts w:ascii="Tahoma" w:hAnsi="Tahoma" w:cs="Tahoma"/>
          <w:sz w:val="22"/>
          <w:szCs w:val="22"/>
          <w:shd w:val="clear" w:color="auto" w:fill="FFFFFF" w:themeFill="background1"/>
        </w:rPr>
        <w:t>НН.М-23.1.</w:t>
      </w:r>
    </w:p>
    <w:p w:rsidR="007657D7" w:rsidRPr="001052C3" w:rsidRDefault="007657D7" w:rsidP="00F950BC">
      <w:pPr>
        <w:pStyle w:val="111"/>
        <w:tabs>
          <w:tab w:val="left" w:pos="284"/>
          <w:tab w:val="left" w:pos="924"/>
          <w:tab w:val="left" w:pos="1276"/>
          <w:tab w:val="left" w:pos="1560"/>
          <w:tab w:val="left" w:pos="1843"/>
        </w:tabs>
        <w:spacing w:before="120"/>
        <w:ind w:left="0" w:firstLine="851"/>
        <w:rPr>
          <w:b/>
        </w:rPr>
      </w:pPr>
      <w:r w:rsidRPr="00F950BC">
        <w:rPr>
          <w:rFonts w:ascii="Tahoma" w:hAnsi="Tahoma" w:cs="Tahoma"/>
          <w:sz w:val="22"/>
          <w:szCs w:val="22"/>
        </w:rPr>
        <w:t>Перечень смонтированного/установленного оборудования</w:t>
      </w:r>
      <w:r w:rsidRPr="00F950BC">
        <w:rPr>
          <w:rFonts w:ascii="Tahoma" w:hAnsi="Tahoma" w:cs="Tahoma"/>
          <w:color w:val="FF0000"/>
          <w:sz w:val="22"/>
          <w:szCs w:val="22"/>
        </w:rPr>
        <w:t xml:space="preserve"> </w:t>
      </w:r>
      <w:r w:rsidRPr="00F950BC">
        <w:rPr>
          <w:rFonts w:ascii="Tahoma" w:hAnsi="Tahoma" w:cs="Tahoma"/>
          <w:sz w:val="22"/>
          <w:szCs w:val="22"/>
        </w:rPr>
        <w:t>по объекту по форме НН.КС-2.3 и акты на списание материальных ценностей на производство СМР по форме № НН.М-23.1 Стороны оформляют как соответствующее приложение к Акту формы № КС-2.</w:t>
      </w:r>
    </w:p>
    <w:p w:rsidR="00D37314" w:rsidRPr="00F413B7" w:rsidRDefault="00D37314" w:rsidP="00F413B7">
      <w:pPr>
        <w:pStyle w:val="10"/>
        <w:numPr>
          <w:ilvl w:val="0"/>
          <w:numId w:val="13"/>
        </w:numPr>
        <w:spacing w:before="120" w:after="0"/>
        <w:ind w:left="142" w:firstLine="709"/>
        <w:rPr>
          <w:rFonts w:ascii="Tahoma" w:hAnsi="Tahoma" w:cs="Tahoma"/>
          <w:sz w:val="22"/>
          <w:szCs w:val="22"/>
        </w:rPr>
      </w:pPr>
      <w:bookmarkStart w:id="239" w:name="_Toc55791998"/>
      <w:bookmarkStart w:id="240" w:name="_Toc305139539"/>
      <w:bookmarkStart w:id="241" w:name="_Toc528580120"/>
      <w:bookmarkStart w:id="242" w:name="_Toc124437102"/>
      <w:bookmarkStart w:id="243" w:name="_Toc132134341"/>
      <w:bookmarkStart w:id="244" w:name="_Toc133432148"/>
      <w:bookmarkStart w:id="245" w:name="_Toc194397902"/>
      <w:bookmarkEnd w:id="229"/>
      <w:bookmarkEnd w:id="230"/>
      <w:bookmarkEnd w:id="231"/>
      <w:bookmarkEnd w:id="232"/>
      <w:r w:rsidRPr="00F413B7">
        <w:rPr>
          <w:rFonts w:ascii="Tahoma" w:hAnsi="Tahoma" w:cs="Tahoma"/>
          <w:sz w:val="22"/>
          <w:szCs w:val="22"/>
        </w:rPr>
        <w:t>Строительная техника и расходные материалы</w:t>
      </w:r>
      <w:bookmarkEnd w:id="239"/>
      <w:bookmarkEnd w:id="240"/>
      <w:bookmarkEnd w:id="241"/>
      <w:bookmarkEnd w:id="242"/>
      <w:bookmarkEnd w:id="243"/>
      <w:bookmarkEnd w:id="244"/>
      <w:bookmarkEnd w:id="245"/>
    </w:p>
    <w:p w:rsidR="00D37314" w:rsidRPr="00F413B7" w:rsidRDefault="00D37314" w:rsidP="00F413B7">
      <w:pPr>
        <w:pStyle w:val="a0"/>
        <w:tabs>
          <w:tab w:val="left" w:pos="284"/>
        </w:tabs>
        <w:spacing w:before="120"/>
        <w:ind w:left="142" w:firstLine="709"/>
        <w:rPr>
          <w:rFonts w:ascii="Tahoma" w:hAnsi="Tahoma" w:cs="Tahoma"/>
          <w:sz w:val="22"/>
          <w:szCs w:val="22"/>
        </w:rPr>
      </w:pPr>
      <w:bookmarkStart w:id="246" w:name="_Toc528580121"/>
      <w:r w:rsidRPr="00F413B7">
        <w:rPr>
          <w:rFonts w:ascii="Tahoma" w:hAnsi="Tahoma" w:cs="Tahoma"/>
          <w:sz w:val="22"/>
          <w:szCs w:val="22"/>
        </w:rPr>
        <w:t xml:space="preserve">В счет </w:t>
      </w:r>
      <w:r w:rsidR="00102BEB" w:rsidRPr="00F413B7">
        <w:rPr>
          <w:rFonts w:ascii="Tahoma" w:hAnsi="Tahoma" w:cs="Tahoma"/>
          <w:sz w:val="22"/>
          <w:szCs w:val="22"/>
        </w:rPr>
        <w:t>Ц</w:t>
      </w:r>
      <w:r w:rsidRPr="00F413B7">
        <w:rPr>
          <w:rFonts w:ascii="Tahoma" w:hAnsi="Tahoma" w:cs="Tahoma"/>
          <w:sz w:val="22"/>
          <w:szCs w:val="22"/>
        </w:rPr>
        <w:t xml:space="preserve">ены </w:t>
      </w:r>
      <w:r w:rsidR="00102BEB" w:rsidRPr="00F413B7">
        <w:rPr>
          <w:rFonts w:ascii="Tahoma" w:hAnsi="Tahoma" w:cs="Tahoma"/>
          <w:sz w:val="22"/>
          <w:szCs w:val="22"/>
        </w:rPr>
        <w:t xml:space="preserve">Договора </w:t>
      </w:r>
      <w:r w:rsidR="00B7697D" w:rsidRPr="00F413B7">
        <w:rPr>
          <w:rFonts w:ascii="Tahoma" w:hAnsi="Tahoma" w:cs="Tahoma"/>
          <w:sz w:val="22"/>
          <w:szCs w:val="22"/>
        </w:rPr>
        <w:t>П</w:t>
      </w:r>
      <w:r w:rsidRPr="00F413B7">
        <w:rPr>
          <w:rFonts w:ascii="Tahoma" w:hAnsi="Tahoma" w:cs="Tahoma"/>
          <w:sz w:val="22"/>
          <w:szCs w:val="22"/>
        </w:rPr>
        <w:t>одрядчик доставляет на Объект всю Строительную технику и расходные материалы, необходимые для выполнения Работ, осуществляет их разгрузку и складирование, выполняет ремонт и техническое обслуживание машин и механизмов.</w:t>
      </w:r>
      <w:bookmarkEnd w:id="246"/>
    </w:p>
    <w:p w:rsidR="00D37314" w:rsidRPr="00F413B7" w:rsidRDefault="00D37314" w:rsidP="00F413B7">
      <w:pPr>
        <w:pStyle w:val="a0"/>
        <w:tabs>
          <w:tab w:val="left" w:pos="284"/>
        </w:tabs>
        <w:spacing w:before="120"/>
        <w:ind w:left="142" w:firstLine="709"/>
        <w:rPr>
          <w:rFonts w:ascii="Tahoma" w:hAnsi="Tahoma" w:cs="Tahoma"/>
          <w:sz w:val="22"/>
          <w:szCs w:val="22"/>
        </w:rPr>
      </w:pPr>
      <w:bookmarkStart w:id="247" w:name="_Toc528580122"/>
      <w:r w:rsidRPr="00F413B7">
        <w:rPr>
          <w:rFonts w:ascii="Tahoma" w:hAnsi="Tahoma" w:cs="Tahoma"/>
          <w:sz w:val="22"/>
          <w:szCs w:val="22"/>
        </w:rPr>
        <w:t xml:space="preserve">Строительная техника и расходные материалы, используемые </w:t>
      </w:r>
      <w:r w:rsidR="00B7697D" w:rsidRPr="00F413B7">
        <w:rPr>
          <w:rFonts w:ascii="Tahoma" w:hAnsi="Tahoma" w:cs="Tahoma"/>
          <w:sz w:val="22"/>
          <w:szCs w:val="22"/>
        </w:rPr>
        <w:t>П</w:t>
      </w:r>
      <w:r w:rsidRPr="00F413B7">
        <w:rPr>
          <w:rFonts w:ascii="Tahoma" w:hAnsi="Tahoma" w:cs="Tahoma"/>
          <w:sz w:val="22"/>
          <w:szCs w:val="22"/>
        </w:rPr>
        <w:t xml:space="preserve">одрядчиком для проведения Работ, должны соответствовать требованиям нормативных документов </w:t>
      </w:r>
      <w:r w:rsidR="00D5251A" w:rsidRPr="00F413B7">
        <w:rPr>
          <w:rFonts w:ascii="Tahoma" w:hAnsi="Tahoma" w:cs="Tahoma"/>
          <w:sz w:val="22"/>
          <w:szCs w:val="22"/>
        </w:rPr>
        <w:t>РФ</w:t>
      </w:r>
      <w:r w:rsidRPr="00F413B7">
        <w:rPr>
          <w:rFonts w:ascii="Tahoma" w:hAnsi="Tahoma" w:cs="Tahoma"/>
          <w:sz w:val="22"/>
          <w:szCs w:val="22"/>
        </w:rPr>
        <w:t>.</w:t>
      </w:r>
      <w:bookmarkEnd w:id="247"/>
    </w:p>
    <w:p w:rsidR="00D37314" w:rsidRPr="00F413B7" w:rsidRDefault="00D37314" w:rsidP="00F413B7">
      <w:pPr>
        <w:pStyle w:val="a0"/>
        <w:tabs>
          <w:tab w:val="left" w:pos="284"/>
        </w:tabs>
        <w:spacing w:before="120"/>
        <w:ind w:left="142" w:firstLine="709"/>
        <w:rPr>
          <w:rFonts w:ascii="Tahoma" w:hAnsi="Tahoma" w:cs="Tahoma"/>
          <w:sz w:val="22"/>
          <w:szCs w:val="22"/>
        </w:rPr>
      </w:pPr>
      <w:bookmarkStart w:id="248" w:name="_Toc528580123"/>
      <w:r w:rsidRPr="00F413B7">
        <w:rPr>
          <w:rFonts w:ascii="Tahoma" w:hAnsi="Tahoma" w:cs="Tahoma"/>
          <w:sz w:val="22"/>
          <w:szCs w:val="22"/>
        </w:rPr>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bookmarkStart w:id="249" w:name="_Toc55791999"/>
      <w:bookmarkStart w:id="250" w:name="_Toc305139540"/>
      <w:bookmarkEnd w:id="248"/>
    </w:p>
    <w:p w:rsidR="004E1745" w:rsidRPr="00F413B7" w:rsidRDefault="004E1745"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Подрядчик по требованию Заказчика, за 5 рабочих дней до начала использования</w:t>
      </w:r>
      <w:r w:rsidR="00D3357F" w:rsidRPr="00F413B7">
        <w:rPr>
          <w:rFonts w:ascii="Tahoma" w:hAnsi="Tahoma" w:cs="Tahoma"/>
          <w:sz w:val="22"/>
          <w:szCs w:val="22"/>
        </w:rPr>
        <w:t xml:space="preserve"> соответствующей Строительной техники, а также </w:t>
      </w:r>
      <w:r w:rsidRPr="00F413B7">
        <w:rPr>
          <w:rFonts w:ascii="Tahoma" w:hAnsi="Tahoma" w:cs="Tahoma"/>
          <w:sz w:val="22"/>
          <w:szCs w:val="22"/>
        </w:rPr>
        <w:t xml:space="preserve">в срок не позднее 2 рабочих дней с даты направления соответствующего требования Заказчиком по адресу электронной почты Подрядчика, указанной в разделе </w:t>
      </w:r>
      <w:r w:rsidR="007302FA" w:rsidRPr="00F413B7">
        <w:rPr>
          <w:rFonts w:ascii="Tahoma" w:hAnsi="Tahoma" w:cs="Tahoma"/>
          <w:sz w:val="22"/>
          <w:szCs w:val="22"/>
        </w:rPr>
        <w:t>«</w:t>
      </w:r>
      <w:r w:rsidRPr="00F413B7">
        <w:rPr>
          <w:rFonts w:ascii="Tahoma" w:hAnsi="Tahoma" w:cs="Tahoma"/>
          <w:sz w:val="22"/>
          <w:szCs w:val="22"/>
        </w:rPr>
        <w:t>Реквизиты Сторон Договора</w:t>
      </w:r>
      <w:r w:rsidR="007302FA" w:rsidRPr="00F413B7">
        <w:rPr>
          <w:rFonts w:ascii="Tahoma" w:hAnsi="Tahoma" w:cs="Tahoma"/>
          <w:sz w:val="22"/>
          <w:szCs w:val="22"/>
        </w:rPr>
        <w:t>»</w:t>
      </w:r>
      <w:r w:rsidRPr="00F413B7">
        <w:rPr>
          <w:rFonts w:ascii="Tahoma" w:hAnsi="Tahoma" w:cs="Tahoma"/>
          <w:sz w:val="22"/>
          <w:szCs w:val="22"/>
        </w:rPr>
        <w:t xml:space="preserve">, представляет Заказчику всю необходимую информацию, заверенные Подрядчиком копии документов (паспорта, сертификаты, акты испытаний и т.п.), при необходимости, с переводом на русский язык, для подтверждения качества </w:t>
      </w:r>
      <w:r w:rsidR="00D3357F" w:rsidRPr="00F413B7">
        <w:rPr>
          <w:rFonts w:ascii="Tahoma" w:hAnsi="Tahoma" w:cs="Tahoma"/>
          <w:sz w:val="22"/>
          <w:szCs w:val="22"/>
        </w:rPr>
        <w:t>Строительной техники</w:t>
      </w:r>
      <w:r w:rsidRPr="00F413B7">
        <w:rPr>
          <w:rFonts w:ascii="Tahoma" w:hAnsi="Tahoma" w:cs="Tahoma"/>
          <w:sz w:val="22"/>
          <w:szCs w:val="22"/>
        </w:rPr>
        <w:t xml:space="preserve">, а также для подтверждения ее соответствия требованиям Договора, Документации, законодательства </w:t>
      </w:r>
      <w:r w:rsidR="000B3CF3" w:rsidRPr="00F413B7">
        <w:rPr>
          <w:rFonts w:ascii="Tahoma" w:hAnsi="Tahoma" w:cs="Tahoma"/>
          <w:sz w:val="22"/>
          <w:szCs w:val="22"/>
        </w:rPr>
        <w:t>РФ</w:t>
      </w:r>
      <w:r w:rsidRPr="00F413B7">
        <w:rPr>
          <w:rFonts w:ascii="Tahoma" w:hAnsi="Tahoma" w:cs="Tahoma"/>
          <w:sz w:val="22"/>
          <w:szCs w:val="22"/>
        </w:rPr>
        <w:t>.</w:t>
      </w:r>
    </w:p>
    <w:p w:rsidR="00D37314" w:rsidRPr="00F413B7" w:rsidRDefault="00D37314" w:rsidP="00F413B7">
      <w:pPr>
        <w:pStyle w:val="10"/>
        <w:numPr>
          <w:ilvl w:val="0"/>
          <w:numId w:val="13"/>
        </w:numPr>
        <w:spacing w:before="120" w:after="0"/>
        <w:ind w:left="142" w:firstLine="709"/>
        <w:rPr>
          <w:rFonts w:ascii="Tahoma" w:hAnsi="Tahoma" w:cs="Tahoma"/>
          <w:sz w:val="22"/>
          <w:szCs w:val="22"/>
        </w:rPr>
      </w:pPr>
      <w:bookmarkStart w:id="251" w:name="_Toc305139546"/>
      <w:bookmarkStart w:id="252" w:name="_Toc55792005"/>
      <w:bookmarkStart w:id="253" w:name="_Toc528580124"/>
      <w:bookmarkStart w:id="254" w:name="_Toc124437103"/>
      <w:bookmarkStart w:id="255" w:name="_Toc132134342"/>
      <w:bookmarkStart w:id="256" w:name="_Toc133432149"/>
      <w:bookmarkStart w:id="257" w:name="_Toc194397903"/>
      <w:bookmarkEnd w:id="249"/>
      <w:bookmarkEnd w:id="250"/>
      <w:r w:rsidRPr="00F413B7">
        <w:rPr>
          <w:rFonts w:ascii="Tahoma" w:hAnsi="Tahoma" w:cs="Tahoma"/>
          <w:sz w:val="22"/>
          <w:szCs w:val="22"/>
        </w:rPr>
        <w:t>Журнал</w:t>
      </w:r>
      <w:r w:rsidR="00840985" w:rsidRPr="00F413B7">
        <w:rPr>
          <w:rFonts w:ascii="Tahoma" w:hAnsi="Tahoma" w:cs="Tahoma"/>
          <w:sz w:val="22"/>
          <w:szCs w:val="22"/>
        </w:rPr>
        <w:t>ы</w:t>
      </w:r>
      <w:r w:rsidRPr="00F413B7">
        <w:rPr>
          <w:rFonts w:ascii="Tahoma" w:hAnsi="Tahoma" w:cs="Tahoma"/>
          <w:sz w:val="22"/>
          <w:szCs w:val="22"/>
        </w:rPr>
        <w:t xml:space="preserve"> </w:t>
      </w:r>
      <w:bookmarkEnd w:id="251"/>
      <w:bookmarkEnd w:id="252"/>
      <w:r w:rsidRPr="00F413B7">
        <w:rPr>
          <w:rFonts w:ascii="Tahoma" w:hAnsi="Tahoma" w:cs="Tahoma"/>
          <w:sz w:val="22"/>
          <w:szCs w:val="22"/>
        </w:rPr>
        <w:t>работ</w:t>
      </w:r>
      <w:bookmarkEnd w:id="253"/>
      <w:bookmarkEnd w:id="254"/>
      <w:bookmarkEnd w:id="255"/>
      <w:bookmarkEnd w:id="256"/>
      <w:bookmarkEnd w:id="257"/>
    </w:p>
    <w:p w:rsidR="00D376BD" w:rsidRPr="00F413B7" w:rsidRDefault="00D376BD" w:rsidP="00F413B7">
      <w:pPr>
        <w:pStyle w:val="a0"/>
        <w:tabs>
          <w:tab w:val="left" w:pos="284"/>
        </w:tabs>
        <w:spacing w:before="120"/>
        <w:ind w:left="142" w:firstLine="709"/>
        <w:rPr>
          <w:rFonts w:ascii="Tahoma" w:hAnsi="Tahoma" w:cs="Tahoma"/>
          <w:sz w:val="22"/>
          <w:szCs w:val="22"/>
        </w:rPr>
      </w:pPr>
      <w:bookmarkStart w:id="258" w:name="_Toc528580125"/>
      <w:bookmarkStart w:id="259" w:name="_Toc55792006"/>
      <w:bookmarkStart w:id="260" w:name="_Toc305139547"/>
      <w:r w:rsidRPr="00F413B7">
        <w:rPr>
          <w:rFonts w:ascii="Tahoma" w:hAnsi="Tahoma" w:cs="Tahoma"/>
          <w:sz w:val="22"/>
          <w:szCs w:val="22"/>
        </w:rPr>
        <w:t xml:space="preserve">С </w:t>
      </w:r>
      <w:r w:rsidR="00AC14E2" w:rsidRPr="00F413B7">
        <w:rPr>
          <w:rFonts w:ascii="Tahoma" w:hAnsi="Tahoma" w:cs="Tahoma"/>
          <w:sz w:val="22"/>
          <w:szCs w:val="22"/>
        </w:rPr>
        <w:t>даты</w:t>
      </w:r>
      <w:r w:rsidRPr="00F413B7">
        <w:rPr>
          <w:rFonts w:ascii="Tahoma" w:hAnsi="Tahoma" w:cs="Tahoma"/>
          <w:sz w:val="22"/>
          <w:szCs w:val="22"/>
        </w:rPr>
        <w:t xml:space="preserve"> начала </w:t>
      </w:r>
      <w:r w:rsidR="00AC14E2" w:rsidRPr="00F413B7">
        <w:rPr>
          <w:rFonts w:ascii="Tahoma" w:hAnsi="Tahoma" w:cs="Tahoma"/>
          <w:sz w:val="22"/>
          <w:szCs w:val="22"/>
        </w:rPr>
        <w:t xml:space="preserve">выполнения </w:t>
      </w:r>
      <w:r w:rsidRPr="00F413B7">
        <w:rPr>
          <w:rFonts w:ascii="Tahoma" w:hAnsi="Tahoma" w:cs="Tahoma"/>
          <w:sz w:val="22"/>
          <w:szCs w:val="22"/>
        </w:rPr>
        <w:t xml:space="preserve">Работ и до их завершения </w:t>
      </w:r>
      <w:r w:rsidR="00B7697D" w:rsidRPr="00F413B7">
        <w:rPr>
          <w:rFonts w:ascii="Tahoma" w:hAnsi="Tahoma" w:cs="Tahoma"/>
          <w:sz w:val="22"/>
          <w:szCs w:val="22"/>
        </w:rPr>
        <w:t>П</w:t>
      </w:r>
      <w:r w:rsidRPr="00F413B7">
        <w:rPr>
          <w:rFonts w:ascii="Tahoma" w:hAnsi="Tahoma" w:cs="Tahoma"/>
          <w:sz w:val="22"/>
          <w:szCs w:val="22"/>
        </w:rPr>
        <w:t xml:space="preserve">одрядчик должен вести Журнал учета выполненных работ по форме КС-6а. Журнал </w:t>
      </w:r>
      <w:r w:rsidR="00EE7641" w:rsidRPr="00F413B7">
        <w:rPr>
          <w:rFonts w:ascii="Tahoma" w:hAnsi="Tahoma" w:cs="Tahoma"/>
          <w:sz w:val="22"/>
          <w:szCs w:val="22"/>
        </w:rPr>
        <w:t xml:space="preserve">учета выполненных </w:t>
      </w:r>
      <w:r w:rsidRPr="00F413B7">
        <w:rPr>
          <w:rFonts w:ascii="Tahoma" w:hAnsi="Tahoma" w:cs="Tahoma"/>
          <w:sz w:val="22"/>
          <w:szCs w:val="22"/>
        </w:rPr>
        <w:t xml:space="preserve">работ должен быть сброшюрован и пронумерован </w:t>
      </w:r>
      <w:r w:rsidR="00B7697D" w:rsidRPr="00F413B7">
        <w:rPr>
          <w:rFonts w:ascii="Tahoma" w:hAnsi="Tahoma" w:cs="Tahoma"/>
          <w:sz w:val="22"/>
          <w:szCs w:val="22"/>
        </w:rPr>
        <w:t>П</w:t>
      </w:r>
      <w:r w:rsidR="00EB117E" w:rsidRPr="00F413B7">
        <w:rPr>
          <w:rFonts w:ascii="Tahoma" w:hAnsi="Tahoma" w:cs="Tahoma"/>
          <w:sz w:val="22"/>
          <w:szCs w:val="22"/>
        </w:rPr>
        <w:t>одрядчик</w:t>
      </w:r>
      <w:r w:rsidR="00293B67" w:rsidRPr="00F413B7">
        <w:rPr>
          <w:rFonts w:ascii="Tahoma" w:hAnsi="Tahoma" w:cs="Tahoma"/>
          <w:sz w:val="22"/>
          <w:szCs w:val="22"/>
        </w:rPr>
        <w:t>ом</w:t>
      </w:r>
      <w:r w:rsidRPr="00F413B7">
        <w:rPr>
          <w:rFonts w:ascii="Tahoma" w:hAnsi="Tahoma" w:cs="Tahoma"/>
          <w:sz w:val="22"/>
          <w:szCs w:val="22"/>
        </w:rPr>
        <w:t xml:space="preserve">. Титульный лист должен быть заполнен. Каждая запись в журнале должна быть подписана </w:t>
      </w:r>
      <w:r w:rsidR="00411C89" w:rsidRPr="00F413B7">
        <w:rPr>
          <w:rFonts w:ascii="Tahoma" w:hAnsi="Tahoma" w:cs="Tahoma"/>
          <w:sz w:val="22"/>
          <w:szCs w:val="22"/>
        </w:rPr>
        <w:t>Уполномоченными п</w:t>
      </w:r>
      <w:r w:rsidRPr="00F413B7">
        <w:rPr>
          <w:rFonts w:ascii="Tahoma" w:hAnsi="Tahoma" w:cs="Tahoma"/>
          <w:sz w:val="22"/>
          <w:szCs w:val="22"/>
        </w:rPr>
        <w:t>редставител</w:t>
      </w:r>
      <w:r w:rsidR="00411C89" w:rsidRPr="00F413B7">
        <w:rPr>
          <w:rFonts w:ascii="Tahoma" w:hAnsi="Tahoma" w:cs="Tahoma"/>
          <w:sz w:val="22"/>
          <w:szCs w:val="22"/>
        </w:rPr>
        <w:t>я</w:t>
      </w:r>
      <w:r w:rsidRPr="00F413B7">
        <w:rPr>
          <w:rFonts w:ascii="Tahoma" w:hAnsi="Tahoma" w:cs="Tahoma"/>
          <w:sz w:val="22"/>
          <w:szCs w:val="22"/>
        </w:rPr>
        <w:t>м</w:t>
      </w:r>
      <w:r w:rsidR="00411C89" w:rsidRPr="00F413B7">
        <w:rPr>
          <w:rFonts w:ascii="Tahoma" w:hAnsi="Tahoma" w:cs="Tahoma"/>
          <w:sz w:val="22"/>
          <w:szCs w:val="22"/>
        </w:rPr>
        <w:t>и</w:t>
      </w:r>
      <w:r w:rsidRPr="00F413B7">
        <w:rPr>
          <w:rFonts w:ascii="Tahoma" w:hAnsi="Tahoma" w:cs="Tahoma"/>
          <w:sz w:val="22"/>
          <w:szCs w:val="22"/>
        </w:rPr>
        <w:t xml:space="preserve"> </w:t>
      </w:r>
      <w:r w:rsidR="00411C89" w:rsidRPr="00F413B7">
        <w:rPr>
          <w:rFonts w:ascii="Tahoma" w:hAnsi="Tahoma" w:cs="Tahoma"/>
          <w:sz w:val="22"/>
          <w:szCs w:val="22"/>
        </w:rPr>
        <w:t>Сторон</w:t>
      </w:r>
      <w:r w:rsidRPr="00F413B7">
        <w:rPr>
          <w:rFonts w:ascii="Tahoma" w:hAnsi="Tahoma" w:cs="Tahoma"/>
          <w:sz w:val="22"/>
          <w:szCs w:val="22"/>
        </w:rPr>
        <w:t>.</w:t>
      </w:r>
      <w:bookmarkEnd w:id="258"/>
    </w:p>
    <w:p w:rsidR="00D376BD" w:rsidRPr="00F413B7" w:rsidRDefault="00D72E59" w:rsidP="00F413B7">
      <w:pPr>
        <w:pStyle w:val="a0"/>
        <w:tabs>
          <w:tab w:val="left" w:pos="284"/>
        </w:tabs>
        <w:spacing w:before="120"/>
        <w:ind w:left="142" w:firstLine="709"/>
        <w:rPr>
          <w:rFonts w:ascii="Tahoma" w:hAnsi="Tahoma" w:cs="Tahoma"/>
          <w:sz w:val="22"/>
          <w:szCs w:val="22"/>
        </w:rPr>
      </w:pPr>
      <w:bookmarkStart w:id="261" w:name="_Toc528580126"/>
      <w:r w:rsidRPr="00F413B7">
        <w:rPr>
          <w:rFonts w:ascii="Tahoma" w:hAnsi="Tahoma" w:cs="Tahoma"/>
          <w:sz w:val="22"/>
          <w:szCs w:val="22"/>
        </w:rPr>
        <w:t xml:space="preserve">Журнал учета выполненных работ по форме № КС-6а предъявляется </w:t>
      </w:r>
      <w:r w:rsidR="00B7697D" w:rsidRPr="00F413B7">
        <w:rPr>
          <w:rFonts w:ascii="Tahoma" w:hAnsi="Tahoma" w:cs="Tahoma"/>
          <w:sz w:val="22"/>
          <w:szCs w:val="22"/>
        </w:rPr>
        <w:t>П</w:t>
      </w:r>
      <w:r w:rsidRPr="00F413B7">
        <w:rPr>
          <w:rFonts w:ascii="Tahoma" w:hAnsi="Tahoma" w:cs="Tahoma"/>
          <w:sz w:val="22"/>
          <w:szCs w:val="22"/>
        </w:rPr>
        <w:t xml:space="preserve">одрядчиком </w:t>
      </w:r>
      <w:r w:rsidR="005A6F4F" w:rsidRPr="00F413B7">
        <w:rPr>
          <w:rFonts w:ascii="Tahoma" w:hAnsi="Tahoma" w:cs="Tahoma"/>
          <w:sz w:val="22"/>
          <w:szCs w:val="22"/>
        </w:rPr>
        <w:t>по окончании каждого отчетного периода</w:t>
      </w:r>
      <w:r w:rsidRPr="00F413B7">
        <w:rPr>
          <w:rFonts w:ascii="Tahoma" w:hAnsi="Tahoma" w:cs="Tahoma"/>
          <w:sz w:val="22"/>
          <w:szCs w:val="22"/>
        </w:rPr>
        <w:t xml:space="preserve"> в соответствии с </w:t>
      </w:r>
      <w:r w:rsidR="008A798E" w:rsidRPr="00F413B7">
        <w:rPr>
          <w:rFonts w:ascii="Tahoma" w:hAnsi="Tahoma" w:cs="Tahoma"/>
          <w:sz w:val="22"/>
          <w:szCs w:val="22"/>
        </w:rPr>
        <w:t>порядком приемки работ,</w:t>
      </w:r>
      <w:r w:rsidRPr="00F413B7">
        <w:rPr>
          <w:rFonts w:ascii="Tahoma" w:hAnsi="Tahoma" w:cs="Tahoma"/>
          <w:sz w:val="22"/>
          <w:szCs w:val="22"/>
        </w:rPr>
        <w:t xml:space="preserve"> </w:t>
      </w:r>
      <w:r w:rsidR="000259E1" w:rsidRPr="00F413B7">
        <w:rPr>
          <w:rFonts w:ascii="Tahoma" w:hAnsi="Tahoma" w:cs="Tahoma"/>
          <w:sz w:val="22"/>
          <w:szCs w:val="22"/>
        </w:rPr>
        <w:t xml:space="preserve">Постановлением Госкомстата России от 11 ноября 1999 года № 100 </w:t>
      </w:r>
      <w:r w:rsidR="008A798E" w:rsidRPr="00F413B7">
        <w:rPr>
          <w:rFonts w:ascii="Tahoma" w:hAnsi="Tahoma" w:cs="Tahoma"/>
          <w:sz w:val="22"/>
          <w:szCs w:val="22"/>
        </w:rPr>
        <w:t xml:space="preserve">и </w:t>
      </w:r>
      <w:r w:rsidRPr="00F413B7">
        <w:rPr>
          <w:rFonts w:ascii="Tahoma" w:hAnsi="Tahoma" w:cs="Tahoma"/>
          <w:sz w:val="22"/>
          <w:szCs w:val="22"/>
        </w:rPr>
        <w:t xml:space="preserve">является основанием для формирования Актов </w:t>
      </w:r>
      <w:r w:rsidR="009E3C46" w:rsidRPr="00F413B7">
        <w:rPr>
          <w:rFonts w:ascii="Tahoma" w:hAnsi="Tahoma" w:cs="Tahoma"/>
          <w:sz w:val="22"/>
          <w:szCs w:val="22"/>
        </w:rPr>
        <w:t>формы № КС-2</w:t>
      </w:r>
      <w:r w:rsidRPr="00F413B7">
        <w:rPr>
          <w:rFonts w:ascii="Tahoma" w:hAnsi="Tahoma" w:cs="Tahoma"/>
          <w:sz w:val="22"/>
          <w:szCs w:val="22"/>
        </w:rPr>
        <w:t>.</w:t>
      </w:r>
      <w:r w:rsidR="00682714" w:rsidRPr="00F413B7">
        <w:rPr>
          <w:rFonts w:ascii="Tahoma" w:hAnsi="Tahoma" w:cs="Tahoma"/>
          <w:sz w:val="22"/>
          <w:szCs w:val="22"/>
        </w:rPr>
        <w:t xml:space="preserve"> Журнал формы № КС-6а формируется </w:t>
      </w:r>
      <w:r w:rsidR="00B7697D" w:rsidRPr="00F413B7">
        <w:rPr>
          <w:rFonts w:ascii="Tahoma" w:hAnsi="Tahoma" w:cs="Tahoma"/>
          <w:sz w:val="22"/>
          <w:szCs w:val="22"/>
        </w:rPr>
        <w:t>П</w:t>
      </w:r>
      <w:r w:rsidR="00682714" w:rsidRPr="00F413B7">
        <w:rPr>
          <w:rFonts w:ascii="Tahoma" w:hAnsi="Tahoma" w:cs="Tahoma"/>
          <w:sz w:val="22"/>
          <w:szCs w:val="22"/>
        </w:rPr>
        <w:t>одрядчиком в 2-х экземплярах.</w:t>
      </w:r>
      <w:bookmarkEnd w:id="261"/>
    </w:p>
    <w:p w:rsidR="00D376BD" w:rsidRPr="00F413B7" w:rsidRDefault="00D376BD" w:rsidP="00F413B7">
      <w:pPr>
        <w:pStyle w:val="a0"/>
        <w:tabs>
          <w:tab w:val="left" w:pos="284"/>
        </w:tabs>
        <w:spacing w:before="120"/>
        <w:ind w:left="142" w:firstLine="709"/>
        <w:rPr>
          <w:rFonts w:ascii="Tahoma" w:hAnsi="Tahoma" w:cs="Tahoma"/>
          <w:sz w:val="22"/>
          <w:szCs w:val="22"/>
        </w:rPr>
      </w:pPr>
      <w:bookmarkStart w:id="262" w:name="_Toc528580127"/>
      <w:r w:rsidRPr="00F413B7">
        <w:rPr>
          <w:rFonts w:ascii="Tahoma" w:hAnsi="Tahoma" w:cs="Tahoma"/>
          <w:sz w:val="22"/>
          <w:szCs w:val="22"/>
        </w:rPr>
        <w:t xml:space="preserve">С момента начала Работ и до их завершения </w:t>
      </w:r>
      <w:r w:rsidR="00B7697D" w:rsidRPr="00F413B7">
        <w:rPr>
          <w:rFonts w:ascii="Tahoma" w:hAnsi="Tahoma" w:cs="Tahoma"/>
          <w:sz w:val="22"/>
          <w:szCs w:val="22"/>
        </w:rPr>
        <w:t>П</w:t>
      </w:r>
      <w:r w:rsidRPr="00F413B7">
        <w:rPr>
          <w:rFonts w:ascii="Tahoma" w:hAnsi="Tahoma" w:cs="Tahoma"/>
          <w:sz w:val="22"/>
          <w:szCs w:val="22"/>
        </w:rPr>
        <w:t xml:space="preserve">одрядчик должен вести </w:t>
      </w:r>
      <w:r w:rsidR="00AD1C49" w:rsidRPr="00F413B7">
        <w:rPr>
          <w:rFonts w:ascii="Tahoma" w:hAnsi="Tahoma" w:cs="Tahoma"/>
          <w:sz w:val="22"/>
          <w:szCs w:val="22"/>
        </w:rPr>
        <w:t>Специальные</w:t>
      </w:r>
      <w:r w:rsidRPr="00F413B7">
        <w:rPr>
          <w:rFonts w:ascii="Tahoma" w:hAnsi="Tahoma" w:cs="Tahoma"/>
          <w:sz w:val="22"/>
          <w:szCs w:val="22"/>
        </w:rPr>
        <w:t xml:space="preserve"> </w:t>
      </w:r>
      <w:r w:rsidR="00AD1C49" w:rsidRPr="00F413B7">
        <w:rPr>
          <w:rFonts w:ascii="Tahoma" w:hAnsi="Tahoma" w:cs="Tahoma"/>
          <w:sz w:val="22"/>
          <w:szCs w:val="22"/>
        </w:rPr>
        <w:t xml:space="preserve">журналы </w:t>
      </w:r>
      <w:r w:rsidRPr="00F413B7">
        <w:rPr>
          <w:rFonts w:ascii="Tahoma" w:hAnsi="Tahoma" w:cs="Tahoma"/>
          <w:sz w:val="22"/>
          <w:szCs w:val="22"/>
        </w:rPr>
        <w:t xml:space="preserve">работ. Каждая запись в </w:t>
      </w:r>
      <w:r w:rsidR="00C81A15" w:rsidRPr="00F413B7">
        <w:rPr>
          <w:rFonts w:ascii="Tahoma" w:hAnsi="Tahoma" w:cs="Tahoma"/>
          <w:sz w:val="22"/>
          <w:szCs w:val="22"/>
        </w:rPr>
        <w:t>ж</w:t>
      </w:r>
      <w:r w:rsidRPr="00F413B7">
        <w:rPr>
          <w:rFonts w:ascii="Tahoma" w:hAnsi="Tahoma" w:cs="Tahoma"/>
          <w:sz w:val="22"/>
          <w:szCs w:val="22"/>
        </w:rPr>
        <w:t xml:space="preserve">урналах должна быть подписана </w:t>
      </w:r>
      <w:r w:rsidR="00411C89" w:rsidRPr="00F413B7">
        <w:rPr>
          <w:rFonts w:ascii="Tahoma" w:hAnsi="Tahoma" w:cs="Tahoma"/>
          <w:sz w:val="22"/>
          <w:szCs w:val="22"/>
        </w:rPr>
        <w:t>Уполномоченным п</w:t>
      </w:r>
      <w:r w:rsidRPr="00F413B7">
        <w:rPr>
          <w:rFonts w:ascii="Tahoma" w:hAnsi="Tahoma" w:cs="Tahoma"/>
          <w:sz w:val="22"/>
          <w:szCs w:val="22"/>
        </w:rPr>
        <w:t xml:space="preserve">редставителем </w:t>
      </w:r>
      <w:r w:rsidR="00B7697D" w:rsidRPr="00F413B7">
        <w:rPr>
          <w:rFonts w:ascii="Tahoma" w:hAnsi="Tahoma" w:cs="Tahoma"/>
          <w:sz w:val="22"/>
          <w:szCs w:val="22"/>
        </w:rPr>
        <w:t>П</w:t>
      </w:r>
      <w:r w:rsidRPr="00F413B7">
        <w:rPr>
          <w:rFonts w:ascii="Tahoma" w:hAnsi="Tahoma" w:cs="Tahoma"/>
          <w:sz w:val="22"/>
          <w:szCs w:val="22"/>
        </w:rPr>
        <w:t>одрядчика.</w:t>
      </w:r>
      <w:bookmarkEnd w:id="262"/>
    </w:p>
    <w:p w:rsidR="00D376BD" w:rsidRPr="00F413B7" w:rsidRDefault="00D376BD" w:rsidP="00F413B7">
      <w:pPr>
        <w:pStyle w:val="a0"/>
        <w:tabs>
          <w:tab w:val="left" w:pos="284"/>
        </w:tabs>
        <w:spacing w:before="120"/>
        <w:ind w:left="142" w:firstLine="709"/>
        <w:rPr>
          <w:rFonts w:ascii="Tahoma" w:hAnsi="Tahoma" w:cs="Tahoma"/>
          <w:sz w:val="22"/>
          <w:szCs w:val="22"/>
        </w:rPr>
      </w:pPr>
      <w:bookmarkStart w:id="263" w:name="_Toc528580128"/>
      <w:r w:rsidRPr="00F413B7">
        <w:rPr>
          <w:rFonts w:ascii="Tahoma" w:hAnsi="Tahoma" w:cs="Tahoma"/>
          <w:sz w:val="22"/>
          <w:szCs w:val="22"/>
        </w:rPr>
        <w:t xml:space="preserve">С момента начала Работ и до их завершения </w:t>
      </w:r>
      <w:r w:rsidR="00B7697D" w:rsidRPr="00F413B7">
        <w:rPr>
          <w:rFonts w:ascii="Tahoma" w:hAnsi="Tahoma" w:cs="Tahoma"/>
          <w:sz w:val="22"/>
          <w:szCs w:val="22"/>
        </w:rPr>
        <w:t>П</w:t>
      </w:r>
      <w:r w:rsidRPr="00F413B7">
        <w:rPr>
          <w:rFonts w:ascii="Tahoma" w:hAnsi="Tahoma" w:cs="Tahoma"/>
          <w:sz w:val="22"/>
          <w:szCs w:val="22"/>
        </w:rPr>
        <w:t>одрядчик ведет Общий журнал работ</w:t>
      </w:r>
      <w:r w:rsidR="00682714" w:rsidRPr="00F413B7">
        <w:rPr>
          <w:rFonts w:ascii="Tahoma" w:hAnsi="Tahoma" w:cs="Tahoma"/>
          <w:sz w:val="22"/>
          <w:szCs w:val="22"/>
        </w:rPr>
        <w:t xml:space="preserve"> по форме </w:t>
      </w:r>
      <w:r w:rsidRPr="00F413B7">
        <w:rPr>
          <w:rFonts w:ascii="Tahoma" w:hAnsi="Tahoma" w:cs="Tahoma"/>
          <w:sz w:val="22"/>
          <w:szCs w:val="22"/>
        </w:rPr>
        <w:t>в соответствии с</w:t>
      </w:r>
      <w:r w:rsidR="00AE0AC0" w:rsidRPr="00F413B7">
        <w:rPr>
          <w:rFonts w:ascii="Tahoma" w:hAnsi="Tahoma" w:cs="Tahoma"/>
          <w:sz w:val="22"/>
          <w:szCs w:val="22"/>
        </w:rPr>
        <w:t xml:space="preserve"> Приказом Минстроя России от 02.12.2022 N 1026/</w:t>
      </w:r>
      <w:proofErr w:type="spellStart"/>
      <w:r w:rsidR="00AE0AC0" w:rsidRPr="00F413B7">
        <w:rPr>
          <w:rFonts w:ascii="Tahoma" w:hAnsi="Tahoma" w:cs="Tahoma"/>
          <w:sz w:val="22"/>
          <w:szCs w:val="22"/>
        </w:rPr>
        <w:t>пр</w:t>
      </w:r>
      <w:proofErr w:type="spellEnd"/>
      <w:r w:rsidR="00AE0AC0" w:rsidRPr="00F413B7">
        <w:rPr>
          <w:rFonts w:ascii="Tahoma" w:hAnsi="Tahoma" w:cs="Tahoma"/>
          <w:sz w:val="22"/>
          <w:szCs w:val="22"/>
        </w:rPr>
        <w:t xml:space="preserve">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F413B7">
        <w:rPr>
          <w:rFonts w:ascii="Tahoma" w:hAnsi="Tahoma" w:cs="Tahoma"/>
          <w:sz w:val="22"/>
          <w:szCs w:val="22"/>
        </w:rPr>
        <w:t>, в котор</w:t>
      </w:r>
      <w:r w:rsidR="00901F62" w:rsidRPr="00F413B7">
        <w:rPr>
          <w:rFonts w:ascii="Tahoma" w:hAnsi="Tahoma" w:cs="Tahoma"/>
          <w:sz w:val="22"/>
          <w:szCs w:val="22"/>
        </w:rPr>
        <w:t>ом</w:t>
      </w:r>
      <w:r w:rsidRPr="00F413B7">
        <w:rPr>
          <w:rFonts w:ascii="Tahoma" w:hAnsi="Tahoma" w:cs="Tahoma"/>
          <w:sz w:val="22"/>
          <w:szCs w:val="22"/>
        </w:rPr>
        <w:t xml:space="preserve"> отражается весь ход производства Работ, а также все факторы и обстоятельства, связанные с производством Работ, имеющие значение во взаимоотношениях Заказчика и </w:t>
      </w:r>
      <w:r w:rsidR="00B7697D" w:rsidRPr="00F413B7">
        <w:rPr>
          <w:rFonts w:ascii="Tahoma" w:hAnsi="Tahoma" w:cs="Tahoma"/>
          <w:sz w:val="22"/>
          <w:szCs w:val="22"/>
        </w:rPr>
        <w:t>П</w:t>
      </w:r>
      <w:r w:rsidRPr="00F413B7">
        <w:rPr>
          <w:rFonts w:ascii="Tahoma" w:hAnsi="Tahoma" w:cs="Tahoma"/>
          <w:sz w:val="22"/>
          <w:szCs w:val="22"/>
        </w:rPr>
        <w:t>одрядчика (дата начала и окончания видов работ, условия их производства, сообщения о принятии Скрытых работ и о проведенных испытаниях, задержки в выполнении Работ, связанные с несвоевременной доставкой материалов на Объект, выходом из строя Строительной техники, технические просчеты и т.д.).</w:t>
      </w:r>
      <w:bookmarkEnd w:id="263"/>
    </w:p>
    <w:p w:rsidR="00D376BD" w:rsidRPr="00F413B7" w:rsidRDefault="00901F62" w:rsidP="00F413B7">
      <w:pPr>
        <w:pStyle w:val="a0"/>
        <w:tabs>
          <w:tab w:val="left" w:pos="284"/>
        </w:tabs>
        <w:spacing w:before="120"/>
        <w:ind w:left="142" w:firstLine="709"/>
        <w:rPr>
          <w:rFonts w:ascii="Tahoma" w:hAnsi="Tahoma" w:cs="Tahoma"/>
          <w:sz w:val="22"/>
          <w:szCs w:val="22"/>
        </w:rPr>
      </w:pPr>
      <w:bookmarkStart w:id="264" w:name="_Toc528580129"/>
      <w:r w:rsidRPr="00F413B7">
        <w:rPr>
          <w:rFonts w:ascii="Tahoma" w:hAnsi="Tahoma" w:cs="Tahoma"/>
          <w:sz w:val="22"/>
          <w:szCs w:val="22"/>
        </w:rPr>
        <w:lastRenderedPageBreak/>
        <w:t xml:space="preserve">По окончании каждого отчетного периода </w:t>
      </w:r>
      <w:r w:rsidR="00D376BD" w:rsidRPr="00F413B7">
        <w:rPr>
          <w:rFonts w:ascii="Tahoma" w:hAnsi="Tahoma" w:cs="Tahoma"/>
          <w:sz w:val="22"/>
          <w:szCs w:val="22"/>
        </w:rPr>
        <w:t xml:space="preserve">Уполномоченный представитель Заказчика проверяет и своей подписью подтверждает записи в Общем журнале работ. Если Заказчик не удовлетворен ходом и качеством Работ или записями </w:t>
      </w:r>
      <w:r w:rsidR="00B7697D" w:rsidRPr="00F413B7">
        <w:rPr>
          <w:rFonts w:ascii="Tahoma" w:hAnsi="Tahoma" w:cs="Tahoma"/>
          <w:sz w:val="22"/>
          <w:szCs w:val="22"/>
        </w:rPr>
        <w:t>П</w:t>
      </w:r>
      <w:r w:rsidR="00D376BD" w:rsidRPr="00F413B7">
        <w:rPr>
          <w:rFonts w:ascii="Tahoma" w:hAnsi="Tahoma" w:cs="Tahoma"/>
          <w:sz w:val="22"/>
          <w:szCs w:val="22"/>
        </w:rPr>
        <w:t>одрядчика, то он излагает свое мнение в Общем журнале работ.</w:t>
      </w:r>
      <w:bookmarkEnd w:id="264"/>
    </w:p>
    <w:p w:rsidR="00B258FD" w:rsidRPr="00F413B7" w:rsidRDefault="00D376BD" w:rsidP="00F413B7">
      <w:pPr>
        <w:pStyle w:val="a0"/>
        <w:tabs>
          <w:tab w:val="left" w:pos="284"/>
        </w:tabs>
        <w:spacing w:before="120"/>
        <w:ind w:left="142" w:firstLine="709"/>
        <w:rPr>
          <w:rFonts w:ascii="Tahoma" w:hAnsi="Tahoma" w:cs="Tahoma"/>
          <w:sz w:val="22"/>
          <w:szCs w:val="22"/>
        </w:rPr>
      </w:pPr>
      <w:bookmarkStart w:id="265" w:name="_Toc528580130"/>
      <w:r w:rsidRPr="00F413B7">
        <w:rPr>
          <w:rFonts w:ascii="Tahoma" w:hAnsi="Tahoma" w:cs="Tahoma"/>
          <w:sz w:val="22"/>
          <w:szCs w:val="22"/>
        </w:rPr>
        <w:t>Общий журнал работ</w:t>
      </w:r>
      <w:r w:rsidR="0074270A" w:rsidRPr="00F413B7">
        <w:rPr>
          <w:rFonts w:ascii="Tahoma" w:hAnsi="Tahoma" w:cs="Tahoma"/>
          <w:sz w:val="22"/>
          <w:szCs w:val="22"/>
        </w:rPr>
        <w:t xml:space="preserve"> </w:t>
      </w:r>
      <w:r w:rsidRPr="00F413B7">
        <w:rPr>
          <w:rFonts w:ascii="Tahoma" w:hAnsi="Tahoma" w:cs="Tahoma"/>
          <w:sz w:val="22"/>
          <w:szCs w:val="22"/>
        </w:rPr>
        <w:t xml:space="preserve">является обязательным приложением к </w:t>
      </w:r>
      <w:r w:rsidR="006D4881" w:rsidRPr="00F413B7">
        <w:rPr>
          <w:rFonts w:ascii="Tahoma" w:hAnsi="Tahoma" w:cs="Tahoma"/>
          <w:sz w:val="22"/>
          <w:szCs w:val="22"/>
        </w:rPr>
        <w:t xml:space="preserve">Акту </w:t>
      </w:r>
      <w:r w:rsidR="0028052C" w:rsidRPr="00F413B7">
        <w:rPr>
          <w:rFonts w:ascii="Tahoma" w:hAnsi="Tahoma" w:cs="Tahoma"/>
          <w:sz w:val="22"/>
          <w:szCs w:val="22"/>
        </w:rPr>
        <w:t>о завершении работ по Договору</w:t>
      </w:r>
      <w:r w:rsidR="00D33D0F" w:rsidRPr="00F413B7">
        <w:rPr>
          <w:rFonts w:ascii="Tahoma" w:hAnsi="Tahoma" w:cs="Tahoma"/>
          <w:sz w:val="22"/>
          <w:szCs w:val="22"/>
        </w:rPr>
        <w:t xml:space="preserve"> </w:t>
      </w:r>
      <w:r w:rsidRPr="00F413B7">
        <w:rPr>
          <w:rFonts w:ascii="Tahoma" w:hAnsi="Tahoma" w:cs="Tahoma"/>
          <w:sz w:val="22"/>
          <w:szCs w:val="22"/>
        </w:rPr>
        <w:t>и является неотъемлемой частью Исполнительной документации.</w:t>
      </w:r>
      <w:bookmarkEnd w:id="265"/>
    </w:p>
    <w:p w:rsidR="00D37314" w:rsidRPr="00F413B7" w:rsidRDefault="00BE7D11" w:rsidP="00F413B7">
      <w:pPr>
        <w:pStyle w:val="10"/>
        <w:numPr>
          <w:ilvl w:val="0"/>
          <w:numId w:val="13"/>
        </w:numPr>
        <w:spacing w:before="120" w:after="0"/>
        <w:ind w:left="142" w:firstLine="709"/>
        <w:rPr>
          <w:rFonts w:ascii="Tahoma" w:hAnsi="Tahoma" w:cs="Tahoma"/>
          <w:sz w:val="22"/>
          <w:szCs w:val="22"/>
        </w:rPr>
      </w:pPr>
      <w:bookmarkStart w:id="266" w:name="Ф"/>
      <w:bookmarkStart w:id="267" w:name="_Toc528580131"/>
      <w:bookmarkStart w:id="268" w:name="_Toc124437104"/>
      <w:bookmarkStart w:id="269" w:name="_Toc132134343"/>
      <w:bookmarkStart w:id="270" w:name="_Toc133432150"/>
      <w:bookmarkStart w:id="271" w:name="_Toc194397904"/>
      <w:bookmarkEnd w:id="266"/>
      <w:r w:rsidRPr="00F413B7">
        <w:rPr>
          <w:rFonts w:ascii="Tahoma" w:hAnsi="Tahoma" w:cs="Tahoma"/>
          <w:sz w:val="22"/>
          <w:szCs w:val="22"/>
        </w:rPr>
        <w:t>Исполнительная</w:t>
      </w:r>
      <w:r w:rsidR="00D37314" w:rsidRPr="00F413B7">
        <w:rPr>
          <w:rFonts w:ascii="Tahoma" w:hAnsi="Tahoma" w:cs="Tahoma"/>
          <w:sz w:val="22"/>
          <w:szCs w:val="22"/>
        </w:rPr>
        <w:t xml:space="preserve"> документация</w:t>
      </w:r>
      <w:bookmarkEnd w:id="259"/>
      <w:bookmarkEnd w:id="260"/>
      <w:bookmarkEnd w:id="267"/>
      <w:bookmarkEnd w:id="268"/>
      <w:bookmarkEnd w:id="269"/>
      <w:bookmarkEnd w:id="270"/>
      <w:bookmarkEnd w:id="271"/>
    </w:p>
    <w:p w:rsidR="00D376BD" w:rsidRPr="00F413B7" w:rsidRDefault="00B7697D" w:rsidP="00F413B7">
      <w:pPr>
        <w:pStyle w:val="a0"/>
        <w:tabs>
          <w:tab w:val="left" w:pos="284"/>
        </w:tabs>
        <w:spacing w:before="120"/>
        <w:ind w:left="142" w:firstLine="709"/>
        <w:rPr>
          <w:rFonts w:ascii="Tahoma" w:hAnsi="Tahoma" w:cs="Tahoma"/>
          <w:sz w:val="22"/>
          <w:szCs w:val="22"/>
        </w:rPr>
      </w:pPr>
      <w:bookmarkStart w:id="272" w:name="_Toc528580132"/>
      <w:r w:rsidRPr="00F413B7">
        <w:rPr>
          <w:rFonts w:ascii="Tahoma" w:hAnsi="Tahoma" w:cs="Tahoma"/>
          <w:sz w:val="22"/>
          <w:szCs w:val="22"/>
        </w:rPr>
        <w:t>П</w:t>
      </w:r>
      <w:r w:rsidR="00D376BD" w:rsidRPr="00F413B7">
        <w:rPr>
          <w:rFonts w:ascii="Tahoma" w:hAnsi="Tahoma" w:cs="Tahoma"/>
          <w:sz w:val="22"/>
          <w:szCs w:val="22"/>
        </w:rPr>
        <w:t xml:space="preserve">одрядчик обязан вести и </w:t>
      </w:r>
      <w:r w:rsidR="005A6F4F" w:rsidRPr="00F413B7">
        <w:rPr>
          <w:rFonts w:ascii="Tahoma" w:hAnsi="Tahoma" w:cs="Tahoma"/>
          <w:sz w:val="22"/>
          <w:szCs w:val="22"/>
        </w:rPr>
        <w:t xml:space="preserve">каждый отчетный период </w:t>
      </w:r>
      <w:r w:rsidR="00D376BD" w:rsidRPr="00F413B7">
        <w:rPr>
          <w:rFonts w:ascii="Tahoma" w:hAnsi="Tahoma" w:cs="Tahoma"/>
          <w:sz w:val="22"/>
          <w:szCs w:val="22"/>
        </w:rPr>
        <w:t xml:space="preserve">предоставлять Заказчику </w:t>
      </w:r>
      <w:r w:rsidR="00F35C55" w:rsidRPr="00F413B7">
        <w:rPr>
          <w:rFonts w:ascii="Tahoma" w:hAnsi="Tahoma" w:cs="Tahoma"/>
          <w:sz w:val="22"/>
          <w:szCs w:val="22"/>
        </w:rPr>
        <w:t xml:space="preserve">по реестру передачи (по форме Приложения) </w:t>
      </w:r>
      <w:r w:rsidR="00D376BD" w:rsidRPr="00F413B7">
        <w:rPr>
          <w:rFonts w:ascii="Tahoma" w:hAnsi="Tahoma" w:cs="Tahoma"/>
          <w:sz w:val="22"/>
          <w:szCs w:val="22"/>
        </w:rPr>
        <w:t xml:space="preserve">первичную исполнительную документацию в порядке и объеме в соответствии с требованиями </w:t>
      </w:r>
      <w:r w:rsidR="00D33051" w:rsidRPr="00F413B7">
        <w:rPr>
          <w:rFonts w:ascii="Tahoma" w:hAnsi="Tahoma" w:cs="Tahoma"/>
          <w:sz w:val="22"/>
          <w:szCs w:val="22"/>
        </w:rPr>
        <w:t>СП 48.13330.2019</w:t>
      </w:r>
      <w:r w:rsidR="006814B1" w:rsidRPr="00F413B7">
        <w:rPr>
          <w:rFonts w:ascii="Tahoma" w:hAnsi="Tahoma" w:cs="Tahoma"/>
          <w:sz w:val="22"/>
          <w:szCs w:val="22"/>
        </w:rPr>
        <w:t>, Приказа Минстроя России от 16.05.2023 N 344/</w:t>
      </w:r>
      <w:proofErr w:type="spellStart"/>
      <w:r w:rsidR="006814B1" w:rsidRPr="00F413B7">
        <w:rPr>
          <w:rFonts w:ascii="Tahoma" w:hAnsi="Tahoma" w:cs="Tahoma"/>
          <w:sz w:val="22"/>
          <w:szCs w:val="22"/>
        </w:rPr>
        <w:t>пр</w:t>
      </w:r>
      <w:proofErr w:type="spellEnd"/>
      <w:r w:rsidR="006814B1" w:rsidRPr="00F413B7">
        <w:rPr>
          <w:rFonts w:ascii="Tahoma" w:hAnsi="Tahoma" w:cs="Tahoma"/>
          <w:sz w:val="22"/>
          <w:szCs w:val="22"/>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000D0591" w:rsidRPr="00F413B7">
        <w:rPr>
          <w:rFonts w:ascii="Tahoma" w:hAnsi="Tahoma" w:cs="Tahoma"/>
          <w:sz w:val="22"/>
          <w:szCs w:val="22"/>
        </w:rPr>
        <w:t>.</w:t>
      </w:r>
      <w:bookmarkEnd w:id="272"/>
    </w:p>
    <w:p w:rsidR="00D376BD" w:rsidRPr="00F413B7" w:rsidRDefault="00D376BD" w:rsidP="00F413B7">
      <w:pPr>
        <w:pStyle w:val="a0"/>
        <w:tabs>
          <w:tab w:val="left" w:pos="284"/>
        </w:tabs>
        <w:spacing w:before="120"/>
        <w:ind w:left="142" w:firstLine="709"/>
        <w:rPr>
          <w:rFonts w:ascii="Tahoma" w:hAnsi="Tahoma" w:cs="Tahoma"/>
          <w:sz w:val="22"/>
          <w:szCs w:val="22"/>
        </w:rPr>
      </w:pPr>
      <w:bookmarkStart w:id="273" w:name="_Toc528580133"/>
      <w:r w:rsidRPr="00F413B7">
        <w:rPr>
          <w:rFonts w:ascii="Tahoma" w:hAnsi="Tahoma" w:cs="Tahoma"/>
          <w:sz w:val="22"/>
          <w:szCs w:val="22"/>
        </w:rPr>
        <w:t>Первичная Исполнительная документация включает в себя:</w:t>
      </w:r>
      <w:bookmarkEnd w:id="273"/>
    </w:p>
    <w:p w:rsidR="00D376BD" w:rsidRPr="00F413B7" w:rsidRDefault="00D376BD" w:rsidP="00F413B7">
      <w:pPr>
        <w:pStyle w:val="a0"/>
        <w:numPr>
          <w:ilvl w:val="0"/>
          <w:numId w:val="0"/>
        </w:numPr>
        <w:tabs>
          <w:tab w:val="left" w:pos="284"/>
        </w:tabs>
        <w:spacing w:before="120"/>
        <w:ind w:left="142" w:firstLine="709"/>
        <w:rPr>
          <w:rFonts w:ascii="Tahoma" w:hAnsi="Tahoma" w:cs="Tahoma"/>
          <w:sz w:val="22"/>
          <w:szCs w:val="22"/>
        </w:rPr>
      </w:pPr>
      <w:bookmarkStart w:id="274" w:name="_Toc528580134"/>
      <w:r w:rsidRPr="00F413B7">
        <w:rPr>
          <w:rFonts w:ascii="Tahoma" w:hAnsi="Tahoma" w:cs="Tahoma"/>
          <w:sz w:val="22"/>
          <w:szCs w:val="22"/>
        </w:rPr>
        <w:t>- Общий журнал работ</w:t>
      </w:r>
      <w:r w:rsidR="00682714" w:rsidRPr="00F413B7">
        <w:rPr>
          <w:rFonts w:ascii="Tahoma" w:hAnsi="Tahoma" w:cs="Tahoma"/>
          <w:sz w:val="22"/>
          <w:szCs w:val="22"/>
        </w:rPr>
        <w:t xml:space="preserve"> по форме № КС-6</w:t>
      </w:r>
      <w:r w:rsidRPr="00F413B7">
        <w:rPr>
          <w:rFonts w:ascii="Tahoma" w:hAnsi="Tahoma" w:cs="Tahoma"/>
          <w:sz w:val="22"/>
          <w:szCs w:val="22"/>
        </w:rPr>
        <w:t>, Специальные журналы работ при строительстве;</w:t>
      </w:r>
      <w:bookmarkEnd w:id="274"/>
    </w:p>
    <w:p w:rsidR="00D376BD" w:rsidRPr="00F413B7" w:rsidRDefault="00D376BD" w:rsidP="00F413B7">
      <w:pPr>
        <w:pStyle w:val="a0"/>
        <w:numPr>
          <w:ilvl w:val="0"/>
          <w:numId w:val="0"/>
        </w:numPr>
        <w:tabs>
          <w:tab w:val="left" w:pos="284"/>
        </w:tabs>
        <w:spacing w:before="120"/>
        <w:ind w:left="142" w:firstLine="709"/>
        <w:rPr>
          <w:rFonts w:ascii="Tahoma" w:hAnsi="Tahoma" w:cs="Tahoma"/>
          <w:sz w:val="22"/>
          <w:szCs w:val="22"/>
        </w:rPr>
      </w:pPr>
      <w:bookmarkStart w:id="275" w:name="_Toc528580135"/>
      <w:r w:rsidRPr="00F413B7">
        <w:rPr>
          <w:rFonts w:ascii="Tahoma" w:hAnsi="Tahoma" w:cs="Tahoma"/>
          <w:sz w:val="22"/>
          <w:szCs w:val="22"/>
        </w:rPr>
        <w:t xml:space="preserve">- Журнал учета выполненных работ по форме </w:t>
      </w:r>
      <w:r w:rsidR="00682714" w:rsidRPr="00F413B7">
        <w:rPr>
          <w:rFonts w:ascii="Tahoma" w:hAnsi="Tahoma" w:cs="Tahoma"/>
          <w:sz w:val="22"/>
          <w:szCs w:val="22"/>
        </w:rPr>
        <w:t xml:space="preserve">№ </w:t>
      </w:r>
      <w:r w:rsidRPr="00F413B7">
        <w:rPr>
          <w:rFonts w:ascii="Tahoma" w:hAnsi="Tahoma" w:cs="Tahoma"/>
          <w:sz w:val="22"/>
          <w:szCs w:val="22"/>
        </w:rPr>
        <w:t>КС-6а;</w:t>
      </w:r>
      <w:bookmarkEnd w:id="275"/>
    </w:p>
    <w:p w:rsidR="00D376BD" w:rsidRPr="00F413B7" w:rsidRDefault="00D376BD" w:rsidP="00F413B7">
      <w:pPr>
        <w:pStyle w:val="a0"/>
        <w:numPr>
          <w:ilvl w:val="0"/>
          <w:numId w:val="0"/>
        </w:numPr>
        <w:tabs>
          <w:tab w:val="left" w:pos="284"/>
        </w:tabs>
        <w:spacing w:before="120"/>
        <w:ind w:left="142" w:firstLine="709"/>
        <w:rPr>
          <w:rFonts w:ascii="Tahoma" w:hAnsi="Tahoma" w:cs="Tahoma"/>
          <w:sz w:val="22"/>
          <w:szCs w:val="22"/>
        </w:rPr>
      </w:pPr>
      <w:bookmarkStart w:id="276" w:name="_Toc528580136"/>
      <w:r w:rsidRPr="00F413B7">
        <w:rPr>
          <w:rFonts w:ascii="Tahoma" w:hAnsi="Tahoma" w:cs="Tahoma"/>
          <w:sz w:val="22"/>
          <w:szCs w:val="22"/>
        </w:rPr>
        <w:t xml:space="preserve">- </w:t>
      </w:r>
      <w:r w:rsidR="00300AAD" w:rsidRPr="00F413B7">
        <w:rPr>
          <w:rFonts w:ascii="Tahoma" w:hAnsi="Tahoma" w:cs="Tahoma"/>
          <w:sz w:val="22"/>
          <w:szCs w:val="22"/>
        </w:rPr>
        <w:t xml:space="preserve">Акты освидетельствования </w:t>
      </w:r>
      <w:r w:rsidR="00892DD5" w:rsidRPr="00F413B7">
        <w:rPr>
          <w:rFonts w:ascii="Tahoma" w:hAnsi="Tahoma" w:cs="Tahoma"/>
          <w:sz w:val="22"/>
          <w:szCs w:val="22"/>
        </w:rPr>
        <w:t>С</w:t>
      </w:r>
      <w:r w:rsidR="005C32D4" w:rsidRPr="00F413B7">
        <w:rPr>
          <w:rFonts w:ascii="Tahoma" w:hAnsi="Tahoma" w:cs="Tahoma"/>
          <w:sz w:val="22"/>
          <w:szCs w:val="22"/>
        </w:rPr>
        <w:t xml:space="preserve">крытых </w:t>
      </w:r>
      <w:r w:rsidR="00300AAD" w:rsidRPr="00F413B7">
        <w:rPr>
          <w:rFonts w:ascii="Tahoma" w:hAnsi="Tahoma" w:cs="Tahoma"/>
          <w:sz w:val="22"/>
          <w:szCs w:val="22"/>
        </w:rPr>
        <w:t>работ</w:t>
      </w:r>
      <w:bookmarkEnd w:id="276"/>
      <w:r w:rsidR="006C45BA" w:rsidRPr="00F413B7">
        <w:rPr>
          <w:rFonts w:ascii="Tahoma" w:hAnsi="Tahoma" w:cs="Tahoma"/>
          <w:sz w:val="22"/>
          <w:szCs w:val="22"/>
        </w:rPr>
        <w:t>;</w:t>
      </w:r>
    </w:p>
    <w:p w:rsidR="005C32D4" w:rsidRPr="00F413B7" w:rsidRDefault="005C32D4"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 </w:t>
      </w:r>
      <w:r w:rsidR="00892DD5" w:rsidRPr="00F413B7">
        <w:rPr>
          <w:rFonts w:ascii="Tahoma" w:hAnsi="Tahoma" w:cs="Tahoma"/>
          <w:sz w:val="22"/>
          <w:szCs w:val="22"/>
        </w:rPr>
        <w:t xml:space="preserve">Акты освидетельствования </w:t>
      </w:r>
      <w:r w:rsidRPr="00F413B7">
        <w:rPr>
          <w:rFonts w:ascii="Tahoma" w:hAnsi="Tahoma" w:cs="Tahoma"/>
          <w:sz w:val="22"/>
          <w:szCs w:val="22"/>
        </w:rPr>
        <w:t>ответственных конструкций;</w:t>
      </w:r>
    </w:p>
    <w:p w:rsidR="005C32D4" w:rsidRPr="00F413B7" w:rsidRDefault="005C32D4"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Акты испытаний и приемки внутренних инженерных систем отопления, вентиляции, водопровода, канализации, электроосвещения и электрооборудования, газификации, радио, телевидения, телефонизации, системы АППЗ, лифтового оборудования, технологического оборудования;</w:t>
      </w:r>
    </w:p>
    <w:p w:rsidR="005C32D4" w:rsidRPr="00F413B7" w:rsidRDefault="005C32D4"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Паспорта и сертификаты на применяемые материалы, изделия, конструкции, оборудование и механизмы;</w:t>
      </w:r>
    </w:p>
    <w:p w:rsidR="002C483D" w:rsidRPr="00F413B7" w:rsidRDefault="002C483D"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Исполнительные съемки к каждому АОСС</w:t>
      </w:r>
    </w:p>
    <w:p w:rsidR="006C45BA" w:rsidRPr="00F413B7" w:rsidRDefault="00035061"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а также иные документы, предусмотренные Приложением </w:t>
      </w:r>
      <w:r w:rsidR="003C20D0" w:rsidRPr="00F413B7">
        <w:rPr>
          <w:rFonts w:ascii="Tahoma" w:hAnsi="Tahoma" w:cs="Tahoma"/>
          <w:sz w:val="22"/>
          <w:szCs w:val="22"/>
        </w:rPr>
        <w:t>Перечень Исполнительной документации</w:t>
      </w:r>
      <w:r w:rsidR="00C45D87" w:rsidRPr="00F413B7">
        <w:rPr>
          <w:rFonts w:ascii="Tahoma" w:hAnsi="Tahoma" w:cs="Tahoma"/>
          <w:sz w:val="22"/>
          <w:szCs w:val="22"/>
        </w:rPr>
        <w:t>.</w:t>
      </w:r>
    </w:p>
    <w:p w:rsidR="00D376BD" w:rsidRPr="00F413B7" w:rsidRDefault="00D376BD" w:rsidP="00F413B7">
      <w:pPr>
        <w:pStyle w:val="a0"/>
        <w:tabs>
          <w:tab w:val="left" w:pos="284"/>
        </w:tabs>
        <w:spacing w:before="120"/>
        <w:ind w:left="142" w:firstLine="709"/>
        <w:rPr>
          <w:rFonts w:ascii="Tahoma" w:hAnsi="Tahoma" w:cs="Tahoma"/>
          <w:sz w:val="22"/>
          <w:szCs w:val="22"/>
        </w:rPr>
      </w:pPr>
      <w:bookmarkStart w:id="277" w:name="_Toc528580137"/>
      <w:r w:rsidRPr="00F413B7">
        <w:rPr>
          <w:rFonts w:ascii="Tahoma" w:hAnsi="Tahoma" w:cs="Tahoma"/>
          <w:sz w:val="22"/>
          <w:szCs w:val="22"/>
        </w:rPr>
        <w:t xml:space="preserve">Указанный выше состав Исполнительной документации не является исчерпывающим. Заказчик имеет право требовать от </w:t>
      </w:r>
      <w:r w:rsidR="00B7697D" w:rsidRPr="00F413B7">
        <w:rPr>
          <w:rFonts w:ascii="Tahoma" w:hAnsi="Tahoma" w:cs="Tahoma"/>
          <w:sz w:val="22"/>
          <w:szCs w:val="22"/>
        </w:rPr>
        <w:t>П</w:t>
      </w:r>
      <w:r w:rsidRPr="00F413B7">
        <w:rPr>
          <w:rFonts w:ascii="Tahoma" w:hAnsi="Tahoma" w:cs="Tahoma"/>
          <w:sz w:val="22"/>
          <w:szCs w:val="22"/>
        </w:rPr>
        <w:t xml:space="preserve">одрядчика представления дополнительной документации, предварительно за </w:t>
      </w:r>
      <w:r w:rsidR="00EF2D94" w:rsidRPr="00F413B7">
        <w:rPr>
          <w:rFonts w:ascii="Tahoma" w:hAnsi="Tahoma" w:cs="Tahoma"/>
          <w:sz w:val="22"/>
          <w:szCs w:val="22"/>
        </w:rPr>
        <w:t>7</w:t>
      </w:r>
      <w:r w:rsidRPr="00F413B7">
        <w:rPr>
          <w:rFonts w:ascii="Tahoma" w:hAnsi="Tahoma" w:cs="Tahoma"/>
          <w:sz w:val="22"/>
          <w:szCs w:val="22"/>
        </w:rPr>
        <w:t xml:space="preserve"> дней передав </w:t>
      </w:r>
      <w:r w:rsidR="00B7697D" w:rsidRPr="00F413B7">
        <w:rPr>
          <w:rFonts w:ascii="Tahoma" w:hAnsi="Tahoma" w:cs="Tahoma"/>
          <w:sz w:val="22"/>
          <w:szCs w:val="22"/>
        </w:rPr>
        <w:t>П</w:t>
      </w:r>
      <w:r w:rsidRPr="00F413B7">
        <w:rPr>
          <w:rFonts w:ascii="Tahoma" w:hAnsi="Tahoma" w:cs="Tahoma"/>
          <w:sz w:val="22"/>
          <w:szCs w:val="22"/>
        </w:rPr>
        <w:t xml:space="preserve">одрядчику перечень дополнительной документации и письменно уведомив о порядке и сроках ее представления. </w:t>
      </w:r>
      <w:r w:rsidR="00B7697D" w:rsidRPr="00F413B7">
        <w:rPr>
          <w:rFonts w:ascii="Tahoma" w:hAnsi="Tahoma" w:cs="Tahoma"/>
          <w:sz w:val="22"/>
          <w:szCs w:val="22"/>
        </w:rPr>
        <w:t>П</w:t>
      </w:r>
      <w:r w:rsidRPr="00F413B7">
        <w:rPr>
          <w:rFonts w:ascii="Tahoma" w:hAnsi="Tahoma" w:cs="Tahoma"/>
          <w:sz w:val="22"/>
          <w:szCs w:val="22"/>
        </w:rPr>
        <w:t>одрядчик обязан предоставлять дополнительно требуемую Заказчиком документацию.</w:t>
      </w:r>
      <w:bookmarkEnd w:id="277"/>
    </w:p>
    <w:p w:rsidR="00892724" w:rsidRPr="00F413B7" w:rsidRDefault="00FD2D26" w:rsidP="00F413B7">
      <w:pPr>
        <w:pStyle w:val="a0"/>
        <w:tabs>
          <w:tab w:val="left" w:pos="284"/>
        </w:tabs>
        <w:spacing w:before="120"/>
        <w:ind w:left="142" w:firstLine="709"/>
        <w:rPr>
          <w:rFonts w:ascii="Tahoma" w:hAnsi="Tahoma" w:cs="Tahoma"/>
          <w:i/>
          <w:sz w:val="22"/>
          <w:szCs w:val="22"/>
        </w:rPr>
      </w:pPr>
      <w:r w:rsidRPr="00F413B7">
        <w:rPr>
          <w:rFonts w:ascii="Tahoma" w:hAnsi="Tahoma" w:cs="Tahoma"/>
          <w:sz w:val="22"/>
          <w:szCs w:val="22"/>
        </w:rPr>
        <w:t>До начала итоговой приемки Объекта</w:t>
      </w:r>
      <w:r w:rsidR="000D270F" w:rsidRPr="00F413B7">
        <w:rPr>
          <w:rFonts w:ascii="Tahoma" w:hAnsi="Tahoma" w:cs="Tahoma"/>
          <w:sz w:val="22"/>
          <w:szCs w:val="22"/>
        </w:rPr>
        <w:t>/результатов Работ</w:t>
      </w:r>
      <w:r w:rsidRPr="00F413B7">
        <w:rPr>
          <w:rFonts w:ascii="Tahoma" w:hAnsi="Tahoma" w:cs="Tahoma"/>
          <w:sz w:val="22"/>
          <w:szCs w:val="22"/>
        </w:rPr>
        <w:t xml:space="preserve"> Подрядчик обязан передать Заказчику полный комплект Исполнительной документации</w:t>
      </w:r>
      <w:r w:rsidR="00892724" w:rsidRPr="00F413B7">
        <w:rPr>
          <w:rFonts w:ascii="Tahoma" w:hAnsi="Tahoma" w:cs="Tahoma"/>
          <w:sz w:val="22"/>
          <w:szCs w:val="22"/>
        </w:rPr>
        <w:t xml:space="preserve"> на бумажном носителе и </w:t>
      </w:r>
      <w:r w:rsidR="00071051" w:rsidRPr="00F413B7">
        <w:rPr>
          <w:rFonts w:ascii="Tahoma" w:hAnsi="Tahoma" w:cs="Tahoma"/>
          <w:sz w:val="22"/>
          <w:szCs w:val="22"/>
        </w:rPr>
        <w:t xml:space="preserve">на </w:t>
      </w:r>
      <w:r w:rsidR="00892724" w:rsidRPr="00F413B7">
        <w:rPr>
          <w:rFonts w:ascii="Tahoma" w:hAnsi="Tahoma" w:cs="Tahoma"/>
          <w:sz w:val="22"/>
          <w:szCs w:val="22"/>
        </w:rPr>
        <w:t>электронном</w:t>
      </w:r>
      <w:r w:rsidR="00071051" w:rsidRPr="00F413B7">
        <w:rPr>
          <w:rFonts w:ascii="Tahoma" w:hAnsi="Tahoma" w:cs="Tahoma"/>
          <w:sz w:val="22"/>
          <w:szCs w:val="22"/>
        </w:rPr>
        <w:t xml:space="preserve"> носителе</w:t>
      </w:r>
      <w:r w:rsidR="00892724" w:rsidRPr="00F413B7">
        <w:rPr>
          <w:rFonts w:ascii="Tahoma" w:hAnsi="Tahoma" w:cs="Tahoma"/>
          <w:sz w:val="22"/>
          <w:szCs w:val="22"/>
        </w:rPr>
        <w:t>. Электронная версия Исполнительной документации представляется в формате PDF (</w:t>
      </w:r>
      <w:proofErr w:type="spellStart"/>
      <w:r w:rsidR="00892724" w:rsidRPr="00F413B7">
        <w:rPr>
          <w:rFonts w:ascii="Tahoma" w:hAnsi="Tahoma" w:cs="Tahoma"/>
          <w:sz w:val="22"/>
          <w:szCs w:val="22"/>
        </w:rPr>
        <w:t>Acrobat</w:t>
      </w:r>
      <w:proofErr w:type="spellEnd"/>
      <w:r w:rsidR="00892724" w:rsidRPr="00F413B7">
        <w:rPr>
          <w:rFonts w:ascii="Tahoma" w:hAnsi="Tahoma" w:cs="Tahoma"/>
          <w:sz w:val="22"/>
          <w:szCs w:val="22"/>
        </w:rPr>
        <w:t xml:space="preserve"> </w:t>
      </w:r>
      <w:proofErr w:type="spellStart"/>
      <w:r w:rsidR="00892724" w:rsidRPr="00F413B7">
        <w:rPr>
          <w:rFonts w:ascii="Tahoma" w:hAnsi="Tahoma" w:cs="Tahoma"/>
          <w:sz w:val="22"/>
          <w:szCs w:val="22"/>
        </w:rPr>
        <w:t>Re</w:t>
      </w:r>
      <w:r w:rsidR="00ED2097" w:rsidRPr="00F413B7">
        <w:rPr>
          <w:rFonts w:ascii="Tahoma" w:hAnsi="Tahoma" w:cs="Tahoma"/>
          <w:sz w:val="22"/>
          <w:szCs w:val="22"/>
        </w:rPr>
        <w:t>ader</w:t>
      </w:r>
      <w:proofErr w:type="spellEnd"/>
      <w:r w:rsidR="00ED2097" w:rsidRPr="00F413B7">
        <w:rPr>
          <w:rFonts w:ascii="Tahoma" w:hAnsi="Tahoma" w:cs="Tahoma"/>
          <w:sz w:val="22"/>
          <w:szCs w:val="22"/>
        </w:rPr>
        <w:t>)</w:t>
      </w:r>
      <w:r w:rsidR="00892724" w:rsidRPr="00F413B7">
        <w:rPr>
          <w:rFonts w:ascii="Tahoma" w:hAnsi="Tahoma" w:cs="Tahoma"/>
          <w:sz w:val="22"/>
          <w:szCs w:val="22"/>
        </w:rPr>
        <w:t xml:space="preserve"> со всеми подписями/согласованиями/утверждениями/печатями.</w:t>
      </w:r>
    </w:p>
    <w:p w:rsidR="006C226B" w:rsidRPr="00F413B7" w:rsidRDefault="00FD2D26" w:rsidP="00F413B7">
      <w:pPr>
        <w:pStyle w:val="a0"/>
        <w:numPr>
          <w:ilvl w:val="0"/>
          <w:numId w:val="0"/>
        </w:numPr>
        <w:tabs>
          <w:tab w:val="left" w:pos="284"/>
        </w:tabs>
        <w:spacing w:before="120"/>
        <w:ind w:left="142" w:firstLine="709"/>
        <w:rPr>
          <w:rFonts w:ascii="Tahoma" w:hAnsi="Tahoma" w:cs="Tahoma"/>
          <w:i/>
          <w:sz w:val="22"/>
          <w:szCs w:val="22"/>
        </w:rPr>
      </w:pPr>
      <w:r w:rsidRPr="00F413B7">
        <w:rPr>
          <w:rFonts w:ascii="Tahoma" w:hAnsi="Tahoma" w:cs="Tahoma"/>
          <w:sz w:val="22"/>
          <w:szCs w:val="22"/>
        </w:rPr>
        <w:t xml:space="preserve"> Вместе с Исполнительной документацией передается сводный реестр Исполнительной документации по всем Работам (в том числе ранее переданной Заказчику) в рабочем формате </w:t>
      </w:r>
      <w:r w:rsidRPr="00F413B7">
        <w:rPr>
          <w:rFonts w:ascii="Tahoma" w:hAnsi="Tahoma" w:cs="Tahoma"/>
          <w:sz w:val="22"/>
          <w:szCs w:val="22"/>
          <w:lang w:val="en-US"/>
        </w:rPr>
        <w:t>Excel</w:t>
      </w:r>
      <w:r w:rsidRPr="00F413B7">
        <w:rPr>
          <w:rFonts w:ascii="Tahoma" w:hAnsi="Tahoma" w:cs="Tahoma"/>
          <w:sz w:val="22"/>
          <w:szCs w:val="22"/>
        </w:rPr>
        <w:t xml:space="preserve"> (в электронном виде)</w:t>
      </w:r>
      <w:r w:rsidR="00974B47" w:rsidRPr="00F413B7">
        <w:rPr>
          <w:rFonts w:ascii="Tahoma" w:hAnsi="Tahoma" w:cs="Tahoma"/>
          <w:sz w:val="22"/>
          <w:szCs w:val="22"/>
        </w:rPr>
        <w:t>,</w:t>
      </w:r>
      <w:r w:rsidRPr="00F413B7">
        <w:rPr>
          <w:rFonts w:ascii="Tahoma" w:hAnsi="Tahoma" w:cs="Tahoma"/>
          <w:sz w:val="22"/>
          <w:szCs w:val="22"/>
        </w:rPr>
        <w:t xml:space="preserve"> подписанный бумажный вариант</w:t>
      </w:r>
      <w:r w:rsidR="00974B47" w:rsidRPr="00F413B7">
        <w:rPr>
          <w:rFonts w:ascii="Tahoma" w:hAnsi="Tahoma" w:cs="Tahoma"/>
          <w:sz w:val="22"/>
          <w:szCs w:val="22"/>
        </w:rPr>
        <w:t>, а также сканы подписанного бумажного варианта</w:t>
      </w:r>
      <w:r w:rsidRPr="00F413B7">
        <w:rPr>
          <w:rFonts w:ascii="Tahoma" w:hAnsi="Tahoma" w:cs="Tahoma"/>
          <w:sz w:val="22"/>
          <w:szCs w:val="22"/>
        </w:rPr>
        <w:t>.</w:t>
      </w:r>
    </w:p>
    <w:p w:rsidR="00FD2D26" w:rsidRPr="00F413B7" w:rsidRDefault="006C226B" w:rsidP="00F43EA6">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Не передача полного комплекта Исполнительной документации в установленные сроки является </w:t>
      </w:r>
      <w:r w:rsidR="00215497" w:rsidRPr="00F413B7">
        <w:rPr>
          <w:rFonts w:ascii="Tahoma" w:hAnsi="Tahoma" w:cs="Tahoma"/>
          <w:sz w:val="22"/>
          <w:szCs w:val="22"/>
        </w:rPr>
        <w:t>С</w:t>
      </w:r>
      <w:r w:rsidRPr="00F413B7">
        <w:rPr>
          <w:rFonts w:ascii="Tahoma" w:hAnsi="Tahoma" w:cs="Tahoma"/>
          <w:sz w:val="22"/>
          <w:szCs w:val="22"/>
        </w:rPr>
        <w:t>ущественным нарушением Договора.</w:t>
      </w:r>
    </w:p>
    <w:p w:rsidR="004739F9" w:rsidRPr="00F43EA6" w:rsidRDefault="004739F9" w:rsidP="00F43EA6">
      <w:pPr>
        <w:pStyle w:val="a0"/>
        <w:spacing w:before="120"/>
        <w:ind w:left="0" w:firstLine="851"/>
        <w:rPr>
          <w:rFonts w:ascii="Tahoma" w:hAnsi="Tahoma" w:cs="Tahoma"/>
          <w:sz w:val="22"/>
          <w:szCs w:val="22"/>
        </w:rPr>
      </w:pPr>
      <w:r w:rsidRPr="00F43EA6">
        <w:rPr>
          <w:rFonts w:ascii="Tahoma" w:hAnsi="Tahoma" w:cs="Tahoma"/>
          <w:sz w:val="22"/>
          <w:szCs w:val="22"/>
        </w:rPr>
        <w:t xml:space="preserve">Стороны признают, что отсутствие Исполнительной документации препятствует </w:t>
      </w:r>
      <w:r w:rsidR="00FD2D26" w:rsidRPr="00F43EA6">
        <w:rPr>
          <w:rFonts w:ascii="Tahoma" w:hAnsi="Tahoma" w:cs="Tahoma"/>
          <w:sz w:val="22"/>
          <w:szCs w:val="22"/>
        </w:rPr>
        <w:t xml:space="preserve">приемке промежуточных объемов Работ, подписанию соответствующих Актов, </w:t>
      </w:r>
      <w:r w:rsidR="00F43EA6" w:rsidRPr="00F43EA6">
        <w:rPr>
          <w:rFonts w:ascii="Tahoma" w:hAnsi="Tahoma" w:cs="Tahoma"/>
          <w:sz w:val="22"/>
          <w:szCs w:val="22"/>
        </w:rPr>
        <w:t xml:space="preserve">Акта о завершении работ по Договору </w:t>
      </w:r>
      <w:r w:rsidRPr="00F43EA6">
        <w:rPr>
          <w:rFonts w:ascii="Tahoma" w:hAnsi="Tahoma" w:cs="Tahoma"/>
          <w:sz w:val="22"/>
          <w:szCs w:val="22"/>
        </w:rPr>
        <w:t>полно</w:t>
      </w:r>
      <w:r w:rsidR="00C45D87" w:rsidRPr="00F43EA6">
        <w:rPr>
          <w:rFonts w:ascii="Tahoma" w:hAnsi="Tahoma" w:cs="Tahoma"/>
          <w:sz w:val="22"/>
          <w:szCs w:val="22"/>
        </w:rPr>
        <w:t>ценному использованию Заказчиком</w:t>
      </w:r>
      <w:r w:rsidRPr="00F43EA6">
        <w:rPr>
          <w:rFonts w:ascii="Tahoma" w:hAnsi="Tahoma" w:cs="Tahoma"/>
          <w:sz w:val="22"/>
          <w:szCs w:val="22"/>
        </w:rPr>
        <w:t xml:space="preserve"> Объекта</w:t>
      </w:r>
      <w:r w:rsidR="000D270F" w:rsidRPr="00F43EA6">
        <w:rPr>
          <w:rFonts w:ascii="Tahoma" w:hAnsi="Tahoma" w:cs="Tahoma"/>
          <w:sz w:val="22"/>
          <w:szCs w:val="22"/>
        </w:rPr>
        <w:t>/результат</w:t>
      </w:r>
      <w:r w:rsidR="00C45D87" w:rsidRPr="00F43EA6">
        <w:rPr>
          <w:rFonts w:ascii="Tahoma" w:hAnsi="Tahoma" w:cs="Tahoma"/>
          <w:sz w:val="22"/>
          <w:szCs w:val="22"/>
        </w:rPr>
        <w:t>а</w:t>
      </w:r>
      <w:r w:rsidR="000D270F" w:rsidRPr="00F43EA6">
        <w:rPr>
          <w:rFonts w:ascii="Tahoma" w:hAnsi="Tahoma" w:cs="Tahoma"/>
          <w:sz w:val="22"/>
          <w:szCs w:val="22"/>
        </w:rPr>
        <w:t xml:space="preserve"> Работ</w:t>
      </w:r>
      <w:r w:rsidRPr="00F43EA6">
        <w:rPr>
          <w:rFonts w:ascii="Tahoma" w:hAnsi="Tahoma" w:cs="Tahoma"/>
          <w:sz w:val="22"/>
          <w:szCs w:val="22"/>
        </w:rPr>
        <w:t xml:space="preserve"> по назначению</w:t>
      </w:r>
      <w:r w:rsidR="00952A36" w:rsidRPr="00F43EA6">
        <w:rPr>
          <w:rFonts w:ascii="Tahoma" w:hAnsi="Tahoma" w:cs="Tahoma"/>
          <w:sz w:val="22"/>
          <w:szCs w:val="22"/>
        </w:rPr>
        <w:t xml:space="preserve"> и является основанием для применен</w:t>
      </w:r>
      <w:r w:rsidR="00025750" w:rsidRPr="00F43EA6">
        <w:rPr>
          <w:rFonts w:ascii="Tahoma" w:hAnsi="Tahoma" w:cs="Tahoma"/>
          <w:sz w:val="22"/>
          <w:szCs w:val="22"/>
        </w:rPr>
        <w:t xml:space="preserve">ия к </w:t>
      </w:r>
      <w:r w:rsidR="00025750" w:rsidRPr="00F43EA6">
        <w:rPr>
          <w:rFonts w:ascii="Tahoma" w:hAnsi="Tahoma" w:cs="Tahoma"/>
          <w:sz w:val="22"/>
          <w:szCs w:val="22"/>
        </w:rPr>
        <w:lastRenderedPageBreak/>
        <w:t>Подрядчику ответственности</w:t>
      </w:r>
      <w:r w:rsidRPr="00F43EA6">
        <w:rPr>
          <w:rFonts w:ascii="Tahoma" w:hAnsi="Tahoma" w:cs="Tahoma"/>
          <w:sz w:val="22"/>
          <w:szCs w:val="22"/>
        </w:rPr>
        <w:t>.</w:t>
      </w:r>
    </w:p>
    <w:p w:rsidR="001C0C51" w:rsidRPr="00F413B7" w:rsidRDefault="001C0C51" w:rsidP="00F413B7">
      <w:pPr>
        <w:pStyle w:val="10"/>
        <w:numPr>
          <w:ilvl w:val="0"/>
          <w:numId w:val="13"/>
        </w:numPr>
        <w:spacing w:before="120" w:after="0"/>
        <w:ind w:left="142" w:firstLine="709"/>
        <w:rPr>
          <w:rFonts w:ascii="Tahoma" w:hAnsi="Tahoma" w:cs="Tahoma"/>
          <w:sz w:val="22"/>
          <w:szCs w:val="22"/>
        </w:rPr>
      </w:pPr>
      <w:bookmarkStart w:id="278" w:name="_Toc132134344"/>
      <w:bookmarkStart w:id="279" w:name="_Toc133432151"/>
      <w:bookmarkStart w:id="280" w:name="_Toc194397905"/>
      <w:bookmarkStart w:id="281" w:name="_Toc528580138"/>
      <w:r w:rsidRPr="00F413B7">
        <w:rPr>
          <w:rFonts w:ascii="Tahoma" w:hAnsi="Tahoma" w:cs="Tahoma"/>
          <w:sz w:val="22"/>
          <w:szCs w:val="22"/>
        </w:rPr>
        <w:t>Охрана Объекта</w:t>
      </w:r>
      <w:bookmarkEnd w:id="278"/>
      <w:bookmarkEnd w:id="279"/>
      <w:bookmarkEnd w:id="280"/>
    </w:p>
    <w:p w:rsidR="001C0C51" w:rsidRPr="00F413B7" w:rsidRDefault="001C0C51"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Со дня подписания Сторонами акта </w:t>
      </w:r>
      <w:r w:rsidR="00C03215" w:rsidRPr="00F413B7">
        <w:rPr>
          <w:rFonts w:ascii="Tahoma" w:hAnsi="Tahoma" w:cs="Tahoma"/>
          <w:sz w:val="22"/>
          <w:szCs w:val="22"/>
        </w:rPr>
        <w:t>допуска на территорию Объекта</w:t>
      </w:r>
      <w:r w:rsidRPr="00F413B7">
        <w:rPr>
          <w:rFonts w:ascii="Tahoma" w:hAnsi="Tahoma" w:cs="Tahoma"/>
          <w:sz w:val="22"/>
          <w:szCs w:val="22"/>
        </w:rPr>
        <w:t xml:space="preserve"> и до дня подписания </w:t>
      </w:r>
      <w:r w:rsidR="00752B0D" w:rsidRPr="00F413B7">
        <w:rPr>
          <w:rFonts w:ascii="Tahoma" w:hAnsi="Tahoma" w:cs="Tahoma"/>
          <w:sz w:val="22"/>
          <w:szCs w:val="22"/>
        </w:rPr>
        <w:t>Акт</w:t>
      </w:r>
      <w:r w:rsidR="00E73B75" w:rsidRPr="00F413B7">
        <w:rPr>
          <w:rFonts w:ascii="Tahoma" w:hAnsi="Tahoma" w:cs="Tahoma"/>
          <w:sz w:val="22"/>
          <w:szCs w:val="22"/>
        </w:rPr>
        <w:t>а</w:t>
      </w:r>
      <w:r w:rsidR="00752B0D" w:rsidRPr="00F413B7">
        <w:rPr>
          <w:rFonts w:ascii="Tahoma" w:hAnsi="Tahoma" w:cs="Tahoma"/>
          <w:sz w:val="22"/>
          <w:szCs w:val="22"/>
        </w:rPr>
        <w:t xml:space="preserve"> </w:t>
      </w:r>
      <w:r w:rsidR="0028052C" w:rsidRPr="00F413B7">
        <w:rPr>
          <w:rFonts w:ascii="Tahoma" w:hAnsi="Tahoma" w:cs="Tahoma"/>
          <w:sz w:val="22"/>
          <w:szCs w:val="22"/>
        </w:rPr>
        <w:t>о завершении работ по Договору</w:t>
      </w:r>
      <w:r w:rsidR="00D4608A" w:rsidRPr="00F413B7">
        <w:rPr>
          <w:rFonts w:ascii="Tahoma" w:hAnsi="Tahoma" w:cs="Tahoma"/>
          <w:sz w:val="22"/>
          <w:szCs w:val="22"/>
        </w:rPr>
        <w:t xml:space="preserve"> </w:t>
      </w:r>
      <w:r w:rsidRPr="00F413B7">
        <w:rPr>
          <w:rFonts w:ascii="Tahoma" w:hAnsi="Tahoma" w:cs="Tahoma"/>
          <w:sz w:val="22"/>
          <w:szCs w:val="22"/>
        </w:rPr>
        <w:t xml:space="preserve">по Объекту включительно Подрядчик организует охрану </w:t>
      </w:r>
      <w:r w:rsidR="00C03215" w:rsidRPr="00F413B7">
        <w:rPr>
          <w:rFonts w:ascii="Tahoma" w:hAnsi="Tahoma" w:cs="Tahoma"/>
          <w:sz w:val="22"/>
          <w:szCs w:val="22"/>
        </w:rPr>
        <w:t>территории Объекта</w:t>
      </w:r>
      <w:r w:rsidRPr="00F413B7">
        <w:rPr>
          <w:rFonts w:ascii="Tahoma" w:hAnsi="Tahoma" w:cs="Tahoma"/>
          <w:sz w:val="22"/>
          <w:szCs w:val="22"/>
        </w:rPr>
        <w:t xml:space="preserve">, результата выполняемых Подрядчиком работ, мест открытого хранения МТР, </w:t>
      </w:r>
      <w:proofErr w:type="spellStart"/>
      <w:r w:rsidRPr="00F413B7">
        <w:rPr>
          <w:rFonts w:ascii="Tahoma" w:hAnsi="Tahoma" w:cs="Tahoma"/>
          <w:sz w:val="22"/>
          <w:szCs w:val="22"/>
        </w:rPr>
        <w:t>Приобъектных</w:t>
      </w:r>
      <w:proofErr w:type="spellEnd"/>
      <w:r w:rsidRPr="00F413B7">
        <w:rPr>
          <w:rFonts w:ascii="Tahoma" w:hAnsi="Tahoma" w:cs="Tahoma"/>
          <w:sz w:val="22"/>
          <w:szCs w:val="22"/>
        </w:rPr>
        <w:t xml:space="preserve"> складов, Строительной техники, объектов, строительство которых не закончено, </w:t>
      </w:r>
      <w:proofErr w:type="spellStart"/>
      <w:r w:rsidRPr="00F413B7">
        <w:rPr>
          <w:rFonts w:ascii="Tahoma" w:hAnsi="Tahoma" w:cs="Tahoma"/>
          <w:sz w:val="22"/>
          <w:szCs w:val="22"/>
        </w:rPr>
        <w:t>ВЗиС</w:t>
      </w:r>
      <w:proofErr w:type="spellEnd"/>
      <w:r w:rsidRPr="00F413B7">
        <w:rPr>
          <w:rFonts w:ascii="Tahoma" w:hAnsi="Tahoma" w:cs="Tahoma"/>
          <w:sz w:val="22"/>
          <w:szCs w:val="22"/>
        </w:rPr>
        <w:t xml:space="preserve"> и иного имущества и МТР, в том числе имущества Заказчика, находящихся на </w:t>
      </w:r>
      <w:r w:rsidR="00C03215" w:rsidRPr="00F413B7">
        <w:rPr>
          <w:rFonts w:ascii="Tahoma" w:hAnsi="Tahoma" w:cs="Tahoma"/>
          <w:sz w:val="22"/>
          <w:szCs w:val="22"/>
        </w:rPr>
        <w:t>Объекте</w:t>
      </w:r>
      <w:r w:rsidRPr="00F413B7">
        <w:rPr>
          <w:rFonts w:ascii="Tahoma" w:hAnsi="Tahoma" w:cs="Tahoma"/>
          <w:sz w:val="22"/>
          <w:szCs w:val="22"/>
        </w:rPr>
        <w:t>, и несет риск их уничтожения и повреждения.</w:t>
      </w:r>
    </w:p>
    <w:p w:rsidR="001C0C51" w:rsidRPr="00F413B7" w:rsidRDefault="001C0C51"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Контроль над всеми поступающими на Объект и вывозимыми с территории Объекта материальными ценностями осуществляет Подрядчик.</w:t>
      </w:r>
    </w:p>
    <w:p w:rsidR="001C0C51" w:rsidRPr="00F413B7" w:rsidRDefault="001C0C51"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Расходы Подрядчика по охране Объекта включены в Цену Договора.</w:t>
      </w:r>
    </w:p>
    <w:p w:rsidR="001C0C51" w:rsidRPr="00F413B7" w:rsidRDefault="001C0C51"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Если Заказчику и/или иным лицам причинен ущерб (утрата), включая хищения любого вида, порчу Объекта и/или иного имущества, Подрядчик обязан возместить все причиненные убытки, включая упущенную выгоду.</w:t>
      </w:r>
    </w:p>
    <w:p w:rsidR="00025750" w:rsidRPr="00F413B7" w:rsidRDefault="00501FF7" w:rsidP="00F413B7">
      <w:pPr>
        <w:pStyle w:val="10"/>
        <w:numPr>
          <w:ilvl w:val="0"/>
          <w:numId w:val="13"/>
        </w:numPr>
        <w:spacing w:before="120" w:after="0"/>
        <w:ind w:left="142" w:firstLine="709"/>
        <w:rPr>
          <w:rFonts w:ascii="Tahoma" w:hAnsi="Tahoma" w:cs="Tahoma"/>
          <w:sz w:val="22"/>
          <w:szCs w:val="22"/>
        </w:rPr>
      </w:pPr>
      <w:bookmarkStart w:id="282" w:name="_Toc132134345"/>
      <w:bookmarkStart w:id="283" w:name="_Toc133432152"/>
      <w:bookmarkStart w:id="284" w:name="_Toc194397906"/>
      <w:r w:rsidRPr="00F413B7">
        <w:rPr>
          <w:rFonts w:ascii="Tahoma" w:hAnsi="Tahoma" w:cs="Tahoma"/>
          <w:sz w:val="22"/>
          <w:szCs w:val="22"/>
        </w:rPr>
        <w:t xml:space="preserve">Обстоятельства, о которых </w:t>
      </w:r>
      <w:r w:rsidR="00B7697D" w:rsidRPr="00F413B7">
        <w:rPr>
          <w:rFonts w:ascii="Tahoma" w:hAnsi="Tahoma" w:cs="Tahoma"/>
          <w:sz w:val="22"/>
          <w:szCs w:val="22"/>
        </w:rPr>
        <w:t>П</w:t>
      </w:r>
      <w:r w:rsidRPr="00F413B7">
        <w:rPr>
          <w:rFonts w:ascii="Tahoma" w:hAnsi="Tahoma" w:cs="Tahoma"/>
          <w:sz w:val="22"/>
          <w:szCs w:val="22"/>
        </w:rPr>
        <w:t>одрядчик обязан предупредить Заказчика</w:t>
      </w:r>
      <w:bookmarkEnd w:id="281"/>
      <w:r w:rsidR="003C20D0" w:rsidRPr="00F413B7">
        <w:rPr>
          <w:rFonts w:ascii="Tahoma" w:hAnsi="Tahoma" w:cs="Tahoma"/>
          <w:sz w:val="22"/>
          <w:szCs w:val="22"/>
        </w:rPr>
        <w:t>.</w:t>
      </w:r>
      <w:bookmarkStart w:id="285" w:name="_Ref12112399"/>
      <w:bookmarkStart w:id="286" w:name="_Toc528580139"/>
      <w:bookmarkStart w:id="287" w:name="_Toc55791997"/>
      <w:bookmarkStart w:id="288" w:name="_Toc305139538"/>
      <w:bookmarkEnd w:id="282"/>
      <w:bookmarkEnd w:id="283"/>
      <w:bookmarkEnd w:id="284"/>
    </w:p>
    <w:p w:rsidR="00D376BD" w:rsidRPr="00F413B7" w:rsidRDefault="00B7697D"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w:t>
      </w:r>
      <w:r w:rsidR="00D376BD" w:rsidRPr="00F413B7">
        <w:rPr>
          <w:rFonts w:ascii="Tahoma" w:hAnsi="Tahoma" w:cs="Tahoma"/>
          <w:sz w:val="22"/>
          <w:szCs w:val="22"/>
        </w:rPr>
        <w:t xml:space="preserve">одрядчик обязан письменно предупредить Заказчика в течение </w:t>
      </w:r>
      <w:r w:rsidR="00AA6428" w:rsidRPr="00F413B7">
        <w:rPr>
          <w:rFonts w:ascii="Tahoma" w:hAnsi="Tahoma" w:cs="Tahoma"/>
          <w:sz w:val="22"/>
          <w:szCs w:val="22"/>
        </w:rPr>
        <w:t>2</w:t>
      </w:r>
      <w:r w:rsidR="00D376BD" w:rsidRPr="00F413B7">
        <w:rPr>
          <w:rFonts w:ascii="Tahoma" w:hAnsi="Tahoma" w:cs="Tahoma"/>
          <w:sz w:val="22"/>
          <w:szCs w:val="22"/>
        </w:rPr>
        <w:t xml:space="preserve"> рабочих дней с момента обнаружения и приостановить работу до получения от Заказчика указаний при обнаружении:</w:t>
      </w:r>
      <w:bookmarkEnd w:id="285"/>
      <w:bookmarkEnd w:id="286"/>
    </w:p>
    <w:p w:rsidR="00D614EC" w:rsidRPr="00F413B7" w:rsidRDefault="00D614EC" w:rsidP="00F413B7">
      <w:pPr>
        <w:tabs>
          <w:tab w:val="left" w:pos="284"/>
        </w:tabs>
        <w:spacing w:before="120"/>
        <w:ind w:left="142"/>
        <w:rPr>
          <w:rFonts w:ascii="Tahoma" w:hAnsi="Tahoma" w:cs="Tahoma"/>
          <w:sz w:val="22"/>
          <w:szCs w:val="22"/>
        </w:rPr>
      </w:pPr>
      <w:r w:rsidRPr="00F413B7">
        <w:rPr>
          <w:rFonts w:ascii="Tahoma" w:hAnsi="Tahoma" w:cs="Tahoma"/>
          <w:sz w:val="22"/>
          <w:szCs w:val="22"/>
          <w:shd w:val="clear" w:color="auto" w:fill="FFFFFF" w:themeFill="background1"/>
        </w:rPr>
        <w:t>- непригодности или недоброкачественности предоставленных МТР Заказчика</w:t>
      </w:r>
      <w:r w:rsidR="00AB40FD" w:rsidRPr="00F413B7">
        <w:rPr>
          <w:rFonts w:ascii="Tahoma" w:hAnsi="Tahoma" w:cs="Tahoma"/>
          <w:sz w:val="22"/>
          <w:szCs w:val="22"/>
          <w:shd w:val="clear" w:color="auto" w:fill="FFFFFF" w:themeFill="background1"/>
        </w:rPr>
        <w:t xml:space="preserve">, качество которых невозможно было проверить при внешнем осмотре, </w:t>
      </w:r>
      <w:r w:rsidRPr="00F413B7">
        <w:rPr>
          <w:rFonts w:ascii="Tahoma" w:hAnsi="Tahoma" w:cs="Tahoma"/>
          <w:sz w:val="22"/>
          <w:szCs w:val="22"/>
          <w:shd w:val="clear" w:color="auto" w:fill="FFFFFF" w:themeFill="background1"/>
        </w:rPr>
        <w:t>Рабочей документации;</w:t>
      </w:r>
    </w:p>
    <w:p w:rsidR="00D376BD" w:rsidRPr="00F413B7" w:rsidRDefault="00D376BD" w:rsidP="00F413B7">
      <w:pPr>
        <w:tabs>
          <w:tab w:val="left" w:pos="284"/>
        </w:tabs>
        <w:spacing w:before="120"/>
        <w:ind w:left="142"/>
        <w:rPr>
          <w:rFonts w:ascii="Tahoma" w:hAnsi="Tahoma" w:cs="Tahoma"/>
          <w:sz w:val="22"/>
          <w:szCs w:val="22"/>
        </w:rPr>
      </w:pPr>
      <w:r w:rsidRPr="00F413B7">
        <w:rPr>
          <w:rFonts w:ascii="Tahoma" w:hAnsi="Tahoma" w:cs="Tahoma"/>
          <w:sz w:val="22"/>
          <w:szCs w:val="22"/>
        </w:rPr>
        <w:t>- возможных неблагоприятных для Заказчика последствий выполнения его указаний о способе исполнения Работ;</w:t>
      </w:r>
    </w:p>
    <w:p w:rsidR="00B0014C" w:rsidRPr="00F413B7" w:rsidRDefault="00D376BD"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 иных не зависящих от </w:t>
      </w:r>
      <w:r w:rsidR="00B7697D" w:rsidRPr="00F413B7">
        <w:rPr>
          <w:rFonts w:ascii="Tahoma" w:hAnsi="Tahoma" w:cs="Tahoma"/>
          <w:sz w:val="22"/>
          <w:szCs w:val="22"/>
        </w:rPr>
        <w:t>П</w:t>
      </w:r>
      <w:r w:rsidRPr="00F413B7">
        <w:rPr>
          <w:rFonts w:ascii="Tahoma" w:hAnsi="Tahoma" w:cs="Tahoma"/>
          <w:sz w:val="22"/>
          <w:szCs w:val="22"/>
        </w:rPr>
        <w:t>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w:t>
      </w:r>
      <w:r w:rsidR="00B0014C" w:rsidRPr="00F413B7">
        <w:rPr>
          <w:rFonts w:ascii="Tahoma" w:hAnsi="Tahoma" w:cs="Tahoma"/>
          <w:sz w:val="22"/>
          <w:szCs w:val="22"/>
        </w:rPr>
        <w:t xml:space="preserve">й Графиком производства работ. </w:t>
      </w:r>
    </w:p>
    <w:p w:rsidR="00B0014C" w:rsidRPr="00F413B7" w:rsidRDefault="00B0014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Заказчик обязан дать </w:t>
      </w:r>
      <w:r w:rsidR="004D0001" w:rsidRPr="00F413B7">
        <w:rPr>
          <w:rFonts w:ascii="Tahoma" w:hAnsi="Tahoma" w:cs="Tahoma"/>
          <w:sz w:val="22"/>
          <w:szCs w:val="22"/>
        </w:rPr>
        <w:t>указания Подрядчику</w:t>
      </w:r>
      <w:r w:rsidRPr="00F413B7">
        <w:rPr>
          <w:rFonts w:ascii="Tahoma" w:hAnsi="Tahoma" w:cs="Tahoma"/>
          <w:sz w:val="22"/>
          <w:szCs w:val="22"/>
        </w:rPr>
        <w:t xml:space="preserve"> в течение </w:t>
      </w:r>
      <w:r w:rsidR="00AA6428" w:rsidRPr="00F413B7">
        <w:rPr>
          <w:rFonts w:ascii="Tahoma" w:hAnsi="Tahoma" w:cs="Tahoma"/>
          <w:sz w:val="22"/>
          <w:szCs w:val="22"/>
        </w:rPr>
        <w:t>5</w:t>
      </w:r>
      <w:r w:rsidRPr="00F413B7">
        <w:rPr>
          <w:rFonts w:ascii="Tahoma" w:hAnsi="Tahoma" w:cs="Tahoma"/>
          <w:sz w:val="22"/>
          <w:szCs w:val="22"/>
        </w:rPr>
        <w:t xml:space="preserve"> рабочих дней с момента получения от П</w:t>
      </w:r>
      <w:r w:rsidR="00025750" w:rsidRPr="00F413B7">
        <w:rPr>
          <w:rFonts w:ascii="Tahoma" w:hAnsi="Tahoma" w:cs="Tahoma"/>
          <w:sz w:val="22"/>
          <w:szCs w:val="22"/>
        </w:rPr>
        <w:t>одрядчика предупреждения</w:t>
      </w:r>
      <w:r w:rsidRPr="00F413B7">
        <w:rPr>
          <w:rFonts w:ascii="Tahoma" w:hAnsi="Tahoma" w:cs="Tahoma"/>
          <w:sz w:val="22"/>
          <w:szCs w:val="22"/>
        </w:rPr>
        <w:t>.</w:t>
      </w:r>
    </w:p>
    <w:p w:rsidR="002058B1" w:rsidRPr="00F413B7" w:rsidRDefault="00AB40FD" w:rsidP="00F413B7">
      <w:pPr>
        <w:pStyle w:val="a0"/>
        <w:tabs>
          <w:tab w:val="left" w:pos="284"/>
        </w:tabs>
        <w:spacing w:before="120"/>
        <w:ind w:left="142" w:firstLine="709"/>
        <w:rPr>
          <w:rFonts w:ascii="Tahoma" w:hAnsi="Tahoma" w:cs="Tahoma"/>
          <w:sz w:val="22"/>
          <w:szCs w:val="22"/>
          <w:shd w:val="clear" w:color="auto" w:fill="99FF33"/>
        </w:rPr>
      </w:pPr>
      <w:r w:rsidRPr="00F413B7">
        <w:rPr>
          <w:rFonts w:ascii="Tahoma" w:hAnsi="Tahoma" w:cs="Tahoma"/>
          <w:sz w:val="22"/>
          <w:szCs w:val="22"/>
          <w:shd w:val="clear" w:color="auto" w:fill="FFFFFF" w:themeFill="background1"/>
        </w:rPr>
        <w:t xml:space="preserve">В случае </w:t>
      </w:r>
      <w:r w:rsidR="004D0001" w:rsidRPr="00F413B7">
        <w:rPr>
          <w:rFonts w:ascii="Tahoma" w:hAnsi="Tahoma" w:cs="Tahoma"/>
          <w:sz w:val="22"/>
          <w:szCs w:val="22"/>
          <w:shd w:val="clear" w:color="auto" w:fill="FFFFFF" w:themeFill="background1"/>
        </w:rPr>
        <w:t>получения от Подрядчика предупреждения о непригодности или недоброкачественности предоставленных</w:t>
      </w:r>
      <w:r w:rsidRPr="00F413B7">
        <w:rPr>
          <w:rFonts w:ascii="Tahoma" w:hAnsi="Tahoma" w:cs="Tahoma"/>
          <w:sz w:val="22"/>
          <w:szCs w:val="22"/>
          <w:shd w:val="clear" w:color="auto" w:fill="FFFFFF" w:themeFill="background1"/>
        </w:rPr>
        <w:t xml:space="preserve"> МТР Заказчика, качество которых невозможно было проверить при внешнем осмотре, </w:t>
      </w:r>
      <w:r w:rsidR="004D0001" w:rsidRPr="00F413B7">
        <w:rPr>
          <w:rFonts w:ascii="Tahoma" w:hAnsi="Tahoma" w:cs="Tahoma"/>
          <w:sz w:val="22"/>
          <w:szCs w:val="22"/>
          <w:shd w:val="clear" w:color="auto" w:fill="FFFFFF" w:themeFill="background1"/>
        </w:rPr>
        <w:t xml:space="preserve">Заказчик обязан </w:t>
      </w:r>
      <w:r w:rsidR="002058B1" w:rsidRPr="00F413B7">
        <w:rPr>
          <w:rFonts w:ascii="Tahoma" w:hAnsi="Tahoma" w:cs="Tahoma"/>
          <w:sz w:val="22"/>
          <w:szCs w:val="22"/>
          <w:shd w:val="clear" w:color="auto" w:fill="FFFFFF" w:themeFill="background1"/>
        </w:rPr>
        <w:t>сроки, предусмотренные</w:t>
      </w:r>
      <w:r w:rsidR="004D0001" w:rsidRPr="00F413B7">
        <w:rPr>
          <w:rFonts w:ascii="Tahoma" w:hAnsi="Tahoma" w:cs="Tahoma"/>
          <w:sz w:val="22"/>
          <w:szCs w:val="22"/>
          <w:shd w:val="clear" w:color="auto" w:fill="FFFFFF" w:themeFill="background1"/>
        </w:rPr>
        <w:t xml:space="preserve"> в указаниях Подрядчику</w:t>
      </w:r>
      <w:r w:rsidR="002058B1" w:rsidRPr="00F413B7">
        <w:rPr>
          <w:rFonts w:ascii="Tahoma" w:hAnsi="Tahoma" w:cs="Tahoma"/>
          <w:sz w:val="22"/>
          <w:szCs w:val="22"/>
          <w:shd w:val="clear" w:color="auto" w:fill="FFFFFF" w:themeFill="background1"/>
        </w:rPr>
        <w:t>,</w:t>
      </w:r>
      <w:r w:rsidR="004D0001" w:rsidRPr="00F413B7">
        <w:rPr>
          <w:rFonts w:ascii="Tahoma" w:hAnsi="Tahoma" w:cs="Tahoma"/>
          <w:sz w:val="22"/>
          <w:szCs w:val="22"/>
          <w:shd w:val="clear" w:color="auto" w:fill="FFFFFF" w:themeFill="background1"/>
        </w:rPr>
        <w:t xml:space="preserve"> </w:t>
      </w:r>
      <w:r w:rsidR="002058B1" w:rsidRPr="00F413B7">
        <w:rPr>
          <w:rFonts w:ascii="Tahoma" w:hAnsi="Tahoma" w:cs="Tahoma"/>
          <w:sz w:val="22"/>
          <w:szCs w:val="22"/>
          <w:shd w:val="clear" w:color="auto" w:fill="FFFFFF" w:themeFill="background1"/>
        </w:rPr>
        <w:t>направить своих представителей, для совместной с Подрядчиком проверки качества МТР Заказчика.</w:t>
      </w:r>
      <w:r w:rsidR="002058B1" w:rsidRPr="00F413B7">
        <w:rPr>
          <w:rFonts w:ascii="Tahoma" w:hAnsi="Tahoma" w:cs="Tahoma"/>
          <w:sz w:val="22"/>
          <w:szCs w:val="22"/>
          <w:shd w:val="clear" w:color="auto" w:fill="99FF33"/>
        </w:rPr>
        <w:t xml:space="preserve"> </w:t>
      </w:r>
    </w:p>
    <w:p w:rsidR="00AB40FD" w:rsidRPr="00F413B7" w:rsidRDefault="002058B1" w:rsidP="00F413B7">
      <w:pPr>
        <w:pStyle w:val="a0"/>
        <w:shd w:val="clear" w:color="auto" w:fill="FFFFFF" w:themeFill="background1"/>
        <w:tabs>
          <w:tab w:val="left" w:pos="284"/>
        </w:tabs>
        <w:spacing w:before="120"/>
        <w:ind w:left="142" w:firstLine="709"/>
        <w:rPr>
          <w:rFonts w:ascii="Tahoma" w:hAnsi="Tahoma" w:cs="Tahoma"/>
          <w:sz w:val="22"/>
          <w:szCs w:val="22"/>
        </w:rPr>
      </w:pPr>
      <w:r w:rsidRPr="00F413B7">
        <w:rPr>
          <w:rFonts w:ascii="Tahoma" w:hAnsi="Tahoma" w:cs="Tahoma"/>
          <w:sz w:val="22"/>
          <w:szCs w:val="22"/>
          <w:shd w:val="clear" w:color="auto" w:fill="FFFFFF" w:themeFill="background1"/>
        </w:rPr>
        <w:t>По результатам совместной проверке качества МТР Заказчика Стороны</w:t>
      </w:r>
      <w:r w:rsidR="00A47C4D" w:rsidRPr="00F413B7">
        <w:rPr>
          <w:rFonts w:ascii="Tahoma" w:hAnsi="Tahoma" w:cs="Tahoma"/>
          <w:sz w:val="22"/>
          <w:szCs w:val="22"/>
          <w:shd w:val="clear" w:color="auto" w:fill="FFFFFF" w:themeFill="background1"/>
        </w:rPr>
        <w:t xml:space="preserve"> в срок не более </w:t>
      </w:r>
      <w:r w:rsidR="00AA6428" w:rsidRPr="00F413B7">
        <w:rPr>
          <w:rFonts w:ascii="Tahoma" w:hAnsi="Tahoma" w:cs="Tahoma"/>
          <w:sz w:val="22"/>
          <w:szCs w:val="22"/>
          <w:shd w:val="clear" w:color="auto" w:fill="FFFFFF" w:themeFill="background1"/>
        </w:rPr>
        <w:t>2</w:t>
      </w:r>
      <w:r w:rsidRPr="00F413B7">
        <w:rPr>
          <w:rFonts w:ascii="Tahoma" w:hAnsi="Tahoma" w:cs="Tahoma"/>
          <w:sz w:val="22"/>
          <w:szCs w:val="22"/>
          <w:shd w:val="clear" w:color="auto" w:fill="FFFFFF" w:themeFill="background1"/>
        </w:rPr>
        <w:t xml:space="preserve"> рабочих дней подписывают акт о результатах такой проверки, сост</w:t>
      </w:r>
      <w:r w:rsidR="00AA6428" w:rsidRPr="00F413B7">
        <w:rPr>
          <w:rFonts w:ascii="Tahoma" w:hAnsi="Tahoma" w:cs="Tahoma"/>
          <w:sz w:val="22"/>
          <w:szCs w:val="22"/>
          <w:shd w:val="clear" w:color="auto" w:fill="FFFFFF" w:themeFill="background1"/>
        </w:rPr>
        <w:t>авляемый в свободной форме в 2</w:t>
      </w:r>
      <w:r w:rsidRPr="00F413B7">
        <w:rPr>
          <w:rFonts w:ascii="Tahoma" w:hAnsi="Tahoma" w:cs="Tahoma"/>
          <w:sz w:val="22"/>
          <w:szCs w:val="22"/>
          <w:shd w:val="clear" w:color="auto" w:fill="FFFFFF" w:themeFill="background1"/>
        </w:rPr>
        <w:t xml:space="preserve"> экземплярах. При наличии </w:t>
      </w:r>
      <w:r w:rsidR="00D22A74" w:rsidRPr="00F413B7">
        <w:rPr>
          <w:rFonts w:ascii="Tahoma" w:hAnsi="Tahoma" w:cs="Tahoma"/>
          <w:sz w:val="22"/>
          <w:szCs w:val="22"/>
          <w:shd w:val="clear" w:color="auto" w:fill="FFFFFF" w:themeFill="background1"/>
        </w:rPr>
        <w:t xml:space="preserve">любых </w:t>
      </w:r>
      <w:r w:rsidR="00C95A55" w:rsidRPr="00F413B7">
        <w:rPr>
          <w:rFonts w:ascii="Tahoma" w:hAnsi="Tahoma" w:cs="Tahoma"/>
          <w:sz w:val="22"/>
          <w:szCs w:val="22"/>
          <w:shd w:val="clear" w:color="auto" w:fill="FFFFFF" w:themeFill="background1"/>
        </w:rPr>
        <w:t>Дефектов/Недостатков</w:t>
      </w:r>
      <w:r w:rsidR="00C95A55" w:rsidRPr="00F413B7" w:rsidDel="00C95A55">
        <w:rPr>
          <w:rFonts w:ascii="Tahoma" w:hAnsi="Tahoma" w:cs="Tahoma"/>
          <w:sz w:val="22"/>
          <w:szCs w:val="22"/>
          <w:shd w:val="clear" w:color="auto" w:fill="FFFFFF" w:themeFill="background1"/>
        </w:rPr>
        <w:t xml:space="preserve"> </w:t>
      </w:r>
      <w:r w:rsidRPr="00F413B7">
        <w:rPr>
          <w:rFonts w:ascii="Tahoma" w:hAnsi="Tahoma" w:cs="Tahoma"/>
          <w:sz w:val="22"/>
          <w:szCs w:val="22"/>
          <w:shd w:val="clear" w:color="auto" w:fill="FFFFFF" w:themeFill="background1"/>
        </w:rPr>
        <w:t>МТР Заказчика Стороны устанавливают в акте срок их устранения.</w:t>
      </w:r>
    </w:p>
    <w:p w:rsidR="00B42CB5" w:rsidRPr="00F413B7" w:rsidRDefault="00B42CB5"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 случае </w:t>
      </w:r>
      <w:r w:rsidRPr="00F413B7">
        <w:rPr>
          <w:rFonts w:ascii="Tahoma" w:hAnsi="Tahoma" w:cs="Tahoma"/>
          <w:sz w:val="22"/>
          <w:szCs w:val="22"/>
          <w:shd w:val="clear" w:color="auto" w:fill="FFFFFF" w:themeFill="background1"/>
        </w:rPr>
        <w:t>уклонения Заказчика от проведения совместной с Подрядчиком проверки качества МТР Заказчика и составления акта о результатах такой проверки Подрядчик вправе в одностороннем порядке отказаться от исполнения Договора и потребовать оплаты фактически выполненных Подрядчиком и принятых Заказчиком Работ</w:t>
      </w:r>
      <w:r w:rsidR="00502EEB" w:rsidRPr="00F413B7">
        <w:rPr>
          <w:rFonts w:ascii="Tahoma" w:hAnsi="Tahoma" w:cs="Tahoma"/>
          <w:sz w:val="22"/>
          <w:szCs w:val="22"/>
          <w:shd w:val="clear" w:color="auto" w:fill="FFFFFF" w:themeFill="background1"/>
        </w:rPr>
        <w:t>.</w:t>
      </w:r>
      <w:r w:rsidRPr="00F413B7">
        <w:rPr>
          <w:rFonts w:ascii="Tahoma" w:hAnsi="Tahoma" w:cs="Tahoma"/>
          <w:sz w:val="22"/>
          <w:szCs w:val="22"/>
          <w:shd w:val="clear" w:color="auto" w:fill="FFFFFF" w:themeFill="background1"/>
        </w:rPr>
        <w:t xml:space="preserve"> Некачественно выполненные Работы Заказчик не принимает и не оплачивает</w:t>
      </w:r>
      <w:r w:rsidRPr="00F413B7">
        <w:rPr>
          <w:rFonts w:ascii="Tahoma" w:hAnsi="Tahoma" w:cs="Tahoma"/>
          <w:sz w:val="22"/>
          <w:szCs w:val="22"/>
        </w:rPr>
        <w:t>.</w:t>
      </w:r>
    </w:p>
    <w:p w:rsidR="00D376BD" w:rsidRPr="00F413B7" w:rsidRDefault="00B0014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Подрядчик обязан письменно поставить в известность Заказчика с момента возникновения обстоятельств, замедляющих ход Работ, а также уведомлять Заказчика письменно, в том числе по адресу электронной почты, о любых внеплановых событиях и происшествиях на Объекте и/или в связи с исполнением Договора</w:t>
      </w:r>
      <w:bookmarkStart w:id="289" w:name="_Toc528580140"/>
      <w:r w:rsidR="00C2499D" w:rsidRPr="00F413B7">
        <w:rPr>
          <w:rFonts w:ascii="Tahoma" w:hAnsi="Tahoma" w:cs="Tahoma"/>
          <w:sz w:val="22"/>
          <w:szCs w:val="22"/>
        </w:rPr>
        <w:t xml:space="preserve"> </w:t>
      </w:r>
      <w:r w:rsidR="0088762B" w:rsidRPr="00F413B7">
        <w:rPr>
          <w:rFonts w:ascii="Tahoma" w:hAnsi="Tahoma" w:cs="Tahoma"/>
          <w:sz w:val="22"/>
          <w:szCs w:val="22"/>
        </w:rPr>
        <w:t xml:space="preserve">в течение 24 </w:t>
      </w:r>
      <w:r w:rsidRPr="00F413B7">
        <w:rPr>
          <w:rFonts w:ascii="Tahoma" w:hAnsi="Tahoma" w:cs="Tahoma"/>
          <w:sz w:val="22"/>
          <w:szCs w:val="22"/>
        </w:rPr>
        <w:t>часов</w:t>
      </w:r>
      <w:r w:rsidR="00C2499D" w:rsidRPr="00F413B7">
        <w:rPr>
          <w:rFonts w:ascii="Tahoma" w:hAnsi="Tahoma" w:cs="Tahoma"/>
          <w:sz w:val="22"/>
          <w:szCs w:val="22"/>
        </w:rPr>
        <w:t xml:space="preserve"> с момента их возникновения</w:t>
      </w:r>
      <w:r w:rsidRPr="00F413B7">
        <w:rPr>
          <w:rFonts w:ascii="Tahoma" w:hAnsi="Tahoma" w:cs="Tahoma"/>
          <w:sz w:val="22"/>
          <w:szCs w:val="22"/>
        </w:rPr>
        <w:t>.</w:t>
      </w:r>
      <w:bookmarkEnd w:id="289"/>
    </w:p>
    <w:p w:rsidR="00843EDD" w:rsidRPr="00F413B7" w:rsidRDefault="00843EDD"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Заказчик обязан дать ответ в течение </w:t>
      </w:r>
      <w:r w:rsidR="00AA6428" w:rsidRPr="00F413B7">
        <w:rPr>
          <w:rFonts w:ascii="Tahoma" w:hAnsi="Tahoma" w:cs="Tahoma"/>
          <w:sz w:val="22"/>
          <w:szCs w:val="22"/>
        </w:rPr>
        <w:t>5</w:t>
      </w:r>
      <w:r w:rsidRPr="00F413B7">
        <w:rPr>
          <w:rFonts w:ascii="Tahoma" w:hAnsi="Tahoma" w:cs="Tahoma"/>
          <w:sz w:val="22"/>
          <w:szCs w:val="22"/>
        </w:rPr>
        <w:t xml:space="preserve"> рабочих дней с момента получения от </w:t>
      </w:r>
      <w:r w:rsidRPr="00F413B7">
        <w:rPr>
          <w:rFonts w:ascii="Tahoma" w:hAnsi="Tahoma" w:cs="Tahoma"/>
          <w:sz w:val="22"/>
          <w:szCs w:val="22"/>
        </w:rPr>
        <w:lastRenderedPageBreak/>
        <w:t>Подрядчика уведомления.</w:t>
      </w:r>
    </w:p>
    <w:p w:rsidR="001B3229" w:rsidRPr="00F413B7" w:rsidRDefault="001B3229"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Подрядчик, не предупредивший Заказчика об указанных обстоятельствах, либо продолживший </w:t>
      </w:r>
      <w:r w:rsidR="00843EDD" w:rsidRPr="00F413B7">
        <w:rPr>
          <w:rFonts w:ascii="Tahoma" w:hAnsi="Tahoma" w:cs="Tahoma"/>
          <w:sz w:val="22"/>
          <w:szCs w:val="22"/>
        </w:rPr>
        <w:t>Р</w:t>
      </w:r>
      <w:r w:rsidRPr="00F413B7">
        <w:rPr>
          <w:rFonts w:ascii="Tahoma" w:hAnsi="Tahoma" w:cs="Tahoma"/>
          <w:sz w:val="22"/>
          <w:szCs w:val="22"/>
        </w:rPr>
        <w:t xml:space="preserve">аботы, не дожидаясь ответа от Заказчика или несмотря на указание Заказчика о прекращении </w:t>
      </w:r>
      <w:r w:rsidR="00843EDD" w:rsidRPr="00F413B7">
        <w:rPr>
          <w:rFonts w:ascii="Tahoma" w:hAnsi="Tahoma" w:cs="Tahoma"/>
          <w:sz w:val="22"/>
          <w:szCs w:val="22"/>
        </w:rPr>
        <w:t>Р</w:t>
      </w:r>
      <w:r w:rsidRPr="00F413B7">
        <w:rPr>
          <w:rFonts w:ascii="Tahoma" w:hAnsi="Tahoma" w:cs="Tahoma"/>
          <w:sz w:val="22"/>
          <w:szCs w:val="22"/>
        </w:rPr>
        <w:t xml:space="preserve">абот, не вправе ссылаться на указанные обстоятельства при применении к нему Заказчиком мер ответственности, предусмотренных разделом </w:t>
      </w:r>
      <w:r w:rsidR="00E60635" w:rsidRPr="00F413B7">
        <w:rPr>
          <w:rFonts w:ascii="Tahoma" w:hAnsi="Tahoma" w:cs="Tahoma"/>
          <w:sz w:val="22"/>
          <w:szCs w:val="22"/>
        </w:rPr>
        <w:t>«Ответственность Сторон»</w:t>
      </w:r>
      <w:r w:rsidR="00843EDD" w:rsidRPr="00F413B7">
        <w:rPr>
          <w:rFonts w:ascii="Tahoma" w:hAnsi="Tahoma" w:cs="Tahoma"/>
          <w:sz w:val="22"/>
          <w:szCs w:val="22"/>
        </w:rPr>
        <w:t>.</w:t>
      </w:r>
    </w:p>
    <w:p w:rsidR="00575174" w:rsidRPr="00F413B7" w:rsidRDefault="00575174" w:rsidP="00F413B7">
      <w:pPr>
        <w:pStyle w:val="10"/>
        <w:numPr>
          <w:ilvl w:val="0"/>
          <w:numId w:val="13"/>
        </w:numPr>
        <w:spacing w:before="120" w:after="0"/>
        <w:ind w:left="142" w:firstLine="709"/>
        <w:rPr>
          <w:rFonts w:ascii="Tahoma" w:hAnsi="Tahoma" w:cs="Tahoma"/>
          <w:sz w:val="22"/>
          <w:szCs w:val="22"/>
        </w:rPr>
      </w:pPr>
      <w:bookmarkStart w:id="290" w:name="_Toc55792007"/>
      <w:bookmarkStart w:id="291" w:name="_Toc305139548"/>
      <w:bookmarkStart w:id="292" w:name="_Toc528580145"/>
      <w:bookmarkStart w:id="293" w:name="_Toc124437106"/>
      <w:bookmarkStart w:id="294" w:name="_Toc132134346"/>
      <w:bookmarkStart w:id="295" w:name="_Toc133432153"/>
      <w:bookmarkStart w:id="296" w:name="_Toc194397907"/>
      <w:bookmarkEnd w:id="287"/>
      <w:bookmarkEnd w:id="288"/>
      <w:r w:rsidRPr="00F413B7">
        <w:rPr>
          <w:rFonts w:ascii="Tahoma" w:hAnsi="Tahoma" w:cs="Tahoma"/>
          <w:sz w:val="22"/>
          <w:szCs w:val="22"/>
        </w:rPr>
        <w:t>Скрытые</w:t>
      </w:r>
      <w:r w:rsidR="000D7ECB" w:rsidRPr="00F413B7">
        <w:rPr>
          <w:rFonts w:ascii="Tahoma" w:hAnsi="Tahoma" w:cs="Tahoma"/>
          <w:sz w:val="22"/>
          <w:szCs w:val="22"/>
        </w:rPr>
        <w:t xml:space="preserve"> и специальные</w:t>
      </w:r>
      <w:r w:rsidRPr="00F413B7">
        <w:rPr>
          <w:rFonts w:ascii="Tahoma" w:hAnsi="Tahoma" w:cs="Tahoma"/>
          <w:sz w:val="22"/>
          <w:szCs w:val="22"/>
        </w:rPr>
        <w:t xml:space="preserve"> работы</w:t>
      </w:r>
      <w:bookmarkStart w:id="297" w:name="_Toc55792008"/>
      <w:bookmarkStart w:id="298" w:name="_Toc305139549"/>
      <w:bookmarkEnd w:id="290"/>
      <w:bookmarkEnd w:id="291"/>
      <w:bookmarkEnd w:id="292"/>
      <w:bookmarkEnd w:id="293"/>
      <w:bookmarkEnd w:id="294"/>
      <w:bookmarkEnd w:id="295"/>
      <w:bookmarkEnd w:id="296"/>
    </w:p>
    <w:p w:rsidR="009C3933" w:rsidRPr="00F413B7" w:rsidRDefault="009C3933" w:rsidP="00F413B7">
      <w:pPr>
        <w:pStyle w:val="a0"/>
        <w:tabs>
          <w:tab w:val="left" w:pos="284"/>
        </w:tabs>
        <w:spacing w:before="120"/>
        <w:ind w:left="142" w:firstLine="709"/>
        <w:rPr>
          <w:rFonts w:ascii="Tahoma" w:hAnsi="Tahoma" w:cs="Tahoma"/>
          <w:sz w:val="22"/>
          <w:szCs w:val="22"/>
        </w:rPr>
      </w:pPr>
      <w:bookmarkStart w:id="299" w:name="_Toc528580146"/>
      <w:bookmarkStart w:id="300" w:name="_Toc55792013"/>
      <w:bookmarkStart w:id="301" w:name="_Toc305139554"/>
      <w:bookmarkEnd w:id="297"/>
      <w:bookmarkEnd w:id="298"/>
      <w:r w:rsidRPr="00F413B7">
        <w:rPr>
          <w:rFonts w:ascii="Tahoma" w:hAnsi="Tahoma" w:cs="Tahoma"/>
          <w:sz w:val="22"/>
          <w:szCs w:val="22"/>
        </w:rPr>
        <w:t xml:space="preserve">По отдельным видам ответственных конструкций и систем (несущие конструкции, электротехнические работы, слаботочные устройства и т.п.) в соответствии с положениями, в том числе рекомендуемыми, действующих в </w:t>
      </w:r>
      <w:r w:rsidR="00D5251A" w:rsidRPr="00F413B7">
        <w:rPr>
          <w:rFonts w:ascii="Tahoma" w:hAnsi="Tahoma" w:cs="Tahoma"/>
          <w:sz w:val="22"/>
          <w:szCs w:val="22"/>
        </w:rPr>
        <w:t>РФ</w:t>
      </w:r>
      <w:r w:rsidRPr="00F413B7">
        <w:rPr>
          <w:rFonts w:ascii="Tahoma" w:hAnsi="Tahoma" w:cs="Tahoma"/>
          <w:sz w:val="22"/>
          <w:szCs w:val="22"/>
        </w:rPr>
        <w:t xml:space="preserve"> нормативных документов и правил, </w:t>
      </w:r>
      <w:r w:rsidR="009F272D" w:rsidRPr="00F413B7">
        <w:rPr>
          <w:rFonts w:ascii="Tahoma" w:hAnsi="Tahoma" w:cs="Tahoma"/>
          <w:sz w:val="22"/>
          <w:szCs w:val="22"/>
        </w:rPr>
        <w:t>Подрядчик обязан производить освидетельствование с участием Уполномоченного представителя Заказчика с составлением Исполнительной документации в 3 экземплярах</w:t>
      </w:r>
      <w:r w:rsidR="00EB24BE" w:rsidRPr="00F413B7">
        <w:rPr>
          <w:rFonts w:ascii="Tahoma" w:hAnsi="Tahoma" w:cs="Tahoma"/>
          <w:sz w:val="22"/>
          <w:szCs w:val="22"/>
        </w:rPr>
        <w:t>.</w:t>
      </w:r>
      <w:r w:rsidRPr="00F413B7">
        <w:rPr>
          <w:rFonts w:ascii="Tahoma" w:hAnsi="Tahoma" w:cs="Tahoma"/>
          <w:sz w:val="22"/>
          <w:szCs w:val="22"/>
        </w:rPr>
        <w:t xml:space="preserve"> Для систем водоснабжения, теплоснабжения и канализации составляются акты гидравлических испытаний</w:t>
      </w:r>
      <w:r w:rsidR="002C483D" w:rsidRPr="00F413B7">
        <w:rPr>
          <w:rFonts w:ascii="Tahoma" w:hAnsi="Tahoma" w:cs="Tahoma"/>
          <w:sz w:val="22"/>
          <w:szCs w:val="22"/>
        </w:rPr>
        <w:t>, акты просвета сварных стыков, акты технической диагностики готовых участков трубопроводов с применением видеоконтроля</w:t>
      </w:r>
      <w:r w:rsidRPr="00F413B7">
        <w:rPr>
          <w:rFonts w:ascii="Tahoma" w:hAnsi="Tahoma" w:cs="Tahoma"/>
          <w:sz w:val="22"/>
          <w:szCs w:val="22"/>
        </w:rPr>
        <w:t xml:space="preserve"> и </w:t>
      </w:r>
      <w:r w:rsidR="00334A53" w:rsidRPr="00F413B7">
        <w:rPr>
          <w:rFonts w:ascii="Tahoma" w:hAnsi="Tahoma" w:cs="Tahoma"/>
          <w:sz w:val="22"/>
          <w:szCs w:val="22"/>
        </w:rPr>
        <w:t xml:space="preserve">акты освидетельствования </w:t>
      </w:r>
      <w:r w:rsidRPr="00F413B7">
        <w:rPr>
          <w:rFonts w:ascii="Tahoma" w:hAnsi="Tahoma" w:cs="Tahoma"/>
          <w:sz w:val="22"/>
          <w:szCs w:val="22"/>
        </w:rPr>
        <w:t>каждой системы отдельно.</w:t>
      </w:r>
      <w:bookmarkEnd w:id="299"/>
    </w:p>
    <w:p w:rsidR="0029092A" w:rsidRPr="00F413B7" w:rsidRDefault="0029092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Подрядчик обязан осуществлять видео фиксацию при производстве скрытых работ. Видеоматериалы, полученные по результатам скрытых работ, передаются Заказчику </w:t>
      </w:r>
      <w:r w:rsidRPr="00F413B7">
        <w:rPr>
          <w:rFonts w:ascii="Tahoma" w:hAnsi="Tahoma" w:cs="Tahoma"/>
          <w:sz w:val="22"/>
          <w:szCs w:val="22"/>
          <w:lang w:val="x-none"/>
        </w:rPr>
        <w:t>на CD-R диске в операционной системе «</w:t>
      </w:r>
      <w:proofErr w:type="spellStart"/>
      <w:r w:rsidRPr="00F413B7">
        <w:rPr>
          <w:rFonts w:ascii="Tahoma" w:hAnsi="Tahoma" w:cs="Tahoma"/>
          <w:sz w:val="22"/>
          <w:szCs w:val="22"/>
          <w:lang w:val="x-none"/>
        </w:rPr>
        <w:t>Windows</w:t>
      </w:r>
      <w:proofErr w:type="spellEnd"/>
      <w:r w:rsidRPr="00F413B7">
        <w:rPr>
          <w:rFonts w:ascii="Tahoma" w:hAnsi="Tahoma" w:cs="Tahoma"/>
          <w:sz w:val="22"/>
          <w:szCs w:val="22"/>
          <w:lang w:val="x-none"/>
        </w:rPr>
        <w:t>»</w:t>
      </w:r>
      <w:r w:rsidRPr="00F413B7">
        <w:rPr>
          <w:rFonts w:ascii="Tahoma" w:hAnsi="Tahoma" w:cs="Tahoma"/>
          <w:sz w:val="22"/>
          <w:szCs w:val="22"/>
        </w:rPr>
        <w:t xml:space="preserve">, </w:t>
      </w:r>
      <w:r w:rsidRPr="00F413B7">
        <w:rPr>
          <w:rFonts w:ascii="Tahoma" w:hAnsi="Tahoma" w:cs="Tahoma"/>
          <w:sz w:val="22"/>
          <w:szCs w:val="22"/>
          <w:lang w:val="x-none"/>
        </w:rPr>
        <w:t>при сдаче Работ</w:t>
      </w:r>
      <w:r w:rsidRPr="00F413B7">
        <w:rPr>
          <w:rFonts w:ascii="Tahoma" w:hAnsi="Tahoma" w:cs="Tahoma"/>
          <w:sz w:val="22"/>
          <w:szCs w:val="22"/>
        </w:rPr>
        <w:t xml:space="preserve"> в</w:t>
      </w:r>
      <w:r w:rsidRPr="00F413B7">
        <w:rPr>
          <w:rFonts w:ascii="Tahoma" w:hAnsi="Tahoma" w:cs="Tahoma"/>
          <w:sz w:val="22"/>
          <w:szCs w:val="22"/>
          <w:lang w:val="x-none"/>
        </w:rPr>
        <w:t xml:space="preserve"> </w:t>
      </w:r>
      <w:r w:rsidRPr="00F413B7">
        <w:rPr>
          <w:rFonts w:ascii="Tahoma" w:hAnsi="Tahoma" w:cs="Tahoma"/>
          <w:sz w:val="22"/>
          <w:szCs w:val="22"/>
        </w:rPr>
        <w:t>очередном О</w:t>
      </w:r>
      <w:proofErr w:type="spellStart"/>
      <w:r w:rsidRPr="00F413B7">
        <w:rPr>
          <w:rFonts w:ascii="Tahoma" w:hAnsi="Tahoma" w:cs="Tahoma"/>
          <w:sz w:val="22"/>
          <w:szCs w:val="22"/>
          <w:lang w:val="x-none"/>
        </w:rPr>
        <w:t>тчетном</w:t>
      </w:r>
      <w:proofErr w:type="spellEnd"/>
      <w:r w:rsidRPr="00F413B7">
        <w:rPr>
          <w:rFonts w:ascii="Tahoma" w:hAnsi="Tahoma" w:cs="Tahoma"/>
          <w:sz w:val="22"/>
          <w:szCs w:val="22"/>
          <w:lang w:val="x-none"/>
        </w:rPr>
        <w:t xml:space="preserve"> периоде</w:t>
      </w:r>
      <w:r w:rsidRPr="00F413B7">
        <w:rPr>
          <w:rFonts w:ascii="Tahoma" w:hAnsi="Tahoma" w:cs="Tahoma"/>
          <w:sz w:val="22"/>
          <w:szCs w:val="22"/>
        </w:rPr>
        <w:t>.</w:t>
      </w:r>
    </w:p>
    <w:p w:rsidR="009C3933" w:rsidRPr="00F413B7" w:rsidRDefault="00D17828" w:rsidP="00F413B7">
      <w:pPr>
        <w:pStyle w:val="a0"/>
        <w:tabs>
          <w:tab w:val="left" w:pos="284"/>
        </w:tabs>
        <w:spacing w:before="120"/>
        <w:ind w:left="142" w:firstLine="709"/>
        <w:rPr>
          <w:rFonts w:ascii="Tahoma" w:hAnsi="Tahoma" w:cs="Tahoma"/>
          <w:sz w:val="22"/>
          <w:szCs w:val="22"/>
        </w:rPr>
      </w:pPr>
      <w:bookmarkStart w:id="302" w:name="_Toc528580147"/>
      <w:r w:rsidRPr="00F413B7">
        <w:rPr>
          <w:rFonts w:ascii="Tahoma" w:hAnsi="Tahoma" w:cs="Tahoma"/>
          <w:sz w:val="22"/>
          <w:szCs w:val="22"/>
        </w:rPr>
        <w:t>Подрядчик письменно (путем передачи уведомления Уполномоченному представителю Заказчика и внесения соответствующей записи в Ж</w:t>
      </w:r>
      <w:r w:rsidR="0012751A" w:rsidRPr="00F413B7">
        <w:rPr>
          <w:rFonts w:ascii="Tahoma" w:hAnsi="Tahoma" w:cs="Tahoma"/>
          <w:sz w:val="22"/>
          <w:szCs w:val="22"/>
        </w:rPr>
        <w:t>урнал работ), не менее чем за 5</w:t>
      </w:r>
      <w:r w:rsidRPr="00F413B7">
        <w:rPr>
          <w:rFonts w:ascii="Tahoma" w:hAnsi="Tahoma" w:cs="Tahoma"/>
          <w:sz w:val="22"/>
          <w:szCs w:val="22"/>
        </w:rPr>
        <w:t xml:space="preserve"> рабочий день до предполагаемой даты окончания выполнения скрытых работ, возведения ответственных конструкций, извещает Заказчика о готовности к освидетельствованию отдельных ответственных конструкций и скрытых работ, которые подтверждаются актами освидетельствования (скрытых работ, ответственных конструкций). Подрядчик приступает к выполнению последующих Работ только после подписания Заказчиком Актов освидетельствования (скрытых работ, ответственных конструкций). Если закрытие скрытых работ или ответственных конструкций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результатов Работ для их освидетельствования, а затем за свой счет восстановить ее</w:t>
      </w:r>
      <w:r w:rsidR="009C3933" w:rsidRPr="00F413B7">
        <w:rPr>
          <w:rFonts w:ascii="Tahoma" w:hAnsi="Tahoma" w:cs="Tahoma"/>
          <w:sz w:val="22"/>
          <w:szCs w:val="22"/>
        </w:rPr>
        <w:t>.</w:t>
      </w:r>
      <w:bookmarkEnd w:id="302"/>
    </w:p>
    <w:p w:rsidR="009C3933" w:rsidRPr="00F413B7" w:rsidRDefault="009C3933" w:rsidP="00F413B7">
      <w:pPr>
        <w:pStyle w:val="a0"/>
        <w:tabs>
          <w:tab w:val="left" w:pos="284"/>
        </w:tabs>
        <w:spacing w:before="120"/>
        <w:ind w:left="142" w:firstLine="709"/>
        <w:rPr>
          <w:rFonts w:ascii="Tahoma" w:hAnsi="Tahoma" w:cs="Tahoma"/>
          <w:sz w:val="22"/>
          <w:szCs w:val="22"/>
        </w:rPr>
      </w:pPr>
      <w:bookmarkStart w:id="303" w:name="_Toc528580149"/>
      <w:r w:rsidRPr="00F413B7">
        <w:rPr>
          <w:rFonts w:ascii="Tahoma" w:hAnsi="Tahoma" w:cs="Tahoma"/>
          <w:sz w:val="22"/>
          <w:szCs w:val="22"/>
        </w:rPr>
        <w:t xml:space="preserve">Если в течение срока, указанного в письменном сообщении </w:t>
      </w:r>
      <w:r w:rsidR="00B7697D" w:rsidRPr="00F413B7">
        <w:rPr>
          <w:rFonts w:ascii="Tahoma" w:hAnsi="Tahoma" w:cs="Tahoma"/>
          <w:sz w:val="22"/>
          <w:szCs w:val="22"/>
        </w:rPr>
        <w:t>П</w:t>
      </w:r>
      <w:r w:rsidRPr="00F413B7">
        <w:rPr>
          <w:rFonts w:ascii="Tahoma" w:hAnsi="Tahoma" w:cs="Tahoma"/>
          <w:sz w:val="22"/>
          <w:szCs w:val="22"/>
        </w:rPr>
        <w:t xml:space="preserve">одрядчика, </w:t>
      </w:r>
      <w:r w:rsidR="00D90899" w:rsidRPr="00F413B7">
        <w:rPr>
          <w:rFonts w:ascii="Tahoma" w:hAnsi="Tahoma" w:cs="Tahoma"/>
          <w:sz w:val="22"/>
          <w:szCs w:val="22"/>
        </w:rPr>
        <w:t xml:space="preserve">уполномоченный </w:t>
      </w:r>
      <w:r w:rsidRPr="00F413B7">
        <w:rPr>
          <w:rFonts w:ascii="Tahoma" w:hAnsi="Tahoma" w:cs="Tahoma"/>
          <w:sz w:val="22"/>
          <w:szCs w:val="22"/>
        </w:rPr>
        <w:t>представитель Заказчика не явится к проведению промежуточной приемки</w:t>
      </w:r>
      <w:r w:rsidR="00D90899" w:rsidRPr="00F413B7">
        <w:rPr>
          <w:rFonts w:ascii="Tahoma" w:hAnsi="Tahoma" w:cs="Tahoma"/>
          <w:sz w:val="22"/>
          <w:szCs w:val="22"/>
        </w:rPr>
        <w:t xml:space="preserve"> и/или испытаний</w:t>
      </w:r>
      <w:r w:rsidRPr="00F413B7">
        <w:rPr>
          <w:rFonts w:ascii="Tahoma" w:hAnsi="Tahoma" w:cs="Tahoma"/>
          <w:sz w:val="22"/>
          <w:szCs w:val="22"/>
        </w:rPr>
        <w:t xml:space="preserve"> Работ, подлежащих закрытию и ответственных конструкций, то Уполномоченный представитель </w:t>
      </w:r>
      <w:r w:rsidR="00B7697D" w:rsidRPr="00F413B7">
        <w:rPr>
          <w:rFonts w:ascii="Tahoma" w:hAnsi="Tahoma" w:cs="Tahoma"/>
          <w:sz w:val="22"/>
          <w:szCs w:val="22"/>
        </w:rPr>
        <w:t>П</w:t>
      </w:r>
      <w:r w:rsidRPr="00F413B7">
        <w:rPr>
          <w:rFonts w:ascii="Tahoma" w:hAnsi="Tahoma" w:cs="Tahoma"/>
          <w:sz w:val="22"/>
          <w:szCs w:val="22"/>
        </w:rPr>
        <w:t xml:space="preserve">одрядчика составляет односторонний </w:t>
      </w:r>
      <w:r w:rsidR="0061002F" w:rsidRPr="00F413B7">
        <w:rPr>
          <w:rFonts w:ascii="Tahoma" w:hAnsi="Tahoma" w:cs="Tahoma"/>
          <w:sz w:val="22"/>
          <w:szCs w:val="22"/>
        </w:rPr>
        <w:t>Акт освидетельствования (скрытых работ, ответственных конструкций)</w:t>
      </w:r>
      <w:r w:rsidRPr="00F413B7">
        <w:rPr>
          <w:rFonts w:ascii="Tahoma" w:hAnsi="Tahoma" w:cs="Tahoma"/>
          <w:sz w:val="22"/>
          <w:szCs w:val="22"/>
        </w:rPr>
        <w:t xml:space="preserve">. В этом случае Работы считаются принятыми, при этом ответственность за качество выполненных Работ с </w:t>
      </w:r>
      <w:r w:rsidR="00B7697D" w:rsidRPr="00F413B7">
        <w:rPr>
          <w:rFonts w:ascii="Tahoma" w:hAnsi="Tahoma" w:cs="Tahoma"/>
          <w:sz w:val="22"/>
          <w:szCs w:val="22"/>
        </w:rPr>
        <w:t>П</w:t>
      </w:r>
      <w:r w:rsidRPr="00F413B7">
        <w:rPr>
          <w:rFonts w:ascii="Tahoma" w:hAnsi="Tahoma" w:cs="Tahoma"/>
          <w:sz w:val="22"/>
          <w:szCs w:val="22"/>
        </w:rPr>
        <w:t>одрядчика не снимается.</w:t>
      </w:r>
      <w:bookmarkEnd w:id="303"/>
    </w:p>
    <w:p w:rsidR="009C3933" w:rsidRPr="00F413B7" w:rsidRDefault="009C3933" w:rsidP="00F413B7">
      <w:pPr>
        <w:pStyle w:val="a0"/>
        <w:tabs>
          <w:tab w:val="left" w:pos="284"/>
        </w:tabs>
        <w:spacing w:before="120"/>
        <w:ind w:left="142" w:firstLine="709"/>
        <w:rPr>
          <w:rFonts w:ascii="Tahoma" w:hAnsi="Tahoma" w:cs="Tahoma"/>
          <w:sz w:val="22"/>
          <w:szCs w:val="22"/>
        </w:rPr>
      </w:pPr>
      <w:bookmarkStart w:id="304" w:name="_Toc528580151"/>
      <w:r w:rsidRPr="00F413B7">
        <w:rPr>
          <w:rFonts w:ascii="Tahoma" w:hAnsi="Tahoma" w:cs="Tahoma"/>
          <w:sz w:val="22"/>
          <w:szCs w:val="22"/>
        </w:rPr>
        <w:t xml:space="preserve">При проведении отдельных видов специальных строительных и монтажных работ, требующих по технологическому регламенту создания особых условий и требований к рабочему месту и температурным и влажностным параметрам, исключения атмосферных осадков и т.д. (пескоструйные работы, проведение окрасочных, </w:t>
      </w:r>
      <w:proofErr w:type="spellStart"/>
      <w:r w:rsidRPr="00F413B7">
        <w:rPr>
          <w:rFonts w:ascii="Tahoma" w:hAnsi="Tahoma" w:cs="Tahoma"/>
          <w:sz w:val="22"/>
          <w:szCs w:val="22"/>
        </w:rPr>
        <w:t>гуммировочных</w:t>
      </w:r>
      <w:proofErr w:type="spellEnd"/>
      <w:r w:rsidRPr="00F413B7">
        <w:rPr>
          <w:rFonts w:ascii="Tahoma" w:hAnsi="Tahoma" w:cs="Tahoma"/>
          <w:sz w:val="22"/>
          <w:szCs w:val="22"/>
        </w:rPr>
        <w:t xml:space="preserve"> работ, отделка внутренних и наружных поверхностей), исполнители </w:t>
      </w:r>
      <w:r w:rsidR="00D90899" w:rsidRPr="00F413B7">
        <w:rPr>
          <w:rFonts w:ascii="Tahoma" w:hAnsi="Tahoma" w:cs="Tahoma"/>
          <w:sz w:val="22"/>
          <w:szCs w:val="22"/>
        </w:rPr>
        <w:t>Сторон</w:t>
      </w:r>
      <w:r w:rsidRPr="00F413B7">
        <w:rPr>
          <w:rFonts w:ascii="Tahoma" w:hAnsi="Tahoma" w:cs="Tahoma"/>
          <w:sz w:val="22"/>
          <w:szCs w:val="22"/>
        </w:rPr>
        <w:t xml:space="preserve"> осуществляют постоянный контроль лимитируемых параметров окружающей среды на месте производства работ и регистрируют результаты в</w:t>
      </w:r>
      <w:r w:rsidR="00D90899" w:rsidRPr="00F413B7">
        <w:rPr>
          <w:rFonts w:ascii="Tahoma" w:hAnsi="Tahoma" w:cs="Tahoma"/>
          <w:sz w:val="22"/>
          <w:szCs w:val="22"/>
        </w:rPr>
        <w:t xml:space="preserve"> соответствующем</w:t>
      </w:r>
      <w:r w:rsidRPr="00F413B7">
        <w:rPr>
          <w:rFonts w:ascii="Tahoma" w:hAnsi="Tahoma" w:cs="Tahoma"/>
          <w:sz w:val="22"/>
          <w:szCs w:val="22"/>
        </w:rPr>
        <w:t xml:space="preserve"> </w:t>
      </w:r>
      <w:r w:rsidR="00081A37" w:rsidRPr="00F413B7">
        <w:rPr>
          <w:rFonts w:ascii="Tahoma" w:hAnsi="Tahoma" w:cs="Tahoma"/>
          <w:sz w:val="22"/>
          <w:szCs w:val="22"/>
        </w:rPr>
        <w:t>Ж</w:t>
      </w:r>
      <w:r w:rsidRPr="00F413B7">
        <w:rPr>
          <w:rFonts w:ascii="Tahoma" w:hAnsi="Tahoma" w:cs="Tahoma"/>
          <w:sz w:val="22"/>
          <w:szCs w:val="22"/>
        </w:rPr>
        <w:t>урнале работ.</w:t>
      </w:r>
      <w:bookmarkEnd w:id="304"/>
    </w:p>
    <w:p w:rsidR="00A13356" w:rsidRPr="00F413B7" w:rsidRDefault="00A13356" w:rsidP="00F413B7">
      <w:pPr>
        <w:pStyle w:val="10"/>
        <w:numPr>
          <w:ilvl w:val="0"/>
          <w:numId w:val="13"/>
        </w:numPr>
        <w:spacing w:before="120" w:after="0"/>
        <w:ind w:left="142" w:firstLine="709"/>
        <w:rPr>
          <w:rFonts w:ascii="Tahoma" w:hAnsi="Tahoma" w:cs="Tahoma"/>
          <w:sz w:val="22"/>
          <w:szCs w:val="22"/>
        </w:rPr>
      </w:pPr>
      <w:bookmarkStart w:id="305" w:name="ДР"/>
      <w:bookmarkStart w:id="306" w:name="_Toc132134348"/>
      <w:bookmarkStart w:id="307" w:name="_Toc133432155"/>
      <w:bookmarkStart w:id="308" w:name="_Toc194397908"/>
      <w:bookmarkStart w:id="309" w:name="_Toc528580174"/>
      <w:bookmarkStart w:id="310" w:name="_Toc124437109"/>
      <w:bookmarkStart w:id="311" w:name="_Toc435958548"/>
      <w:bookmarkStart w:id="312" w:name="_Toc452462627"/>
      <w:bookmarkStart w:id="313" w:name="_Toc470500742"/>
      <w:bookmarkEnd w:id="113"/>
      <w:bookmarkEnd w:id="114"/>
      <w:bookmarkEnd w:id="115"/>
      <w:bookmarkEnd w:id="116"/>
      <w:bookmarkEnd w:id="117"/>
      <w:bookmarkEnd w:id="118"/>
      <w:bookmarkEnd w:id="119"/>
      <w:bookmarkEnd w:id="120"/>
      <w:bookmarkEnd w:id="121"/>
      <w:bookmarkEnd w:id="122"/>
      <w:bookmarkEnd w:id="123"/>
      <w:bookmarkEnd w:id="300"/>
      <w:bookmarkEnd w:id="301"/>
      <w:bookmarkEnd w:id="305"/>
      <w:r w:rsidRPr="00F413B7">
        <w:rPr>
          <w:rFonts w:ascii="Tahoma" w:hAnsi="Tahoma" w:cs="Tahoma"/>
          <w:sz w:val="22"/>
          <w:szCs w:val="22"/>
        </w:rPr>
        <w:t>Дополнительные работы</w:t>
      </w:r>
      <w:bookmarkEnd w:id="306"/>
      <w:bookmarkEnd w:id="307"/>
      <w:bookmarkEnd w:id="308"/>
    </w:p>
    <w:p w:rsidR="00A13356" w:rsidRPr="00F413B7" w:rsidRDefault="00A13356" w:rsidP="00F413B7">
      <w:pPr>
        <w:pStyle w:val="a0"/>
        <w:tabs>
          <w:tab w:val="left" w:pos="284"/>
        </w:tabs>
        <w:spacing w:before="120"/>
        <w:ind w:left="142" w:firstLine="709"/>
        <w:rPr>
          <w:rFonts w:ascii="Tahoma" w:hAnsi="Tahoma" w:cs="Tahoma"/>
          <w:sz w:val="22"/>
          <w:szCs w:val="22"/>
        </w:rPr>
      </w:pPr>
      <w:bookmarkStart w:id="314" w:name="_Toc528579944"/>
      <w:r w:rsidRPr="00F413B7">
        <w:rPr>
          <w:rFonts w:ascii="Tahoma" w:hAnsi="Tahoma" w:cs="Tahoma"/>
          <w:sz w:val="22"/>
          <w:szCs w:val="22"/>
        </w:rPr>
        <w:t>Дополнительные, в том числе непредвиденные, работы, выявленные Подрядчиком и не указанные в Рабочей</w:t>
      </w:r>
      <w:r w:rsidR="004C5293" w:rsidRPr="00F413B7">
        <w:rPr>
          <w:rFonts w:ascii="Tahoma" w:hAnsi="Tahoma" w:cs="Tahoma"/>
          <w:sz w:val="22"/>
          <w:szCs w:val="22"/>
        </w:rPr>
        <w:t xml:space="preserve"> документации</w:t>
      </w:r>
      <w:r w:rsidRPr="00F413B7">
        <w:rPr>
          <w:rFonts w:ascii="Tahoma" w:hAnsi="Tahoma" w:cs="Tahoma"/>
          <w:sz w:val="22"/>
          <w:szCs w:val="22"/>
        </w:rPr>
        <w:t>, Техническом задании</w:t>
      </w:r>
      <w:r w:rsidR="00E525FA" w:rsidRPr="00F413B7">
        <w:rPr>
          <w:rFonts w:ascii="Tahoma" w:hAnsi="Tahoma" w:cs="Tahoma"/>
          <w:sz w:val="22"/>
          <w:szCs w:val="22"/>
        </w:rPr>
        <w:t>, Исходных данных</w:t>
      </w:r>
      <w:r w:rsidRPr="00F413B7">
        <w:rPr>
          <w:rFonts w:ascii="Tahoma" w:hAnsi="Tahoma" w:cs="Tahoma"/>
          <w:sz w:val="22"/>
          <w:szCs w:val="22"/>
        </w:rPr>
        <w:t xml:space="preserve">, но необходимые для строительства Объекта (напрямую или косвенно связанные с выполнением строительно-монтажных Работ по Договору), не влекут увеличение Цены Договора и выполняются Подрядчиком в счёт Цены Договора без продления сроков выполнения Работ по Договору (независимо от состава и объёма таких Дополнительных </w:t>
      </w:r>
      <w:r w:rsidRPr="00F413B7">
        <w:rPr>
          <w:rFonts w:ascii="Tahoma" w:hAnsi="Tahoma" w:cs="Tahoma"/>
          <w:sz w:val="22"/>
          <w:szCs w:val="22"/>
        </w:rPr>
        <w:lastRenderedPageBreak/>
        <w:t>работ), кроме случаев возникновения Дополнительных работ по инициативе Заказчика. Подрядчик не вправе требовать от Заказчика увеличения Цены Договора в случае необходимости выполнения Дополнительных работ (в том числе, непредвиденных).</w:t>
      </w:r>
      <w:bookmarkEnd w:id="314"/>
    </w:p>
    <w:p w:rsidR="000677F7" w:rsidRPr="00F413B7" w:rsidRDefault="000677F7"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Дополнительные работы, вызванные неисполнением или ненадлежащим исполнением Подрядчиком своих обязательств по Договору,</w:t>
      </w:r>
      <w:r w:rsidR="00551EE0" w:rsidRPr="00F413B7">
        <w:rPr>
          <w:rFonts w:ascii="Tahoma" w:hAnsi="Tahoma" w:cs="Tahoma"/>
          <w:sz w:val="22"/>
          <w:szCs w:val="22"/>
        </w:rPr>
        <w:t xml:space="preserve"> а также если Подрядчик мог выявить</w:t>
      </w:r>
      <w:r w:rsidR="0073125E" w:rsidRPr="00F413B7">
        <w:rPr>
          <w:rFonts w:ascii="Tahoma" w:hAnsi="Tahoma" w:cs="Tahoma"/>
          <w:sz w:val="22"/>
          <w:szCs w:val="22"/>
        </w:rPr>
        <w:t xml:space="preserve"> их</w:t>
      </w:r>
      <w:r w:rsidR="00551EE0" w:rsidRPr="00F413B7">
        <w:rPr>
          <w:rFonts w:ascii="Tahoma" w:hAnsi="Tahoma" w:cs="Tahoma"/>
          <w:sz w:val="22"/>
          <w:szCs w:val="22"/>
        </w:rPr>
        <w:t xml:space="preserve"> в ходе входного контроля</w:t>
      </w:r>
      <w:r w:rsidR="00257021" w:rsidRPr="00F413B7">
        <w:rPr>
          <w:rFonts w:ascii="Tahoma" w:hAnsi="Tahoma" w:cs="Tahoma"/>
          <w:sz w:val="22"/>
          <w:szCs w:val="22"/>
        </w:rPr>
        <w:t xml:space="preserve"> переданных Заказчиком документов</w:t>
      </w:r>
      <w:r w:rsidRPr="00F413B7">
        <w:rPr>
          <w:rFonts w:ascii="Tahoma" w:hAnsi="Tahoma" w:cs="Tahoma"/>
          <w:sz w:val="22"/>
          <w:szCs w:val="22"/>
        </w:rPr>
        <w:t>,</w:t>
      </w:r>
      <w:r w:rsidR="0073125E" w:rsidRPr="00F413B7">
        <w:rPr>
          <w:rFonts w:ascii="Tahoma" w:hAnsi="Tahoma" w:cs="Tahoma"/>
          <w:sz w:val="22"/>
          <w:szCs w:val="22"/>
        </w:rPr>
        <w:t xml:space="preserve"> </w:t>
      </w:r>
      <w:r w:rsidRPr="00F413B7">
        <w:rPr>
          <w:rFonts w:ascii="Tahoma" w:hAnsi="Tahoma" w:cs="Tahoma"/>
          <w:sz w:val="22"/>
          <w:szCs w:val="22"/>
        </w:rPr>
        <w:t>выполняются Подрядчиком в счет Цены Договора без дополнительной оплаты.</w:t>
      </w:r>
    </w:p>
    <w:p w:rsidR="00D2624A" w:rsidRPr="00F413B7" w:rsidRDefault="00D2624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 случае выявления Подрядчиком в ходе </w:t>
      </w:r>
      <w:r w:rsidR="00441010" w:rsidRPr="00F413B7">
        <w:rPr>
          <w:rFonts w:ascii="Tahoma" w:hAnsi="Tahoma" w:cs="Tahoma"/>
          <w:sz w:val="22"/>
          <w:szCs w:val="22"/>
        </w:rPr>
        <w:t xml:space="preserve">исполнения Договора </w:t>
      </w:r>
      <w:r w:rsidRPr="00F413B7">
        <w:rPr>
          <w:rFonts w:ascii="Tahoma" w:hAnsi="Tahoma" w:cs="Tahoma"/>
          <w:sz w:val="22"/>
          <w:szCs w:val="22"/>
        </w:rPr>
        <w:t xml:space="preserve">Дополнительных работ, требующих увеличения Цены Договора, Подрядчик обязан в течение </w:t>
      </w:r>
      <w:r w:rsidR="00F0662D" w:rsidRPr="00F413B7">
        <w:rPr>
          <w:rFonts w:ascii="Tahoma" w:hAnsi="Tahoma" w:cs="Tahoma"/>
          <w:sz w:val="22"/>
          <w:szCs w:val="22"/>
        </w:rPr>
        <w:t>7</w:t>
      </w:r>
      <w:r w:rsidRPr="00F413B7">
        <w:rPr>
          <w:rFonts w:ascii="Tahoma" w:hAnsi="Tahoma" w:cs="Tahoma"/>
          <w:sz w:val="22"/>
          <w:szCs w:val="22"/>
        </w:rPr>
        <w:t xml:space="preserve"> календарных дней с момента выявления такой необходимости письменно сообщить об этом Заказчику с обоснованием необходимости их выполнения.</w:t>
      </w:r>
    </w:p>
    <w:p w:rsidR="00D2624A" w:rsidRPr="00F413B7" w:rsidRDefault="00D2624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Заказчик в течение 7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абзаце срока не означает его согласие на выполнение Дополнительных работ Подрядчиком.</w:t>
      </w:r>
    </w:p>
    <w:p w:rsidR="00D2624A" w:rsidRPr="00F413B7" w:rsidRDefault="00D2624A" w:rsidP="00F413B7">
      <w:pPr>
        <w:tabs>
          <w:tab w:val="left" w:pos="284"/>
        </w:tabs>
        <w:spacing w:before="120"/>
        <w:ind w:left="142"/>
        <w:rPr>
          <w:rFonts w:ascii="Tahoma" w:hAnsi="Tahoma" w:cs="Tahoma"/>
          <w:sz w:val="22"/>
          <w:szCs w:val="22"/>
        </w:rPr>
      </w:pPr>
      <w:r w:rsidRPr="00F413B7">
        <w:rPr>
          <w:rFonts w:ascii="Tahoma" w:hAnsi="Tahoma" w:cs="Tahoma"/>
          <w:sz w:val="22"/>
          <w:szCs w:val="22"/>
        </w:rPr>
        <w:t>При наличии обоснования Заказчик может увеличить срок рассмотрения вопроса о необходимости выполнения Дополнительных рабо</w:t>
      </w:r>
      <w:r w:rsidR="002A2964" w:rsidRPr="00F413B7">
        <w:rPr>
          <w:rFonts w:ascii="Tahoma" w:hAnsi="Tahoma" w:cs="Tahoma"/>
          <w:sz w:val="22"/>
          <w:szCs w:val="22"/>
        </w:rPr>
        <w:t>т, уведомив об этом Подрядчика.</w:t>
      </w:r>
    </w:p>
    <w:p w:rsidR="00D2624A" w:rsidRPr="00F413B7" w:rsidRDefault="00D2624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При согласии Заказчика на выполнение Дополнительных работ Стороны подписывают дополнительное соглашение к Договору, в котором указывают стоимость таких Дополнительных работ и сроки их выполнения. </w:t>
      </w:r>
    </w:p>
    <w:p w:rsidR="00E85D47" w:rsidRPr="00F413B7" w:rsidRDefault="00E85D47"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Если Подрядчик не уведомил Заказчика о необходимости выполнения Дополнительных работ в указанные сроки и порядке и Стороны не согласовали выполнение Дополнительных работ путем подписания соответствующего дополнительного соглашения, Подрядчик лишается права требовать от Заказчика оплаты выполненных им Дополнительных работ и возмещения вызванных этим убытков.</w:t>
      </w:r>
    </w:p>
    <w:p w:rsidR="005C71C6" w:rsidRPr="00F413B7" w:rsidRDefault="00D2624A" w:rsidP="00F413B7">
      <w:pPr>
        <w:pStyle w:val="a0"/>
        <w:tabs>
          <w:tab w:val="left" w:pos="284"/>
        </w:tabs>
        <w:spacing w:before="120"/>
        <w:ind w:left="142" w:firstLine="709"/>
        <w:rPr>
          <w:rFonts w:ascii="Tahoma" w:hAnsi="Tahoma" w:cs="Tahoma"/>
          <w:sz w:val="22"/>
          <w:szCs w:val="22"/>
        </w:rPr>
      </w:pPr>
      <w:bookmarkStart w:id="315" w:name="_Toc528579945"/>
      <w:r w:rsidRPr="00F413B7">
        <w:rPr>
          <w:rFonts w:ascii="Tahoma" w:hAnsi="Tahoma" w:cs="Tahoma"/>
          <w:sz w:val="22"/>
          <w:szCs w:val="22"/>
        </w:rPr>
        <w:t>Заказчик вправе вносить изменения в Рабочую документацию,</w:t>
      </w:r>
      <w:r w:rsidR="000573F9" w:rsidRPr="00F413B7">
        <w:rPr>
          <w:rFonts w:ascii="Tahoma" w:hAnsi="Tahoma" w:cs="Tahoma"/>
          <w:sz w:val="22"/>
          <w:szCs w:val="22"/>
        </w:rPr>
        <w:t xml:space="preserve"> в счет Цены Договора</w:t>
      </w:r>
      <w:r w:rsidRPr="00F413B7">
        <w:rPr>
          <w:rFonts w:ascii="Tahoma" w:hAnsi="Tahoma" w:cs="Tahoma"/>
          <w:sz w:val="22"/>
          <w:szCs w:val="22"/>
        </w:rPr>
        <w:t xml:space="preserve"> если такие Дополнительные работы по стоимости не превышают </w:t>
      </w:r>
      <w:r w:rsidR="00315022" w:rsidRPr="00F413B7">
        <w:rPr>
          <w:rFonts w:ascii="Tahoma" w:hAnsi="Tahoma" w:cs="Tahoma"/>
          <w:sz w:val="22"/>
          <w:szCs w:val="22"/>
        </w:rPr>
        <w:t>10</w:t>
      </w:r>
      <w:r w:rsidRPr="00F413B7">
        <w:rPr>
          <w:rFonts w:ascii="Tahoma" w:hAnsi="Tahoma" w:cs="Tahoma"/>
          <w:sz w:val="22"/>
          <w:szCs w:val="22"/>
        </w:rPr>
        <w:t xml:space="preserve"> % Цены Договора</w:t>
      </w:r>
      <w:r w:rsidR="003E54C5" w:rsidRPr="00F413B7">
        <w:rPr>
          <w:rFonts w:ascii="Tahoma" w:hAnsi="Tahoma" w:cs="Tahoma"/>
          <w:sz w:val="22"/>
          <w:szCs w:val="22"/>
        </w:rPr>
        <w:t xml:space="preserve"> и</w:t>
      </w:r>
      <w:r w:rsidR="005C71C6" w:rsidRPr="00F413B7">
        <w:rPr>
          <w:rFonts w:ascii="Tahoma" w:hAnsi="Tahoma" w:cs="Tahoma"/>
          <w:sz w:val="22"/>
          <w:szCs w:val="22"/>
        </w:rPr>
        <w:t xml:space="preserve"> </w:t>
      </w:r>
      <w:r w:rsidRPr="00F413B7">
        <w:rPr>
          <w:rFonts w:ascii="Tahoma" w:hAnsi="Tahoma" w:cs="Tahoma"/>
          <w:sz w:val="22"/>
          <w:szCs w:val="22"/>
        </w:rPr>
        <w:t>не меняют характера работ, предусмотренных в Договоре.</w:t>
      </w:r>
      <w:r w:rsidR="00DE47BD" w:rsidRPr="00F413B7">
        <w:rPr>
          <w:rFonts w:ascii="Tahoma" w:hAnsi="Tahoma" w:cs="Tahoma"/>
          <w:sz w:val="22"/>
          <w:szCs w:val="22"/>
        </w:rPr>
        <w:t xml:space="preserve"> </w:t>
      </w:r>
      <w:r w:rsidR="00F668ED" w:rsidRPr="00F413B7">
        <w:rPr>
          <w:rFonts w:ascii="Tahoma" w:hAnsi="Tahoma" w:cs="Tahoma"/>
          <w:sz w:val="22"/>
          <w:szCs w:val="22"/>
        </w:rPr>
        <w:t>Дополнительные работы, стоимость которых не превышает</w:t>
      </w:r>
      <w:r w:rsidR="00B23C57" w:rsidRPr="00F413B7">
        <w:rPr>
          <w:rFonts w:ascii="Tahoma" w:hAnsi="Tahoma" w:cs="Tahoma"/>
          <w:sz w:val="22"/>
          <w:szCs w:val="22"/>
        </w:rPr>
        <w:t xml:space="preserve"> </w:t>
      </w:r>
      <w:r w:rsidR="00315022" w:rsidRPr="00F413B7">
        <w:rPr>
          <w:rFonts w:ascii="Tahoma" w:hAnsi="Tahoma" w:cs="Tahoma"/>
          <w:sz w:val="22"/>
          <w:szCs w:val="22"/>
        </w:rPr>
        <w:t>10</w:t>
      </w:r>
      <w:r w:rsidR="00F668ED" w:rsidRPr="00F413B7">
        <w:rPr>
          <w:rFonts w:ascii="Tahoma" w:hAnsi="Tahoma" w:cs="Tahoma"/>
          <w:sz w:val="22"/>
          <w:szCs w:val="22"/>
        </w:rPr>
        <w:t>% Цены Договора, подлежат выполнению на основании подписанного Сторонами дополнительного соглашения с актуализированным РДЦ и согласованной сметной документаци</w:t>
      </w:r>
      <w:r w:rsidR="004251D0" w:rsidRPr="00F413B7">
        <w:rPr>
          <w:rFonts w:ascii="Tahoma" w:hAnsi="Tahoma" w:cs="Tahoma"/>
          <w:sz w:val="22"/>
          <w:szCs w:val="22"/>
        </w:rPr>
        <w:t>ей</w:t>
      </w:r>
      <w:r w:rsidR="00F668ED" w:rsidRPr="00F413B7">
        <w:rPr>
          <w:rFonts w:ascii="Tahoma" w:hAnsi="Tahoma" w:cs="Tahoma"/>
          <w:sz w:val="22"/>
          <w:szCs w:val="22"/>
        </w:rPr>
        <w:t xml:space="preserve"> на дополнительные работы</w:t>
      </w:r>
      <w:r w:rsidR="00286245" w:rsidRPr="00F413B7">
        <w:rPr>
          <w:rFonts w:ascii="Tahoma" w:hAnsi="Tahoma" w:cs="Tahoma"/>
          <w:sz w:val="22"/>
          <w:szCs w:val="22"/>
        </w:rPr>
        <w:t xml:space="preserve"> </w:t>
      </w:r>
      <w:r w:rsidR="00315022" w:rsidRPr="00F413B7">
        <w:rPr>
          <w:rFonts w:ascii="Tahoma" w:hAnsi="Tahoma" w:cs="Tahoma"/>
          <w:sz w:val="22"/>
          <w:szCs w:val="22"/>
        </w:rPr>
        <w:t>в счет Цены Договора без дополнительной оплаты</w:t>
      </w:r>
      <w:r w:rsidRPr="00F413B7">
        <w:rPr>
          <w:rFonts w:ascii="Tahoma" w:hAnsi="Tahoma" w:cs="Tahoma"/>
          <w:sz w:val="22"/>
          <w:szCs w:val="22"/>
        </w:rPr>
        <w:t>.</w:t>
      </w:r>
      <w:bookmarkStart w:id="316" w:name="_Toc528579946"/>
      <w:bookmarkEnd w:id="315"/>
    </w:p>
    <w:p w:rsidR="0092035E" w:rsidRPr="00F413B7" w:rsidRDefault="00F668ED" w:rsidP="00F413B7">
      <w:pPr>
        <w:pStyle w:val="a0"/>
        <w:spacing w:before="120"/>
        <w:ind w:left="142" w:firstLine="709"/>
        <w:rPr>
          <w:rFonts w:ascii="Tahoma" w:hAnsi="Tahoma" w:cs="Tahoma"/>
          <w:sz w:val="22"/>
          <w:szCs w:val="22"/>
        </w:rPr>
      </w:pPr>
      <w:r w:rsidRPr="00F413B7">
        <w:rPr>
          <w:rFonts w:ascii="Tahoma" w:hAnsi="Tahoma" w:cs="Tahoma"/>
          <w:sz w:val="22"/>
          <w:szCs w:val="22"/>
        </w:rPr>
        <w:t>При формировании</w:t>
      </w:r>
      <w:r w:rsidR="000573F9" w:rsidRPr="00F413B7">
        <w:rPr>
          <w:rFonts w:ascii="Tahoma" w:hAnsi="Tahoma" w:cs="Tahoma"/>
          <w:sz w:val="22"/>
          <w:szCs w:val="22"/>
        </w:rPr>
        <w:t xml:space="preserve"> сметной документации на Дополнительные работы </w:t>
      </w:r>
      <w:r w:rsidRPr="00F413B7">
        <w:rPr>
          <w:rFonts w:ascii="Tahoma" w:hAnsi="Tahoma" w:cs="Tahoma"/>
          <w:sz w:val="22"/>
          <w:szCs w:val="22"/>
        </w:rPr>
        <w:t xml:space="preserve">ценовые параметры определяются согласно </w:t>
      </w:r>
      <w:r w:rsidR="001D0C26" w:rsidRPr="00F413B7">
        <w:rPr>
          <w:rFonts w:ascii="Tahoma" w:hAnsi="Tahoma" w:cs="Tahoma"/>
          <w:sz w:val="22"/>
          <w:szCs w:val="22"/>
        </w:rPr>
        <w:t xml:space="preserve">п. </w:t>
      </w:r>
      <w:r w:rsidR="002C673D" w:rsidRPr="00F413B7">
        <w:rPr>
          <w:rFonts w:ascii="Tahoma" w:hAnsi="Tahoma" w:cs="Tahoma"/>
          <w:sz w:val="22"/>
          <w:szCs w:val="22"/>
        </w:rPr>
        <w:t>3.</w:t>
      </w:r>
      <w:r w:rsidR="00962656" w:rsidRPr="00F413B7">
        <w:rPr>
          <w:rFonts w:ascii="Tahoma" w:hAnsi="Tahoma" w:cs="Tahoma"/>
          <w:sz w:val="22"/>
          <w:szCs w:val="22"/>
        </w:rPr>
        <w:t>2</w:t>
      </w:r>
      <w:r w:rsidR="002C673D" w:rsidRPr="00F413B7">
        <w:rPr>
          <w:rFonts w:ascii="Tahoma" w:hAnsi="Tahoma" w:cs="Tahoma"/>
          <w:sz w:val="22"/>
          <w:szCs w:val="22"/>
        </w:rPr>
        <w:t xml:space="preserve">.1. </w:t>
      </w:r>
      <w:r w:rsidR="001D0C26" w:rsidRPr="00F413B7">
        <w:rPr>
          <w:rFonts w:ascii="Tahoma" w:hAnsi="Tahoma" w:cs="Tahoma"/>
          <w:sz w:val="22"/>
          <w:szCs w:val="22"/>
        </w:rPr>
        <w:t>Договора</w:t>
      </w:r>
      <w:r w:rsidR="00CE3471" w:rsidRPr="00F413B7">
        <w:rPr>
          <w:rFonts w:ascii="Tahoma" w:hAnsi="Tahoma" w:cs="Tahoma"/>
          <w:sz w:val="22"/>
          <w:szCs w:val="22"/>
        </w:rPr>
        <w:t xml:space="preserve"> с индексами пересчета сметной стоимости предусмотренны</w:t>
      </w:r>
      <w:r w:rsidR="002A2964" w:rsidRPr="00F413B7">
        <w:rPr>
          <w:rFonts w:ascii="Tahoma" w:hAnsi="Tahoma" w:cs="Tahoma"/>
          <w:sz w:val="22"/>
          <w:szCs w:val="22"/>
        </w:rPr>
        <w:t>ми</w:t>
      </w:r>
      <w:r w:rsidR="00CE3471" w:rsidRPr="00F413B7">
        <w:rPr>
          <w:rFonts w:ascii="Tahoma" w:hAnsi="Tahoma" w:cs="Tahoma"/>
          <w:sz w:val="22"/>
          <w:szCs w:val="22"/>
        </w:rPr>
        <w:t xml:space="preserve"> в РДЦ на дату определения стоимости таких дополнительных работ, подтвержденных документально</w:t>
      </w:r>
      <w:r w:rsidR="00010518" w:rsidRPr="00F413B7">
        <w:rPr>
          <w:rFonts w:ascii="Tahoma" w:hAnsi="Tahoma" w:cs="Tahoma"/>
          <w:sz w:val="22"/>
          <w:szCs w:val="22"/>
        </w:rPr>
        <w:t xml:space="preserve"> </w:t>
      </w:r>
      <w:r w:rsidR="000D356D" w:rsidRPr="00F413B7">
        <w:rPr>
          <w:rFonts w:ascii="Tahoma" w:hAnsi="Tahoma" w:cs="Tahoma"/>
          <w:sz w:val="22"/>
          <w:szCs w:val="22"/>
        </w:rPr>
        <w:t>с приме</w:t>
      </w:r>
      <w:r w:rsidR="0008668D" w:rsidRPr="00F413B7">
        <w:rPr>
          <w:rFonts w:ascii="Tahoma" w:hAnsi="Tahoma" w:cs="Tahoma"/>
          <w:sz w:val="22"/>
          <w:szCs w:val="22"/>
        </w:rPr>
        <w:t>нением договорного коэффициента</w:t>
      </w:r>
      <w:r w:rsidR="00FE70B0" w:rsidRPr="00F413B7">
        <w:rPr>
          <w:rFonts w:ascii="Tahoma" w:hAnsi="Tahoma" w:cs="Tahoma"/>
          <w:sz w:val="22"/>
          <w:szCs w:val="22"/>
        </w:rPr>
        <w:t>, не</w:t>
      </w:r>
      <w:r w:rsidR="0008668D" w:rsidRPr="00F413B7">
        <w:rPr>
          <w:rFonts w:ascii="Tahoma" w:hAnsi="Tahoma" w:cs="Tahoma"/>
          <w:sz w:val="22"/>
          <w:szCs w:val="22"/>
        </w:rPr>
        <w:t xml:space="preserve"> более установленного в РДЦ и сводной таблице</w:t>
      </w:r>
      <w:r w:rsidR="00FE70B0" w:rsidRPr="00F413B7">
        <w:rPr>
          <w:rFonts w:ascii="Tahoma" w:hAnsi="Tahoma" w:cs="Tahoma"/>
          <w:sz w:val="22"/>
          <w:szCs w:val="22"/>
        </w:rPr>
        <w:t>.</w:t>
      </w:r>
    </w:p>
    <w:p w:rsidR="000573F9" w:rsidRPr="00F413B7" w:rsidRDefault="000573F9" w:rsidP="00F413B7">
      <w:pPr>
        <w:pStyle w:val="a0"/>
        <w:numPr>
          <w:ilvl w:val="0"/>
          <w:numId w:val="0"/>
        </w:numPr>
        <w:tabs>
          <w:tab w:val="left" w:pos="284"/>
        </w:tabs>
        <w:spacing w:before="120"/>
        <w:ind w:left="142" w:firstLine="709"/>
        <w:rPr>
          <w:rFonts w:ascii="Tahoma" w:hAnsi="Tahoma" w:cs="Tahoma"/>
          <w:color w:val="000000" w:themeColor="text1"/>
          <w:sz w:val="22"/>
          <w:szCs w:val="22"/>
        </w:rPr>
      </w:pPr>
      <w:r w:rsidRPr="00F413B7">
        <w:rPr>
          <w:rFonts w:ascii="Tahoma" w:hAnsi="Tahoma" w:cs="Tahoma"/>
          <w:color w:val="000000" w:themeColor="text1"/>
          <w:sz w:val="22"/>
          <w:szCs w:val="22"/>
        </w:rPr>
        <w:t>По результатам согласования Сторонами</w:t>
      </w:r>
      <w:r w:rsidR="00F668ED" w:rsidRPr="00F413B7">
        <w:rPr>
          <w:rFonts w:ascii="Tahoma" w:hAnsi="Tahoma" w:cs="Tahoma"/>
          <w:color w:val="000000" w:themeColor="text1"/>
          <w:sz w:val="22"/>
          <w:szCs w:val="22"/>
        </w:rPr>
        <w:t xml:space="preserve"> сметной документации на Дополнительные работы</w:t>
      </w:r>
      <w:r w:rsidRPr="00F413B7">
        <w:rPr>
          <w:rFonts w:ascii="Tahoma" w:hAnsi="Tahoma" w:cs="Tahoma"/>
          <w:color w:val="000000" w:themeColor="text1"/>
          <w:sz w:val="22"/>
          <w:szCs w:val="22"/>
        </w:rPr>
        <w:t xml:space="preserve"> </w:t>
      </w:r>
      <w:r w:rsidR="00973035" w:rsidRPr="00F413B7">
        <w:rPr>
          <w:rFonts w:ascii="Tahoma" w:hAnsi="Tahoma" w:cs="Tahoma"/>
          <w:sz w:val="22"/>
          <w:szCs w:val="22"/>
        </w:rPr>
        <w:t>РДЦ</w:t>
      </w:r>
      <w:r w:rsidRPr="00F413B7">
        <w:rPr>
          <w:rFonts w:ascii="Tahoma" w:hAnsi="Tahoma" w:cs="Tahoma"/>
          <w:sz w:val="22"/>
          <w:szCs w:val="22"/>
        </w:rPr>
        <w:t xml:space="preserve"> подлежит </w:t>
      </w:r>
      <w:r w:rsidRPr="00F413B7">
        <w:rPr>
          <w:rFonts w:ascii="Tahoma" w:hAnsi="Tahoma" w:cs="Tahoma"/>
          <w:color w:val="000000" w:themeColor="text1"/>
          <w:sz w:val="22"/>
          <w:szCs w:val="22"/>
        </w:rPr>
        <w:t>уточнению и актуализации (распределению стоимости</w:t>
      </w:r>
      <w:r w:rsidR="00116B92" w:rsidRPr="00F413B7">
        <w:rPr>
          <w:rFonts w:ascii="Tahoma" w:hAnsi="Tahoma" w:cs="Tahoma"/>
          <w:color w:val="000000" w:themeColor="text1"/>
          <w:sz w:val="22"/>
          <w:szCs w:val="22"/>
        </w:rPr>
        <w:t xml:space="preserve"> по видам работ) без изменения </w:t>
      </w:r>
      <w:r w:rsidRPr="00F413B7">
        <w:rPr>
          <w:rFonts w:ascii="Tahoma" w:hAnsi="Tahoma" w:cs="Tahoma"/>
          <w:color w:val="000000" w:themeColor="text1"/>
          <w:sz w:val="22"/>
          <w:szCs w:val="22"/>
        </w:rPr>
        <w:t>Цены Договора с приведением уточненной сметной стоимости к Цене Договора путем применения расчетных поправочных коэффициентов на основании заключаемого Сторонами дополнительного соглашения</w:t>
      </w:r>
      <w:r w:rsidR="00934035" w:rsidRPr="00F413B7">
        <w:rPr>
          <w:rFonts w:ascii="Tahoma" w:hAnsi="Tahoma" w:cs="Tahoma"/>
          <w:color w:val="000000" w:themeColor="text1"/>
          <w:sz w:val="22"/>
          <w:szCs w:val="22"/>
        </w:rPr>
        <w:t>.</w:t>
      </w:r>
    </w:p>
    <w:p w:rsidR="00E90465" w:rsidRPr="00F413B7" w:rsidRDefault="00D2624A" w:rsidP="00F413B7">
      <w:pPr>
        <w:pStyle w:val="a0"/>
        <w:tabs>
          <w:tab w:val="left" w:pos="284"/>
        </w:tabs>
        <w:spacing w:before="120"/>
        <w:ind w:left="142" w:firstLine="709"/>
        <w:rPr>
          <w:rFonts w:ascii="Tahoma" w:hAnsi="Tahoma" w:cs="Tahoma"/>
          <w:sz w:val="22"/>
          <w:szCs w:val="22"/>
        </w:rPr>
      </w:pPr>
      <w:r w:rsidRPr="00F413B7">
        <w:rPr>
          <w:rFonts w:ascii="Tahoma" w:hAnsi="Tahoma" w:cs="Tahoma"/>
          <w:color w:val="000000" w:themeColor="text1"/>
          <w:sz w:val="22"/>
          <w:szCs w:val="22"/>
        </w:rPr>
        <w:t>Дополнительные работы, потребность в которых возникла в связи с внесением Заказчиком изменений в Рабочую документацию</w:t>
      </w:r>
      <w:r w:rsidRPr="00F413B7">
        <w:rPr>
          <w:rFonts w:ascii="Tahoma" w:hAnsi="Tahoma" w:cs="Tahoma"/>
          <w:sz w:val="22"/>
          <w:szCs w:val="22"/>
        </w:rPr>
        <w:t xml:space="preserve"> и/или вызывает необходимость выполнения видов работ, не предусмотренных в Рабочей документации, стоимость которых превышает </w:t>
      </w:r>
      <w:r w:rsidR="00315022" w:rsidRPr="00F413B7">
        <w:rPr>
          <w:rFonts w:ascii="Tahoma" w:hAnsi="Tahoma" w:cs="Tahoma"/>
          <w:sz w:val="22"/>
          <w:szCs w:val="22"/>
        </w:rPr>
        <w:t>10</w:t>
      </w:r>
      <w:r w:rsidRPr="00F413B7">
        <w:rPr>
          <w:rFonts w:ascii="Tahoma" w:hAnsi="Tahoma" w:cs="Tahoma"/>
          <w:sz w:val="22"/>
          <w:szCs w:val="22"/>
        </w:rPr>
        <w:t>% Цены Договора</w:t>
      </w:r>
      <w:r w:rsidR="009A5907" w:rsidRPr="00F413B7">
        <w:rPr>
          <w:rFonts w:ascii="Tahoma" w:hAnsi="Tahoma" w:cs="Tahoma"/>
          <w:sz w:val="22"/>
          <w:szCs w:val="22"/>
        </w:rPr>
        <w:t xml:space="preserve"> и</w:t>
      </w:r>
      <w:r w:rsidR="00D4608A" w:rsidRPr="00F413B7">
        <w:rPr>
          <w:rFonts w:ascii="Tahoma" w:hAnsi="Tahoma" w:cs="Tahoma"/>
          <w:sz w:val="22"/>
          <w:szCs w:val="22"/>
        </w:rPr>
        <w:t xml:space="preserve"> </w:t>
      </w:r>
      <w:r w:rsidR="00DE47BD" w:rsidRPr="00F413B7">
        <w:rPr>
          <w:rFonts w:ascii="Tahoma" w:hAnsi="Tahoma" w:cs="Tahoma"/>
          <w:sz w:val="22"/>
          <w:szCs w:val="22"/>
        </w:rPr>
        <w:t xml:space="preserve">увеличивают Цену Договора в части превышающей </w:t>
      </w:r>
      <w:r w:rsidR="00315022" w:rsidRPr="00F413B7">
        <w:rPr>
          <w:rFonts w:ascii="Tahoma" w:hAnsi="Tahoma" w:cs="Tahoma"/>
          <w:sz w:val="22"/>
          <w:szCs w:val="22"/>
        </w:rPr>
        <w:t>10</w:t>
      </w:r>
      <w:r w:rsidR="00DE47BD" w:rsidRPr="00F413B7">
        <w:rPr>
          <w:rFonts w:ascii="Tahoma" w:hAnsi="Tahoma" w:cs="Tahoma"/>
          <w:sz w:val="22"/>
          <w:szCs w:val="22"/>
        </w:rPr>
        <w:t>% Цены Договора</w:t>
      </w:r>
      <w:r w:rsidR="007F071F" w:rsidRPr="00F413B7">
        <w:rPr>
          <w:rFonts w:ascii="Tahoma" w:hAnsi="Tahoma" w:cs="Tahoma"/>
          <w:sz w:val="22"/>
          <w:szCs w:val="22"/>
        </w:rPr>
        <w:t>,</w:t>
      </w:r>
      <w:r w:rsidR="00DE47BD" w:rsidRPr="00F413B7">
        <w:rPr>
          <w:rFonts w:ascii="Tahoma" w:hAnsi="Tahoma" w:cs="Tahoma"/>
          <w:sz w:val="22"/>
          <w:szCs w:val="22"/>
        </w:rPr>
        <w:t xml:space="preserve"> </w:t>
      </w:r>
      <w:r w:rsidRPr="00F413B7">
        <w:rPr>
          <w:rFonts w:ascii="Tahoma" w:hAnsi="Tahoma" w:cs="Tahoma"/>
          <w:sz w:val="22"/>
          <w:szCs w:val="22"/>
        </w:rPr>
        <w:t xml:space="preserve">подлежат </w:t>
      </w:r>
      <w:r w:rsidR="008834C3" w:rsidRPr="00F413B7">
        <w:rPr>
          <w:rFonts w:ascii="Tahoma" w:hAnsi="Tahoma" w:cs="Tahoma"/>
          <w:sz w:val="22"/>
          <w:szCs w:val="22"/>
        </w:rPr>
        <w:t>выполнению</w:t>
      </w:r>
      <w:r w:rsidR="00E90465" w:rsidRPr="00F413B7">
        <w:rPr>
          <w:rFonts w:ascii="Tahoma" w:hAnsi="Tahoma" w:cs="Tahoma"/>
          <w:sz w:val="22"/>
          <w:szCs w:val="22"/>
        </w:rPr>
        <w:t xml:space="preserve"> </w:t>
      </w:r>
      <w:r w:rsidRPr="00F413B7">
        <w:rPr>
          <w:rFonts w:ascii="Tahoma" w:hAnsi="Tahoma" w:cs="Tahoma"/>
          <w:sz w:val="22"/>
          <w:szCs w:val="22"/>
        </w:rPr>
        <w:t xml:space="preserve">на основании подписанного Сторонами дополнительного соглашения </w:t>
      </w:r>
      <w:r w:rsidR="00257C13" w:rsidRPr="00F413B7">
        <w:rPr>
          <w:rFonts w:ascii="Tahoma" w:hAnsi="Tahoma" w:cs="Tahoma"/>
          <w:sz w:val="22"/>
          <w:szCs w:val="22"/>
        </w:rPr>
        <w:t xml:space="preserve">с актуализированным РДЦ </w:t>
      </w:r>
      <w:r w:rsidRPr="00F413B7">
        <w:rPr>
          <w:rFonts w:ascii="Tahoma" w:hAnsi="Tahoma" w:cs="Tahoma"/>
          <w:sz w:val="22"/>
          <w:szCs w:val="22"/>
        </w:rPr>
        <w:t xml:space="preserve">и согласованной </w:t>
      </w:r>
      <w:r w:rsidR="00257C13" w:rsidRPr="00F413B7">
        <w:rPr>
          <w:rFonts w:ascii="Tahoma" w:hAnsi="Tahoma" w:cs="Tahoma"/>
          <w:sz w:val="22"/>
          <w:szCs w:val="22"/>
        </w:rPr>
        <w:t xml:space="preserve">сметной </w:t>
      </w:r>
      <w:r w:rsidR="002C673D" w:rsidRPr="00F413B7">
        <w:rPr>
          <w:rFonts w:ascii="Tahoma" w:hAnsi="Tahoma" w:cs="Tahoma"/>
          <w:sz w:val="22"/>
          <w:szCs w:val="22"/>
        </w:rPr>
        <w:t>документацией</w:t>
      </w:r>
      <w:r w:rsidR="00257C13" w:rsidRPr="00F413B7">
        <w:rPr>
          <w:rFonts w:ascii="Tahoma" w:hAnsi="Tahoma" w:cs="Tahoma"/>
          <w:sz w:val="22"/>
          <w:szCs w:val="22"/>
        </w:rPr>
        <w:t xml:space="preserve"> на дополнительные работы</w:t>
      </w:r>
      <w:r w:rsidRPr="00F413B7">
        <w:rPr>
          <w:rFonts w:ascii="Tahoma" w:hAnsi="Tahoma" w:cs="Tahoma"/>
          <w:sz w:val="22"/>
          <w:szCs w:val="22"/>
        </w:rPr>
        <w:t xml:space="preserve">. </w:t>
      </w:r>
    </w:p>
    <w:p w:rsidR="00E85D47" w:rsidRPr="00F413B7" w:rsidRDefault="00D2624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При формировании сметной документации на Дополнительные работы ценовые параметры определяются</w:t>
      </w:r>
      <w:r w:rsidR="00F90010" w:rsidRPr="00F413B7">
        <w:rPr>
          <w:rFonts w:ascii="Tahoma" w:hAnsi="Tahoma" w:cs="Tahoma"/>
          <w:sz w:val="22"/>
          <w:szCs w:val="22"/>
        </w:rPr>
        <w:t xml:space="preserve"> согласно п</w:t>
      </w:r>
      <w:r w:rsidR="00962656" w:rsidRPr="00F413B7">
        <w:rPr>
          <w:rFonts w:ascii="Tahoma" w:hAnsi="Tahoma" w:cs="Tahoma"/>
          <w:sz w:val="22"/>
          <w:szCs w:val="22"/>
        </w:rPr>
        <w:t>. 3.2</w:t>
      </w:r>
      <w:r w:rsidR="002C673D" w:rsidRPr="00F413B7">
        <w:rPr>
          <w:rFonts w:ascii="Tahoma" w:hAnsi="Tahoma" w:cs="Tahoma"/>
          <w:sz w:val="22"/>
          <w:szCs w:val="22"/>
        </w:rPr>
        <w:t xml:space="preserve">.1. </w:t>
      </w:r>
      <w:r w:rsidR="00F90010" w:rsidRPr="00F413B7">
        <w:rPr>
          <w:rFonts w:ascii="Tahoma" w:hAnsi="Tahoma" w:cs="Tahoma"/>
          <w:sz w:val="22"/>
          <w:szCs w:val="22"/>
        </w:rPr>
        <w:t xml:space="preserve">Договора </w:t>
      </w:r>
      <w:r w:rsidR="00825860" w:rsidRPr="00F413B7">
        <w:rPr>
          <w:rFonts w:ascii="Tahoma" w:hAnsi="Tahoma" w:cs="Tahoma"/>
          <w:sz w:val="22"/>
          <w:szCs w:val="22"/>
        </w:rPr>
        <w:t>с индекса</w:t>
      </w:r>
      <w:r w:rsidR="00765445" w:rsidRPr="00F413B7">
        <w:rPr>
          <w:rFonts w:ascii="Tahoma" w:hAnsi="Tahoma" w:cs="Tahoma"/>
          <w:sz w:val="22"/>
          <w:szCs w:val="22"/>
        </w:rPr>
        <w:t xml:space="preserve">ми пересчета </w:t>
      </w:r>
      <w:r w:rsidR="00765445" w:rsidRPr="00F413B7">
        <w:rPr>
          <w:rFonts w:ascii="Tahoma" w:hAnsi="Tahoma" w:cs="Tahoma"/>
          <w:sz w:val="22"/>
          <w:szCs w:val="22"/>
        </w:rPr>
        <w:lastRenderedPageBreak/>
        <w:t xml:space="preserve">сметной стоимости </w:t>
      </w:r>
      <w:r w:rsidR="0028014C" w:rsidRPr="00F413B7">
        <w:rPr>
          <w:rFonts w:ascii="Tahoma" w:hAnsi="Tahoma" w:cs="Tahoma"/>
          <w:sz w:val="22"/>
          <w:szCs w:val="22"/>
        </w:rPr>
        <w:t xml:space="preserve">предусмотренных в </w:t>
      </w:r>
      <w:r w:rsidR="001D0C26" w:rsidRPr="00F413B7">
        <w:rPr>
          <w:rFonts w:ascii="Tahoma" w:hAnsi="Tahoma" w:cs="Tahoma"/>
          <w:sz w:val="22"/>
          <w:szCs w:val="22"/>
        </w:rPr>
        <w:t xml:space="preserve">РДЦ </w:t>
      </w:r>
      <w:r w:rsidR="00825860" w:rsidRPr="00F413B7">
        <w:rPr>
          <w:rFonts w:ascii="Tahoma" w:hAnsi="Tahoma" w:cs="Tahoma"/>
          <w:sz w:val="22"/>
          <w:szCs w:val="22"/>
        </w:rPr>
        <w:t xml:space="preserve">на дату </w:t>
      </w:r>
      <w:r w:rsidR="001D0C26" w:rsidRPr="00F413B7">
        <w:rPr>
          <w:rFonts w:ascii="Tahoma" w:hAnsi="Tahoma" w:cs="Tahoma"/>
          <w:sz w:val="22"/>
          <w:szCs w:val="22"/>
        </w:rPr>
        <w:t xml:space="preserve">определения стоимости </w:t>
      </w:r>
      <w:r w:rsidR="00825860" w:rsidRPr="00F413B7">
        <w:rPr>
          <w:rFonts w:ascii="Tahoma" w:hAnsi="Tahoma" w:cs="Tahoma"/>
          <w:sz w:val="22"/>
          <w:szCs w:val="22"/>
        </w:rPr>
        <w:t>таких дополнительных работ, подтвержденных документально</w:t>
      </w:r>
      <w:r w:rsidR="0008668D" w:rsidRPr="00F413B7">
        <w:rPr>
          <w:rFonts w:ascii="Tahoma" w:hAnsi="Tahoma" w:cs="Tahoma"/>
          <w:sz w:val="22"/>
          <w:szCs w:val="22"/>
        </w:rPr>
        <w:t>,</w:t>
      </w:r>
      <w:r w:rsidR="00D1477D" w:rsidRPr="00F413B7">
        <w:rPr>
          <w:rFonts w:ascii="Tahoma" w:hAnsi="Tahoma" w:cs="Tahoma"/>
          <w:sz w:val="22"/>
          <w:szCs w:val="22"/>
        </w:rPr>
        <w:t xml:space="preserve"> </w:t>
      </w:r>
      <w:bookmarkEnd w:id="316"/>
      <w:r w:rsidR="0008668D" w:rsidRPr="00F413B7">
        <w:rPr>
          <w:rFonts w:ascii="Tahoma" w:hAnsi="Tahoma" w:cs="Tahoma"/>
          <w:sz w:val="22"/>
          <w:szCs w:val="22"/>
        </w:rPr>
        <w:t>с применением договорного коэффициента, не более установленного в РДЦ и сводной таблице.</w:t>
      </w:r>
    </w:p>
    <w:p w:rsidR="00A13356" w:rsidRPr="00F413B7" w:rsidRDefault="00A1335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Если в результате изменений в Рабочей документации,</w:t>
      </w:r>
      <w:r w:rsidR="0098301C" w:rsidRPr="00F413B7">
        <w:rPr>
          <w:rFonts w:ascii="Tahoma" w:hAnsi="Tahoma" w:cs="Tahoma"/>
          <w:sz w:val="22"/>
          <w:szCs w:val="22"/>
        </w:rPr>
        <w:t xml:space="preserve"> </w:t>
      </w:r>
      <w:r w:rsidRPr="00F413B7">
        <w:rPr>
          <w:rFonts w:ascii="Tahoma" w:hAnsi="Tahoma" w:cs="Tahoma"/>
          <w:sz w:val="22"/>
          <w:szCs w:val="22"/>
        </w:rPr>
        <w:t>объем Работ, стоимость которых предусмотрена в Договоре, уменьшится, то стоимость таких Работ (части Работ), не подлежащих выполнению, Подрядчику не оплачивается.</w:t>
      </w:r>
    </w:p>
    <w:p w:rsidR="00A13356" w:rsidRPr="00F413B7" w:rsidRDefault="00A13356"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Невыполненные Работы, а также исправление ошибок</w:t>
      </w:r>
      <w:r w:rsidR="00097935" w:rsidRPr="00F413B7">
        <w:rPr>
          <w:rFonts w:ascii="Tahoma" w:hAnsi="Tahoma" w:cs="Tahoma"/>
          <w:sz w:val="22"/>
          <w:szCs w:val="22"/>
        </w:rPr>
        <w:t>/</w:t>
      </w:r>
      <w:r w:rsidRPr="00F413B7">
        <w:rPr>
          <w:rFonts w:ascii="Tahoma" w:hAnsi="Tahoma" w:cs="Tahoma"/>
          <w:sz w:val="22"/>
          <w:szCs w:val="22"/>
        </w:rPr>
        <w:t>, не являются экономией Подрядчика и не подлежат оплате Заказчиком.</w:t>
      </w:r>
    </w:p>
    <w:p w:rsidR="00A010CB" w:rsidRPr="00F413B7" w:rsidRDefault="00A010CB" w:rsidP="00F413B7">
      <w:pPr>
        <w:pStyle w:val="10"/>
        <w:numPr>
          <w:ilvl w:val="0"/>
          <w:numId w:val="13"/>
        </w:numPr>
        <w:spacing w:before="120" w:after="0"/>
        <w:ind w:left="142" w:firstLine="709"/>
        <w:rPr>
          <w:rFonts w:ascii="Tahoma" w:hAnsi="Tahoma" w:cs="Tahoma"/>
          <w:sz w:val="22"/>
          <w:szCs w:val="22"/>
        </w:rPr>
      </w:pPr>
      <w:bookmarkStart w:id="317" w:name="_Toc132134349"/>
      <w:bookmarkStart w:id="318" w:name="_Toc133432156"/>
      <w:bookmarkStart w:id="319" w:name="_Toc194397909"/>
      <w:r w:rsidRPr="00F413B7">
        <w:rPr>
          <w:rFonts w:ascii="Tahoma" w:hAnsi="Tahoma" w:cs="Tahoma"/>
          <w:sz w:val="22"/>
          <w:szCs w:val="22"/>
        </w:rPr>
        <w:t>Предотвращение повреждений и ущерба</w:t>
      </w:r>
      <w:bookmarkEnd w:id="309"/>
      <w:bookmarkEnd w:id="310"/>
      <w:bookmarkEnd w:id="317"/>
      <w:bookmarkEnd w:id="318"/>
      <w:bookmarkEnd w:id="319"/>
    </w:p>
    <w:p w:rsidR="009C3933" w:rsidRPr="00F413B7" w:rsidRDefault="00B7697D" w:rsidP="00F413B7">
      <w:pPr>
        <w:pStyle w:val="a0"/>
        <w:tabs>
          <w:tab w:val="left" w:pos="284"/>
        </w:tabs>
        <w:spacing w:before="120"/>
        <w:ind w:left="142" w:firstLine="709"/>
        <w:rPr>
          <w:rFonts w:ascii="Tahoma" w:hAnsi="Tahoma" w:cs="Tahoma"/>
          <w:sz w:val="22"/>
          <w:szCs w:val="22"/>
        </w:rPr>
      </w:pPr>
      <w:bookmarkStart w:id="320" w:name="_Toc528580175"/>
      <w:r w:rsidRPr="00F413B7">
        <w:rPr>
          <w:rFonts w:ascii="Tahoma" w:hAnsi="Tahoma" w:cs="Tahoma"/>
          <w:sz w:val="22"/>
          <w:szCs w:val="22"/>
        </w:rPr>
        <w:t>П</w:t>
      </w:r>
      <w:r w:rsidR="009C3933" w:rsidRPr="00F413B7">
        <w:rPr>
          <w:rFonts w:ascii="Tahoma" w:hAnsi="Tahoma" w:cs="Tahoma"/>
          <w:sz w:val="22"/>
          <w:szCs w:val="22"/>
        </w:rPr>
        <w:t xml:space="preserve">одрядчик предпримет все меры (включая получение в необходимых случаях требуемых согласований, разрешений, допусков и проч.) для обеспечения эффективной защиты и предотвращения нанесения ущерба существующим промышленным объектам, близлежащим трубопроводам, сетям электроснабжения, связи и прочим коммуникациям, покрытиям дорог и другим сооружениям, а также вреда, причиненного окружающей среде, в </w:t>
      </w:r>
      <w:proofErr w:type="spellStart"/>
      <w:r w:rsidR="009C3933" w:rsidRPr="00F413B7">
        <w:rPr>
          <w:rFonts w:ascii="Tahoma" w:hAnsi="Tahoma" w:cs="Tahoma"/>
          <w:sz w:val="22"/>
          <w:szCs w:val="22"/>
        </w:rPr>
        <w:t>т.ч</w:t>
      </w:r>
      <w:proofErr w:type="spellEnd"/>
      <w:r w:rsidR="009C3933" w:rsidRPr="00F413B7">
        <w:rPr>
          <w:rFonts w:ascii="Tahoma" w:hAnsi="Tahoma" w:cs="Tahoma"/>
          <w:sz w:val="22"/>
          <w:szCs w:val="22"/>
        </w:rPr>
        <w:t>. зеленым насаждениям, водотокам, почве и пр.</w:t>
      </w:r>
      <w:bookmarkEnd w:id="320"/>
    </w:p>
    <w:p w:rsidR="009C3933" w:rsidRPr="00F413B7" w:rsidRDefault="00B7697D" w:rsidP="00F413B7">
      <w:pPr>
        <w:pStyle w:val="a0"/>
        <w:tabs>
          <w:tab w:val="left" w:pos="284"/>
        </w:tabs>
        <w:spacing w:before="120"/>
        <w:ind w:left="142" w:firstLine="709"/>
        <w:rPr>
          <w:rFonts w:ascii="Tahoma" w:hAnsi="Tahoma" w:cs="Tahoma"/>
          <w:sz w:val="22"/>
          <w:szCs w:val="22"/>
        </w:rPr>
      </w:pPr>
      <w:bookmarkStart w:id="321" w:name="_Toc528580176"/>
      <w:r w:rsidRPr="00F413B7">
        <w:rPr>
          <w:rFonts w:ascii="Tahoma" w:hAnsi="Tahoma" w:cs="Tahoma"/>
          <w:sz w:val="22"/>
          <w:szCs w:val="22"/>
        </w:rPr>
        <w:t>П</w:t>
      </w:r>
      <w:r w:rsidR="009C3933" w:rsidRPr="00F413B7">
        <w:rPr>
          <w:rFonts w:ascii="Tahoma" w:hAnsi="Tahoma" w:cs="Tahoma"/>
          <w:sz w:val="22"/>
          <w:szCs w:val="22"/>
        </w:rPr>
        <w:t>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убытков, причиненных третьим лицам и вреда, причиненного окружающей среде, если этот вред нанесен в результате его действий.</w:t>
      </w:r>
      <w:bookmarkEnd w:id="321"/>
    </w:p>
    <w:p w:rsidR="00080099" w:rsidRPr="00F413B7" w:rsidRDefault="00B7697D" w:rsidP="00F413B7">
      <w:pPr>
        <w:pStyle w:val="a0"/>
        <w:tabs>
          <w:tab w:val="left" w:pos="284"/>
        </w:tabs>
        <w:spacing w:before="120"/>
        <w:ind w:left="142" w:firstLine="709"/>
        <w:rPr>
          <w:rFonts w:ascii="Tahoma" w:hAnsi="Tahoma" w:cs="Tahoma"/>
          <w:sz w:val="22"/>
          <w:szCs w:val="22"/>
        </w:rPr>
      </w:pPr>
      <w:bookmarkStart w:id="322" w:name="_Toc528580177"/>
      <w:r w:rsidRPr="00F413B7">
        <w:rPr>
          <w:rFonts w:ascii="Tahoma" w:hAnsi="Tahoma" w:cs="Tahoma"/>
          <w:sz w:val="22"/>
          <w:szCs w:val="22"/>
        </w:rPr>
        <w:t>П</w:t>
      </w:r>
      <w:r w:rsidR="009C3933" w:rsidRPr="00F413B7">
        <w:rPr>
          <w:rFonts w:ascii="Tahoma" w:hAnsi="Tahoma" w:cs="Tahoma"/>
          <w:sz w:val="22"/>
          <w:szCs w:val="22"/>
        </w:rPr>
        <w:t xml:space="preserve">одрядчик гарантирует освобождение Заказчика от всех претензий, требований, судебных исков и т.п. со стороны третьих лиц, которые могут возникнуть вследствие невыполнения или ненадлежащего выполнения </w:t>
      </w:r>
      <w:r w:rsidRPr="00F413B7">
        <w:rPr>
          <w:rFonts w:ascii="Tahoma" w:hAnsi="Tahoma" w:cs="Tahoma"/>
          <w:sz w:val="22"/>
          <w:szCs w:val="22"/>
        </w:rPr>
        <w:t>П</w:t>
      </w:r>
      <w:r w:rsidR="009C3933" w:rsidRPr="00F413B7">
        <w:rPr>
          <w:rFonts w:ascii="Tahoma" w:hAnsi="Tahoma" w:cs="Tahoma"/>
          <w:sz w:val="22"/>
          <w:szCs w:val="22"/>
        </w:rPr>
        <w:t>одрядчиком своих обязательств по Договору при выполнении Работ, а в случае возникновения таковых примет на себя оплату неустоек, а также убытков и иных расходов, возникших у</w:t>
      </w:r>
      <w:r w:rsidR="000F7032" w:rsidRPr="00F413B7">
        <w:rPr>
          <w:rFonts w:ascii="Tahoma" w:hAnsi="Tahoma" w:cs="Tahoma"/>
          <w:sz w:val="22"/>
          <w:szCs w:val="22"/>
        </w:rPr>
        <w:t xml:space="preserve"> </w:t>
      </w:r>
      <w:r w:rsidR="009C3933" w:rsidRPr="00F413B7">
        <w:rPr>
          <w:rFonts w:ascii="Tahoma" w:hAnsi="Tahoma" w:cs="Tahoma"/>
          <w:sz w:val="22"/>
          <w:szCs w:val="22"/>
        </w:rPr>
        <w:t>третьих лиц.</w:t>
      </w:r>
      <w:bookmarkEnd w:id="322"/>
    </w:p>
    <w:p w:rsidR="00080099" w:rsidRPr="00F413B7" w:rsidRDefault="00080099" w:rsidP="00F413B7">
      <w:pPr>
        <w:pStyle w:val="10"/>
        <w:numPr>
          <w:ilvl w:val="0"/>
          <w:numId w:val="13"/>
        </w:numPr>
        <w:spacing w:before="120" w:after="0"/>
        <w:ind w:left="142" w:firstLine="709"/>
        <w:rPr>
          <w:rFonts w:ascii="Tahoma" w:hAnsi="Tahoma" w:cs="Tahoma"/>
          <w:b w:val="0"/>
          <w:sz w:val="22"/>
          <w:szCs w:val="22"/>
        </w:rPr>
      </w:pPr>
      <w:bookmarkStart w:id="323" w:name="Страхование"/>
      <w:bookmarkStart w:id="324" w:name="_Toc124437110"/>
      <w:bookmarkStart w:id="325" w:name="_Toc132134350"/>
      <w:bookmarkStart w:id="326" w:name="_Toc133432157"/>
      <w:bookmarkStart w:id="327" w:name="_Toc194397910"/>
      <w:bookmarkEnd w:id="323"/>
      <w:r w:rsidRPr="00F413B7">
        <w:rPr>
          <w:rFonts w:ascii="Tahoma" w:hAnsi="Tahoma" w:cs="Tahoma"/>
          <w:sz w:val="22"/>
          <w:szCs w:val="22"/>
        </w:rPr>
        <w:t>Страхование</w:t>
      </w:r>
      <w:bookmarkEnd w:id="324"/>
      <w:bookmarkEnd w:id="325"/>
      <w:bookmarkEnd w:id="326"/>
      <w:bookmarkEnd w:id="327"/>
    </w:p>
    <w:p w:rsidR="00F9336C" w:rsidRPr="00F413B7" w:rsidRDefault="00F9336C" w:rsidP="00F413B7">
      <w:pPr>
        <w:pStyle w:val="a0"/>
        <w:tabs>
          <w:tab w:val="left" w:pos="284"/>
        </w:tabs>
        <w:spacing w:before="120"/>
        <w:ind w:left="142" w:firstLine="709"/>
        <w:rPr>
          <w:rFonts w:ascii="Tahoma" w:hAnsi="Tahoma" w:cs="Tahoma"/>
          <w:sz w:val="22"/>
          <w:szCs w:val="22"/>
        </w:rPr>
      </w:pPr>
      <w:bookmarkStart w:id="328" w:name="_Toc528580178"/>
      <w:bookmarkStart w:id="329" w:name="_Toc124437111"/>
      <w:r w:rsidRPr="00F413B7">
        <w:rPr>
          <w:rFonts w:ascii="Tahoma" w:hAnsi="Tahoma" w:cs="Tahoma"/>
          <w:sz w:val="22"/>
          <w:szCs w:val="22"/>
        </w:rPr>
        <w:t>Заказчик за свой счет осуществляет страхование Объекта от рисков случайной гибели или повреждения, а также от рисков гражданской ответственности по обязательствам, возникающим вследствие причинения вреда жизни, здоровью или имуществу других лиц, на условиях и со страховой компанией, определенных Заказчиком. При наступлении страхового случая и возникновении обязанности страховщика возместить ущерб, Заказчик вправе назначить выгодоприобретателя по договору страхования в соответствии с положениями действующего законодательства, в том числе:</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назначить Подрядчика выгодоприобретателем в случае, если на Подрядчика будет возложена обязанность устранить последствия страхового случая за свой счет (без увеличения цены Договора);</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назначить Заказчика выгодоприобретателем в случае, если Подрядчик устранил последствия страхового случая за счет Заказчика.</w:t>
      </w:r>
    </w:p>
    <w:p w:rsidR="00F9336C" w:rsidRPr="00F413B7" w:rsidRDefault="00F933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Подрядчик за свой счет обеспечивает страхование своих специалистов и рабочих и/или специалистов и рабочих субподрядчиков на весь период выполнения Работ на Объекте от несчастных случаев.</w:t>
      </w:r>
    </w:p>
    <w:p w:rsidR="00F9336C" w:rsidRPr="00F413B7" w:rsidRDefault="00F933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Подрядчик за свой счет заключает договор страхования своей гражданской ответственности за причинение вреда третьим лицам при осуществлении строительно-монтажных работ на Объекте с лимитом ответственности не менее 100 000 000 рублей.</w:t>
      </w:r>
    </w:p>
    <w:p w:rsidR="00F9336C" w:rsidRPr="00F413B7" w:rsidRDefault="00F933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 случае принятия решения о необходимости страхования </w:t>
      </w:r>
      <w:r w:rsidRPr="00F413B7">
        <w:rPr>
          <w:rFonts w:ascii="Tahoma" w:hAnsi="Tahoma" w:cs="Tahoma"/>
          <w:sz w:val="22"/>
          <w:szCs w:val="22"/>
          <w:shd w:val="clear" w:color="auto" w:fill="FFFFFF" w:themeFill="background1"/>
        </w:rPr>
        <w:t xml:space="preserve">Подрядчик за свой счет обеспечивает страхование МТР Подрядчика </w:t>
      </w:r>
      <w:r w:rsidRPr="00F413B7">
        <w:rPr>
          <w:rFonts w:ascii="Tahoma" w:hAnsi="Tahoma" w:cs="Tahoma"/>
          <w:sz w:val="22"/>
          <w:szCs w:val="22"/>
        </w:rPr>
        <w:t>в процессе их транспортировки/доставки.</w:t>
      </w:r>
    </w:p>
    <w:p w:rsidR="00F9336C" w:rsidRPr="00F413B7" w:rsidRDefault="00F933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Подрядчик за свой счет обеспечивает любое другое страхование, которое он обязан приобрести в соответствии </w:t>
      </w:r>
      <w:r w:rsidR="00D62380" w:rsidRPr="00F413B7">
        <w:rPr>
          <w:rFonts w:ascii="Tahoma" w:hAnsi="Tahoma" w:cs="Tahoma"/>
          <w:sz w:val="22"/>
          <w:szCs w:val="22"/>
        </w:rPr>
        <w:t xml:space="preserve">с требованиями законодательства </w:t>
      </w:r>
      <w:r w:rsidR="00336FB8" w:rsidRPr="00F413B7">
        <w:rPr>
          <w:rFonts w:ascii="Tahoma" w:hAnsi="Tahoma" w:cs="Tahoma"/>
          <w:sz w:val="22"/>
          <w:szCs w:val="22"/>
        </w:rPr>
        <w:t>РФ</w:t>
      </w:r>
      <w:r w:rsidRPr="00F413B7">
        <w:rPr>
          <w:rFonts w:ascii="Tahoma" w:hAnsi="Tahoma" w:cs="Tahoma"/>
          <w:sz w:val="22"/>
          <w:szCs w:val="22"/>
        </w:rPr>
        <w:t>. Такое страхование должно действовать в течение всего периода выполнения Работ Подрядчиком на Объекте.</w:t>
      </w:r>
    </w:p>
    <w:p w:rsidR="00F9336C" w:rsidRPr="00F413B7" w:rsidRDefault="00F933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lastRenderedPageBreak/>
        <w:t>Подрядчик обязан до заключения договоров страхования, указанных в пунктах 2</w:t>
      </w:r>
      <w:r w:rsidR="00D67A2F" w:rsidRPr="00F413B7">
        <w:rPr>
          <w:rFonts w:ascii="Tahoma" w:hAnsi="Tahoma" w:cs="Tahoma"/>
          <w:sz w:val="22"/>
          <w:szCs w:val="22"/>
        </w:rPr>
        <w:t>1</w:t>
      </w:r>
      <w:r w:rsidRPr="00F413B7">
        <w:rPr>
          <w:rFonts w:ascii="Tahoma" w:hAnsi="Tahoma" w:cs="Tahoma"/>
          <w:sz w:val="22"/>
          <w:szCs w:val="22"/>
        </w:rPr>
        <w:t>.2, 2</w:t>
      </w:r>
      <w:r w:rsidR="00D67A2F" w:rsidRPr="00F413B7">
        <w:rPr>
          <w:rFonts w:ascii="Tahoma" w:hAnsi="Tahoma" w:cs="Tahoma"/>
          <w:sz w:val="22"/>
          <w:szCs w:val="22"/>
        </w:rPr>
        <w:t>1</w:t>
      </w:r>
      <w:r w:rsidRPr="00F413B7">
        <w:rPr>
          <w:rFonts w:ascii="Tahoma" w:hAnsi="Tahoma" w:cs="Tahoma"/>
          <w:sz w:val="22"/>
          <w:szCs w:val="22"/>
        </w:rPr>
        <w:t>.3, 2</w:t>
      </w:r>
      <w:r w:rsidR="00D67A2F" w:rsidRPr="00F413B7">
        <w:rPr>
          <w:rFonts w:ascii="Tahoma" w:hAnsi="Tahoma" w:cs="Tahoma"/>
          <w:sz w:val="22"/>
          <w:szCs w:val="22"/>
        </w:rPr>
        <w:t>1</w:t>
      </w:r>
      <w:r w:rsidRPr="00F413B7">
        <w:rPr>
          <w:rFonts w:ascii="Tahoma" w:hAnsi="Tahoma" w:cs="Tahoma"/>
          <w:sz w:val="22"/>
          <w:szCs w:val="22"/>
        </w:rPr>
        <w:t>.4 Договора, письменно согласовать с Заказчиком кандидатуру страховщика и условия договоров страхования. Кроме этого,</w:t>
      </w:r>
      <w:r w:rsidR="006330D3" w:rsidRPr="00F413B7">
        <w:rPr>
          <w:rFonts w:ascii="Tahoma" w:hAnsi="Tahoma" w:cs="Tahoma"/>
          <w:sz w:val="22"/>
          <w:szCs w:val="22"/>
        </w:rPr>
        <w:t xml:space="preserve"> по договорам страхования, заключаемых в соответствии с пунктами 2</w:t>
      </w:r>
      <w:r w:rsidR="00D67A2F" w:rsidRPr="00F413B7">
        <w:rPr>
          <w:rFonts w:ascii="Tahoma" w:hAnsi="Tahoma" w:cs="Tahoma"/>
          <w:sz w:val="22"/>
          <w:szCs w:val="22"/>
        </w:rPr>
        <w:t>1.3</w:t>
      </w:r>
      <w:r w:rsidR="006330D3" w:rsidRPr="00F413B7">
        <w:rPr>
          <w:rFonts w:ascii="Tahoma" w:hAnsi="Tahoma" w:cs="Tahoma"/>
          <w:sz w:val="22"/>
          <w:szCs w:val="22"/>
        </w:rPr>
        <w:t>, 2</w:t>
      </w:r>
      <w:r w:rsidR="00D67A2F" w:rsidRPr="00F413B7">
        <w:rPr>
          <w:rFonts w:ascii="Tahoma" w:hAnsi="Tahoma" w:cs="Tahoma"/>
          <w:sz w:val="22"/>
          <w:szCs w:val="22"/>
        </w:rPr>
        <w:t>1</w:t>
      </w:r>
      <w:r w:rsidR="006330D3" w:rsidRPr="00F413B7">
        <w:rPr>
          <w:rFonts w:ascii="Tahoma" w:hAnsi="Tahoma" w:cs="Tahoma"/>
          <w:sz w:val="22"/>
          <w:szCs w:val="22"/>
        </w:rPr>
        <w:t>.4</w:t>
      </w:r>
      <w:r w:rsidRPr="00F413B7">
        <w:rPr>
          <w:rFonts w:ascii="Tahoma" w:hAnsi="Tahoma" w:cs="Tahoma"/>
          <w:sz w:val="22"/>
          <w:szCs w:val="22"/>
        </w:rPr>
        <w:t xml:space="preserve"> Подрядчик обязан согласовать со страховщиком условие об отказе страховщиков от прав суброгации к Заказчику и субподрядчикам</w:t>
      </w:r>
      <w:r w:rsidR="006330D3" w:rsidRPr="00F413B7">
        <w:rPr>
          <w:rFonts w:ascii="Tahoma" w:hAnsi="Tahoma" w:cs="Tahoma"/>
          <w:sz w:val="22"/>
          <w:szCs w:val="22"/>
        </w:rPr>
        <w:t xml:space="preserve">, а также </w:t>
      </w:r>
      <w:r w:rsidR="006330D3" w:rsidRPr="00F413B7">
        <w:rPr>
          <w:rFonts w:ascii="Tahoma" w:hAnsi="Tahoma" w:cs="Tahoma"/>
          <w:color w:val="000000"/>
          <w:spacing w:val="-4"/>
          <w:sz w:val="22"/>
          <w:szCs w:val="22"/>
        </w:rPr>
        <w:t>Компаниям, входящим в Группу компаний «Норильский никель»</w:t>
      </w:r>
      <w:r w:rsidRPr="00F413B7">
        <w:rPr>
          <w:rFonts w:ascii="Tahoma" w:hAnsi="Tahoma" w:cs="Tahoma"/>
          <w:sz w:val="22"/>
          <w:szCs w:val="22"/>
        </w:rPr>
        <w:t>.</w:t>
      </w:r>
    </w:p>
    <w:p w:rsidR="00F9336C" w:rsidRPr="00F413B7" w:rsidRDefault="00F933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Подрядчик несет ответственность за любые убытки или ущерб, которые не компенсируются каким-либо договором страхования из тех, что Подрядчик обязан заключить и поддерживать в силе, в случае если убытки или ущерб находятся в пределах не застрахованного минимума, установленного в договоре страхования (франшиза).</w:t>
      </w:r>
    </w:p>
    <w:p w:rsidR="00F9336C" w:rsidRPr="00F413B7" w:rsidRDefault="00F933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 срок не позднее </w:t>
      </w:r>
      <w:r w:rsidR="00AA6428" w:rsidRPr="00F413B7">
        <w:rPr>
          <w:rFonts w:ascii="Tahoma" w:hAnsi="Tahoma" w:cs="Tahoma"/>
          <w:sz w:val="22"/>
          <w:szCs w:val="22"/>
        </w:rPr>
        <w:t>10</w:t>
      </w:r>
      <w:r w:rsidRPr="00F413B7">
        <w:rPr>
          <w:rFonts w:ascii="Tahoma" w:hAnsi="Tahoma" w:cs="Tahoma"/>
          <w:sz w:val="22"/>
          <w:szCs w:val="22"/>
        </w:rPr>
        <w:t xml:space="preserve"> рабочих дней с даты заключения Договора и до начала выполнения Работ на </w:t>
      </w:r>
      <w:r w:rsidR="001C3892" w:rsidRPr="00F413B7">
        <w:rPr>
          <w:rFonts w:ascii="Tahoma" w:hAnsi="Tahoma" w:cs="Tahoma"/>
          <w:sz w:val="22"/>
          <w:szCs w:val="22"/>
        </w:rPr>
        <w:t>Объекте</w:t>
      </w:r>
      <w:r w:rsidRPr="00F413B7">
        <w:rPr>
          <w:rFonts w:ascii="Tahoma" w:hAnsi="Tahoma" w:cs="Tahoma"/>
          <w:sz w:val="22"/>
          <w:szCs w:val="22"/>
        </w:rPr>
        <w:t xml:space="preserve"> Подрядчик обязан передать Заказчику заверенные страховщиком копии договоров страхования, страховых полисов, приложений и дополнений к ним, а также копии платежных документов, подтверждающих оплату страховой премии. При оплате страховой премии в рассрочку Подрядчик обязан предоставить подтверждение оплаты очередного страхового взноса путем отправки Заказчику копии платежного документа в срок не позднее 5 рабочих дней с момента очередного страхового взноса.</w:t>
      </w:r>
    </w:p>
    <w:p w:rsidR="00F9336C" w:rsidRPr="00F413B7" w:rsidRDefault="00F933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Стороны обязаны сообщить друг другу обо всех заключенных или заключаемых договорах страхования в отношении Объекта.</w:t>
      </w:r>
    </w:p>
    <w:p w:rsidR="00F9336C" w:rsidRPr="00F413B7" w:rsidRDefault="00F933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Без предварительного одобрения Заказчиком Подрядчик не вправе изменять объем страхового покрытия, страховые суммы, лимиты ответственности, размер франшиз, сроки действия страхования в действующих договорах страхования, заключенных в соответствии с пунктами 2</w:t>
      </w:r>
      <w:r w:rsidR="00D67A2F" w:rsidRPr="00F413B7">
        <w:rPr>
          <w:rFonts w:ascii="Tahoma" w:hAnsi="Tahoma" w:cs="Tahoma"/>
          <w:sz w:val="22"/>
          <w:szCs w:val="22"/>
        </w:rPr>
        <w:t>1</w:t>
      </w:r>
      <w:r w:rsidRPr="00F413B7">
        <w:rPr>
          <w:rFonts w:ascii="Tahoma" w:hAnsi="Tahoma" w:cs="Tahoma"/>
          <w:sz w:val="22"/>
          <w:szCs w:val="22"/>
        </w:rPr>
        <w:t>.2, 2</w:t>
      </w:r>
      <w:r w:rsidR="00D67A2F" w:rsidRPr="00F413B7">
        <w:rPr>
          <w:rFonts w:ascii="Tahoma" w:hAnsi="Tahoma" w:cs="Tahoma"/>
          <w:sz w:val="22"/>
          <w:szCs w:val="22"/>
        </w:rPr>
        <w:t>1</w:t>
      </w:r>
      <w:r w:rsidRPr="00F413B7">
        <w:rPr>
          <w:rFonts w:ascii="Tahoma" w:hAnsi="Tahoma" w:cs="Tahoma"/>
          <w:sz w:val="22"/>
          <w:szCs w:val="22"/>
        </w:rPr>
        <w:t>.3, 2</w:t>
      </w:r>
      <w:r w:rsidR="00D67A2F" w:rsidRPr="00F413B7">
        <w:rPr>
          <w:rFonts w:ascii="Tahoma" w:hAnsi="Tahoma" w:cs="Tahoma"/>
          <w:sz w:val="22"/>
          <w:szCs w:val="22"/>
        </w:rPr>
        <w:t>1</w:t>
      </w:r>
      <w:r w:rsidRPr="00F413B7">
        <w:rPr>
          <w:rFonts w:ascii="Tahoma" w:hAnsi="Tahoma" w:cs="Tahoma"/>
          <w:sz w:val="22"/>
          <w:szCs w:val="22"/>
        </w:rPr>
        <w:t>.4 Договора. Если страховщики внесли (или пытаются внести) какое-либо изменение, Подрядчик обязан незамедлительно направить уведомление об этом Заказчику.</w:t>
      </w:r>
    </w:p>
    <w:p w:rsidR="00F9336C" w:rsidRPr="00F413B7" w:rsidRDefault="009B7B65"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При возникновении событий, имеющих признаки страхового случая, в том числе п</w:t>
      </w:r>
      <w:r w:rsidR="00F9336C" w:rsidRPr="00F413B7">
        <w:rPr>
          <w:rFonts w:ascii="Tahoma" w:hAnsi="Tahoma" w:cs="Tahoma"/>
          <w:sz w:val="22"/>
          <w:szCs w:val="22"/>
        </w:rPr>
        <w:t>ри повреждении (или подозрении на возможное повреждение), утрате (в том числе хищении любым способом) и/или гибели материалов, оборудования, результатов Работ (далее – страховое событие) Подрядчик обязан:</w:t>
      </w:r>
    </w:p>
    <w:p w:rsidR="00F9336C" w:rsidRPr="00F413B7" w:rsidRDefault="00F9336C"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незамедлительно, как только ему стало об этом известно проинформировать представителя Заказчика по телефону/факсу</w:t>
      </w:r>
      <w:r w:rsidR="009C0F3F" w:rsidRPr="00F413B7">
        <w:rPr>
          <w:rFonts w:ascii="Tahoma" w:hAnsi="Tahoma" w:cs="Tahoma"/>
          <w:sz w:val="22"/>
          <w:szCs w:val="22"/>
        </w:rPr>
        <w:t>, указанному в разделе «Реквизиты сторон»</w:t>
      </w:r>
      <w:r w:rsidRPr="00F413B7">
        <w:rPr>
          <w:rFonts w:ascii="Tahoma" w:hAnsi="Tahoma" w:cs="Tahoma"/>
          <w:sz w:val="22"/>
          <w:szCs w:val="22"/>
        </w:rPr>
        <w:t xml:space="preserve"> или по электронной почте: insdep@nornik.ru, а также в течение 24 часов с момента наступления страхового события направить Заказчику уведомление о наступлении страхового события в письменном виде по адресу</w:t>
      </w:r>
      <w:r w:rsidR="009C0F3F" w:rsidRPr="00F413B7">
        <w:rPr>
          <w:rFonts w:ascii="Tahoma" w:hAnsi="Tahoma" w:cs="Tahoma"/>
          <w:sz w:val="22"/>
          <w:szCs w:val="22"/>
        </w:rPr>
        <w:t>, указанному в разделе «Реквизиты Сторон»</w:t>
      </w:r>
      <w:r w:rsidRPr="00F413B7">
        <w:rPr>
          <w:rFonts w:ascii="Tahoma" w:hAnsi="Tahoma" w:cs="Tahoma"/>
          <w:sz w:val="22"/>
          <w:szCs w:val="22"/>
        </w:rPr>
        <w:t xml:space="preserve"> и по электронной почте по адресу </w:t>
      </w:r>
      <w:hyperlink r:id="rId13" w:history="1">
        <w:r w:rsidRPr="00F413B7">
          <w:rPr>
            <w:rStyle w:val="ac"/>
            <w:rFonts w:ascii="Tahoma" w:hAnsi="Tahoma" w:cs="Tahoma"/>
            <w:sz w:val="22"/>
            <w:szCs w:val="22"/>
          </w:rPr>
          <w:t>insdep@nornik.ru</w:t>
        </w:r>
      </w:hyperlink>
      <w:r w:rsidRPr="00F413B7">
        <w:rPr>
          <w:rFonts w:ascii="Tahoma" w:hAnsi="Tahoma" w:cs="Tahoma"/>
          <w:sz w:val="22"/>
          <w:szCs w:val="22"/>
        </w:rPr>
        <w:t>.</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 Сообщение должно содержать следующую информацию:</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дата, время, место события;</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описание события;</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предполагаемая причина события;</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характер причиненного ущерба;</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предполагаемая величина ущерба;</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данные об участниках события;</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необходимость вызова аварийных служб и компетентных органов;</w:t>
      </w:r>
    </w:p>
    <w:p w:rsidR="00F9336C" w:rsidRPr="00F413B7" w:rsidRDefault="00F9336C" w:rsidP="00F413B7">
      <w:pPr>
        <w:tabs>
          <w:tab w:val="left" w:pos="284"/>
        </w:tabs>
        <w:spacing w:before="120"/>
        <w:ind w:left="142"/>
        <w:rPr>
          <w:rFonts w:ascii="Tahoma" w:hAnsi="Tahoma" w:cs="Tahoma"/>
          <w:sz w:val="22"/>
          <w:szCs w:val="22"/>
        </w:rPr>
      </w:pPr>
      <w:r w:rsidRPr="00F413B7">
        <w:rPr>
          <w:rFonts w:ascii="Tahoma" w:hAnsi="Tahoma" w:cs="Tahoma"/>
          <w:sz w:val="22"/>
          <w:szCs w:val="22"/>
        </w:rPr>
        <w:t>- контактное лицо на месте события, его контактный телефон и адрес местонахождения;</w:t>
      </w:r>
    </w:p>
    <w:p w:rsidR="00F9336C" w:rsidRPr="00F413B7" w:rsidRDefault="00F9336C"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исполнять разумные требования и рекомендации Заказчика, направленные на скорейшую ликвидацию последствий страхового события и минимизацию ущерба;</w:t>
      </w:r>
    </w:p>
    <w:p w:rsidR="00F9336C" w:rsidRPr="00F413B7" w:rsidRDefault="00F9336C"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осуществлять расследование и фиксацию причин, обстоятельств, </w:t>
      </w:r>
      <w:r w:rsidRPr="00F413B7">
        <w:rPr>
          <w:rFonts w:ascii="Tahoma" w:hAnsi="Tahoma" w:cs="Tahoma"/>
          <w:sz w:val="22"/>
          <w:szCs w:val="22"/>
        </w:rPr>
        <w:lastRenderedPageBreak/>
        <w:t>виновных в наступлении страхового события в соответствии с требованиями законодательства</w:t>
      </w:r>
      <w:r w:rsidR="00EC549B" w:rsidRPr="00F413B7">
        <w:rPr>
          <w:rFonts w:ascii="Tahoma" w:hAnsi="Tahoma" w:cs="Tahoma"/>
          <w:sz w:val="22"/>
          <w:szCs w:val="22"/>
        </w:rPr>
        <w:t xml:space="preserve"> </w:t>
      </w:r>
      <w:r w:rsidR="00336FB8" w:rsidRPr="00F413B7">
        <w:rPr>
          <w:rFonts w:ascii="Tahoma" w:hAnsi="Tahoma" w:cs="Tahoma"/>
          <w:sz w:val="22"/>
          <w:szCs w:val="22"/>
        </w:rPr>
        <w:t>РФ</w:t>
      </w:r>
      <w:r w:rsidRPr="00F413B7">
        <w:rPr>
          <w:rFonts w:ascii="Tahoma" w:hAnsi="Tahoma" w:cs="Tahoma"/>
          <w:sz w:val="22"/>
          <w:szCs w:val="22"/>
        </w:rPr>
        <w:t>;</w:t>
      </w:r>
    </w:p>
    <w:p w:rsidR="00F9336C" w:rsidRPr="00F413B7" w:rsidRDefault="00F9336C"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предоставлять по требованию Заказчика документы/материалы, необходимые для урегулирования страховых событий в течение периода, указанного в запросах о предоставлении документов;</w:t>
      </w:r>
    </w:p>
    <w:p w:rsidR="00F9336C" w:rsidRPr="00F413B7" w:rsidRDefault="00F9336C"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 требованию Заказчика принимать участие в мероприятиях, направленных на расследование причин страхового события.</w:t>
      </w:r>
    </w:p>
    <w:p w:rsidR="00F9336C" w:rsidRPr="00F413B7" w:rsidRDefault="00F9336C"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Подрядчик обязан возместить сумму причиненных убытков в случае если по вине (действиям или бездействию) Подрядчика или любого его субподрядчика (в том числе, но не ограничиваясь), по причинам невыполнения Подрядчиком положений любого из пунктов Договора, страховая компания отказалась выплачивать страховое возмещение (выплату) полностью или частично. Подрядчик не имеет права требования к Заказчику о возмещении соответствующего ущерба или причиненных такими действиями/бездействием убытков Подрядчика или его субподрядчиков.</w:t>
      </w:r>
    </w:p>
    <w:p w:rsidR="00F9336C" w:rsidRPr="00F413B7" w:rsidRDefault="00F9336C"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В случае нарушения Подрядчиком конечного срока выполнения Работ по Объекту, установленного в разделе «Сроки исполнения Договора», Заказчик за свой счет продлевает срок страхования Объекта в соответствии с п. 2</w:t>
      </w:r>
      <w:r w:rsidR="0065014D" w:rsidRPr="00F413B7">
        <w:rPr>
          <w:rFonts w:ascii="Tahoma" w:hAnsi="Tahoma" w:cs="Tahoma"/>
          <w:sz w:val="22"/>
          <w:szCs w:val="22"/>
        </w:rPr>
        <w:t>1</w:t>
      </w:r>
      <w:r w:rsidRPr="00F413B7">
        <w:rPr>
          <w:rFonts w:ascii="Tahoma" w:hAnsi="Tahoma" w:cs="Tahoma"/>
          <w:sz w:val="22"/>
          <w:szCs w:val="22"/>
        </w:rPr>
        <w:t>.1 Договора на срок, необходимый для завершения выполнения Работ по Объекту, а Подрядчик компенсирует расходы Заказчика в срок не более 5 рабочих дней с даты получения соответствующего требования Заказчика.</w:t>
      </w:r>
    </w:p>
    <w:p w:rsidR="00DC7282" w:rsidRPr="00F413B7" w:rsidRDefault="00DC7282" w:rsidP="00F413B7">
      <w:pPr>
        <w:pStyle w:val="10"/>
        <w:numPr>
          <w:ilvl w:val="0"/>
          <w:numId w:val="13"/>
        </w:numPr>
        <w:spacing w:before="120" w:after="0"/>
        <w:ind w:left="142" w:firstLine="709"/>
        <w:rPr>
          <w:rFonts w:ascii="Tahoma" w:hAnsi="Tahoma" w:cs="Tahoma"/>
          <w:sz w:val="22"/>
          <w:szCs w:val="22"/>
        </w:rPr>
      </w:pPr>
      <w:bookmarkStart w:id="330" w:name="_Toc132134351"/>
      <w:bookmarkStart w:id="331" w:name="_Toc133432158"/>
      <w:bookmarkStart w:id="332" w:name="_Toc194397911"/>
      <w:r w:rsidRPr="00F413B7">
        <w:rPr>
          <w:rFonts w:ascii="Tahoma" w:hAnsi="Tahoma" w:cs="Tahoma"/>
          <w:sz w:val="22"/>
          <w:szCs w:val="22"/>
        </w:rPr>
        <w:t>Инспектирование и испытания</w:t>
      </w:r>
      <w:bookmarkEnd w:id="328"/>
      <w:bookmarkEnd w:id="329"/>
      <w:bookmarkEnd w:id="330"/>
      <w:bookmarkEnd w:id="331"/>
      <w:bookmarkEnd w:id="332"/>
    </w:p>
    <w:p w:rsidR="00C24271" w:rsidRPr="00F413B7" w:rsidRDefault="00B7697D" w:rsidP="00F413B7">
      <w:pPr>
        <w:pStyle w:val="a0"/>
        <w:tabs>
          <w:tab w:val="left" w:pos="284"/>
        </w:tabs>
        <w:spacing w:before="120"/>
        <w:ind w:left="142" w:firstLine="709"/>
        <w:rPr>
          <w:rFonts w:ascii="Tahoma" w:hAnsi="Tahoma" w:cs="Tahoma"/>
          <w:sz w:val="22"/>
          <w:szCs w:val="22"/>
        </w:rPr>
      </w:pPr>
      <w:bookmarkStart w:id="333" w:name="_Toc528580179"/>
      <w:bookmarkStart w:id="334" w:name="_Toc55792017"/>
      <w:bookmarkStart w:id="335" w:name="_Toc305139558"/>
      <w:bookmarkEnd w:id="311"/>
      <w:bookmarkEnd w:id="312"/>
      <w:bookmarkEnd w:id="313"/>
      <w:r w:rsidRPr="00F413B7">
        <w:rPr>
          <w:rFonts w:ascii="Tahoma" w:hAnsi="Tahoma" w:cs="Tahoma"/>
          <w:sz w:val="22"/>
          <w:szCs w:val="22"/>
        </w:rPr>
        <w:t>П</w:t>
      </w:r>
      <w:r w:rsidR="00C24271" w:rsidRPr="00F413B7">
        <w:rPr>
          <w:rFonts w:ascii="Tahoma" w:hAnsi="Tahoma" w:cs="Tahoma"/>
          <w:sz w:val="22"/>
          <w:szCs w:val="22"/>
        </w:rPr>
        <w:t xml:space="preserve">одрядчик обеспечивает собственными силами проведение контроля качества всех видов работ в соответствии с </w:t>
      </w:r>
      <w:r w:rsidR="009A26C3" w:rsidRPr="00F413B7">
        <w:rPr>
          <w:rFonts w:ascii="Tahoma" w:hAnsi="Tahoma" w:cs="Tahoma"/>
          <w:sz w:val="22"/>
          <w:szCs w:val="22"/>
        </w:rPr>
        <w:t>законодательством</w:t>
      </w:r>
      <w:r w:rsidR="00D5251A" w:rsidRPr="00F413B7">
        <w:rPr>
          <w:rFonts w:ascii="Tahoma" w:hAnsi="Tahoma" w:cs="Tahoma"/>
          <w:sz w:val="22"/>
          <w:szCs w:val="22"/>
        </w:rPr>
        <w:t xml:space="preserve"> РФ</w:t>
      </w:r>
      <w:r w:rsidR="00C24271" w:rsidRPr="00F413B7">
        <w:rPr>
          <w:rFonts w:ascii="Tahoma" w:hAnsi="Tahoma" w:cs="Tahoma"/>
          <w:sz w:val="22"/>
          <w:szCs w:val="22"/>
        </w:rPr>
        <w:t xml:space="preserve">. Операционным контролем </w:t>
      </w:r>
      <w:r w:rsidRPr="00F413B7">
        <w:rPr>
          <w:rFonts w:ascii="Tahoma" w:hAnsi="Tahoma" w:cs="Tahoma"/>
          <w:sz w:val="22"/>
          <w:szCs w:val="22"/>
        </w:rPr>
        <w:t>П</w:t>
      </w:r>
      <w:r w:rsidR="00C24271" w:rsidRPr="00F413B7">
        <w:rPr>
          <w:rFonts w:ascii="Tahoma" w:hAnsi="Tahoma" w:cs="Tahoma"/>
          <w:sz w:val="22"/>
          <w:szCs w:val="22"/>
        </w:rPr>
        <w:t>одрядчик проверяет:</w:t>
      </w:r>
      <w:bookmarkEnd w:id="333"/>
    </w:p>
    <w:p w:rsidR="0044610E" w:rsidRPr="00F413B7" w:rsidRDefault="00C24271" w:rsidP="00F413B7">
      <w:pPr>
        <w:tabs>
          <w:tab w:val="left" w:pos="284"/>
        </w:tabs>
        <w:spacing w:before="120"/>
        <w:ind w:left="142"/>
        <w:rPr>
          <w:rFonts w:ascii="Tahoma" w:hAnsi="Tahoma" w:cs="Tahoma"/>
          <w:sz w:val="22"/>
          <w:szCs w:val="22"/>
        </w:rPr>
      </w:pPr>
      <w:r w:rsidRPr="00F413B7">
        <w:rPr>
          <w:rFonts w:ascii="Tahoma" w:hAnsi="Tahoma" w:cs="Tahoma"/>
          <w:sz w:val="22"/>
          <w:szCs w:val="22"/>
        </w:rPr>
        <w:t>- соответствие последовательности и состава выполняемых технологических операций нормативной документации, распространяющейся на данные технологические операции;</w:t>
      </w:r>
    </w:p>
    <w:p w:rsidR="0044610E" w:rsidRPr="00F413B7" w:rsidRDefault="00C24271" w:rsidP="00F413B7">
      <w:pPr>
        <w:tabs>
          <w:tab w:val="left" w:pos="284"/>
        </w:tabs>
        <w:spacing w:before="120"/>
        <w:ind w:left="142"/>
        <w:rPr>
          <w:rFonts w:ascii="Tahoma" w:hAnsi="Tahoma" w:cs="Tahoma"/>
          <w:sz w:val="22"/>
          <w:szCs w:val="22"/>
        </w:rPr>
      </w:pPr>
      <w:r w:rsidRPr="00F413B7">
        <w:rPr>
          <w:rFonts w:ascii="Tahoma" w:hAnsi="Tahoma" w:cs="Tahoma"/>
          <w:sz w:val="22"/>
          <w:szCs w:val="22"/>
        </w:rPr>
        <w:t>- соблюдение технологических режимов, установленных технологическими картами и регламентами;</w:t>
      </w:r>
    </w:p>
    <w:p w:rsidR="00C24271" w:rsidRPr="00F413B7" w:rsidRDefault="00C24271" w:rsidP="00F413B7">
      <w:pPr>
        <w:tabs>
          <w:tab w:val="left" w:pos="284"/>
        </w:tabs>
        <w:spacing w:before="120"/>
        <w:ind w:left="142"/>
        <w:rPr>
          <w:rFonts w:ascii="Tahoma" w:hAnsi="Tahoma" w:cs="Tahoma"/>
          <w:sz w:val="22"/>
          <w:szCs w:val="22"/>
        </w:rPr>
      </w:pPr>
      <w:r w:rsidRPr="00F413B7">
        <w:rPr>
          <w:rFonts w:ascii="Tahoma" w:hAnsi="Tahoma" w:cs="Tahoma"/>
          <w:sz w:val="22"/>
          <w:szCs w:val="22"/>
        </w:rPr>
        <w:t>- соответствие показателей качества выполнения операций и их результатов требованиям</w:t>
      </w:r>
      <w:r w:rsidR="0098378C" w:rsidRPr="00F413B7">
        <w:rPr>
          <w:rFonts w:ascii="Tahoma" w:hAnsi="Tahoma" w:cs="Tahoma"/>
          <w:sz w:val="22"/>
          <w:szCs w:val="22"/>
        </w:rPr>
        <w:t xml:space="preserve"> Рабочей</w:t>
      </w:r>
      <w:r w:rsidRPr="00F413B7">
        <w:rPr>
          <w:rFonts w:ascii="Tahoma" w:hAnsi="Tahoma" w:cs="Tahoma"/>
          <w:sz w:val="22"/>
          <w:szCs w:val="22"/>
        </w:rPr>
        <w:t>, технологической и нормативной документации.</w:t>
      </w:r>
    </w:p>
    <w:p w:rsidR="00C24271" w:rsidRPr="00F413B7" w:rsidRDefault="00B7697D" w:rsidP="00F413B7">
      <w:pPr>
        <w:pStyle w:val="a0"/>
        <w:tabs>
          <w:tab w:val="left" w:pos="284"/>
        </w:tabs>
        <w:spacing w:before="120"/>
        <w:ind w:left="142" w:firstLine="709"/>
        <w:rPr>
          <w:rFonts w:ascii="Tahoma" w:hAnsi="Tahoma" w:cs="Tahoma"/>
          <w:sz w:val="22"/>
          <w:szCs w:val="22"/>
        </w:rPr>
      </w:pPr>
      <w:bookmarkStart w:id="336" w:name="_Toc528580180"/>
      <w:r w:rsidRPr="00F413B7">
        <w:rPr>
          <w:rFonts w:ascii="Tahoma" w:hAnsi="Tahoma" w:cs="Tahoma"/>
          <w:sz w:val="22"/>
          <w:szCs w:val="22"/>
        </w:rPr>
        <w:t>П</w:t>
      </w:r>
      <w:r w:rsidR="00C24271" w:rsidRPr="00F413B7">
        <w:rPr>
          <w:rFonts w:ascii="Tahoma" w:hAnsi="Tahoma" w:cs="Tahoma"/>
          <w:sz w:val="22"/>
          <w:szCs w:val="22"/>
        </w:rPr>
        <w:t>одрядчик обязан осуществлять производственный контроль за соблюдением в процессе строительства требований, установленных в</w:t>
      </w:r>
      <w:r w:rsidR="0098378C" w:rsidRPr="00F413B7">
        <w:rPr>
          <w:rFonts w:ascii="Tahoma" w:hAnsi="Tahoma" w:cs="Tahoma"/>
          <w:sz w:val="22"/>
          <w:szCs w:val="22"/>
        </w:rPr>
        <w:t xml:space="preserve"> Рабочей</w:t>
      </w:r>
      <w:r w:rsidR="00C24271" w:rsidRPr="00F413B7">
        <w:rPr>
          <w:rFonts w:ascii="Tahoma" w:hAnsi="Tahoma" w:cs="Tahoma"/>
          <w:sz w:val="22"/>
          <w:szCs w:val="22"/>
        </w:rPr>
        <w:t xml:space="preserve"> и распространяющейся на Объект нормативно-технической документации.</w:t>
      </w:r>
      <w:bookmarkEnd w:id="336"/>
    </w:p>
    <w:p w:rsidR="00C24271" w:rsidRPr="00F413B7" w:rsidRDefault="00B7697D" w:rsidP="00F413B7">
      <w:pPr>
        <w:pStyle w:val="a0"/>
        <w:tabs>
          <w:tab w:val="left" w:pos="284"/>
        </w:tabs>
        <w:spacing w:before="120"/>
        <w:ind w:left="142" w:firstLine="709"/>
        <w:rPr>
          <w:rFonts w:ascii="Tahoma" w:hAnsi="Tahoma" w:cs="Tahoma"/>
          <w:sz w:val="22"/>
          <w:szCs w:val="22"/>
        </w:rPr>
      </w:pPr>
      <w:bookmarkStart w:id="337" w:name="_Toc528580181"/>
      <w:r w:rsidRPr="00F413B7">
        <w:rPr>
          <w:rFonts w:ascii="Tahoma" w:hAnsi="Tahoma" w:cs="Tahoma"/>
          <w:sz w:val="22"/>
          <w:szCs w:val="22"/>
        </w:rPr>
        <w:t>П</w:t>
      </w:r>
      <w:r w:rsidR="00C24271" w:rsidRPr="00F413B7">
        <w:rPr>
          <w:rFonts w:ascii="Tahoma" w:hAnsi="Tahoma" w:cs="Tahoma"/>
          <w:sz w:val="22"/>
          <w:szCs w:val="22"/>
        </w:rPr>
        <w:t>одрядчик обязан обеспечить ведение Исполнительной документации.</w:t>
      </w:r>
      <w:bookmarkEnd w:id="337"/>
    </w:p>
    <w:p w:rsidR="0098378C" w:rsidRPr="00F413B7" w:rsidRDefault="00C24271" w:rsidP="00F413B7">
      <w:pPr>
        <w:pStyle w:val="a0"/>
        <w:tabs>
          <w:tab w:val="left" w:pos="284"/>
        </w:tabs>
        <w:spacing w:before="120"/>
        <w:ind w:left="142" w:firstLine="709"/>
        <w:rPr>
          <w:rFonts w:ascii="Tahoma" w:hAnsi="Tahoma" w:cs="Tahoma"/>
          <w:sz w:val="22"/>
          <w:szCs w:val="22"/>
        </w:rPr>
      </w:pPr>
      <w:bookmarkStart w:id="338" w:name="_Toc528580182"/>
      <w:r w:rsidRPr="00F413B7">
        <w:rPr>
          <w:rFonts w:ascii="Tahoma" w:hAnsi="Tahoma" w:cs="Tahoma"/>
          <w:sz w:val="22"/>
          <w:szCs w:val="22"/>
        </w:rPr>
        <w:t xml:space="preserve">Присутствие Уполномоченного представителя Заказчика при проведении </w:t>
      </w:r>
      <w:r w:rsidR="00B7697D" w:rsidRPr="00F413B7">
        <w:rPr>
          <w:rFonts w:ascii="Tahoma" w:hAnsi="Tahoma" w:cs="Tahoma"/>
          <w:sz w:val="22"/>
          <w:szCs w:val="22"/>
        </w:rPr>
        <w:t>П</w:t>
      </w:r>
      <w:r w:rsidRPr="00F413B7">
        <w:rPr>
          <w:rFonts w:ascii="Tahoma" w:hAnsi="Tahoma" w:cs="Tahoma"/>
          <w:sz w:val="22"/>
          <w:szCs w:val="22"/>
        </w:rPr>
        <w:t xml:space="preserve">одрядчиком проверки и/или испытаний </w:t>
      </w:r>
      <w:r w:rsidR="0098378C" w:rsidRPr="00F413B7">
        <w:rPr>
          <w:rFonts w:ascii="Tahoma" w:hAnsi="Tahoma" w:cs="Tahoma"/>
          <w:sz w:val="22"/>
          <w:szCs w:val="22"/>
        </w:rPr>
        <w:t xml:space="preserve">МТР </w:t>
      </w:r>
      <w:r w:rsidRPr="00F413B7">
        <w:rPr>
          <w:rFonts w:ascii="Tahoma" w:hAnsi="Tahoma" w:cs="Tahoma"/>
          <w:sz w:val="22"/>
          <w:szCs w:val="22"/>
        </w:rPr>
        <w:t xml:space="preserve">не освобождает </w:t>
      </w:r>
      <w:r w:rsidR="00B7697D" w:rsidRPr="00F413B7">
        <w:rPr>
          <w:rFonts w:ascii="Tahoma" w:hAnsi="Tahoma" w:cs="Tahoma"/>
          <w:sz w:val="22"/>
          <w:szCs w:val="22"/>
        </w:rPr>
        <w:t>П</w:t>
      </w:r>
      <w:r w:rsidRPr="00F413B7">
        <w:rPr>
          <w:rFonts w:ascii="Tahoma" w:hAnsi="Tahoma" w:cs="Tahoma"/>
          <w:sz w:val="22"/>
          <w:szCs w:val="22"/>
        </w:rPr>
        <w:t>одрядчика от принятых им на себя обязательств по обеспечению количествен</w:t>
      </w:r>
      <w:r w:rsidR="009A26C3" w:rsidRPr="00F413B7">
        <w:rPr>
          <w:rFonts w:ascii="Tahoma" w:hAnsi="Tahoma" w:cs="Tahoma"/>
          <w:sz w:val="22"/>
          <w:szCs w:val="22"/>
        </w:rPr>
        <w:t xml:space="preserve">ных и качественных показателей </w:t>
      </w:r>
      <w:r w:rsidRPr="00F413B7">
        <w:rPr>
          <w:rFonts w:ascii="Tahoma" w:hAnsi="Tahoma" w:cs="Tahoma"/>
          <w:sz w:val="22"/>
          <w:szCs w:val="22"/>
        </w:rPr>
        <w:t>МТР</w:t>
      </w:r>
      <w:r w:rsidR="009A26C3" w:rsidRPr="00F413B7">
        <w:rPr>
          <w:rFonts w:ascii="Tahoma" w:hAnsi="Tahoma" w:cs="Tahoma"/>
          <w:sz w:val="22"/>
          <w:szCs w:val="22"/>
        </w:rPr>
        <w:t xml:space="preserve"> Подрядчика</w:t>
      </w:r>
      <w:r w:rsidRPr="00F413B7">
        <w:rPr>
          <w:rFonts w:ascii="Tahoma" w:hAnsi="Tahoma" w:cs="Tahoma"/>
          <w:sz w:val="22"/>
          <w:szCs w:val="22"/>
        </w:rPr>
        <w:t>.</w:t>
      </w:r>
      <w:bookmarkStart w:id="339" w:name="Инспекция"/>
      <w:bookmarkStart w:id="340" w:name="_Ref12163322"/>
      <w:bookmarkStart w:id="341" w:name="_Ref12332774"/>
      <w:bookmarkStart w:id="342" w:name="_Toc55792014"/>
      <w:bookmarkStart w:id="343" w:name="_Toc305139555"/>
      <w:bookmarkEnd w:id="338"/>
      <w:bookmarkEnd w:id="339"/>
    </w:p>
    <w:p w:rsidR="00AA5504" w:rsidRPr="00F413B7" w:rsidRDefault="00AA5504" w:rsidP="00F413B7">
      <w:pPr>
        <w:pStyle w:val="10"/>
        <w:numPr>
          <w:ilvl w:val="0"/>
          <w:numId w:val="13"/>
        </w:numPr>
        <w:spacing w:before="120" w:after="0"/>
        <w:ind w:left="142" w:firstLine="709"/>
        <w:rPr>
          <w:rFonts w:ascii="Tahoma" w:hAnsi="Tahoma" w:cs="Tahoma"/>
          <w:sz w:val="22"/>
          <w:szCs w:val="22"/>
        </w:rPr>
      </w:pPr>
      <w:bookmarkStart w:id="344" w:name="Стажировка"/>
      <w:bookmarkStart w:id="345" w:name="_Toc528580184"/>
      <w:bookmarkStart w:id="346" w:name="_Toc124437113"/>
      <w:bookmarkStart w:id="347" w:name="_Toc132134354"/>
      <w:bookmarkStart w:id="348" w:name="_Toc133432161"/>
      <w:bookmarkStart w:id="349" w:name="_Toc194397912"/>
      <w:bookmarkEnd w:id="340"/>
      <w:bookmarkEnd w:id="341"/>
      <w:bookmarkEnd w:id="342"/>
      <w:bookmarkEnd w:id="343"/>
      <w:bookmarkEnd w:id="344"/>
      <w:r w:rsidRPr="00F413B7">
        <w:rPr>
          <w:rFonts w:ascii="Tahoma" w:hAnsi="Tahoma" w:cs="Tahoma"/>
          <w:sz w:val="22"/>
          <w:szCs w:val="22"/>
        </w:rPr>
        <w:t xml:space="preserve">Порядок </w:t>
      </w:r>
      <w:r w:rsidR="0042745F" w:rsidRPr="00F413B7">
        <w:rPr>
          <w:rFonts w:ascii="Tahoma" w:hAnsi="Tahoma" w:cs="Tahoma"/>
          <w:sz w:val="22"/>
          <w:szCs w:val="22"/>
        </w:rPr>
        <w:t>сдачи</w:t>
      </w:r>
      <w:r w:rsidR="002D67C7" w:rsidRPr="00F413B7">
        <w:rPr>
          <w:rFonts w:ascii="Tahoma" w:hAnsi="Tahoma" w:cs="Tahoma"/>
          <w:sz w:val="22"/>
          <w:szCs w:val="22"/>
        </w:rPr>
        <w:t>-приемки Р</w:t>
      </w:r>
      <w:r w:rsidRPr="00F413B7">
        <w:rPr>
          <w:rFonts w:ascii="Tahoma" w:hAnsi="Tahoma" w:cs="Tahoma"/>
          <w:sz w:val="22"/>
          <w:szCs w:val="22"/>
        </w:rPr>
        <w:t>абот</w:t>
      </w:r>
      <w:bookmarkEnd w:id="345"/>
      <w:r w:rsidR="002D67C7" w:rsidRPr="00F413B7">
        <w:rPr>
          <w:rFonts w:ascii="Tahoma" w:hAnsi="Tahoma" w:cs="Tahoma"/>
          <w:sz w:val="22"/>
          <w:szCs w:val="22"/>
        </w:rPr>
        <w:t xml:space="preserve"> по Договору</w:t>
      </w:r>
      <w:bookmarkEnd w:id="346"/>
      <w:bookmarkEnd w:id="347"/>
      <w:bookmarkEnd w:id="348"/>
      <w:bookmarkEnd w:id="349"/>
    </w:p>
    <w:p w:rsidR="005F5E1B" w:rsidRPr="00F413B7" w:rsidRDefault="005F5E1B" w:rsidP="00F413B7">
      <w:pPr>
        <w:pStyle w:val="a0"/>
        <w:tabs>
          <w:tab w:val="left" w:pos="284"/>
        </w:tabs>
        <w:spacing w:before="120"/>
        <w:ind w:left="142" w:firstLine="709"/>
        <w:rPr>
          <w:rFonts w:ascii="Tahoma" w:hAnsi="Tahoma" w:cs="Tahoma"/>
          <w:b/>
          <w:sz w:val="22"/>
          <w:szCs w:val="22"/>
        </w:rPr>
      </w:pPr>
      <w:bookmarkStart w:id="350" w:name="_Toc528580185"/>
      <w:bookmarkStart w:id="351" w:name="_Toc55791991"/>
      <w:bookmarkStart w:id="352" w:name="_Toc305139532"/>
      <w:r w:rsidRPr="00F413B7">
        <w:rPr>
          <w:rFonts w:ascii="Tahoma" w:hAnsi="Tahoma" w:cs="Tahoma"/>
          <w:b/>
          <w:sz w:val="22"/>
          <w:szCs w:val="22"/>
        </w:rPr>
        <w:t>Порядок сдачи-приемки Работ</w:t>
      </w:r>
      <w:r w:rsidR="003D25F3" w:rsidRPr="00F413B7">
        <w:rPr>
          <w:rFonts w:ascii="Tahoma" w:hAnsi="Tahoma" w:cs="Tahoma"/>
          <w:b/>
          <w:sz w:val="22"/>
          <w:szCs w:val="22"/>
        </w:rPr>
        <w:t>:</w:t>
      </w:r>
    </w:p>
    <w:p w:rsidR="008E67BF" w:rsidRPr="00F413B7" w:rsidRDefault="008277B0"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Подрядчик </w:t>
      </w:r>
      <w:bookmarkStart w:id="353" w:name="_Toc528580188"/>
      <w:bookmarkEnd w:id="350"/>
      <w:r w:rsidR="00ED25D1" w:rsidRPr="00F413B7">
        <w:rPr>
          <w:rFonts w:ascii="Tahoma" w:hAnsi="Tahoma" w:cs="Tahoma"/>
          <w:sz w:val="22"/>
          <w:szCs w:val="22"/>
        </w:rPr>
        <w:t xml:space="preserve">передает Заказчику по реестру передачи (по форме Приложения) </w:t>
      </w:r>
      <w:r w:rsidR="000469C1" w:rsidRPr="00F413B7">
        <w:rPr>
          <w:rFonts w:ascii="Tahoma" w:hAnsi="Tahoma" w:cs="Tahoma"/>
          <w:sz w:val="22"/>
          <w:szCs w:val="22"/>
        </w:rPr>
        <w:t xml:space="preserve">Исполнительную </w:t>
      </w:r>
      <w:r w:rsidR="00682714" w:rsidRPr="00F413B7">
        <w:rPr>
          <w:rFonts w:ascii="Tahoma" w:hAnsi="Tahoma" w:cs="Tahoma"/>
          <w:sz w:val="22"/>
          <w:szCs w:val="22"/>
        </w:rPr>
        <w:t xml:space="preserve">документацию </w:t>
      </w:r>
      <w:r w:rsidR="000469C1" w:rsidRPr="00F413B7">
        <w:rPr>
          <w:rFonts w:ascii="Tahoma" w:hAnsi="Tahoma" w:cs="Tahoma"/>
          <w:sz w:val="22"/>
          <w:szCs w:val="22"/>
        </w:rPr>
        <w:t>на выполненные в отчетном период</w:t>
      </w:r>
      <w:r w:rsidR="00081A37" w:rsidRPr="00F413B7">
        <w:rPr>
          <w:rFonts w:ascii="Tahoma" w:hAnsi="Tahoma" w:cs="Tahoma"/>
          <w:sz w:val="22"/>
          <w:szCs w:val="22"/>
        </w:rPr>
        <w:t>е</w:t>
      </w:r>
      <w:r w:rsidR="000469C1" w:rsidRPr="00F413B7">
        <w:rPr>
          <w:rFonts w:ascii="Tahoma" w:hAnsi="Tahoma" w:cs="Tahoma"/>
          <w:sz w:val="22"/>
          <w:szCs w:val="22"/>
        </w:rPr>
        <w:t xml:space="preserve"> Работы </w:t>
      </w:r>
      <w:r w:rsidR="002F0F9B" w:rsidRPr="00F413B7">
        <w:rPr>
          <w:rFonts w:ascii="Tahoma" w:hAnsi="Tahoma" w:cs="Tahoma"/>
          <w:sz w:val="22"/>
          <w:szCs w:val="22"/>
        </w:rPr>
        <w:t>на бумажном носителе</w:t>
      </w:r>
      <w:r w:rsidR="00D36898" w:rsidRPr="00F413B7">
        <w:rPr>
          <w:rFonts w:ascii="Tahoma" w:hAnsi="Tahoma" w:cs="Tahoma"/>
          <w:sz w:val="22"/>
          <w:szCs w:val="22"/>
        </w:rPr>
        <w:t xml:space="preserve"> не позднее </w:t>
      </w:r>
      <w:r w:rsidR="000C6364" w:rsidRPr="00F413B7">
        <w:rPr>
          <w:rFonts w:ascii="Tahoma" w:hAnsi="Tahoma" w:cs="Tahoma"/>
          <w:sz w:val="22"/>
          <w:szCs w:val="22"/>
        </w:rPr>
        <w:t>25</w:t>
      </w:r>
      <w:r w:rsidR="00D038E6" w:rsidRPr="00F413B7">
        <w:rPr>
          <w:rFonts w:ascii="Tahoma" w:hAnsi="Tahoma" w:cs="Tahoma"/>
          <w:i/>
          <w:sz w:val="22"/>
          <w:szCs w:val="22"/>
        </w:rPr>
        <w:t xml:space="preserve"> </w:t>
      </w:r>
      <w:r w:rsidR="00D36898" w:rsidRPr="00F413B7">
        <w:rPr>
          <w:rFonts w:ascii="Tahoma" w:hAnsi="Tahoma" w:cs="Tahoma"/>
          <w:sz w:val="22"/>
          <w:szCs w:val="22"/>
        </w:rPr>
        <w:t>числа отчетного месяца</w:t>
      </w:r>
      <w:r w:rsidR="003D25F3" w:rsidRPr="00F413B7">
        <w:rPr>
          <w:rFonts w:ascii="Tahoma" w:hAnsi="Tahoma" w:cs="Tahoma"/>
          <w:sz w:val="22"/>
          <w:szCs w:val="22"/>
        </w:rPr>
        <w:t>.</w:t>
      </w:r>
      <w:r w:rsidR="000469C1" w:rsidRPr="00F413B7">
        <w:rPr>
          <w:rFonts w:ascii="Tahoma" w:hAnsi="Tahoma" w:cs="Tahoma"/>
          <w:sz w:val="22"/>
          <w:szCs w:val="22"/>
        </w:rPr>
        <w:t xml:space="preserve"> </w:t>
      </w:r>
    </w:p>
    <w:p w:rsidR="00DC47A8" w:rsidRPr="00F413B7" w:rsidRDefault="003D25F3"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Подрядчик </w:t>
      </w:r>
      <w:r w:rsidR="00DC47A8" w:rsidRPr="00F413B7">
        <w:rPr>
          <w:rFonts w:ascii="Tahoma" w:hAnsi="Tahoma" w:cs="Tahoma"/>
          <w:sz w:val="22"/>
          <w:szCs w:val="22"/>
        </w:rPr>
        <w:t xml:space="preserve">направляет Заказчику </w:t>
      </w:r>
      <w:r w:rsidR="00682714" w:rsidRPr="00F413B7">
        <w:rPr>
          <w:rFonts w:ascii="Tahoma" w:hAnsi="Tahoma" w:cs="Tahoma"/>
          <w:sz w:val="22"/>
          <w:szCs w:val="22"/>
        </w:rPr>
        <w:t xml:space="preserve">подписанные </w:t>
      </w:r>
      <w:r w:rsidR="00DC47A8" w:rsidRPr="00F413B7">
        <w:rPr>
          <w:rFonts w:ascii="Tahoma" w:hAnsi="Tahoma" w:cs="Tahoma"/>
          <w:sz w:val="22"/>
          <w:szCs w:val="22"/>
        </w:rPr>
        <w:t xml:space="preserve">со своей стороны </w:t>
      </w:r>
      <w:r w:rsidR="003F3893" w:rsidRPr="00F413B7">
        <w:rPr>
          <w:rFonts w:ascii="Tahoma" w:hAnsi="Tahoma" w:cs="Tahoma"/>
          <w:sz w:val="22"/>
          <w:szCs w:val="22"/>
        </w:rPr>
        <w:t>А</w:t>
      </w:r>
      <w:r w:rsidR="00DC47A8" w:rsidRPr="00F413B7">
        <w:rPr>
          <w:rFonts w:ascii="Tahoma" w:hAnsi="Tahoma" w:cs="Tahoma"/>
          <w:sz w:val="22"/>
          <w:szCs w:val="22"/>
        </w:rPr>
        <w:t>кт</w:t>
      </w:r>
      <w:r w:rsidR="00081A37" w:rsidRPr="00F413B7">
        <w:rPr>
          <w:rFonts w:ascii="Tahoma" w:hAnsi="Tahoma" w:cs="Tahoma"/>
          <w:sz w:val="22"/>
          <w:szCs w:val="22"/>
        </w:rPr>
        <w:t>ы</w:t>
      </w:r>
      <w:r w:rsidR="00DC47A8" w:rsidRPr="00F413B7">
        <w:rPr>
          <w:rFonts w:ascii="Tahoma" w:hAnsi="Tahoma" w:cs="Tahoma"/>
          <w:sz w:val="22"/>
          <w:szCs w:val="22"/>
        </w:rPr>
        <w:t xml:space="preserve"> </w:t>
      </w:r>
      <w:r w:rsidR="00AA5524" w:rsidRPr="00F413B7">
        <w:rPr>
          <w:rFonts w:ascii="Tahoma" w:hAnsi="Tahoma" w:cs="Tahoma"/>
          <w:sz w:val="22"/>
          <w:szCs w:val="22"/>
        </w:rPr>
        <w:t>формы № КС-2</w:t>
      </w:r>
      <w:r w:rsidR="00081A37" w:rsidRPr="00F413B7">
        <w:rPr>
          <w:rFonts w:ascii="Tahoma" w:hAnsi="Tahoma" w:cs="Tahoma"/>
          <w:sz w:val="22"/>
          <w:szCs w:val="22"/>
        </w:rPr>
        <w:t xml:space="preserve"> с приложением</w:t>
      </w:r>
      <w:r w:rsidR="00344269" w:rsidRPr="00F413B7">
        <w:rPr>
          <w:rFonts w:ascii="Tahoma" w:hAnsi="Tahoma" w:cs="Tahoma"/>
          <w:sz w:val="22"/>
          <w:szCs w:val="22"/>
        </w:rPr>
        <w:t xml:space="preserve"> </w:t>
      </w:r>
      <w:r w:rsidR="00081A37" w:rsidRPr="00F413B7">
        <w:rPr>
          <w:rFonts w:ascii="Tahoma" w:hAnsi="Tahoma" w:cs="Tahoma"/>
          <w:sz w:val="22"/>
          <w:szCs w:val="22"/>
        </w:rPr>
        <w:t>Переч</w:t>
      </w:r>
      <w:r w:rsidR="006C31D0" w:rsidRPr="00F413B7">
        <w:rPr>
          <w:rFonts w:ascii="Tahoma" w:hAnsi="Tahoma" w:cs="Tahoma"/>
          <w:sz w:val="22"/>
          <w:szCs w:val="22"/>
        </w:rPr>
        <w:t>н</w:t>
      </w:r>
      <w:r w:rsidR="00081A37" w:rsidRPr="00F413B7">
        <w:rPr>
          <w:rFonts w:ascii="Tahoma" w:hAnsi="Tahoma" w:cs="Tahoma"/>
          <w:sz w:val="22"/>
          <w:szCs w:val="22"/>
        </w:rPr>
        <w:t>я</w:t>
      </w:r>
      <w:r w:rsidR="006C31D0" w:rsidRPr="00F413B7">
        <w:rPr>
          <w:rFonts w:ascii="Tahoma" w:hAnsi="Tahoma" w:cs="Tahoma"/>
          <w:sz w:val="22"/>
          <w:szCs w:val="22"/>
        </w:rPr>
        <w:t xml:space="preserve"> смонтированного/</w:t>
      </w:r>
      <w:r w:rsidR="00A769E9" w:rsidRPr="00F413B7">
        <w:rPr>
          <w:rFonts w:ascii="Tahoma" w:hAnsi="Tahoma" w:cs="Tahoma"/>
          <w:sz w:val="22"/>
          <w:szCs w:val="22"/>
        </w:rPr>
        <w:t xml:space="preserve"> </w:t>
      </w:r>
      <w:r w:rsidR="00624A1C" w:rsidRPr="00F413B7">
        <w:rPr>
          <w:rFonts w:ascii="Tahoma" w:hAnsi="Tahoma" w:cs="Tahoma"/>
          <w:sz w:val="22"/>
          <w:szCs w:val="22"/>
        </w:rPr>
        <w:t>установленного</w:t>
      </w:r>
      <w:r w:rsidR="00A769E9" w:rsidRPr="00F413B7">
        <w:rPr>
          <w:rFonts w:ascii="Tahoma" w:hAnsi="Tahoma" w:cs="Tahoma"/>
          <w:sz w:val="22"/>
          <w:szCs w:val="22"/>
        </w:rPr>
        <w:t xml:space="preserve"> </w:t>
      </w:r>
      <w:r w:rsidR="00F708B8" w:rsidRPr="00F413B7">
        <w:rPr>
          <w:rFonts w:ascii="Tahoma" w:hAnsi="Tahoma" w:cs="Tahoma"/>
          <w:sz w:val="22"/>
          <w:szCs w:val="22"/>
        </w:rPr>
        <w:t>о</w:t>
      </w:r>
      <w:r w:rsidR="006C31D0" w:rsidRPr="00F413B7">
        <w:rPr>
          <w:rFonts w:ascii="Tahoma" w:hAnsi="Tahoma" w:cs="Tahoma"/>
          <w:sz w:val="22"/>
          <w:szCs w:val="22"/>
        </w:rPr>
        <w:t>борудования</w:t>
      </w:r>
      <w:r w:rsidR="00A26DCD" w:rsidRPr="00F413B7">
        <w:rPr>
          <w:rFonts w:ascii="Tahoma" w:hAnsi="Tahoma" w:cs="Tahoma"/>
          <w:sz w:val="22"/>
          <w:szCs w:val="22"/>
        </w:rPr>
        <w:t xml:space="preserve"> по объекту</w:t>
      </w:r>
      <w:r w:rsidR="00466B69" w:rsidRPr="00F413B7">
        <w:rPr>
          <w:rFonts w:ascii="Tahoma" w:hAnsi="Tahoma" w:cs="Tahoma"/>
          <w:sz w:val="22"/>
          <w:szCs w:val="22"/>
        </w:rPr>
        <w:t xml:space="preserve">, Акта на списание материальных ценностей на производство СМР по форме № </w:t>
      </w:r>
      <w:r w:rsidR="004C2C8D" w:rsidRPr="00F413B7">
        <w:rPr>
          <w:rFonts w:ascii="Tahoma" w:hAnsi="Tahoma" w:cs="Tahoma"/>
          <w:sz w:val="22"/>
          <w:szCs w:val="22"/>
        </w:rPr>
        <w:t>НН.М-23.1</w:t>
      </w:r>
      <w:r w:rsidR="00D038E6" w:rsidRPr="00F413B7">
        <w:rPr>
          <w:rFonts w:ascii="Tahoma" w:hAnsi="Tahoma" w:cs="Tahoma"/>
          <w:sz w:val="22"/>
          <w:szCs w:val="22"/>
        </w:rPr>
        <w:t>,</w:t>
      </w:r>
      <w:r w:rsidR="004B0B05" w:rsidRPr="00F413B7">
        <w:rPr>
          <w:rFonts w:ascii="Tahoma" w:hAnsi="Tahoma" w:cs="Tahoma"/>
          <w:sz w:val="22"/>
          <w:szCs w:val="22"/>
        </w:rPr>
        <w:t xml:space="preserve"> и </w:t>
      </w:r>
      <w:r w:rsidR="00344269" w:rsidRPr="00F413B7">
        <w:rPr>
          <w:rFonts w:ascii="Tahoma" w:hAnsi="Tahoma" w:cs="Tahoma"/>
          <w:sz w:val="22"/>
          <w:szCs w:val="22"/>
        </w:rPr>
        <w:t xml:space="preserve">Справку </w:t>
      </w:r>
      <w:r w:rsidR="00B864B0" w:rsidRPr="00F413B7">
        <w:rPr>
          <w:rFonts w:ascii="Tahoma" w:hAnsi="Tahoma" w:cs="Tahoma"/>
          <w:sz w:val="22"/>
          <w:szCs w:val="22"/>
        </w:rPr>
        <w:t xml:space="preserve">формы </w:t>
      </w:r>
      <w:r w:rsidR="00D038E6" w:rsidRPr="00F413B7">
        <w:rPr>
          <w:rFonts w:ascii="Tahoma" w:hAnsi="Tahoma" w:cs="Tahoma"/>
          <w:sz w:val="22"/>
          <w:szCs w:val="22"/>
        </w:rPr>
        <w:t xml:space="preserve">№ НН.КС-3.1 </w:t>
      </w:r>
      <w:r w:rsidR="00DC47A8" w:rsidRPr="00F413B7">
        <w:rPr>
          <w:rFonts w:ascii="Tahoma" w:hAnsi="Tahoma" w:cs="Tahoma"/>
          <w:sz w:val="22"/>
          <w:szCs w:val="22"/>
        </w:rPr>
        <w:t>и счет-фактуру по адре</w:t>
      </w:r>
      <w:r w:rsidR="003F1501" w:rsidRPr="00F413B7">
        <w:rPr>
          <w:rFonts w:ascii="Tahoma" w:hAnsi="Tahoma" w:cs="Tahoma"/>
          <w:sz w:val="22"/>
          <w:szCs w:val="22"/>
        </w:rPr>
        <w:t>су электронной почты Заказчика</w:t>
      </w:r>
      <w:r w:rsidR="003F3893" w:rsidRPr="00F413B7">
        <w:rPr>
          <w:rFonts w:ascii="Tahoma" w:hAnsi="Tahoma" w:cs="Tahoma"/>
          <w:sz w:val="22"/>
          <w:szCs w:val="22"/>
        </w:rPr>
        <w:t>,</w:t>
      </w:r>
      <w:r w:rsidR="00DC47A8" w:rsidRPr="00F413B7">
        <w:rPr>
          <w:rFonts w:ascii="Tahoma" w:hAnsi="Tahoma" w:cs="Tahoma"/>
          <w:sz w:val="22"/>
          <w:szCs w:val="22"/>
        </w:rPr>
        <w:t xml:space="preserve"> в течение </w:t>
      </w:r>
      <w:r w:rsidR="00897F99" w:rsidRPr="00F413B7">
        <w:rPr>
          <w:rFonts w:ascii="Tahoma" w:hAnsi="Tahoma" w:cs="Tahoma"/>
          <w:sz w:val="22"/>
          <w:szCs w:val="22"/>
        </w:rPr>
        <w:t>1 (одного)</w:t>
      </w:r>
      <w:r w:rsidR="00DC47A8" w:rsidRPr="00F413B7">
        <w:rPr>
          <w:rFonts w:ascii="Tahoma" w:hAnsi="Tahoma" w:cs="Tahoma"/>
          <w:sz w:val="22"/>
          <w:szCs w:val="22"/>
        </w:rPr>
        <w:t xml:space="preserve"> рабоч</w:t>
      </w:r>
      <w:r w:rsidR="00897F99" w:rsidRPr="00F413B7">
        <w:rPr>
          <w:rFonts w:ascii="Tahoma" w:hAnsi="Tahoma" w:cs="Tahoma"/>
          <w:sz w:val="22"/>
          <w:szCs w:val="22"/>
        </w:rPr>
        <w:t>его</w:t>
      </w:r>
      <w:r w:rsidR="00DC47A8" w:rsidRPr="00F413B7">
        <w:rPr>
          <w:rFonts w:ascii="Tahoma" w:hAnsi="Tahoma" w:cs="Tahoma"/>
          <w:sz w:val="22"/>
          <w:szCs w:val="22"/>
        </w:rPr>
        <w:t xml:space="preserve"> дн</w:t>
      </w:r>
      <w:r w:rsidR="00897F99" w:rsidRPr="00F413B7">
        <w:rPr>
          <w:rFonts w:ascii="Tahoma" w:hAnsi="Tahoma" w:cs="Tahoma"/>
          <w:sz w:val="22"/>
          <w:szCs w:val="22"/>
        </w:rPr>
        <w:t>я</w:t>
      </w:r>
      <w:r w:rsidR="00DC47A8" w:rsidRPr="00F413B7">
        <w:rPr>
          <w:rFonts w:ascii="Tahoma" w:hAnsi="Tahoma" w:cs="Tahoma"/>
          <w:sz w:val="22"/>
          <w:szCs w:val="22"/>
        </w:rPr>
        <w:t xml:space="preserve"> с момента окончания выполнения </w:t>
      </w:r>
      <w:r w:rsidR="003F3893" w:rsidRPr="00F413B7">
        <w:rPr>
          <w:rFonts w:ascii="Tahoma" w:hAnsi="Tahoma" w:cs="Tahoma"/>
          <w:sz w:val="22"/>
          <w:szCs w:val="22"/>
        </w:rPr>
        <w:t>Р</w:t>
      </w:r>
      <w:r w:rsidR="00DC47A8" w:rsidRPr="00F413B7">
        <w:rPr>
          <w:rFonts w:ascii="Tahoma" w:hAnsi="Tahoma" w:cs="Tahoma"/>
          <w:sz w:val="22"/>
          <w:szCs w:val="22"/>
        </w:rPr>
        <w:t>абот</w:t>
      </w:r>
      <w:r w:rsidR="003F3893" w:rsidRPr="00F413B7">
        <w:rPr>
          <w:rFonts w:ascii="Tahoma" w:hAnsi="Tahoma" w:cs="Tahoma"/>
          <w:sz w:val="22"/>
          <w:szCs w:val="22"/>
        </w:rPr>
        <w:t xml:space="preserve"> </w:t>
      </w:r>
      <w:r w:rsidR="00DC47A8" w:rsidRPr="00F413B7">
        <w:rPr>
          <w:rFonts w:ascii="Tahoma" w:hAnsi="Tahoma" w:cs="Tahoma"/>
          <w:sz w:val="22"/>
          <w:szCs w:val="22"/>
        </w:rPr>
        <w:t xml:space="preserve">в </w:t>
      </w:r>
      <w:r w:rsidR="00B01F5A" w:rsidRPr="00F413B7">
        <w:rPr>
          <w:rFonts w:ascii="Tahoma" w:hAnsi="Tahoma" w:cs="Tahoma"/>
          <w:sz w:val="22"/>
          <w:szCs w:val="22"/>
        </w:rPr>
        <w:t>отчетном периоде</w:t>
      </w:r>
      <w:r w:rsidR="00DC47A8" w:rsidRPr="00F413B7">
        <w:rPr>
          <w:rFonts w:ascii="Tahoma" w:hAnsi="Tahoma" w:cs="Tahoma"/>
          <w:sz w:val="22"/>
          <w:szCs w:val="22"/>
        </w:rPr>
        <w:t xml:space="preserve">, но не позднее последнего числа </w:t>
      </w:r>
      <w:r w:rsidR="00B01F5A" w:rsidRPr="00F413B7">
        <w:rPr>
          <w:rFonts w:ascii="Tahoma" w:hAnsi="Tahoma" w:cs="Tahoma"/>
          <w:sz w:val="22"/>
          <w:szCs w:val="22"/>
        </w:rPr>
        <w:t>отчетного периода выполнения Работ</w:t>
      </w:r>
      <w:r w:rsidR="00DC47A8" w:rsidRPr="00F413B7">
        <w:rPr>
          <w:rFonts w:ascii="Tahoma" w:hAnsi="Tahoma" w:cs="Tahoma"/>
          <w:sz w:val="22"/>
          <w:szCs w:val="22"/>
        </w:rPr>
        <w:t>.</w:t>
      </w:r>
      <w:bookmarkEnd w:id="353"/>
    </w:p>
    <w:p w:rsidR="00DC47A8" w:rsidRPr="00F413B7" w:rsidRDefault="00682714" w:rsidP="00F413B7">
      <w:pPr>
        <w:tabs>
          <w:tab w:val="left" w:pos="284"/>
        </w:tabs>
        <w:spacing w:before="120"/>
        <w:ind w:left="142"/>
        <w:rPr>
          <w:rFonts w:ascii="Tahoma" w:hAnsi="Tahoma" w:cs="Tahoma"/>
          <w:sz w:val="22"/>
          <w:szCs w:val="22"/>
        </w:rPr>
      </w:pPr>
      <w:bookmarkStart w:id="354" w:name="_Toc528580190"/>
      <w:r w:rsidRPr="00F413B7">
        <w:rPr>
          <w:rFonts w:ascii="Tahoma" w:hAnsi="Tahoma" w:cs="Tahoma"/>
          <w:sz w:val="22"/>
          <w:szCs w:val="22"/>
        </w:rPr>
        <w:lastRenderedPageBreak/>
        <w:t xml:space="preserve">После получения от Заказчика </w:t>
      </w:r>
      <w:r w:rsidR="002A6896" w:rsidRPr="00F413B7">
        <w:rPr>
          <w:rFonts w:ascii="Tahoma" w:hAnsi="Tahoma" w:cs="Tahoma"/>
          <w:sz w:val="22"/>
          <w:szCs w:val="22"/>
        </w:rPr>
        <w:t xml:space="preserve">по </w:t>
      </w:r>
      <w:r w:rsidRPr="00F413B7">
        <w:rPr>
          <w:rFonts w:ascii="Tahoma" w:hAnsi="Tahoma" w:cs="Tahoma"/>
          <w:sz w:val="22"/>
          <w:szCs w:val="22"/>
        </w:rPr>
        <w:t xml:space="preserve">электронной почте подписанных Акта формы № </w:t>
      </w:r>
      <w:r w:rsidR="00EC07C0" w:rsidRPr="00F413B7">
        <w:rPr>
          <w:rFonts w:ascii="Tahoma" w:hAnsi="Tahoma" w:cs="Tahoma"/>
          <w:sz w:val="22"/>
          <w:szCs w:val="22"/>
        </w:rPr>
        <w:t>КС-2</w:t>
      </w:r>
      <w:r w:rsidR="00D4608A" w:rsidRPr="00F413B7">
        <w:rPr>
          <w:rFonts w:ascii="Tahoma" w:hAnsi="Tahoma" w:cs="Tahoma"/>
          <w:sz w:val="22"/>
          <w:szCs w:val="22"/>
        </w:rPr>
        <w:t xml:space="preserve"> </w:t>
      </w:r>
      <w:r w:rsidR="00466B69" w:rsidRPr="00F413B7">
        <w:rPr>
          <w:rFonts w:ascii="Tahoma" w:hAnsi="Tahoma" w:cs="Tahoma"/>
          <w:sz w:val="22"/>
          <w:szCs w:val="22"/>
        </w:rPr>
        <w:t>с приложением</w:t>
      </w:r>
      <w:r w:rsidRPr="00F413B7">
        <w:rPr>
          <w:rFonts w:ascii="Tahoma" w:hAnsi="Tahoma" w:cs="Tahoma"/>
          <w:sz w:val="22"/>
          <w:szCs w:val="22"/>
        </w:rPr>
        <w:t xml:space="preserve"> </w:t>
      </w:r>
      <w:r w:rsidR="00B246F0" w:rsidRPr="00F413B7">
        <w:rPr>
          <w:rFonts w:ascii="Tahoma" w:hAnsi="Tahoma" w:cs="Tahoma"/>
          <w:sz w:val="22"/>
          <w:szCs w:val="22"/>
        </w:rPr>
        <w:t xml:space="preserve">Перечня смонтированного/установленного </w:t>
      </w:r>
      <w:r w:rsidR="00EC42F3" w:rsidRPr="00F413B7">
        <w:rPr>
          <w:rFonts w:ascii="Tahoma" w:hAnsi="Tahoma" w:cs="Tahoma"/>
          <w:sz w:val="22"/>
          <w:szCs w:val="22"/>
        </w:rPr>
        <w:t>оборудования</w:t>
      </w:r>
      <w:r w:rsidR="00D4608A" w:rsidRPr="00F413B7">
        <w:rPr>
          <w:rFonts w:ascii="Tahoma" w:hAnsi="Tahoma" w:cs="Tahoma"/>
          <w:sz w:val="22"/>
          <w:szCs w:val="22"/>
        </w:rPr>
        <w:t xml:space="preserve"> </w:t>
      </w:r>
      <w:r w:rsidR="002A6896" w:rsidRPr="00F413B7">
        <w:rPr>
          <w:rFonts w:ascii="Tahoma" w:hAnsi="Tahoma" w:cs="Tahoma"/>
          <w:sz w:val="22"/>
          <w:szCs w:val="22"/>
        </w:rPr>
        <w:t>по объекту</w:t>
      </w:r>
      <w:r w:rsidR="00466B69" w:rsidRPr="00F413B7">
        <w:rPr>
          <w:rFonts w:ascii="Tahoma" w:hAnsi="Tahoma" w:cs="Tahoma"/>
          <w:sz w:val="22"/>
          <w:szCs w:val="22"/>
        </w:rPr>
        <w:t xml:space="preserve">, Акта на списание материальных ценностей на производство СМР по форме № </w:t>
      </w:r>
      <w:r w:rsidR="004C2C8D" w:rsidRPr="00F413B7">
        <w:rPr>
          <w:rFonts w:ascii="Tahoma" w:hAnsi="Tahoma" w:cs="Tahoma"/>
          <w:sz w:val="22"/>
          <w:szCs w:val="22"/>
        </w:rPr>
        <w:t>НН.М-23.1</w:t>
      </w:r>
      <w:r w:rsidR="00466B69" w:rsidRPr="00F413B7">
        <w:rPr>
          <w:rFonts w:ascii="Tahoma" w:hAnsi="Tahoma" w:cs="Tahoma"/>
          <w:sz w:val="22"/>
          <w:szCs w:val="22"/>
        </w:rPr>
        <w:t xml:space="preserve"> </w:t>
      </w:r>
      <w:r w:rsidRPr="00F413B7">
        <w:rPr>
          <w:rFonts w:ascii="Tahoma" w:hAnsi="Tahoma" w:cs="Tahoma"/>
          <w:sz w:val="22"/>
          <w:szCs w:val="22"/>
        </w:rPr>
        <w:t xml:space="preserve">и Справки формы № </w:t>
      </w:r>
      <w:r w:rsidR="00460CA0" w:rsidRPr="00F413B7">
        <w:rPr>
          <w:rFonts w:ascii="Tahoma" w:hAnsi="Tahoma" w:cs="Tahoma"/>
          <w:sz w:val="22"/>
          <w:szCs w:val="22"/>
        </w:rPr>
        <w:t>НН.КС-3.1</w:t>
      </w:r>
      <w:r w:rsidRPr="00F413B7">
        <w:rPr>
          <w:rFonts w:ascii="Tahoma" w:hAnsi="Tahoma" w:cs="Tahoma"/>
          <w:sz w:val="22"/>
          <w:szCs w:val="22"/>
        </w:rPr>
        <w:t xml:space="preserve">, но не позднее </w:t>
      </w:r>
      <w:r w:rsidR="00713AB6" w:rsidRPr="00F413B7">
        <w:rPr>
          <w:rFonts w:ascii="Tahoma" w:hAnsi="Tahoma" w:cs="Tahoma"/>
          <w:sz w:val="22"/>
          <w:szCs w:val="22"/>
        </w:rPr>
        <w:t>2</w:t>
      </w:r>
      <w:r w:rsidR="002A6896" w:rsidRPr="00F413B7">
        <w:rPr>
          <w:rFonts w:ascii="Tahoma" w:hAnsi="Tahoma" w:cs="Tahoma"/>
          <w:sz w:val="22"/>
          <w:szCs w:val="22"/>
        </w:rPr>
        <w:t xml:space="preserve"> (одного)</w:t>
      </w:r>
      <w:r w:rsidRPr="00F413B7">
        <w:rPr>
          <w:rFonts w:ascii="Tahoma" w:hAnsi="Tahoma" w:cs="Tahoma"/>
          <w:sz w:val="22"/>
          <w:szCs w:val="22"/>
        </w:rPr>
        <w:t xml:space="preserve"> рабоч</w:t>
      </w:r>
      <w:r w:rsidR="002A6896" w:rsidRPr="00F413B7">
        <w:rPr>
          <w:rFonts w:ascii="Tahoma" w:hAnsi="Tahoma" w:cs="Tahoma"/>
          <w:sz w:val="22"/>
          <w:szCs w:val="22"/>
        </w:rPr>
        <w:t>его</w:t>
      </w:r>
      <w:r w:rsidRPr="00F413B7">
        <w:rPr>
          <w:rFonts w:ascii="Tahoma" w:hAnsi="Tahoma" w:cs="Tahoma"/>
          <w:sz w:val="22"/>
          <w:szCs w:val="22"/>
        </w:rPr>
        <w:t xml:space="preserve"> дней с момента их получения, </w:t>
      </w:r>
      <w:r w:rsidR="00B7697D" w:rsidRPr="00F413B7">
        <w:rPr>
          <w:rFonts w:ascii="Tahoma" w:hAnsi="Tahoma" w:cs="Tahoma"/>
          <w:sz w:val="22"/>
          <w:szCs w:val="22"/>
        </w:rPr>
        <w:t>П</w:t>
      </w:r>
      <w:r w:rsidRPr="00F413B7">
        <w:rPr>
          <w:rFonts w:ascii="Tahoma" w:hAnsi="Tahoma" w:cs="Tahoma"/>
          <w:sz w:val="22"/>
          <w:szCs w:val="22"/>
        </w:rPr>
        <w:t xml:space="preserve">одрядчик направляет Заказчику </w:t>
      </w:r>
      <w:r w:rsidR="00605BE9" w:rsidRPr="00F413B7">
        <w:rPr>
          <w:rFonts w:ascii="Tahoma" w:hAnsi="Tahoma" w:cs="Tahoma"/>
          <w:sz w:val="22"/>
          <w:szCs w:val="22"/>
        </w:rPr>
        <w:t xml:space="preserve">на бумажном носителе </w:t>
      </w:r>
      <w:r w:rsidRPr="00F413B7">
        <w:rPr>
          <w:rFonts w:ascii="Tahoma" w:hAnsi="Tahoma" w:cs="Tahoma"/>
          <w:sz w:val="22"/>
          <w:szCs w:val="22"/>
        </w:rPr>
        <w:t xml:space="preserve">подписанные со своей стороны Акт </w:t>
      </w:r>
      <w:r w:rsidR="00AA5524" w:rsidRPr="00F413B7">
        <w:rPr>
          <w:rFonts w:ascii="Tahoma" w:hAnsi="Tahoma" w:cs="Tahoma"/>
          <w:sz w:val="22"/>
          <w:szCs w:val="22"/>
        </w:rPr>
        <w:t>формы № КС-2</w:t>
      </w:r>
      <w:r w:rsidRPr="00F413B7">
        <w:rPr>
          <w:rFonts w:ascii="Tahoma" w:hAnsi="Tahoma" w:cs="Tahoma"/>
          <w:sz w:val="22"/>
          <w:szCs w:val="22"/>
        </w:rPr>
        <w:t>, Перечень смонтированног</w:t>
      </w:r>
      <w:r w:rsidR="00B246F0" w:rsidRPr="00F413B7">
        <w:rPr>
          <w:rFonts w:ascii="Tahoma" w:hAnsi="Tahoma" w:cs="Tahoma"/>
          <w:sz w:val="22"/>
          <w:szCs w:val="22"/>
        </w:rPr>
        <w:t xml:space="preserve">о/установленного </w:t>
      </w:r>
      <w:r w:rsidR="00215854" w:rsidRPr="00F413B7">
        <w:rPr>
          <w:rFonts w:ascii="Tahoma" w:hAnsi="Tahoma" w:cs="Tahoma"/>
          <w:sz w:val="22"/>
          <w:szCs w:val="22"/>
        </w:rPr>
        <w:t>оборудования</w:t>
      </w:r>
      <w:r w:rsidR="00CC762A" w:rsidRPr="00F413B7">
        <w:rPr>
          <w:rFonts w:ascii="Tahoma" w:hAnsi="Tahoma" w:cs="Tahoma"/>
          <w:sz w:val="22"/>
          <w:szCs w:val="22"/>
        </w:rPr>
        <w:t xml:space="preserve"> </w:t>
      </w:r>
      <w:r w:rsidR="002008B8" w:rsidRPr="00F413B7">
        <w:rPr>
          <w:rFonts w:ascii="Tahoma" w:hAnsi="Tahoma" w:cs="Tahoma"/>
          <w:sz w:val="22"/>
          <w:szCs w:val="22"/>
        </w:rPr>
        <w:t>по объекту</w:t>
      </w:r>
      <w:r w:rsidR="00466B69" w:rsidRPr="00F413B7">
        <w:rPr>
          <w:rFonts w:ascii="Tahoma" w:hAnsi="Tahoma" w:cs="Tahoma"/>
          <w:sz w:val="22"/>
          <w:szCs w:val="22"/>
        </w:rPr>
        <w:t xml:space="preserve">[, Акт на списание материальных ценностей на производство СМР по форме № </w:t>
      </w:r>
      <w:r w:rsidR="004C2C8D" w:rsidRPr="00F413B7">
        <w:rPr>
          <w:rFonts w:ascii="Tahoma" w:hAnsi="Tahoma" w:cs="Tahoma"/>
          <w:sz w:val="22"/>
          <w:szCs w:val="22"/>
        </w:rPr>
        <w:t>НН.М-23.1</w:t>
      </w:r>
      <w:r w:rsidRPr="00F413B7">
        <w:rPr>
          <w:rFonts w:ascii="Tahoma" w:hAnsi="Tahoma" w:cs="Tahoma"/>
          <w:sz w:val="22"/>
          <w:szCs w:val="22"/>
        </w:rPr>
        <w:t xml:space="preserve">, Справку формы № </w:t>
      </w:r>
      <w:r w:rsidR="00460CA0" w:rsidRPr="00F413B7">
        <w:rPr>
          <w:rFonts w:ascii="Tahoma" w:hAnsi="Tahoma" w:cs="Tahoma"/>
          <w:sz w:val="22"/>
          <w:szCs w:val="22"/>
        </w:rPr>
        <w:t>НН.КС-3.1</w:t>
      </w:r>
      <w:r w:rsidR="00D4608A" w:rsidRPr="00F413B7">
        <w:rPr>
          <w:rFonts w:ascii="Tahoma" w:hAnsi="Tahoma" w:cs="Tahoma"/>
          <w:sz w:val="22"/>
          <w:szCs w:val="22"/>
        </w:rPr>
        <w:t xml:space="preserve"> </w:t>
      </w:r>
      <w:r w:rsidR="00713AB6" w:rsidRPr="00F413B7">
        <w:rPr>
          <w:rFonts w:ascii="Tahoma" w:hAnsi="Tahoma" w:cs="Tahoma"/>
          <w:sz w:val="22"/>
          <w:szCs w:val="22"/>
        </w:rPr>
        <w:t xml:space="preserve">в двух экземплярах </w:t>
      </w:r>
      <w:r w:rsidR="002008B8" w:rsidRPr="00F413B7">
        <w:rPr>
          <w:rFonts w:ascii="Tahoma" w:hAnsi="Tahoma" w:cs="Tahoma"/>
          <w:sz w:val="22"/>
          <w:szCs w:val="22"/>
        </w:rPr>
        <w:t>и счет-фактуру</w:t>
      </w:r>
      <w:r w:rsidR="00713AB6" w:rsidRPr="00F413B7">
        <w:rPr>
          <w:rFonts w:ascii="Tahoma" w:hAnsi="Tahoma" w:cs="Tahoma"/>
          <w:sz w:val="22"/>
          <w:szCs w:val="22"/>
        </w:rPr>
        <w:t>.</w:t>
      </w:r>
      <w:r w:rsidR="002008B8" w:rsidRPr="00F413B7">
        <w:rPr>
          <w:rFonts w:ascii="Tahoma" w:hAnsi="Tahoma" w:cs="Tahoma"/>
          <w:sz w:val="22"/>
          <w:szCs w:val="22"/>
        </w:rPr>
        <w:t xml:space="preserve"> </w:t>
      </w:r>
      <w:bookmarkEnd w:id="354"/>
    </w:p>
    <w:p w:rsidR="00DC47A8" w:rsidRPr="00F413B7" w:rsidRDefault="00DC47A8" w:rsidP="00F413B7">
      <w:pPr>
        <w:pStyle w:val="111"/>
        <w:tabs>
          <w:tab w:val="left" w:pos="284"/>
          <w:tab w:val="left" w:pos="924"/>
        </w:tabs>
        <w:spacing w:before="120"/>
        <w:ind w:left="142" w:firstLine="709"/>
        <w:rPr>
          <w:rFonts w:ascii="Tahoma" w:hAnsi="Tahoma" w:cs="Tahoma"/>
          <w:sz w:val="22"/>
          <w:szCs w:val="22"/>
        </w:rPr>
      </w:pPr>
      <w:bookmarkStart w:id="355" w:name="_Toc528580193"/>
      <w:r w:rsidRPr="00F413B7">
        <w:rPr>
          <w:rFonts w:ascii="Tahoma" w:hAnsi="Tahoma" w:cs="Tahoma"/>
          <w:sz w:val="22"/>
          <w:szCs w:val="22"/>
        </w:rPr>
        <w:t xml:space="preserve">Заказчик </w:t>
      </w:r>
      <w:r w:rsidR="00344269" w:rsidRPr="00F413B7">
        <w:rPr>
          <w:rFonts w:ascii="Tahoma" w:hAnsi="Tahoma" w:cs="Tahoma"/>
          <w:sz w:val="22"/>
          <w:szCs w:val="22"/>
        </w:rPr>
        <w:t>в течение 2 рабочих дней после получения</w:t>
      </w:r>
      <w:r w:rsidR="00FC2E87" w:rsidRPr="00F413B7">
        <w:rPr>
          <w:rFonts w:ascii="Tahoma" w:hAnsi="Tahoma" w:cs="Tahoma"/>
          <w:sz w:val="22"/>
          <w:szCs w:val="22"/>
        </w:rPr>
        <w:t xml:space="preserve"> от</w:t>
      </w:r>
      <w:r w:rsidR="00344269" w:rsidRPr="00F413B7">
        <w:rPr>
          <w:rFonts w:ascii="Tahoma" w:hAnsi="Tahoma" w:cs="Tahoma"/>
          <w:sz w:val="22"/>
          <w:szCs w:val="22"/>
        </w:rPr>
        <w:t xml:space="preserve"> </w:t>
      </w:r>
      <w:r w:rsidR="00B7697D" w:rsidRPr="00F413B7">
        <w:rPr>
          <w:rFonts w:ascii="Tahoma" w:hAnsi="Tahoma" w:cs="Tahoma"/>
          <w:sz w:val="22"/>
          <w:szCs w:val="22"/>
        </w:rPr>
        <w:t>П</w:t>
      </w:r>
      <w:r w:rsidR="00886ACC" w:rsidRPr="00F413B7">
        <w:rPr>
          <w:rFonts w:ascii="Tahoma" w:hAnsi="Tahoma" w:cs="Tahoma"/>
          <w:sz w:val="22"/>
          <w:szCs w:val="22"/>
        </w:rPr>
        <w:t>одрядчика документов</w:t>
      </w:r>
      <w:r w:rsidR="00344269" w:rsidRPr="00F413B7">
        <w:rPr>
          <w:rFonts w:ascii="Tahoma" w:hAnsi="Tahoma" w:cs="Tahoma"/>
          <w:sz w:val="22"/>
          <w:szCs w:val="22"/>
        </w:rPr>
        <w:t xml:space="preserve">, но не позднее  </w:t>
      </w:r>
      <w:r w:rsidR="003C1286">
        <w:rPr>
          <w:rFonts w:ascii="Tahoma" w:hAnsi="Tahoma" w:cs="Tahoma"/>
          <w:sz w:val="22"/>
          <w:szCs w:val="22"/>
        </w:rPr>
        <w:t xml:space="preserve">1 </w:t>
      </w:r>
      <w:r w:rsidR="00344269" w:rsidRPr="00F413B7">
        <w:rPr>
          <w:rFonts w:ascii="Tahoma" w:hAnsi="Tahoma" w:cs="Tahoma"/>
          <w:sz w:val="22"/>
          <w:szCs w:val="22"/>
        </w:rPr>
        <w:t>(</w:t>
      </w:r>
      <w:r w:rsidR="003C1286">
        <w:rPr>
          <w:rFonts w:ascii="Tahoma" w:hAnsi="Tahoma" w:cs="Tahoma"/>
          <w:sz w:val="22"/>
          <w:szCs w:val="22"/>
        </w:rPr>
        <w:t>первого</w:t>
      </w:r>
      <w:r w:rsidR="00344269" w:rsidRPr="00F413B7">
        <w:rPr>
          <w:rFonts w:ascii="Tahoma" w:hAnsi="Tahoma" w:cs="Tahoma"/>
          <w:sz w:val="22"/>
          <w:szCs w:val="22"/>
        </w:rPr>
        <w:t xml:space="preserve">) числа месяца, следующего за </w:t>
      </w:r>
      <w:r w:rsidR="00B01F5A" w:rsidRPr="00F413B7">
        <w:rPr>
          <w:rFonts w:ascii="Tahoma" w:hAnsi="Tahoma" w:cs="Tahoma"/>
          <w:sz w:val="22"/>
          <w:szCs w:val="22"/>
        </w:rPr>
        <w:t xml:space="preserve">отчетным периодом </w:t>
      </w:r>
      <w:r w:rsidR="00344269" w:rsidRPr="00F413B7">
        <w:rPr>
          <w:rFonts w:ascii="Tahoma" w:hAnsi="Tahoma" w:cs="Tahoma"/>
          <w:sz w:val="22"/>
          <w:szCs w:val="22"/>
        </w:rPr>
        <w:t xml:space="preserve">выполнения Работ, </w:t>
      </w:r>
      <w:r w:rsidRPr="00F413B7">
        <w:rPr>
          <w:rFonts w:ascii="Tahoma" w:hAnsi="Tahoma" w:cs="Tahoma"/>
          <w:sz w:val="22"/>
          <w:szCs w:val="22"/>
        </w:rPr>
        <w:t xml:space="preserve">осуществляет приемку выполненных </w:t>
      </w:r>
      <w:r w:rsidR="00344269" w:rsidRPr="00F413B7">
        <w:rPr>
          <w:rFonts w:ascii="Tahoma" w:hAnsi="Tahoma" w:cs="Tahoma"/>
          <w:sz w:val="22"/>
          <w:szCs w:val="22"/>
        </w:rPr>
        <w:t>Р</w:t>
      </w:r>
      <w:r w:rsidRPr="00F413B7">
        <w:rPr>
          <w:rFonts w:ascii="Tahoma" w:hAnsi="Tahoma" w:cs="Tahoma"/>
          <w:sz w:val="22"/>
          <w:szCs w:val="22"/>
        </w:rPr>
        <w:t xml:space="preserve">абот, подписывает и направляет </w:t>
      </w:r>
      <w:r w:rsidR="00B7697D" w:rsidRPr="00F413B7">
        <w:rPr>
          <w:rFonts w:ascii="Tahoma" w:hAnsi="Tahoma" w:cs="Tahoma"/>
          <w:sz w:val="22"/>
          <w:szCs w:val="22"/>
        </w:rPr>
        <w:t>П</w:t>
      </w:r>
      <w:r w:rsidRPr="00F413B7">
        <w:rPr>
          <w:rFonts w:ascii="Tahoma" w:hAnsi="Tahoma" w:cs="Tahoma"/>
          <w:sz w:val="22"/>
          <w:szCs w:val="22"/>
        </w:rPr>
        <w:t xml:space="preserve">одрядчику </w:t>
      </w:r>
      <w:r w:rsidR="00682714" w:rsidRPr="00F413B7">
        <w:rPr>
          <w:rFonts w:ascii="Tahoma" w:hAnsi="Tahoma" w:cs="Tahoma"/>
          <w:sz w:val="22"/>
          <w:szCs w:val="22"/>
        </w:rPr>
        <w:t xml:space="preserve">подписанные </w:t>
      </w:r>
      <w:r w:rsidRPr="00F413B7">
        <w:rPr>
          <w:rFonts w:ascii="Tahoma" w:hAnsi="Tahoma" w:cs="Tahoma"/>
          <w:sz w:val="22"/>
          <w:szCs w:val="22"/>
        </w:rPr>
        <w:t xml:space="preserve">со своей стороны </w:t>
      </w:r>
      <w:r w:rsidR="00344269" w:rsidRPr="00F413B7">
        <w:rPr>
          <w:rFonts w:ascii="Tahoma" w:hAnsi="Tahoma" w:cs="Tahoma"/>
          <w:sz w:val="22"/>
          <w:szCs w:val="22"/>
        </w:rPr>
        <w:t>А</w:t>
      </w:r>
      <w:r w:rsidRPr="00F413B7">
        <w:rPr>
          <w:rFonts w:ascii="Tahoma" w:hAnsi="Tahoma" w:cs="Tahoma"/>
          <w:sz w:val="22"/>
          <w:szCs w:val="22"/>
        </w:rPr>
        <w:t xml:space="preserve">кт </w:t>
      </w:r>
      <w:r w:rsidR="00AA5524" w:rsidRPr="00F413B7">
        <w:rPr>
          <w:rFonts w:ascii="Tahoma" w:hAnsi="Tahoma" w:cs="Tahoma"/>
          <w:sz w:val="22"/>
          <w:szCs w:val="22"/>
        </w:rPr>
        <w:t>формы № КС-2</w:t>
      </w:r>
      <w:r w:rsidR="00953D38" w:rsidRPr="00F413B7">
        <w:rPr>
          <w:rFonts w:ascii="Tahoma" w:hAnsi="Tahoma" w:cs="Tahoma"/>
          <w:sz w:val="22"/>
          <w:szCs w:val="22"/>
        </w:rPr>
        <w:t xml:space="preserve"> с приложением Перечня смонтированного/ установленного оборудования</w:t>
      </w:r>
      <w:r w:rsidR="00970692" w:rsidRPr="00F413B7">
        <w:rPr>
          <w:rFonts w:ascii="Tahoma" w:hAnsi="Tahoma" w:cs="Tahoma"/>
          <w:sz w:val="22"/>
          <w:szCs w:val="22"/>
        </w:rPr>
        <w:t xml:space="preserve"> по объекту</w:t>
      </w:r>
      <w:r w:rsidR="00953D38" w:rsidRPr="00F413B7">
        <w:rPr>
          <w:rFonts w:ascii="Tahoma" w:hAnsi="Tahoma" w:cs="Tahoma"/>
          <w:sz w:val="22"/>
          <w:szCs w:val="22"/>
        </w:rPr>
        <w:t xml:space="preserve"> </w:t>
      </w:r>
      <w:r w:rsidR="00956C68" w:rsidRPr="00F413B7">
        <w:rPr>
          <w:rFonts w:ascii="Tahoma" w:hAnsi="Tahoma" w:cs="Tahoma"/>
          <w:sz w:val="22"/>
          <w:szCs w:val="22"/>
        </w:rPr>
        <w:t>по форме №НН.КС-2.3</w:t>
      </w:r>
      <w:r w:rsidR="00466B69" w:rsidRPr="00F413B7">
        <w:rPr>
          <w:rFonts w:ascii="Tahoma" w:hAnsi="Tahoma" w:cs="Tahoma"/>
          <w:sz w:val="22"/>
          <w:szCs w:val="22"/>
        </w:rPr>
        <w:t xml:space="preserve">, Акта на списание материальных ценностей на производство СМР по форме № </w:t>
      </w:r>
      <w:r w:rsidR="004C2C8D" w:rsidRPr="00F413B7">
        <w:rPr>
          <w:rFonts w:ascii="Tahoma" w:hAnsi="Tahoma" w:cs="Tahoma"/>
          <w:sz w:val="22"/>
          <w:szCs w:val="22"/>
        </w:rPr>
        <w:t>НН.М-23.1</w:t>
      </w:r>
      <w:r w:rsidR="00344269" w:rsidRPr="00F413B7">
        <w:rPr>
          <w:rFonts w:ascii="Tahoma" w:hAnsi="Tahoma" w:cs="Tahoma"/>
          <w:sz w:val="22"/>
          <w:szCs w:val="22"/>
        </w:rPr>
        <w:t xml:space="preserve">, Справку </w:t>
      </w:r>
      <w:r w:rsidR="004C2351" w:rsidRPr="00F413B7">
        <w:rPr>
          <w:rFonts w:ascii="Tahoma" w:hAnsi="Tahoma" w:cs="Tahoma"/>
          <w:sz w:val="22"/>
          <w:szCs w:val="22"/>
        </w:rPr>
        <w:t xml:space="preserve">формы № НН.КС-3.1 </w:t>
      </w:r>
      <w:r w:rsidR="00713AB6" w:rsidRPr="00F413B7">
        <w:rPr>
          <w:rFonts w:ascii="Tahoma" w:hAnsi="Tahoma" w:cs="Tahoma"/>
          <w:sz w:val="22"/>
          <w:szCs w:val="22"/>
        </w:rPr>
        <w:t xml:space="preserve">по </w:t>
      </w:r>
      <w:r w:rsidRPr="00F413B7">
        <w:rPr>
          <w:rFonts w:ascii="Tahoma" w:hAnsi="Tahoma" w:cs="Tahoma"/>
          <w:sz w:val="22"/>
          <w:szCs w:val="22"/>
        </w:rPr>
        <w:t xml:space="preserve">адресу электронной почты </w:t>
      </w:r>
      <w:r w:rsidR="00B7697D" w:rsidRPr="00F413B7">
        <w:rPr>
          <w:rFonts w:ascii="Tahoma" w:hAnsi="Tahoma" w:cs="Tahoma"/>
          <w:sz w:val="22"/>
          <w:szCs w:val="22"/>
        </w:rPr>
        <w:t>П</w:t>
      </w:r>
      <w:r w:rsidR="00886ACC" w:rsidRPr="00F413B7">
        <w:rPr>
          <w:rFonts w:ascii="Tahoma" w:hAnsi="Tahoma" w:cs="Tahoma"/>
          <w:sz w:val="22"/>
          <w:szCs w:val="22"/>
        </w:rPr>
        <w:t>одрядчика</w:t>
      </w:r>
      <w:r w:rsidRPr="00F413B7">
        <w:rPr>
          <w:rFonts w:ascii="Tahoma" w:hAnsi="Tahoma" w:cs="Tahoma"/>
          <w:sz w:val="22"/>
          <w:szCs w:val="22"/>
        </w:rPr>
        <w:t xml:space="preserve">, либо в тот же срок направляет </w:t>
      </w:r>
      <w:r w:rsidR="00B7697D" w:rsidRPr="00F413B7">
        <w:rPr>
          <w:rFonts w:ascii="Tahoma" w:hAnsi="Tahoma" w:cs="Tahoma"/>
          <w:sz w:val="22"/>
          <w:szCs w:val="22"/>
        </w:rPr>
        <w:t>П</w:t>
      </w:r>
      <w:r w:rsidRPr="00F413B7">
        <w:rPr>
          <w:rFonts w:ascii="Tahoma" w:hAnsi="Tahoma" w:cs="Tahoma"/>
          <w:sz w:val="22"/>
          <w:szCs w:val="22"/>
        </w:rPr>
        <w:t xml:space="preserve">одрядчику мотивированный отказ от приемки </w:t>
      </w:r>
      <w:r w:rsidR="00344269" w:rsidRPr="00F413B7">
        <w:rPr>
          <w:rFonts w:ascii="Tahoma" w:hAnsi="Tahoma" w:cs="Tahoma"/>
          <w:sz w:val="22"/>
          <w:szCs w:val="22"/>
        </w:rPr>
        <w:t>Р</w:t>
      </w:r>
      <w:r w:rsidRPr="00F413B7">
        <w:rPr>
          <w:rFonts w:ascii="Tahoma" w:hAnsi="Tahoma" w:cs="Tahoma"/>
          <w:sz w:val="22"/>
          <w:szCs w:val="22"/>
        </w:rPr>
        <w:t>абот.</w:t>
      </w:r>
      <w:bookmarkEnd w:id="355"/>
    </w:p>
    <w:p w:rsidR="00DC47A8" w:rsidRPr="00F413B7" w:rsidRDefault="00DC47A8" w:rsidP="00F413B7">
      <w:pPr>
        <w:tabs>
          <w:tab w:val="left" w:pos="284"/>
        </w:tabs>
        <w:spacing w:before="120"/>
        <w:ind w:left="142"/>
        <w:rPr>
          <w:rFonts w:ascii="Tahoma" w:hAnsi="Tahoma" w:cs="Tahoma"/>
          <w:sz w:val="22"/>
          <w:szCs w:val="22"/>
        </w:rPr>
      </w:pPr>
      <w:bookmarkStart w:id="356" w:name="_Toc528580194"/>
      <w:r w:rsidRPr="00F413B7">
        <w:rPr>
          <w:rFonts w:ascii="Tahoma" w:hAnsi="Tahoma" w:cs="Tahoma"/>
          <w:sz w:val="22"/>
          <w:szCs w:val="22"/>
        </w:rPr>
        <w:t xml:space="preserve">Заказчик подписывает и направляет </w:t>
      </w:r>
      <w:r w:rsidR="00B7697D" w:rsidRPr="00F413B7">
        <w:rPr>
          <w:rFonts w:ascii="Tahoma" w:hAnsi="Tahoma" w:cs="Tahoma"/>
          <w:sz w:val="22"/>
          <w:szCs w:val="22"/>
        </w:rPr>
        <w:t>П</w:t>
      </w:r>
      <w:r w:rsidRPr="00F413B7">
        <w:rPr>
          <w:rFonts w:ascii="Tahoma" w:hAnsi="Tahoma" w:cs="Tahoma"/>
          <w:sz w:val="22"/>
          <w:szCs w:val="22"/>
        </w:rPr>
        <w:t xml:space="preserve">одрядчику </w:t>
      </w:r>
      <w:r w:rsidR="00344269" w:rsidRPr="00F413B7">
        <w:rPr>
          <w:rFonts w:ascii="Tahoma" w:hAnsi="Tahoma" w:cs="Tahoma"/>
          <w:sz w:val="22"/>
          <w:szCs w:val="22"/>
        </w:rPr>
        <w:t>А</w:t>
      </w:r>
      <w:r w:rsidRPr="00F413B7">
        <w:rPr>
          <w:rFonts w:ascii="Tahoma" w:hAnsi="Tahoma" w:cs="Tahoma"/>
          <w:sz w:val="22"/>
          <w:szCs w:val="22"/>
        </w:rPr>
        <w:t xml:space="preserve">кт </w:t>
      </w:r>
      <w:r w:rsidR="00AA5524" w:rsidRPr="00F413B7">
        <w:rPr>
          <w:rFonts w:ascii="Tahoma" w:hAnsi="Tahoma" w:cs="Tahoma"/>
          <w:sz w:val="22"/>
          <w:szCs w:val="22"/>
        </w:rPr>
        <w:t>формы № КС-2</w:t>
      </w:r>
      <w:r w:rsidR="00D53E4A" w:rsidRPr="00F413B7">
        <w:rPr>
          <w:rFonts w:ascii="Tahoma" w:hAnsi="Tahoma" w:cs="Tahoma"/>
          <w:sz w:val="22"/>
          <w:szCs w:val="22"/>
        </w:rPr>
        <w:t xml:space="preserve"> с приложением Перечня смонтированного/ установленного оборудования по объекту</w:t>
      </w:r>
      <w:r w:rsidR="00FD5E2E" w:rsidRPr="00F413B7">
        <w:rPr>
          <w:rFonts w:ascii="Tahoma" w:hAnsi="Tahoma" w:cs="Tahoma"/>
          <w:sz w:val="22"/>
          <w:szCs w:val="22"/>
        </w:rPr>
        <w:t xml:space="preserve"> по форме №НН.КС-2.3</w:t>
      </w:r>
      <w:r w:rsidR="00D53E4A" w:rsidRPr="00F413B7">
        <w:rPr>
          <w:rFonts w:ascii="Tahoma" w:hAnsi="Tahoma" w:cs="Tahoma"/>
          <w:sz w:val="22"/>
          <w:szCs w:val="22"/>
        </w:rPr>
        <w:t>, Акта на с</w:t>
      </w:r>
      <w:r w:rsidR="00FD5E2E" w:rsidRPr="00F413B7">
        <w:rPr>
          <w:rFonts w:ascii="Tahoma" w:hAnsi="Tahoma" w:cs="Tahoma"/>
          <w:sz w:val="22"/>
          <w:szCs w:val="22"/>
        </w:rPr>
        <w:t>писание ма</w:t>
      </w:r>
      <w:r w:rsidR="00D53E4A" w:rsidRPr="00F413B7">
        <w:rPr>
          <w:rFonts w:ascii="Tahoma" w:hAnsi="Tahoma" w:cs="Tahoma"/>
          <w:sz w:val="22"/>
          <w:szCs w:val="22"/>
        </w:rPr>
        <w:t>териальных ценностей на производство СМР по форме № НН.М-23.1</w:t>
      </w:r>
      <w:r w:rsidR="00344269" w:rsidRPr="00F413B7">
        <w:rPr>
          <w:rFonts w:ascii="Tahoma" w:hAnsi="Tahoma" w:cs="Tahoma"/>
          <w:sz w:val="22"/>
          <w:szCs w:val="22"/>
        </w:rPr>
        <w:t xml:space="preserve">, Справку </w:t>
      </w:r>
      <w:r w:rsidR="004C2351" w:rsidRPr="00F413B7">
        <w:rPr>
          <w:rFonts w:ascii="Tahoma" w:hAnsi="Tahoma" w:cs="Tahoma"/>
          <w:sz w:val="22"/>
          <w:szCs w:val="22"/>
        </w:rPr>
        <w:t xml:space="preserve">формы № НН.КС-3.1 </w:t>
      </w:r>
      <w:r w:rsidRPr="00F413B7">
        <w:rPr>
          <w:rFonts w:ascii="Tahoma" w:hAnsi="Tahoma" w:cs="Tahoma"/>
          <w:sz w:val="22"/>
          <w:szCs w:val="22"/>
        </w:rPr>
        <w:t>на бумажном носителе в одном экземпляре, в течение 2</w:t>
      </w:r>
      <w:r w:rsidR="00AA5524" w:rsidRPr="00F413B7">
        <w:rPr>
          <w:rFonts w:ascii="Tahoma" w:hAnsi="Tahoma" w:cs="Tahoma"/>
          <w:sz w:val="22"/>
          <w:szCs w:val="22"/>
        </w:rPr>
        <w:t xml:space="preserve"> </w:t>
      </w:r>
      <w:r w:rsidRPr="00F413B7">
        <w:rPr>
          <w:rFonts w:ascii="Tahoma" w:hAnsi="Tahoma" w:cs="Tahoma"/>
          <w:sz w:val="22"/>
          <w:szCs w:val="22"/>
        </w:rPr>
        <w:t xml:space="preserve">рабочих дней с момента получения от </w:t>
      </w:r>
      <w:r w:rsidR="00B7697D" w:rsidRPr="00F413B7">
        <w:rPr>
          <w:rFonts w:ascii="Tahoma" w:hAnsi="Tahoma" w:cs="Tahoma"/>
          <w:sz w:val="22"/>
          <w:szCs w:val="22"/>
        </w:rPr>
        <w:t>П</w:t>
      </w:r>
      <w:r w:rsidR="00344269" w:rsidRPr="00F413B7">
        <w:rPr>
          <w:rFonts w:ascii="Tahoma" w:hAnsi="Tahoma" w:cs="Tahoma"/>
          <w:sz w:val="22"/>
          <w:szCs w:val="22"/>
        </w:rPr>
        <w:t>одрядчика</w:t>
      </w:r>
      <w:r w:rsidRPr="00F413B7">
        <w:rPr>
          <w:rFonts w:ascii="Tahoma" w:hAnsi="Tahoma" w:cs="Tahoma"/>
          <w:sz w:val="22"/>
          <w:szCs w:val="22"/>
        </w:rPr>
        <w:t xml:space="preserve"> </w:t>
      </w:r>
      <w:r w:rsidR="00886ACC" w:rsidRPr="00F413B7">
        <w:rPr>
          <w:rFonts w:ascii="Tahoma" w:hAnsi="Tahoma" w:cs="Tahoma"/>
          <w:sz w:val="22"/>
          <w:szCs w:val="22"/>
        </w:rPr>
        <w:t>документов</w:t>
      </w:r>
      <w:r w:rsidRPr="00F413B7">
        <w:rPr>
          <w:rFonts w:ascii="Tahoma" w:hAnsi="Tahoma" w:cs="Tahoma"/>
          <w:sz w:val="22"/>
          <w:szCs w:val="22"/>
        </w:rPr>
        <w:t xml:space="preserve"> на бумажном носителе.</w:t>
      </w:r>
      <w:bookmarkEnd w:id="356"/>
      <w:r w:rsidRPr="00F413B7">
        <w:rPr>
          <w:rFonts w:ascii="Tahoma" w:hAnsi="Tahoma" w:cs="Tahoma"/>
          <w:sz w:val="22"/>
          <w:szCs w:val="22"/>
        </w:rPr>
        <w:t xml:space="preserve"> </w:t>
      </w:r>
    </w:p>
    <w:p w:rsidR="00691939" w:rsidRPr="00F413B7" w:rsidRDefault="002F516D" w:rsidP="00F413B7">
      <w:pPr>
        <w:pStyle w:val="111"/>
        <w:tabs>
          <w:tab w:val="left" w:pos="284"/>
          <w:tab w:val="left" w:pos="924"/>
        </w:tabs>
        <w:spacing w:before="120"/>
        <w:ind w:left="142" w:firstLine="709"/>
        <w:rPr>
          <w:rFonts w:ascii="Tahoma" w:hAnsi="Tahoma" w:cs="Tahoma"/>
          <w:sz w:val="22"/>
          <w:szCs w:val="22"/>
        </w:rPr>
      </w:pPr>
      <w:bookmarkStart w:id="357" w:name="_Toc528580195"/>
      <w:r w:rsidRPr="00F413B7">
        <w:rPr>
          <w:rFonts w:ascii="Tahoma" w:hAnsi="Tahoma" w:cs="Tahoma"/>
          <w:sz w:val="22"/>
          <w:szCs w:val="22"/>
        </w:rPr>
        <w:t xml:space="preserve">В случае обнаружения ошибок, неточностей в Акте </w:t>
      </w:r>
      <w:r w:rsidR="00A05ACE" w:rsidRPr="00F413B7">
        <w:rPr>
          <w:rFonts w:ascii="Tahoma" w:hAnsi="Tahoma" w:cs="Tahoma"/>
          <w:sz w:val="22"/>
          <w:szCs w:val="22"/>
        </w:rPr>
        <w:t>формы № КС-2</w:t>
      </w:r>
      <w:r w:rsidR="00953D38" w:rsidRPr="00F413B7">
        <w:rPr>
          <w:rFonts w:ascii="Tahoma" w:hAnsi="Tahoma" w:cs="Tahoma"/>
          <w:sz w:val="22"/>
          <w:szCs w:val="22"/>
        </w:rPr>
        <w:t>, Перечне смонтированного/установленного оборудования</w:t>
      </w:r>
      <w:r w:rsidR="00D53E4A" w:rsidRPr="00F413B7">
        <w:rPr>
          <w:rFonts w:ascii="Tahoma" w:hAnsi="Tahoma" w:cs="Tahoma"/>
          <w:sz w:val="22"/>
          <w:szCs w:val="22"/>
        </w:rPr>
        <w:t xml:space="preserve"> по объекту</w:t>
      </w:r>
      <w:r w:rsidR="00FD5E2E" w:rsidRPr="00F413B7">
        <w:rPr>
          <w:rFonts w:ascii="Tahoma" w:hAnsi="Tahoma" w:cs="Tahoma"/>
          <w:sz w:val="22"/>
          <w:szCs w:val="22"/>
        </w:rPr>
        <w:t xml:space="preserve"> по форме №НН.КС-2.3</w:t>
      </w:r>
      <w:r w:rsidR="00466B69" w:rsidRPr="00F413B7">
        <w:rPr>
          <w:rFonts w:ascii="Tahoma" w:hAnsi="Tahoma" w:cs="Tahoma"/>
          <w:sz w:val="22"/>
          <w:szCs w:val="22"/>
        </w:rPr>
        <w:t xml:space="preserve">, Акте на списание материальных ценностей на производство СМР по форме № </w:t>
      </w:r>
      <w:r w:rsidR="004C2C8D" w:rsidRPr="00F413B7">
        <w:rPr>
          <w:rFonts w:ascii="Tahoma" w:hAnsi="Tahoma" w:cs="Tahoma"/>
          <w:sz w:val="22"/>
          <w:szCs w:val="22"/>
        </w:rPr>
        <w:t>НН.М-23.1</w:t>
      </w:r>
      <w:r w:rsidRPr="00F413B7">
        <w:rPr>
          <w:rFonts w:ascii="Tahoma" w:hAnsi="Tahoma" w:cs="Tahoma"/>
          <w:sz w:val="22"/>
          <w:szCs w:val="22"/>
        </w:rPr>
        <w:t xml:space="preserve">, Справке </w:t>
      </w:r>
      <w:r w:rsidR="0058480F" w:rsidRPr="00F413B7">
        <w:rPr>
          <w:rFonts w:ascii="Tahoma" w:hAnsi="Tahoma" w:cs="Tahoma"/>
          <w:sz w:val="22"/>
          <w:szCs w:val="22"/>
        </w:rPr>
        <w:t>формы № НН.КС-3.1</w:t>
      </w:r>
      <w:r w:rsidRPr="00F413B7">
        <w:rPr>
          <w:rFonts w:ascii="Tahoma" w:hAnsi="Tahoma" w:cs="Tahoma"/>
          <w:sz w:val="22"/>
          <w:szCs w:val="22"/>
        </w:rPr>
        <w:t xml:space="preserve"> Заказчик обязан незамедлительно уведомить об этом </w:t>
      </w:r>
      <w:r w:rsidR="00B7697D" w:rsidRPr="00F413B7">
        <w:rPr>
          <w:rFonts w:ascii="Tahoma" w:hAnsi="Tahoma" w:cs="Tahoma"/>
          <w:sz w:val="22"/>
          <w:szCs w:val="22"/>
        </w:rPr>
        <w:t>П</w:t>
      </w:r>
      <w:r w:rsidRPr="00F413B7">
        <w:rPr>
          <w:rFonts w:ascii="Tahoma" w:hAnsi="Tahoma" w:cs="Tahoma"/>
          <w:sz w:val="22"/>
          <w:szCs w:val="22"/>
        </w:rPr>
        <w:t>одрядчика, который обязуется приложить все усилия к устранению обнаруженных ошибок и направить Заказчику</w:t>
      </w:r>
      <w:r w:rsidR="005A2E1E" w:rsidRPr="00F413B7">
        <w:rPr>
          <w:rFonts w:ascii="Tahoma" w:hAnsi="Tahoma" w:cs="Tahoma"/>
          <w:sz w:val="22"/>
          <w:szCs w:val="22"/>
        </w:rPr>
        <w:t xml:space="preserve"> исправленные документы в сроки</w:t>
      </w:r>
      <w:r w:rsidR="002D7941" w:rsidRPr="00F413B7">
        <w:rPr>
          <w:rFonts w:ascii="Tahoma" w:hAnsi="Tahoma" w:cs="Tahoma"/>
          <w:sz w:val="22"/>
          <w:szCs w:val="22"/>
        </w:rPr>
        <w:t xml:space="preserve"> направления документов Подрядчиком, установленные п. 2</w:t>
      </w:r>
      <w:r w:rsidR="00713AB6" w:rsidRPr="00F413B7">
        <w:rPr>
          <w:rFonts w:ascii="Tahoma" w:hAnsi="Tahoma" w:cs="Tahoma"/>
          <w:sz w:val="22"/>
          <w:szCs w:val="22"/>
        </w:rPr>
        <w:t>3</w:t>
      </w:r>
      <w:r w:rsidR="00691939" w:rsidRPr="00F413B7">
        <w:rPr>
          <w:rFonts w:ascii="Tahoma" w:hAnsi="Tahoma" w:cs="Tahoma"/>
          <w:sz w:val="22"/>
          <w:szCs w:val="22"/>
        </w:rPr>
        <w:t>.1</w:t>
      </w:r>
      <w:bookmarkEnd w:id="357"/>
      <w:r w:rsidR="00691939" w:rsidRPr="00F413B7">
        <w:rPr>
          <w:rFonts w:ascii="Tahoma" w:hAnsi="Tahoma" w:cs="Tahoma"/>
          <w:sz w:val="22"/>
          <w:szCs w:val="22"/>
        </w:rPr>
        <w:t>.</w:t>
      </w:r>
      <w:bookmarkStart w:id="358" w:name="_Toc528580196"/>
      <w:bookmarkEnd w:id="351"/>
      <w:bookmarkEnd w:id="352"/>
    </w:p>
    <w:p w:rsidR="002F516D" w:rsidRPr="00F413B7" w:rsidRDefault="002F516D"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В случае если полученный Заказчиком Акт </w:t>
      </w:r>
      <w:r w:rsidR="00A05ACE" w:rsidRPr="00F413B7">
        <w:rPr>
          <w:rFonts w:ascii="Tahoma" w:hAnsi="Tahoma" w:cs="Tahoma"/>
          <w:sz w:val="22"/>
          <w:szCs w:val="22"/>
        </w:rPr>
        <w:t>формы № КС-2</w:t>
      </w:r>
      <w:r w:rsidR="00953D38" w:rsidRPr="00F413B7">
        <w:rPr>
          <w:rFonts w:ascii="Tahoma" w:hAnsi="Tahoma" w:cs="Tahoma"/>
          <w:sz w:val="22"/>
          <w:szCs w:val="22"/>
        </w:rPr>
        <w:t>, Перечень смонтированного/установленного оборудования</w:t>
      </w:r>
      <w:r w:rsidR="00594CC6" w:rsidRPr="00F413B7">
        <w:rPr>
          <w:rFonts w:ascii="Tahoma" w:hAnsi="Tahoma" w:cs="Tahoma"/>
          <w:sz w:val="22"/>
          <w:szCs w:val="22"/>
        </w:rPr>
        <w:t xml:space="preserve"> по объекту</w:t>
      </w:r>
      <w:r w:rsidR="00923FE7" w:rsidRPr="00F413B7">
        <w:rPr>
          <w:rFonts w:ascii="Tahoma" w:hAnsi="Tahoma" w:cs="Tahoma"/>
          <w:sz w:val="22"/>
          <w:szCs w:val="22"/>
        </w:rPr>
        <w:t xml:space="preserve">, Акт на списание материальных ценностей на производство СМР по форме № </w:t>
      </w:r>
      <w:r w:rsidR="004C2C8D" w:rsidRPr="00F413B7">
        <w:rPr>
          <w:rFonts w:ascii="Tahoma" w:hAnsi="Tahoma" w:cs="Tahoma"/>
          <w:sz w:val="22"/>
          <w:szCs w:val="22"/>
        </w:rPr>
        <w:t>НН.М-23.1</w:t>
      </w:r>
      <w:r w:rsidRPr="00F413B7">
        <w:rPr>
          <w:rFonts w:ascii="Tahoma" w:hAnsi="Tahoma" w:cs="Tahoma"/>
          <w:sz w:val="22"/>
          <w:szCs w:val="22"/>
        </w:rPr>
        <w:t xml:space="preserve">, Справка </w:t>
      </w:r>
      <w:r w:rsidR="0058480F" w:rsidRPr="00F413B7">
        <w:rPr>
          <w:rFonts w:ascii="Tahoma" w:hAnsi="Tahoma" w:cs="Tahoma"/>
          <w:sz w:val="22"/>
          <w:szCs w:val="22"/>
        </w:rPr>
        <w:t xml:space="preserve">формы № КС-3.1 </w:t>
      </w:r>
      <w:r w:rsidRPr="00F413B7">
        <w:rPr>
          <w:rFonts w:ascii="Tahoma" w:hAnsi="Tahoma" w:cs="Tahoma"/>
          <w:sz w:val="22"/>
          <w:szCs w:val="22"/>
        </w:rPr>
        <w:t xml:space="preserve">на бумажном носителе отличается от подписанного Заказчиком Акта </w:t>
      </w:r>
      <w:r w:rsidR="00A05ACE" w:rsidRPr="00F413B7">
        <w:rPr>
          <w:rFonts w:ascii="Tahoma" w:hAnsi="Tahoma" w:cs="Tahoma"/>
          <w:sz w:val="22"/>
          <w:szCs w:val="22"/>
        </w:rPr>
        <w:t>формы № КС-2</w:t>
      </w:r>
      <w:r w:rsidRPr="00F413B7">
        <w:rPr>
          <w:rFonts w:ascii="Tahoma" w:hAnsi="Tahoma" w:cs="Tahoma"/>
          <w:sz w:val="22"/>
          <w:szCs w:val="22"/>
        </w:rPr>
        <w:t xml:space="preserve">, </w:t>
      </w:r>
      <w:r w:rsidR="00953D38" w:rsidRPr="00F413B7">
        <w:rPr>
          <w:rFonts w:ascii="Tahoma" w:hAnsi="Tahoma" w:cs="Tahoma"/>
          <w:sz w:val="22"/>
          <w:szCs w:val="22"/>
        </w:rPr>
        <w:t>Перечня смонтированного/установленного оборудования</w:t>
      </w:r>
      <w:r w:rsidR="00923FE7" w:rsidRPr="00F413B7">
        <w:rPr>
          <w:rFonts w:ascii="Tahoma" w:hAnsi="Tahoma" w:cs="Tahoma"/>
          <w:sz w:val="22"/>
          <w:szCs w:val="22"/>
        </w:rPr>
        <w:t xml:space="preserve">, Акта на списание материальных ценностей на производство СМР по форме № </w:t>
      </w:r>
      <w:r w:rsidR="004C2C8D" w:rsidRPr="00F413B7">
        <w:rPr>
          <w:rFonts w:ascii="Tahoma" w:hAnsi="Tahoma" w:cs="Tahoma"/>
          <w:sz w:val="22"/>
          <w:szCs w:val="22"/>
        </w:rPr>
        <w:t>НН.М-23.1</w:t>
      </w:r>
      <w:r w:rsidR="00953D38" w:rsidRPr="00F413B7">
        <w:rPr>
          <w:rFonts w:ascii="Tahoma" w:hAnsi="Tahoma" w:cs="Tahoma"/>
          <w:sz w:val="22"/>
          <w:szCs w:val="22"/>
        </w:rPr>
        <w:t xml:space="preserve">, </w:t>
      </w:r>
      <w:r w:rsidRPr="00F413B7">
        <w:rPr>
          <w:rFonts w:ascii="Tahoma" w:hAnsi="Tahoma" w:cs="Tahoma"/>
          <w:sz w:val="22"/>
          <w:szCs w:val="22"/>
        </w:rPr>
        <w:t xml:space="preserve">Справки </w:t>
      </w:r>
      <w:r w:rsidR="0058480F" w:rsidRPr="00F413B7">
        <w:rPr>
          <w:rFonts w:ascii="Tahoma" w:hAnsi="Tahoma" w:cs="Tahoma"/>
          <w:sz w:val="22"/>
          <w:szCs w:val="22"/>
        </w:rPr>
        <w:t>формы № НН.КС-3.1</w:t>
      </w:r>
      <w:r w:rsidRPr="00F413B7">
        <w:rPr>
          <w:rFonts w:ascii="Tahoma" w:hAnsi="Tahoma" w:cs="Tahoma"/>
          <w:sz w:val="22"/>
          <w:szCs w:val="22"/>
        </w:rPr>
        <w:t xml:space="preserve">, полученных по электронной почте, Заказчик уведомляет </w:t>
      </w:r>
      <w:r w:rsidR="00B7697D" w:rsidRPr="00F413B7">
        <w:rPr>
          <w:rFonts w:ascii="Tahoma" w:hAnsi="Tahoma" w:cs="Tahoma"/>
          <w:sz w:val="22"/>
          <w:szCs w:val="22"/>
        </w:rPr>
        <w:t>П</w:t>
      </w:r>
      <w:r w:rsidRPr="00F413B7">
        <w:rPr>
          <w:rFonts w:ascii="Tahoma" w:hAnsi="Tahoma" w:cs="Tahoma"/>
          <w:sz w:val="22"/>
          <w:szCs w:val="22"/>
        </w:rPr>
        <w:t>одрядчика о выявленных расхождениях в течение 2 рабочих дней с момента получения документов на бумажном носителе.</w:t>
      </w:r>
      <w:bookmarkEnd w:id="358"/>
    </w:p>
    <w:p w:rsidR="002F516D" w:rsidRPr="00F413B7" w:rsidRDefault="00B7697D" w:rsidP="00F413B7">
      <w:pPr>
        <w:tabs>
          <w:tab w:val="left" w:pos="284"/>
        </w:tabs>
        <w:spacing w:before="120"/>
        <w:ind w:left="142"/>
        <w:rPr>
          <w:rFonts w:ascii="Tahoma" w:hAnsi="Tahoma" w:cs="Tahoma"/>
          <w:sz w:val="22"/>
          <w:szCs w:val="22"/>
        </w:rPr>
      </w:pPr>
      <w:r w:rsidRPr="00F413B7">
        <w:rPr>
          <w:rFonts w:ascii="Tahoma" w:hAnsi="Tahoma" w:cs="Tahoma"/>
          <w:sz w:val="22"/>
          <w:szCs w:val="22"/>
        </w:rPr>
        <w:t>П</w:t>
      </w:r>
      <w:r w:rsidR="00B0206B" w:rsidRPr="00F413B7">
        <w:rPr>
          <w:rFonts w:ascii="Tahoma" w:hAnsi="Tahoma" w:cs="Tahoma"/>
          <w:sz w:val="22"/>
          <w:szCs w:val="22"/>
        </w:rPr>
        <w:t xml:space="preserve">одрядчик в течение 2 </w:t>
      </w:r>
      <w:r w:rsidR="002F516D" w:rsidRPr="00F413B7">
        <w:rPr>
          <w:rFonts w:ascii="Tahoma" w:hAnsi="Tahoma" w:cs="Tahoma"/>
          <w:sz w:val="22"/>
          <w:szCs w:val="22"/>
        </w:rPr>
        <w:t>рабочих дней с момента получения такого уведомления от Заказчика обязан направить Заказчику ответ с указанием причин расхождения между документами на бумажном носителе и документами, направленным по электронной почте.</w:t>
      </w:r>
    </w:p>
    <w:p w:rsidR="002F516D" w:rsidRPr="00F413B7" w:rsidRDefault="002F516D" w:rsidP="00F413B7">
      <w:pPr>
        <w:pStyle w:val="111"/>
        <w:numPr>
          <w:ilvl w:val="0"/>
          <w:numId w:val="0"/>
        </w:numPr>
        <w:tabs>
          <w:tab w:val="left" w:pos="284"/>
          <w:tab w:val="left" w:pos="924"/>
        </w:tabs>
        <w:spacing w:before="120"/>
        <w:ind w:left="142" w:firstLine="709"/>
        <w:rPr>
          <w:rFonts w:ascii="Tahoma" w:hAnsi="Tahoma" w:cs="Tahoma"/>
          <w:sz w:val="22"/>
          <w:szCs w:val="22"/>
        </w:rPr>
      </w:pPr>
      <w:bookmarkStart w:id="359" w:name="_Toc528580197"/>
      <w:r w:rsidRPr="00F413B7">
        <w:rPr>
          <w:rFonts w:ascii="Tahoma" w:hAnsi="Tahoma" w:cs="Tahoma"/>
          <w:sz w:val="22"/>
          <w:szCs w:val="22"/>
        </w:rPr>
        <w:t>Стороны будут прилагать все усилия к обмену подписанными с двух сторон оригиналами Ак</w:t>
      </w:r>
      <w:r w:rsidR="00923FE7" w:rsidRPr="00F413B7">
        <w:rPr>
          <w:rFonts w:ascii="Tahoma" w:hAnsi="Tahoma" w:cs="Tahoma"/>
          <w:sz w:val="22"/>
          <w:szCs w:val="22"/>
        </w:rPr>
        <w:t xml:space="preserve">тов </w:t>
      </w:r>
      <w:r w:rsidR="00A05ACE" w:rsidRPr="00F413B7">
        <w:rPr>
          <w:rFonts w:ascii="Tahoma" w:hAnsi="Tahoma" w:cs="Tahoma"/>
          <w:sz w:val="22"/>
          <w:szCs w:val="22"/>
        </w:rPr>
        <w:t>формы № КС-2</w:t>
      </w:r>
      <w:r w:rsidR="00923FE7" w:rsidRPr="00F413B7">
        <w:rPr>
          <w:rFonts w:ascii="Tahoma" w:hAnsi="Tahoma" w:cs="Tahoma"/>
          <w:sz w:val="22"/>
          <w:szCs w:val="22"/>
        </w:rPr>
        <w:t xml:space="preserve"> с приложением П</w:t>
      </w:r>
      <w:r w:rsidR="00953D38" w:rsidRPr="00F413B7">
        <w:rPr>
          <w:rFonts w:ascii="Tahoma" w:hAnsi="Tahoma" w:cs="Tahoma"/>
          <w:sz w:val="22"/>
          <w:szCs w:val="22"/>
        </w:rPr>
        <w:t>ереч</w:t>
      </w:r>
      <w:r w:rsidR="00923FE7" w:rsidRPr="00F413B7">
        <w:rPr>
          <w:rFonts w:ascii="Tahoma" w:hAnsi="Tahoma" w:cs="Tahoma"/>
          <w:sz w:val="22"/>
          <w:szCs w:val="22"/>
        </w:rPr>
        <w:t>ней</w:t>
      </w:r>
      <w:r w:rsidR="00953D38" w:rsidRPr="00F413B7">
        <w:rPr>
          <w:rFonts w:ascii="Tahoma" w:hAnsi="Tahoma" w:cs="Tahoma"/>
          <w:sz w:val="22"/>
          <w:szCs w:val="22"/>
        </w:rPr>
        <w:t xml:space="preserve"> смонтированного/установленного оборудования</w:t>
      </w:r>
      <w:r w:rsidR="00923FE7" w:rsidRPr="00F413B7">
        <w:rPr>
          <w:rFonts w:ascii="Tahoma" w:hAnsi="Tahoma" w:cs="Tahoma"/>
          <w:sz w:val="22"/>
          <w:szCs w:val="22"/>
        </w:rPr>
        <w:t xml:space="preserve">, Акта на списание материальных ценностей на производство СМР по форме № </w:t>
      </w:r>
      <w:r w:rsidR="004C2C8D" w:rsidRPr="00F413B7">
        <w:rPr>
          <w:rFonts w:ascii="Tahoma" w:hAnsi="Tahoma" w:cs="Tahoma"/>
          <w:sz w:val="22"/>
          <w:szCs w:val="22"/>
        </w:rPr>
        <w:t>НН.М-23.1</w:t>
      </w:r>
      <w:r w:rsidR="00923FE7" w:rsidRPr="00F413B7">
        <w:rPr>
          <w:rFonts w:ascii="Tahoma" w:hAnsi="Tahoma" w:cs="Tahoma"/>
          <w:sz w:val="22"/>
          <w:szCs w:val="22"/>
        </w:rPr>
        <w:t>,</w:t>
      </w:r>
      <w:r w:rsidRPr="00F413B7">
        <w:rPr>
          <w:rFonts w:ascii="Tahoma" w:hAnsi="Tahoma" w:cs="Tahoma"/>
          <w:sz w:val="22"/>
          <w:szCs w:val="22"/>
        </w:rPr>
        <w:t xml:space="preserve"> Справками </w:t>
      </w:r>
      <w:r w:rsidR="0058480F" w:rsidRPr="00F413B7">
        <w:rPr>
          <w:rFonts w:ascii="Tahoma" w:hAnsi="Tahoma" w:cs="Tahoma"/>
          <w:sz w:val="22"/>
          <w:szCs w:val="22"/>
        </w:rPr>
        <w:t xml:space="preserve">формы № НН.КС-3.1 </w:t>
      </w:r>
      <w:r w:rsidRPr="00F413B7">
        <w:rPr>
          <w:rFonts w:ascii="Tahoma" w:hAnsi="Tahoma" w:cs="Tahoma"/>
          <w:sz w:val="22"/>
          <w:szCs w:val="22"/>
        </w:rPr>
        <w:t xml:space="preserve">на бумажном носителе не позднее </w:t>
      </w:r>
      <w:r w:rsidR="00691939" w:rsidRPr="00F413B7">
        <w:rPr>
          <w:rFonts w:ascii="Tahoma" w:hAnsi="Tahoma" w:cs="Tahoma"/>
          <w:sz w:val="22"/>
          <w:szCs w:val="22"/>
        </w:rPr>
        <w:t>6</w:t>
      </w:r>
      <w:r w:rsidRPr="00F413B7">
        <w:rPr>
          <w:rFonts w:ascii="Tahoma" w:hAnsi="Tahoma" w:cs="Tahoma"/>
          <w:sz w:val="22"/>
          <w:szCs w:val="22"/>
        </w:rPr>
        <w:t xml:space="preserve"> числа месяца, следующего за </w:t>
      </w:r>
      <w:r w:rsidR="00B01F5A" w:rsidRPr="00F413B7">
        <w:rPr>
          <w:rFonts w:ascii="Tahoma" w:hAnsi="Tahoma" w:cs="Tahoma"/>
          <w:sz w:val="22"/>
          <w:szCs w:val="22"/>
        </w:rPr>
        <w:t xml:space="preserve">отчетным периодом </w:t>
      </w:r>
      <w:r w:rsidRPr="00F413B7">
        <w:rPr>
          <w:rFonts w:ascii="Tahoma" w:hAnsi="Tahoma" w:cs="Tahoma"/>
          <w:sz w:val="22"/>
          <w:szCs w:val="22"/>
        </w:rPr>
        <w:t>выполнения Работ</w:t>
      </w:r>
      <w:bookmarkEnd w:id="359"/>
      <w:r w:rsidR="00E928E8" w:rsidRPr="00F413B7">
        <w:rPr>
          <w:rFonts w:ascii="Tahoma" w:hAnsi="Tahoma" w:cs="Tahoma"/>
          <w:sz w:val="22"/>
          <w:szCs w:val="22"/>
        </w:rPr>
        <w:t>.</w:t>
      </w:r>
    </w:p>
    <w:p w:rsidR="00532147" w:rsidRPr="00F413B7" w:rsidRDefault="00B3149F" w:rsidP="00F413B7">
      <w:pPr>
        <w:pStyle w:val="111"/>
        <w:tabs>
          <w:tab w:val="left" w:pos="284"/>
          <w:tab w:val="left" w:pos="924"/>
        </w:tabs>
        <w:spacing w:before="120"/>
        <w:ind w:left="142" w:firstLine="709"/>
        <w:rPr>
          <w:rFonts w:ascii="Tahoma" w:hAnsi="Tahoma" w:cs="Tahoma"/>
          <w:sz w:val="22"/>
          <w:szCs w:val="22"/>
        </w:rPr>
      </w:pPr>
      <w:bookmarkStart w:id="360" w:name="_Toc528580198"/>
      <w:r w:rsidRPr="00F413B7">
        <w:rPr>
          <w:rFonts w:ascii="Tahoma" w:hAnsi="Tahoma" w:cs="Tahoma"/>
          <w:sz w:val="22"/>
          <w:szCs w:val="22"/>
        </w:rPr>
        <w:t xml:space="preserve">Подписание Заказчиком Актов </w:t>
      </w:r>
      <w:r w:rsidR="00A05ACE" w:rsidRPr="00F413B7">
        <w:rPr>
          <w:rFonts w:ascii="Tahoma" w:hAnsi="Tahoma" w:cs="Tahoma"/>
          <w:sz w:val="22"/>
          <w:szCs w:val="22"/>
        </w:rPr>
        <w:t>формы № КС-2</w:t>
      </w:r>
      <w:r w:rsidRPr="00F413B7">
        <w:rPr>
          <w:rFonts w:ascii="Tahoma" w:hAnsi="Tahoma" w:cs="Tahoma"/>
          <w:sz w:val="22"/>
          <w:szCs w:val="22"/>
        </w:rPr>
        <w:t xml:space="preserve"> за отчетный период является подтверждением </w:t>
      </w:r>
      <w:r w:rsidR="00552039" w:rsidRPr="00F413B7">
        <w:rPr>
          <w:rFonts w:ascii="Tahoma" w:hAnsi="Tahoma" w:cs="Tahoma"/>
          <w:sz w:val="22"/>
          <w:szCs w:val="22"/>
        </w:rPr>
        <w:t xml:space="preserve">приемки Заказчиком промежуточных </w:t>
      </w:r>
      <w:r w:rsidRPr="00F413B7">
        <w:rPr>
          <w:rFonts w:ascii="Tahoma" w:hAnsi="Tahoma" w:cs="Tahoma"/>
          <w:sz w:val="22"/>
          <w:szCs w:val="22"/>
        </w:rPr>
        <w:t xml:space="preserve">объемов, выполненных </w:t>
      </w:r>
      <w:r w:rsidR="00B7697D" w:rsidRPr="00F413B7">
        <w:rPr>
          <w:rFonts w:ascii="Tahoma" w:hAnsi="Tahoma" w:cs="Tahoma"/>
          <w:sz w:val="22"/>
          <w:szCs w:val="22"/>
        </w:rPr>
        <w:t>П</w:t>
      </w:r>
      <w:r w:rsidRPr="00F413B7">
        <w:rPr>
          <w:rFonts w:ascii="Tahoma" w:hAnsi="Tahoma" w:cs="Tahoma"/>
          <w:sz w:val="22"/>
          <w:szCs w:val="22"/>
        </w:rPr>
        <w:t xml:space="preserve">одрядчиком за отчетный период </w:t>
      </w:r>
      <w:r w:rsidR="00683D2C" w:rsidRPr="00F413B7">
        <w:rPr>
          <w:rFonts w:ascii="Tahoma" w:hAnsi="Tahoma" w:cs="Tahoma"/>
          <w:sz w:val="22"/>
          <w:szCs w:val="22"/>
        </w:rPr>
        <w:t xml:space="preserve">Работ </w:t>
      </w:r>
      <w:r w:rsidRPr="00F413B7">
        <w:rPr>
          <w:rFonts w:ascii="Tahoma" w:hAnsi="Tahoma" w:cs="Tahoma"/>
          <w:sz w:val="22"/>
          <w:szCs w:val="22"/>
        </w:rPr>
        <w:t>и не является приемкой Заказчиком результата</w:t>
      </w:r>
      <w:r w:rsidR="00552039" w:rsidRPr="00F413B7">
        <w:rPr>
          <w:rFonts w:ascii="Tahoma" w:hAnsi="Tahoma" w:cs="Tahoma"/>
          <w:sz w:val="22"/>
          <w:szCs w:val="22"/>
        </w:rPr>
        <w:t xml:space="preserve"> Работ по Договору</w:t>
      </w:r>
      <w:r w:rsidRPr="00F413B7">
        <w:rPr>
          <w:rFonts w:ascii="Tahoma" w:hAnsi="Tahoma" w:cs="Tahoma"/>
          <w:sz w:val="22"/>
          <w:szCs w:val="22"/>
        </w:rPr>
        <w:t xml:space="preserve">, не влечет перехода риска случайной гибели или повреждения результата </w:t>
      </w:r>
      <w:r w:rsidR="00683D2C" w:rsidRPr="00F413B7">
        <w:rPr>
          <w:rFonts w:ascii="Tahoma" w:hAnsi="Tahoma" w:cs="Tahoma"/>
          <w:sz w:val="22"/>
          <w:szCs w:val="22"/>
        </w:rPr>
        <w:t>Работ</w:t>
      </w:r>
      <w:r w:rsidRPr="00F413B7">
        <w:rPr>
          <w:rFonts w:ascii="Tahoma" w:hAnsi="Tahoma" w:cs="Tahoma"/>
          <w:sz w:val="22"/>
          <w:szCs w:val="22"/>
        </w:rPr>
        <w:t>.</w:t>
      </w:r>
      <w:bookmarkEnd w:id="360"/>
      <w:r w:rsidRPr="00F413B7">
        <w:rPr>
          <w:rFonts w:ascii="Tahoma" w:hAnsi="Tahoma" w:cs="Tahoma"/>
          <w:sz w:val="22"/>
          <w:szCs w:val="22"/>
        </w:rPr>
        <w:t xml:space="preserve"> </w:t>
      </w:r>
    </w:p>
    <w:p w:rsidR="00B3149F" w:rsidRPr="00F413B7" w:rsidRDefault="00B3149F" w:rsidP="00F413B7">
      <w:pPr>
        <w:tabs>
          <w:tab w:val="left" w:pos="284"/>
        </w:tabs>
        <w:spacing w:before="120"/>
        <w:ind w:left="142"/>
        <w:rPr>
          <w:rFonts w:ascii="Tahoma" w:hAnsi="Tahoma" w:cs="Tahoma"/>
          <w:sz w:val="22"/>
          <w:szCs w:val="22"/>
        </w:rPr>
      </w:pPr>
      <w:bookmarkStart w:id="361" w:name="_Toc528580199"/>
      <w:r w:rsidRPr="00F413B7">
        <w:rPr>
          <w:rFonts w:ascii="Tahoma" w:hAnsi="Tahoma" w:cs="Tahoma"/>
          <w:sz w:val="22"/>
          <w:szCs w:val="22"/>
        </w:rPr>
        <w:t xml:space="preserve">Подписание Заказчиком Актов </w:t>
      </w:r>
      <w:r w:rsidR="00A05ACE" w:rsidRPr="00F413B7">
        <w:rPr>
          <w:rFonts w:ascii="Tahoma" w:hAnsi="Tahoma" w:cs="Tahoma"/>
          <w:sz w:val="22"/>
          <w:szCs w:val="22"/>
        </w:rPr>
        <w:t>формы № КС-2</w:t>
      </w:r>
      <w:r w:rsidRPr="00F413B7">
        <w:rPr>
          <w:rFonts w:ascii="Tahoma" w:hAnsi="Tahoma" w:cs="Tahoma"/>
          <w:sz w:val="22"/>
          <w:szCs w:val="22"/>
        </w:rPr>
        <w:t xml:space="preserve"> за отчетный период также не освобождает </w:t>
      </w:r>
      <w:r w:rsidR="00B7697D" w:rsidRPr="00F413B7">
        <w:rPr>
          <w:rFonts w:ascii="Tahoma" w:hAnsi="Tahoma" w:cs="Tahoma"/>
          <w:sz w:val="22"/>
          <w:szCs w:val="22"/>
        </w:rPr>
        <w:t>П</w:t>
      </w:r>
      <w:r w:rsidRPr="00F413B7">
        <w:rPr>
          <w:rFonts w:ascii="Tahoma" w:hAnsi="Tahoma" w:cs="Tahoma"/>
          <w:sz w:val="22"/>
          <w:szCs w:val="22"/>
        </w:rPr>
        <w:t xml:space="preserve">одрядчика от ответственности за качество выполненных </w:t>
      </w:r>
      <w:r w:rsidR="00683D2C" w:rsidRPr="00F413B7">
        <w:rPr>
          <w:rFonts w:ascii="Tahoma" w:hAnsi="Tahoma" w:cs="Tahoma"/>
          <w:sz w:val="22"/>
          <w:szCs w:val="22"/>
        </w:rPr>
        <w:t xml:space="preserve">Работ </w:t>
      </w:r>
      <w:r w:rsidRPr="00F413B7">
        <w:rPr>
          <w:rFonts w:ascii="Tahoma" w:hAnsi="Tahoma" w:cs="Tahoma"/>
          <w:sz w:val="22"/>
          <w:szCs w:val="22"/>
        </w:rPr>
        <w:t xml:space="preserve">и не лишает Заказчика права на предъявление требований, связанных с </w:t>
      </w:r>
      <w:r w:rsidR="00D22A74" w:rsidRPr="00F413B7">
        <w:rPr>
          <w:rFonts w:ascii="Tahoma" w:hAnsi="Tahoma" w:cs="Tahoma"/>
          <w:sz w:val="22"/>
          <w:szCs w:val="22"/>
        </w:rPr>
        <w:t xml:space="preserve">любыми </w:t>
      </w:r>
      <w:r w:rsidRPr="00F413B7">
        <w:rPr>
          <w:rFonts w:ascii="Tahoma" w:hAnsi="Tahoma" w:cs="Tahoma"/>
          <w:sz w:val="22"/>
          <w:szCs w:val="22"/>
        </w:rPr>
        <w:t xml:space="preserve">недостатками </w:t>
      </w:r>
      <w:r w:rsidR="00683D2C" w:rsidRPr="00F413B7">
        <w:rPr>
          <w:rFonts w:ascii="Tahoma" w:hAnsi="Tahoma" w:cs="Tahoma"/>
          <w:sz w:val="22"/>
          <w:szCs w:val="22"/>
        </w:rPr>
        <w:t>Работ</w:t>
      </w:r>
      <w:r w:rsidR="005171D1" w:rsidRPr="00F413B7">
        <w:rPr>
          <w:rFonts w:ascii="Tahoma" w:hAnsi="Tahoma" w:cs="Tahoma"/>
          <w:sz w:val="22"/>
          <w:szCs w:val="22"/>
        </w:rPr>
        <w:t xml:space="preserve">, в </w:t>
      </w:r>
      <w:r w:rsidR="005171D1" w:rsidRPr="00F413B7">
        <w:rPr>
          <w:rFonts w:ascii="Tahoma" w:hAnsi="Tahoma" w:cs="Tahoma"/>
          <w:sz w:val="22"/>
          <w:szCs w:val="22"/>
        </w:rPr>
        <w:lastRenderedPageBreak/>
        <w:t>том числе явными</w:t>
      </w:r>
      <w:r w:rsidRPr="00F413B7">
        <w:rPr>
          <w:rFonts w:ascii="Tahoma" w:hAnsi="Tahoma" w:cs="Tahoma"/>
          <w:sz w:val="22"/>
          <w:szCs w:val="22"/>
        </w:rPr>
        <w:t>.</w:t>
      </w:r>
      <w:bookmarkEnd w:id="361"/>
    </w:p>
    <w:p w:rsidR="00532147" w:rsidRDefault="00532147"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Ответственность за сохранность результатов </w:t>
      </w:r>
      <w:r w:rsidR="00683D2C" w:rsidRPr="00F413B7">
        <w:rPr>
          <w:rFonts w:ascii="Tahoma" w:hAnsi="Tahoma" w:cs="Tahoma"/>
          <w:sz w:val="22"/>
          <w:szCs w:val="22"/>
        </w:rPr>
        <w:t xml:space="preserve">Работ </w:t>
      </w:r>
      <w:r w:rsidR="00E95EED" w:rsidRPr="00F413B7">
        <w:rPr>
          <w:rFonts w:ascii="Tahoma" w:hAnsi="Tahoma" w:cs="Tahoma"/>
          <w:sz w:val="22"/>
          <w:szCs w:val="22"/>
        </w:rPr>
        <w:t>по Объекту</w:t>
      </w:r>
      <w:r w:rsidR="00691939" w:rsidRPr="00F413B7">
        <w:rPr>
          <w:rFonts w:ascii="Tahoma" w:hAnsi="Tahoma" w:cs="Tahoma"/>
          <w:sz w:val="22"/>
          <w:szCs w:val="22"/>
        </w:rPr>
        <w:t xml:space="preserve"> </w:t>
      </w:r>
      <w:r w:rsidRPr="00F413B7">
        <w:rPr>
          <w:rFonts w:ascii="Tahoma" w:hAnsi="Tahoma" w:cs="Tahoma"/>
          <w:sz w:val="22"/>
          <w:szCs w:val="22"/>
        </w:rPr>
        <w:t xml:space="preserve">переходит от </w:t>
      </w:r>
      <w:r w:rsidR="00B7697D" w:rsidRPr="00F413B7">
        <w:rPr>
          <w:rFonts w:ascii="Tahoma" w:hAnsi="Tahoma" w:cs="Tahoma"/>
          <w:sz w:val="22"/>
          <w:szCs w:val="22"/>
        </w:rPr>
        <w:t>П</w:t>
      </w:r>
      <w:r w:rsidRPr="00F413B7">
        <w:rPr>
          <w:rFonts w:ascii="Tahoma" w:hAnsi="Tahoma" w:cs="Tahoma"/>
          <w:sz w:val="22"/>
          <w:szCs w:val="22"/>
        </w:rPr>
        <w:t xml:space="preserve">одрядчика к Заказчику после подписания Сторонами </w:t>
      </w:r>
      <w:r w:rsidR="00740777" w:rsidRPr="00F413B7">
        <w:rPr>
          <w:rFonts w:ascii="Tahoma" w:hAnsi="Tahoma" w:cs="Tahoma"/>
          <w:sz w:val="22"/>
          <w:szCs w:val="22"/>
        </w:rPr>
        <w:t xml:space="preserve">Акта </w:t>
      </w:r>
      <w:r w:rsidR="0028052C" w:rsidRPr="00F413B7">
        <w:rPr>
          <w:rFonts w:ascii="Tahoma" w:hAnsi="Tahoma" w:cs="Tahoma"/>
          <w:sz w:val="22"/>
          <w:szCs w:val="22"/>
        </w:rPr>
        <w:t>о завершении работ по Договору</w:t>
      </w:r>
      <w:r w:rsidR="00D33D0F" w:rsidRPr="00F413B7">
        <w:rPr>
          <w:rFonts w:ascii="Tahoma" w:hAnsi="Tahoma" w:cs="Tahoma"/>
          <w:sz w:val="22"/>
          <w:szCs w:val="22"/>
        </w:rPr>
        <w:t xml:space="preserve"> по </w:t>
      </w:r>
      <w:r w:rsidR="00352706" w:rsidRPr="00F413B7">
        <w:rPr>
          <w:rFonts w:ascii="Tahoma" w:hAnsi="Tahoma" w:cs="Tahoma"/>
          <w:sz w:val="22"/>
          <w:szCs w:val="22"/>
        </w:rPr>
        <w:t>Объекту</w:t>
      </w:r>
      <w:r w:rsidR="00D33D0F" w:rsidRPr="00F413B7">
        <w:rPr>
          <w:rFonts w:ascii="Tahoma" w:hAnsi="Tahoma" w:cs="Tahoma"/>
          <w:sz w:val="22"/>
          <w:szCs w:val="22"/>
        </w:rPr>
        <w:t>.</w:t>
      </w:r>
    </w:p>
    <w:p w:rsidR="00507A9C" w:rsidRPr="00F413B7" w:rsidRDefault="00402F6F" w:rsidP="00F413B7">
      <w:pPr>
        <w:tabs>
          <w:tab w:val="left" w:pos="284"/>
        </w:tabs>
        <w:spacing w:before="120"/>
        <w:ind w:left="142"/>
        <w:rPr>
          <w:rFonts w:ascii="Tahoma" w:hAnsi="Tahoma" w:cs="Tahoma"/>
          <w:sz w:val="22"/>
          <w:szCs w:val="22"/>
        </w:rPr>
      </w:pPr>
      <w:r w:rsidRPr="00EE1527">
        <w:rPr>
          <w:rFonts w:ascii="Tahoma" w:hAnsi="Tahoma" w:cs="Tahoma"/>
          <w:sz w:val="22"/>
          <w:szCs w:val="22"/>
        </w:rPr>
        <w:t>По окончанию всех работ по Договору Подрядчик оформляет Акт о завершении работ по Договору, с приложением перечня смонтированного оборудования, не позднее 20 рабочих дней с момента завершения работ по Договору и направляет его Заказчику в 2-х экземплярах (в том числе по электронной почте).</w:t>
      </w:r>
    </w:p>
    <w:p w:rsidR="00422FCD" w:rsidRPr="00F413B7" w:rsidRDefault="00422FCD" w:rsidP="00F413B7">
      <w:pPr>
        <w:pStyle w:val="a0"/>
        <w:tabs>
          <w:tab w:val="left" w:pos="284"/>
        </w:tabs>
        <w:spacing w:before="120"/>
        <w:ind w:left="142" w:firstLine="709"/>
        <w:rPr>
          <w:rFonts w:ascii="Tahoma" w:hAnsi="Tahoma" w:cs="Tahoma"/>
          <w:b/>
          <w:sz w:val="22"/>
          <w:szCs w:val="22"/>
        </w:rPr>
      </w:pPr>
      <w:bookmarkStart w:id="362" w:name="_Toc528580206"/>
      <w:r w:rsidRPr="00F413B7">
        <w:rPr>
          <w:rFonts w:ascii="Tahoma" w:hAnsi="Tahoma" w:cs="Tahoma"/>
          <w:b/>
          <w:sz w:val="22"/>
          <w:szCs w:val="22"/>
        </w:rPr>
        <w:t xml:space="preserve">Порядок приемки </w:t>
      </w:r>
      <w:r w:rsidR="003C4EF1" w:rsidRPr="00F413B7">
        <w:rPr>
          <w:rFonts w:ascii="Tahoma" w:hAnsi="Tahoma" w:cs="Tahoma"/>
          <w:b/>
          <w:sz w:val="22"/>
          <w:szCs w:val="22"/>
        </w:rPr>
        <w:t>результатов</w:t>
      </w:r>
      <w:r w:rsidRPr="00F413B7">
        <w:rPr>
          <w:rFonts w:ascii="Tahoma" w:hAnsi="Tahoma" w:cs="Tahoma"/>
          <w:b/>
          <w:sz w:val="22"/>
          <w:szCs w:val="22"/>
        </w:rPr>
        <w:t xml:space="preserve"> Работ по Договору:</w:t>
      </w:r>
    </w:p>
    <w:p w:rsidR="003F1A91" w:rsidRPr="00F413B7" w:rsidRDefault="004A4FE1"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Работы по </w:t>
      </w:r>
      <w:r w:rsidR="003F1A91" w:rsidRPr="00F413B7">
        <w:rPr>
          <w:rFonts w:ascii="Tahoma" w:hAnsi="Tahoma" w:cs="Tahoma"/>
          <w:sz w:val="22"/>
          <w:szCs w:val="22"/>
        </w:rPr>
        <w:t>Объект</w:t>
      </w:r>
      <w:r w:rsidRPr="00F413B7">
        <w:rPr>
          <w:rFonts w:ascii="Tahoma" w:hAnsi="Tahoma" w:cs="Tahoma"/>
          <w:sz w:val="22"/>
          <w:szCs w:val="22"/>
        </w:rPr>
        <w:t>у</w:t>
      </w:r>
      <w:r w:rsidR="003F1A91" w:rsidRPr="00F413B7">
        <w:rPr>
          <w:rFonts w:ascii="Tahoma" w:hAnsi="Tahoma" w:cs="Tahoma"/>
          <w:sz w:val="22"/>
          <w:szCs w:val="22"/>
        </w:rPr>
        <w:t xml:space="preserve"> считаются выполненными в полном объеме, а результат Работ принятым Заказчиком после подписания Сторонами </w:t>
      </w:r>
      <w:r w:rsidR="006D271F" w:rsidRPr="00F413B7">
        <w:rPr>
          <w:rFonts w:ascii="Tahoma" w:hAnsi="Tahoma" w:cs="Tahoma"/>
          <w:sz w:val="22"/>
          <w:szCs w:val="22"/>
        </w:rPr>
        <w:t>Акта</w:t>
      </w:r>
      <w:r w:rsidR="001A2E14" w:rsidRPr="00F413B7">
        <w:rPr>
          <w:rFonts w:ascii="Tahoma" w:hAnsi="Tahoma" w:cs="Tahoma"/>
          <w:sz w:val="22"/>
          <w:szCs w:val="22"/>
        </w:rPr>
        <w:t xml:space="preserve"> </w:t>
      </w:r>
      <w:r w:rsidR="0028052C" w:rsidRPr="00F413B7">
        <w:rPr>
          <w:rFonts w:ascii="Tahoma" w:hAnsi="Tahoma" w:cs="Tahoma"/>
          <w:sz w:val="22"/>
          <w:szCs w:val="22"/>
        </w:rPr>
        <w:t>о завершении работ по Договору</w:t>
      </w:r>
      <w:r w:rsidR="003F1A91" w:rsidRPr="00F413B7">
        <w:rPr>
          <w:rFonts w:ascii="Tahoma" w:hAnsi="Tahoma" w:cs="Tahoma"/>
          <w:sz w:val="22"/>
          <w:szCs w:val="22"/>
        </w:rPr>
        <w:t>.</w:t>
      </w:r>
    </w:p>
    <w:bookmarkEnd w:id="362"/>
    <w:p w:rsidR="0062011F" w:rsidRPr="00F413B7" w:rsidRDefault="0062011F"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Риск случайной гибели или случайного повреждения результата Работ переходит от Подрядчика к Заказчику также с даты подписания Сторонами Акту </w:t>
      </w:r>
      <w:r w:rsidR="0028052C" w:rsidRPr="00F413B7">
        <w:rPr>
          <w:rFonts w:ascii="Tahoma" w:hAnsi="Tahoma" w:cs="Tahoma"/>
          <w:sz w:val="22"/>
          <w:szCs w:val="22"/>
        </w:rPr>
        <w:t>о завершении работ по Договору</w:t>
      </w:r>
      <w:r w:rsidRPr="00F413B7">
        <w:rPr>
          <w:rFonts w:ascii="Tahoma" w:hAnsi="Tahoma" w:cs="Tahoma"/>
          <w:sz w:val="22"/>
          <w:szCs w:val="22"/>
        </w:rPr>
        <w:t>.</w:t>
      </w:r>
    </w:p>
    <w:p w:rsidR="00705FA7" w:rsidRPr="00F413B7" w:rsidRDefault="002D67C7"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Обязательным условием подписания </w:t>
      </w:r>
      <w:r w:rsidR="00091AC8" w:rsidRPr="00F413B7">
        <w:rPr>
          <w:rFonts w:ascii="Tahoma" w:hAnsi="Tahoma" w:cs="Tahoma"/>
          <w:sz w:val="22"/>
          <w:szCs w:val="22"/>
        </w:rPr>
        <w:t>Акта</w:t>
      </w:r>
      <w:r w:rsidR="001A2E14" w:rsidRPr="00F413B7">
        <w:rPr>
          <w:rFonts w:ascii="Tahoma" w:hAnsi="Tahoma" w:cs="Tahoma"/>
          <w:sz w:val="22"/>
          <w:szCs w:val="22"/>
        </w:rPr>
        <w:t xml:space="preserve"> </w:t>
      </w:r>
      <w:r w:rsidR="0028052C" w:rsidRPr="00F413B7">
        <w:rPr>
          <w:rFonts w:ascii="Tahoma" w:hAnsi="Tahoma" w:cs="Tahoma"/>
          <w:sz w:val="22"/>
          <w:szCs w:val="22"/>
        </w:rPr>
        <w:t>о завершении работ по Договору</w:t>
      </w:r>
      <w:r w:rsidR="001A2E14" w:rsidRPr="00F413B7">
        <w:rPr>
          <w:rFonts w:ascii="Tahoma" w:hAnsi="Tahoma" w:cs="Tahoma"/>
          <w:sz w:val="22"/>
          <w:szCs w:val="22"/>
        </w:rPr>
        <w:t xml:space="preserve"> </w:t>
      </w:r>
      <w:r w:rsidRPr="00F413B7">
        <w:rPr>
          <w:rFonts w:ascii="Tahoma" w:hAnsi="Tahoma" w:cs="Tahoma"/>
          <w:sz w:val="22"/>
          <w:szCs w:val="22"/>
        </w:rPr>
        <w:t>является предоставление Заказчику полного комплекта Исполнительной документации по Договору</w:t>
      </w:r>
      <w:r w:rsidR="00A04455" w:rsidRPr="00F413B7">
        <w:rPr>
          <w:rFonts w:ascii="Tahoma" w:hAnsi="Tahoma" w:cs="Tahoma"/>
          <w:sz w:val="22"/>
          <w:szCs w:val="22"/>
        </w:rPr>
        <w:t>.</w:t>
      </w:r>
    </w:p>
    <w:p w:rsidR="004A2CA4" w:rsidRPr="00F413B7" w:rsidRDefault="004A2CA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 завершению выполнения всех работ на Объекте при условии подписания Сторонами</w:t>
      </w:r>
      <w:r w:rsidR="004757CD" w:rsidRPr="00F413B7">
        <w:rPr>
          <w:rFonts w:ascii="Tahoma" w:hAnsi="Tahoma" w:cs="Tahoma"/>
          <w:sz w:val="22"/>
          <w:szCs w:val="22"/>
        </w:rPr>
        <w:t xml:space="preserve"> Акта </w:t>
      </w:r>
      <w:r w:rsidR="0028052C" w:rsidRPr="00F413B7">
        <w:rPr>
          <w:rFonts w:ascii="Tahoma" w:hAnsi="Tahoma" w:cs="Tahoma"/>
          <w:sz w:val="22"/>
          <w:szCs w:val="22"/>
        </w:rPr>
        <w:t>о завершении работ по Договору</w:t>
      </w:r>
      <w:r w:rsidRPr="00F413B7">
        <w:rPr>
          <w:rFonts w:ascii="Tahoma" w:hAnsi="Tahoma" w:cs="Tahoma"/>
          <w:sz w:val="22"/>
          <w:szCs w:val="22"/>
        </w:rPr>
        <w:t>, Подрядчик по запросу Заказчика участвует в подписании Акта приемки законченного строительством объекта</w:t>
      </w:r>
      <w:r w:rsidR="00402F6F">
        <w:rPr>
          <w:rFonts w:ascii="Tahoma" w:hAnsi="Tahoma" w:cs="Tahoma"/>
          <w:sz w:val="22"/>
          <w:szCs w:val="22"/>
        </w:rPr>
        <w:t xml:space="preserve"> </w:t>
      </w:r>
      <w:r w:rsidR="00402F6F" w:rsidRPr="00F413B7">
        <w:rPr>
          <w:rFonts w:ascii="Tahoma" w:hAnsi="Tahoma" w:cs="Tahoma"/>
          <w:sz w:val="22"/>
          <w:szCs w:val="22"/>
        </w:rPr>
        <w:t>по форме №</w:t>
      </w:r>
      <w:r w:rsidR="00402F6F" w:rsidRPr="00F413B7">
        <w:rPr>
          <w:rFonts w:ascii="Tahoma" w:hAnsi="Tahoma" w:cs="Tahoma"/>
          <w:i/>
          <w:sz w:val="22"/>
          <w:szCs w:val="22"/>
        </w:rPr>
        <w:t xml:space="preserve"> </w:t>
      </w:r>
      <w:r w:rsidR="00402F6F" w:rsidRPr="00F413B7">
        <w:rPr>
          <w:rFonts w:ascii="Tahoma" w:hAnsi="Tahoma" w:cs="Tahoma"/>
          <w:sz w:val="22"/>
          <w:szCs w:val="22"/>
        </w:rPr>
        <w:t>НН.КС-11.1</w:t>
      </w:r>
      <w:r w:rsidRPr="00F413B7">
        <w:rPr>
          <w:rFonts w:ascii="Tahoma" w:hAnsi="Tahoma" w:cs="Tahoma"/>
          <w:sz w:val="22"/>
          <w:szCs w:val="22"/>
        </w:rPr>
        <w:t>.</w:t>
      </w:r>
    </w:p>
    <w:p w:rsidR="00AA5504" w:rsidRPr="00F413B7" w:rsidRDefault="00AA5504" w:rsidP="00F413B7">
      <w:pPr>
        <w:pStyle w:val="10"/>
        <w:numPr>
          <w:ilvl w:val="0"/>
          <w:numId w:val="13"/>
        </w:numPr>
        <w:spacing w:before="120" w:after="0"/>
        <w:ind w:left="142" w:firstLine="709"/>
        <w:rPr>
          <w:rFonts w:ascii="Tahoma" w:hAnsi="Tahoma" w:cs="Tahoma"/>
          <w:sz w:val="22"/>
          <w:szCs w:val="22"/>
        </w:rPr>
      </w:pPr>
      <w:bookmarkStart w:id="363" w:name="_Toc528580214"/>
      <w:bookmarkStart w:id="364" w:name="_Toc124437114"/>
      <w:bookmarkStart w:id="365" w:name="_Toc132134355"/>
      <w:bookmarkStart w:id="366" w:name="_Toc133432162"/>
      <w:bookmarkStart w:id="367" w:name="_Toc194397913"/>
      <w:r w:rsidRPr="00F413B7">
        <w:rPr>
          <w:rFonts w:ascii="Tahoma" w:hAnsi="Tahoma" w:cs="Tahoma"/>
          <w:sz w:val="22"/>
          <w:szCs w:val="22"/>
        </w:rPr>
        <w:t xml:space="preserve">Устранение </w:t>
      </w:r>
      <w:r w:rsidR="002274FE" w:rsidRPr="00F413B7">
        <w:rPr>
          <w:rFonts w:ascii="Tahoma" w:hAnsi="Tahoma" w:cs="Tahoma"/>
          <w:sz w:val="22"/>
          <w:szCs w:val="22"/>
        </w:rPr>
        <w:t>Дефектов/</w:t>
      </w:r>
      <w:r w:rsidR="00F5570E" w:rsidRPr="00F413B7">
        <w:rPr>
          <w:rFonts w:ascii="Tahoma" w:hAnsi="Tahoma" w:cs="Tahoma"/>
          <w:sz w:val="22"/>
          <w:szCs w:val="22"/>
        </w:rPr>
        <w:t>Н</w:t>
      </w:r>
      <w:r w:rsidRPr="00F413B7">
        <w:rPr>
          <w:rFonts w:ascii="Tahoma" w:hAnsi="Tahoma" w:cs="Tahoma"/>
          <w:sz w:val="22"/>
          <w:szCs w:val="22"/>
        </w:rPr>
        <w:t>едостатков</w:t>
      </w:r>
      <w:bookmarkEnd w:id="363"/>
      <w:bookmarkEnd w:id="364"/>
      <w:bookmarkEnd w:id="365"/>
      <w:bookmarkEnd w:id="366"/>
      <w:bookmarkEnd w:id="367"/>
    </w:p>
    <w:p w:rsidR="00021419" w:rsidRPr="00F413B7" w:rsidRDefault="003F0967"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Заказчик </w:t>
      </w:r>
      <w:r w:rsidR="00637BED" w:rsidRPr="00F413B7">
        <w:rPr>
          <w:rFonts w:ascii="Tahoma" w:hAnsi="Tahoma" w:cs="Tahoma"/>
          <w:sz w:val="22"/>
          <w:szCs w:val="22"/>
        </w:rPr>
        <w:t>обязан</w:t>
      </w:r>
      <w:r w:rsidRPr="00F413B7">
        <w:rPr>
          <w:rFonts w:ascii="Tahoma" w:hAnsi="Tahoma" w:cs="Tahoma"/>
          <w:sz w:val="22"/>
          <w:szCs w:val="22"/>
        </w:rPr>
        <w:t xml:space="preserve"> осуществлять Строительный контроль (надзор) </w:t>
      </w:r>
      <w:r w:rsidR="002274FE" w:rsidRPr="00F413B7">
        <w:rPr>
          <w:rFonts w:ascii="Tahoma" w:hAnsi="Tahoma" w:cs="Tahoma"/>
          <w:sz w:val="22"/>
          <w:szCs w:val="22"/>
        </w:rPr>
        <w:t>за</w:t>
      </w:r>
      <w:r w:rsidRPr="00F413B7">
        <w:rPr>
          <w:rFonts w:ascii="Tahoma" w:hAnsi="Tahoma" w:cs="Tahoma"/>
          <w:sz w:val="22"/>
          <w:szCs w:val="22"/>
        </w:rPr>
        <w:t xml:space="preserve"> ходом </w:t>
      </w:r>
      <w:r w:rsidR="002274FE" w:rsidRPr="00F413B7">
        <w:rPr>
          <w:rFonts w:ascii="Tahoma" w:hAnsi="Tahoma" w:cs="Tahoma"/>
          <w:sz w:val="22"/>
          <w:szCs w:val="22"/>
        </w:rPr>
        <w:t xml:space="preserve">выполнения </w:t>
      </w:r>
      <w:r w:rsidRPr="00F413B7">
        <w:rPr>
          <w:rFonts w:ascii="Tahoma" w:hAnsi="Tahoma" w:cs="Tahoma"/>
          <w:sz w:val="22"/>
          <w:szCs w:val="22"/>
        </w:rPr>
        <w:t xml:space="preserve">Работ на </w:t>
      </w:r>
      <w:r w:rsidR="002274FE" w:rsidRPr="00F413B7">
        <w:rPr>
          <w:rFonts w:ascii="Tahoma" w:hAnsi="Tahoma" w:cs="Tahoma"/>
          <w:sz w:val="22"/>
          <w:szCs w:val="22"/>
        </w:rPr>
        <w:t>Объекте</w:t>
      </w:r>
      <w:r w:rsidR="00021419" w:rsidRPr="00F413B7">
        <w:rPr>
          <w:rFonts w:ascii="Tahoma" w:hAnsi="Tahoma" w:cs="Tahoma"/>
          <w:sz w:val="22"/>
          <w:szCs w:val="22"/>
        </w:rPr>
        <w:t>, документировать его результаты</w:t>
      </w:r>
      <w:r w:rsidRPr="00F413B7">
        <w:rPr>
          <w:rFonts w:ascii="Tahoma" w:hAnsi="Tahoma" w:cs="Tahoma"/>
          <w:sz w:val="22"/>
          <w:szCs w:val="22"/>
        </w:rPr>
        <w:t xml:space="preserve"> </w:t>
      </w:r>
      <w:r w:rsidR="00021419" w:rsidRPr="00F413B7">
        <w:rPr>
          <w:rFonts w:ascii="Tahoma" w:hAnsi="Tahoma" w:cs="Tahoma"/>
          <w:sz w:val="22"/>
          <w:szCs w:val="22"/>
        </w:rPr>
        <w:t xml:space="preserve">согласно требованиям стандартов, ведомственных норм и правил, технических регламентов, законодательства </w:t>
      </w:r>
      <w:r w:rsidR="00D5251A" w:rsidRPr="00F413B7">
        <w:rPr>
          <w:rFonts w:ascii="Tahoma" w:hAnsi="Tahoma" w:cs="Tahoma"/>
          <w:sz w:val="22"/>
          <w:szCs w:val="22"/>
        </w:rPr>
        <w:t>РФ</w:t>
      </w:r>
      <w:r w:rsidR="00021419" w:rsidRPr="00F413B7">
        <w:rPr>
          <w:rFonts w:ascii="Tahoma" w:hAnsi="Tahoma" w:cs="Tahoma"/>
          <w:sz w:val="22"/>
          <w:szCs w:val="22"/>
        </w:rPr>
        <w:t xml:space="preserve">, </w:t>
      </w:r>
      <w:r w:rsidRPr="00F413B7">
        <w:rPr>
          <w:rFonts w:ascii="Tahoma" w:hAnsi="Tahoma" w:cs="Tahoma"/>
          <w:sz w:val="22"/>
          <w:szCs w:val="22"/>
        </w:rPr>
        <w:t xml:space="preserve">и выдавать, в случае необходимости, замечания Подрядчику. </w:t>
      </w:r>
      <w:r w:rsidR="00021419" w:rsidRPr="00F413B7">
        <w:rPr>
          <w:rFonts w:ascii="Tahoma" w:hAnsi="Tahoma" w:cs="Tahoma"/>
          <w:sz w:val="22"/>
          <w:szCs w:val="22"/>
        </w:rPr>
        <w:t>При проведении строительного контроля могут проводиться до</w:t>
      </w:r>
      <w:bookmarkStart w:id="368" w:name="_GoBack"/>
      <w:bookmarkEnd w:id="368"/>
      <w:r w:rsidR="00021419" w:rsidRPr="00F413B7">
        <w:rPr>
          <w:rFonts w:ascii="Tahoma" w:hAnsi="Tahoma" w:cs="Tahoma"/>
          <w:sz w:val="22"/>
          <w:szCs w:val="22"/>
        </w:rPr>
        <w:t>полнительные экспертизы, обследования, лабораторные и иные испытания (измерения) выполненных Работ, применяемых МТР, не предусмотренные схемами операционного контроля и/или программами стандартных (специальных) испытаний, указанных в Документации.</w:t>
      </w:r>
    </w:p>
    <w:p w:rsidR="00021419" w:rsidRPr="00F413B7" w:rsidRDefault="00021419"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Если во время исполнения Договора будут приняты новые/изменены действующие технические регламенты и документы в области стандартизации, Подрядчик должен обеспечить соответствие выполняемых </w:t>
      </w:r>
      <w:r w:rsidR="002274FE" w:rsidRPr="00F413B7">
        <w:rPr>
          <w:rFonts w:ascii="Tahoma" w:hAnsi="Tahoma" w:cs="Tahoma"/>
          <w:sz w:val="22"/>
          <w:szCs w:val="22"/>
        </w:rPr>
        <w:t>Р</w:t>
      </w:r>
      <w:r w:rsidRPr="00F413B7">
        <w:rPr>
          <w:rFonts w:ascii="Tahoma" w:hAnsi="Tahoma" w:cs="Tahoma"/>
          <w:sz w:val="22"/>
          <w:szCs w:val="22"/>
        </w:rPr>
        <w:t xml:space="preserve">абот и </w:t>
      </w:r>
      <w:r w:rsidR="002274FE" w:rsidRPr="00F413B7">
        <w:rPr>
          <w:rFonts w:ascii="Tahoma" w:hAnsi="Tahoma" w:cs="Tahoma"/>
          <w:sz w:val="22"/>
          <w:szCs w:val="22"/>
        </w:rPr>
        <w:t>О</w:t>
      </w:r>
      <w:r w:rsidRPr="00F413B7">
        <w:rPr>
          <w:rFonts w:ascii="Tahoma" w:hAnsi="Tahoma" w:cs="Tahoma"/>
          <w:sz w:val="22"/>
          <w:szCs w:val="22"/>
        </w:rPr>
        <w:t>бъекта новым и измененным требованиям</w:t>
      </w:r>
      <w:r w:rsidR="00A402B4" w:rsidRPr="00F413B7">
        <w:rPr>
          <w:rFonts w:ascii="Tahoma" w:hAnsi="Tahoma" w:cs="Tahoma"/>
          <w:sz w:val="22"/>
          <w:szCs w:val="22"/>
        </w:rPr>
        <w:t xml:space="preserve"> без изменения сроков и Цены Договора.</w:t>
      </w:r>
    </w:p>
    <w:p w:rsidR="003F0967" w:rsidRPr="00F413B7" w:rsidRDefault="003F0967"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Свои замечания Заказчик </w:t>
      </w:r>
      <w:r w:rsidR="002274FE" w:rsidRPr="00F413B7">
        <w:rPr>
          <w:rFonts w:ascii="Tahoma" w:hAnsi="Tahoma" w:cs="Tahoma"/>
          <w:sz w:val="22"/>
          <w:szCs w:val="22"/>
        </w:rPr>
        <w:t>вносит</w:t>
      </w:r>
      <w:r w:rsidRPr="00F413B7">
        <w:rPr>
          <w:rFonts w:ascii="Tahoma" w:hAnsi="Tahoma" w:cs="Tahoma"/>
          <w:sz w:val="22"/>
          <w:szCs w:val="22"/>
        </w:rPr>
        <w:t xml:space="preserve"> в соответствующий Журнал Работ и состав</w:t>
      </w:r>
      <w:r w:rsidR="002274FE" w:rsidRPr="00F413B7">
        <w:rPr>
          <w:rFonts w:ascii="Tahoma" w:hAnsi="Tahoma" w:cs="Tahoma"/>
          <w:sz w:val="22"/>
          <w:szCs w:val="22"/>
        </w:rPr>
        <w:t>ляет</w:t>
      </w:r>
      <w:r w:rsidRPr="00F413B7">
        <w:rPr>
          <w:rFonts w:ascii="Tahoma" w:hAnsi="Tahoma" w:cs="Tahoma"/>
          <w:sz w:val="22"/>
          <w:szCs w:val="22"/>
        </w:rPr>
        <w:t xml:space="preserve"> акт о выявленных дефектах/недостатках.</w:t>
      </w:r>
    </w:p>
    <w:p w:rsidR="003F0967" w:rsidRPr="00F413B7" w:rsidRDefault="003F0967" w:rsidP="00F413B7">
      <w:pPr>
        <w:pStyle w:val="a0"/>
        <w:tabs>
          <w:tab w:val="left" w:pos="284"/>
        </w:tabs>
        <w:spacing w:before="120"/>
        <w:ind w:left="142" w:firstLine="709"/>
        <w:rPr>
          <w:rFonts w:ascii="Tahoma" w:hAnsi="Tahoma" w:cs="Tahoma"/>
          <w:sz w:val="22"/>
          <w:szCs w:val="22"/>
        </w:rPr>
      </w:pPr>
      <w:bookmarkStart w:id="369" w:name="_Toc528580215"/>
      <w:r w:rsidRPr="00F413B7">
        <w:rPr>
          <w:rFonts w:ascii="Tahoma" w:hAnsi="Tahoma" w:cs="Tahoma"/>
          <w:sz w:val="22"/>
          <w:szCs w:val="22"/>
        </w:rPr>
        <w:t>Замечания Заказчика, занесенные в Журналы работ и/или указанные в актах о выявленных дефектах/недостатках, имеют статус предписаний и обязательны для исполнения Подрядчиком, являются основанием для применения мер ответственности, предусмотренных Договором за неисполнение и/или ненадлежащее исполнение содержащихся в ней требований (указаний) и не должны противоречить условиям Договора.</w:t>
      </w:r>
      <w:bookmarkEnd w:id="369"/>
    </w:p>
    <w:p w:rsidR="00BC2F04" w:rsidRPr="00F413B7" w:rsidRDefault="00BC2F04"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В случае выявления Заказчиком замечаний, которые подлежат устранению Подрядчиком в срок не превышающий 3</w:t>
      </w:r>
      <w:r w:rsidR="00C121C7" w:rsidRPr="00F413B7">
        <w:rPr>
          <w:rFonts w:ascii="Tahoma" w:hAnsi="Tahoma" w:cs="Tahoma"/>
          <w:sz w:val="22"/>
          <w:szCs w:val="22"/>
        </w:rPr>
        <w:t>х</w:t>
      </w:r>
      <w:r w:rsidRPr="00F413B7">
        <w:rPr>
          <w:rFonts w:ascii="Tahoma" w:hAnsi="Tahoma" w:cs="Tahoma"/>
          <w:sz w:val="22"/>
          <w:szCs w:val="22"/>
        </w:rPr>
        <w:t xml:space="preserve"> календарных дней с даты выявления, и их общее количество не превышает </w:t>
      </w:r>
      <w:r w:rsidR="00170951" w:rsidRPr="00F413B7">
        <w:rPr>
          <w:rFonts w:ascii="Tahoma" w:hAnsi="Tahoma" w:cs="Tahoma"/>
          <w:sz w:val="22"/>
          <w:szCs w:val="22"/>
        </w:rPr>
        <w:t>3</w:t>
      </w:r>
      <w:r w:rsidRPr="00F413B7">
        <w:rPr>
          <w:rFonts w:ascii="Tahoma" w:hAnsi="Tahoma" w:cs="Tahoma"/>
          <w:sz w:val="22"/>
          <w:szCs w:val="22"/>
        </w:rPr>
        <w:t xml:space="preserve">, указанные замечания вносятся в соответствующий Журнал Работ без составления акта о выявленных </w:t>
      </w:r>
      <w:r w:rsidR="00D62CFB" w:rsidRPr="00F413B7">
        <w:rPr>
          <w:rFonts w:ascii="Tahoma" w:hAnsi="Tahoma" w:cs="Tahoma"/>
          <w:sz w:val="22"/>
          <w:szCs w:val="22"/>
        </w:rPr>
        <w:t>Д</w:t>
      </w:r>
      <w:r w:rsidRPr="00F413B7">
        <w:rPr>
          <w:rFonts w:ascii="Tahoma" w:hAnsi="Tahoma" w:cs="Tahoma"/>
          <w:sz w:val="22"/>
          <w:szCs w:val="22"/>
        </w:rPr>
        <w:t>ефектах/</w:t>
      </w:r>
      <w:r w:rsidR="00D62CFB" w:rsidRPr="00F413B7">
        <w:rPr>
          <w:rFonts w:ascii="Tahoma" w:hAnsi="Tahoma" w:cs="Tahoma"/>
          <w:sz w:val="22"/>
          <w:szCs w:val="22"/>
        </w:rPr>
        <w:t>Н</w:t>
      </w:r>
      <w:r w:rsidRPr="00F413B7">
        <w:rPr>
          <w:rFonts w:ascii="Tahoma" w:hAnsi="Tahoma" w:cs="Tahoma"/>
          <w:sz w:val="22"/>
          <w:szCs w:val="22"/>
        </w:rPr>
        <w:t xml:space="preserve">едостатках. </w:t>
      </w:r>
      <w:r w:rsidR="00366C27" w:rsidRPr="00F413B7">
        <w:rPr>
          <w:rFonts w:ascii="Tahoma" w:hAnsi="Tahoma" w:cs="Tahoma"/>
          <w:sz w:val="22"/>
          <w:szCs w:val="22"/>
        </w:rPr>
        <w:t>При этом в случае превышения Подрядчиком указанного срока устранения недостатков Заказчик вправе в одностороннем порядке на основании запис</w:t>
      </w:r>
      <w:r w:rsidR="005C17FC" w:rsidRPr="00F413B7">
        <w:rPr>
          <w:rFonts w:ascii="Tahoma" w:hAnsi="Tahoma" w:cs="Tahoma"/>
          <w:sz w:val="22"/>
          <w:szCs w:val="22"/>
        </w:rPr>
        <w:t>ей</w:t>
      </w:r>
      <w:r w:rsidR="00366C27" w:rsidRPr="00F413B7">
        <w:rPr>
          <w:rFonts w:ascii="Tahoma" w:hAnsi="Tahoma" w:cs="Tahoma"/>
          <w:sz w:val="22"/>
          <w:szCs w:val="22"/>
        </w:rPr>
        <w:t xml:space="preserve"> в соответствующих Журналах Работ дополнительно зафиксировать такие недостатки в актах о выявленных недостатках и направить их Подрядчику.</w:t>
      </w:r>
    </w:p>
    <w:p w:rsidR="006209C6" w:rsidRPr="00F413B7" w:rsidRDefault="00241306" w:rsidP="00F413B7">
      <w:pPr>
        <w:pStyle w:val="a0"/>
        <w:tabs>
          <w:tab w:val="left" w:pos="284"/>
        </w:tabs>
        <w:spacing w:before="120"/>
        <w:ind w:left="142" w:firstLine="709"/>
        <w:rPr>
          <w:rFonts w:ascii="Tahoma" w:hAnsi="Tahoma" w:cs="Tahoma"/>
          <w:sz w:val="22"/>
          <w:szCs w:val="22"/>
        </w:rPr>
      </w:pPr>
      <w:bookmarkStart w:id="370" w:name="_Toc528580216"/>
      <w:r w:rsidRPr="00F413B7">
        <w:rPr>
          <w:rFonts w:ascii="Tahoma" w:hAnsi="Tahoma" w:cs="Tahoma"/>
          <w:sz w:val="22"/>
          <w:szCs w:val="22"/>
        </w:rPr>
        <w:lastRenderedPageBreak/>
        <w:t>В случае</w:t>
      </w:r>
      <w:r w:rsidR="00411C89" w:rsidRPr="00F413B7">
        <w:rPr>
          <w:rFonts w:ascii="Tahoma" w:hAnsi="Tahoma" w:cs="Tahoma"/>
          <w:sz w:val="22"/>
          <w:szCs w:val="22"/>
        </w:rPr>
        <w:t xml:space="preserve"> обнаружени</w:t>
      </w:r>
      <w:r w:rsidRPr="00F413B7">
        <w:rPr>
          <w:rFonts w:ascii="Tahoma" w:hAnsi="Tahoma" w:cs="Tahoma"/>
          <w:sz w:val="22"/>
          <w:szCs w:val="22"/>
        </w:rPr>
        <w:t>я</w:t>
      </w:r>
      <w:r w:rsidR="00411C89" w:rsidRPr="00F413B7">
        <w:rPr>
          <w:rFonts w:ascii="Tahoma" w:hAnsi="Tahoma" w:cs="Tahoma"/>
          <w:sz w:val="22"/>
          <w:szCs w:val="22"/>
        </w:rPr>
        <w:t xml:space="preserve"> </w:t>
      </w:r>
      <w:r w:rsidR="00D22A74" w:rsidRPr="00F413B7">
        <w:rPr>
          <w:rFonts w:ascii="Tahoma" w:hAnsi="Tahoma" w:cs="Tahoma"/>
          <w:sz w:val="22"/>
          <w:szCs w:val="22"/>
        </w:rPr>
        <w:t xml:space="preserve">любых </w:t>
      </w:r>
      <w:r w:rsidR="00C95A55" w:rsidRPr="00F413B7">
        <w:rPr>
          <w:rFonts w:ascii="Tahoma" w:hAnsi="Tahoma" w:cs="Tahoma"/>
          <w:sz w:val="22"/>
          <w:szCs w:val="22"/>
        </w:rPr>
        <w:t>Дефектов/Недостатков</w:t>
      </w:r>
      <w:r w:rsidR="00C95A55" w:rsidRPr="00F413B7" w:rsidDel="00C95A55">
        <w:rPr>
          <w:rFonts w:ascii="Tahoma" w:hAnsi="Tahoma" w:cs="Tahoma"/>
          <w:sz w:val="22"/>
          <w:szCs w:val="22"/>
        </w:rPr>
        <w:t xml:space="preserve"> </w:t>
      </w:r>
      <w:r w:rsidR="00411C89" w:rsidRPr="00F413B7">
        <w:rPr>
          <w:rFonts w:ascii="Tahoma" w:hAnsi="Tahoma" w:cs="Tahoma"/>
          <w:sz w:val="22"/>
          <w:szCs w:val="22"/>
        </w:rPr>
        <w:t xml:space="preserve">при выполнении Подрядчиком </w:t>
      </w:r>
      <w:r w:rsidR="00E664C4" w:rsidRPr="00F413B7">
        <w:rPr>
          <w:rFonts w:ascii="Tahoma" w:hAnsi="Tahoma" w:cs="Tahoma"/>
          <w:sz w:val="22"/>
          <w:szCs w:val="22"/>
        </w:rPr>
        <w:t>Р</w:t>
      </w:r>
      <w:r w:rsidR="00411C89" w:rsidRPr="00F413B7">
        <w:rPr>
          <w:rFonts w:ascii="Tahoma" w:hAnsi="Tahoma" w:cs="Tahoma"/>
          <w:sz w:val="22"/>
          <w:szCs w:val="22"/>
        </w:rPr>
        <w:t xml:space="preserve">абот </w:t>
      </w:r>
      <w:r w:rsidRPr="00F413B7">
        <w:rPr>
          <w:rFonts w:ascii="Tahoma" w:hAnsi="Tahoma" w:cs="Tahoma"/>
          <w:sz w:val="22"/>
          <w:szCs w:val="22"/>
        </w:rPr>
        <w:t>и в целях фиксации своих замечаний Заказчик</w:t>
      </w:r>
      <w:r w:rsidR="006209C6" w:rsidRPr="00F413B7">
        <w:rPr>
          <w:rFonts w:ascii="Tahoma" w:hAnsi="Tahoma" w:cs="Tahoma"/>
          <w:sz w:val="22"/>
          <w:szCs w:val="22"/>
        </w:rPr>
        <w:t>:</w:t>
      </w:r>
    </w:p>
    <w:p w:rsidR="00CD4D5F" w:rsidRPr="00F413B7" w:rsidRDefault="0085721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 </w:t>
      </w:r>
      <w:r w:rsidR="00CD4D5F" w:rsidRPr="00F413B7">
        <w:rPr>
          <w:rFonts w:ascii="Tahoma" w:hAnsi="Tahoma" w:cs="Tahoma"/>
          <w:sz w:val="22"/>
          <w:szCs w:val="22"/>
        </w:rPr>
        <w:t xml:space="preserve">вызывает Уполномоченного представителя Подрядчика для совместного составления акта о выявленных недостатках – если </w:t>
      </w:r>
      <w:r w:rsidR="00D22A74" w:rsidRPr="00F413B7">
        <w:rPr>
          <w:rFonts w:ascii="Tahoma" w:hAnsi="Tahoma" w:cs="Tahoma"/>
          <w:sz w:val="22"/>
          <w:szCs w:val="22"/>
        </w:rPr>
        <w:t xml:space="preserve">любые </w:t>
      </w:r>
      <w:r w:rsidR="00CD4D5F" w:rsidRPr="00F413B7">
        <w:rPr>
          <w:rFonts w:ascii="Tahoma" w:hAnsi="Tahoma" w:cs="Tahoma"/>
          <w:sz w:val="22"/>
          <w:szCs w:val="22"/>
        </w:rPr>
        <w:t xml:space="preserve">Дефекты/Недостатки выявлены в Работах, выполняемых на территории Объекта, и для их фиксации требуется совместный осмотр Сторон </w:t>
      </w:r>
      <w:r w:rsidR="00371D7D" w:rsidRPr="00F413B7">
        <w:rPr>
          <w:rFonts w:ascii="Tahoma" w:hAnsi="Tahoma" w:cs="Tahoma"/>
          <w:sz w:val="22"/>
          <w:szCs w:val="22"/>
        </w:rPr>
        <w:t>на месте выполнения Работ. Также Заказчик вносит соответствующие записи в соответствующие Журналы работ. Подрядчик обязан явит</w:t>
      </w:r>
      <w:r w:rsidR="005D1CFD" w:rsidRPr="00F413B7">
        <w:rPr>
          <w:rFonts w:ascii="Tahoma" w:hAnsi="Tahoma" w:cs="Tahoma"/>
          <w:sz w:val="22"/>
          <w:szCs w:val="22"/>
        </w:rPr>
        <w:t>ь</w:t>
      </w:r>
      <w:r w:rsidR="00371D7D" w:rsidRPr="00F413B7">
        <w:rPr>
          <w:rFonts w:ascii="Tahoma" w:hAnsi="Tahoma" w:cs="Tahoma"/>
          <w:sz w:val="22"/>
          <w:szCs w:val="22"/>
        </w:rPr>
        <w:t xml:space="preserve">ся на осмотр Дефектов/Недостатков </w:t>
      </w:r>
      <w:r w:rsidR="00F73E31" w:rsidRPr="00F413B7">
        <w:rPr>
          <w:rFonts w:ascii="Tahoma" w:hAnsi="Tahoma" w:cs="Tahoma"/>
          <w:sz w:val="22"/>
          <w:szCs w:val="22"/>
        </w:rPr>
        <w:t xml:space="preserve">в срок не позднее </w:t>
      </w:r>
      <w:r w:rsidR="005D1CFD" w:rsidRPr="00F413B7">
        <w:rPr>
          <w:rFonts w:ascii="Tahoma" w:hAnsi="Tahoma" w:cs="Tahoma"/>
          <w:sz w:val="22"/>
          <w:szCs w:val="22"/>
        </w:rPr>
        <w:t>3</w:t>
      </w:r>
      <w:r w:rsidR="00371D7D" w:rsidRPr="00F413B7">
        <w:rPr>
          <w:rFonts w:ascii="Tahoma" w:hAnsi="Tahoma" w:cs="Tahoma"/>
          <w:sz w:val="22"/>
          <w:szCs w:val="22"/>
        </w:rPr>
        <w:t xml:space="preserve"> календарных дней с даты направления Заказчиком соответствующего требования. При явке представителя Подрядчика Стороны производят осмотр выявленных Дефектов/Недостатков</w:t>
      </w:r>
      <w:r w:rsidR="00371D7D" w:rsidRPr="00F413B7" w:rsidDel="00C95A55">
        <w:rPr>
          <w:rFonts w:ascii="Tahoma" w:hAnsi="Tahoma" w:cs="Tahoma"/>
          <w:sz w:val="22"/>
          <w:szCs w:val="22"/>
        </w:rPr>
        <w:t xml:space="preserve"> </w:t>
      </w:r>
      <w:r w:rsidR="00371D7D" w:rsidRPr="00F413B7">
        <w:rPr>
          <w:rFonts w:ascii="Tahoma" w:hAnsi="Tahoma" w:cs="Tahoma"/>
          <w:sz w:val="22"/>
          <w:szCs w:val="22"/>
        </w:rPr>
        <w:t>и фиксируют результаты осмотра, а также сроки устранения выявленных Дефектов/Недостатков</w:t>
      </w:r>
      <w:r w:rsidR="00371D7D" w:rsidRPr="00F413B7" w:rsidDel="00C95A55">
        <w:rPr>
          <w:rFonts w:ascii="Tahoma" w:hAnsi="Tahoma" w:cs="Tahoma"/>
          <w:sz w:val="22"/>
          <w:szCs w:val="22"/>
        </w:rPr>
        <w:t xml:space="preserve"> </w:t>
      </w:r>
      <w:r w:rsidRPr="00F413B7">
        <w:rPr>
          <w:rFonts w:ascii="Tahoma" w:hAnsi="Tahoma" w:cs="Tahoma"/>
          <w:sz w:val="22"/>
          <w:szCs w:val="22"/>
        </w:rPr>
        <w:t>Подрядчиком в а</w:t>
      </w:r>
      <w:r w:rsidR="00371D7D" w:rsidRPr="00F413B7">
        <w:rPr>
          <w:rFonts w:ascii="Tahoma" w:hAnsi="Tahoma" w:cs="Tahoma"/>
          <w:sz w:val="22"/>
          <w:szCs w:val="22"/>
        </w:rPr>
        <w:t>кте о выявленных недостатках</w:t>
      </w:r>
      <w:r w:rsidRPr="00F413B7">
        <w:rPr>
          <w:rFonts w:ascii="Tahoma" w:hAnsi="Tahoma" w:cs="Tahoma"/>
          <w:sz w:val="22"/>
          <w:szCs w:val="22"/>
        </w:rPr>
        <w:t xml:space="preserve"> (Приложение «Акте о выявленных недостатках (форма)»</w:t>
      </w:r>
      <w:r w:rsidR="00371D7D" w:rsidRPr="00F413B7">
        <w:rPr>
          <w:rFonts w:ascii="Tahoma" w:hAnsi="Tahoma" w:cs="Tahoma"/>
          <w:sz w:val="22"/>
          <w:szCs w:val="22"/>
        </w:rPr>
        <w:t>).</w:t>
      </w:r>
      <w:r w:rsidR="00C332EF" w:rsidRPr="00F413B7">
        <w:rPr>
          <w:rFonts w:ascii="Tahoma" w:hAnsi="Tahoma" w:cs="Tahoma"/>
          <w:sz w:val="22"/>
          <w:szCs w:val="22"/>
        </w:rPr>
        <w:t xml:space="preserve"> Несоблюдение формы акта не освобождает Подрядчика от необходимости устранения Дефектов/Недостатков.</w:t>
      </w:r>
    </w:p>
    <w:p w:rsidR="00371D7D" w:rsidRPr="00F413B7" w:rsidRDefault="00A008F9" w:rsidP="00F413B7">
      <w:pPr>
        <w:tabs>
          <w:tab w:val="left" w:pos="284"/>
        </w:tabs>
        <w:spacing w:before="120"/>
        <w:ind w:left="142"/>
        <w:rPr>
          <w:rFonts w:ascii="Tahoma" w:hAnsi="Tahoma" w:cs="Tahoma"/>
          <w:sz w:val="22"/>
          <w:szCs w:val="22"/>
        </w:rPr>
      </w:pPr>
      <w:r w:rsidRPr="00F413B7">
        <w:rPr>
          <w:rFonts w:ascii="Tahoma" w:hAnsi="Tahoma" w:cs="Tahoma"/>
          <w:sz w:val="22"/>
          <w:szCs w:val="22"/>
        </w:rPr>
        <w:t>В случае неявки Подрядчика для составления акта о выявленных недостатках в сроки, предложенные Заказчиком, либо отказа от участия в совместном осмотре, либо неполучения ответа от Подрядчика в установленный срок, акт о выявленных недостатках составляется Заказчиком в одностороннем порядке с указанием причины отсутствия Подрядчика. Скан-копия акта о выявленных недостатках направляется Подрядчику по электронной почте</w:t>
      </w:r>
      <w:r w:rsidR="00857214" w:rsidRPr="00F413B7">
        <w:rPr>
          <w:rFonts w:ascii="Tahoma" w:hAnsi="Tahoma" w:cs="Tahoma"/>
          <w:sz w:val="22"/>
          <w:szCs w:val="22"/>
        </w:rPr>
        <w:t xml:space="preserve">. </w:t>
      </w:r>
      <w:r w:rsidRPr="00F413B7">
        <w:rPr>
          <w:rFonts w:ascii="Tahoma" w:hAnsi="Tahoma" w:cs="Tahoma"/>
          <w:sz w:val="22"/>
          <w:szCs w:val="22"/>
        </w:rPr>
        <w:t>Одновременно Заказчик направляет Подрядчику подписанный со своей сторон</w:t>
      </w:r>
      <w:r w:rsidR="00857214" w:rsidRPr="00F413B7">
        <w:rPr>
          <w:rFonts w:ascii="Tahoma" w:hAnsi="Tahoma" w:cs="Tahoma"/>
          <w:sz w:val="22"/>
          <w:szCs w:val="22"/>
        </w:rPr>
        <w:t xml:space="preserve">ы акт на бумажном носителе в 2 </w:t>
      </w:r>
      <w:r w:rsidRPr="00F413B7">
        <w:rPr>
          <w:rFonts w:ascii="Tahoma" w:hAnsi="Tahoma" w:cs="Tahoma"/>
          <w:sz w:val="22"/>
          <w:szCs w:val="22"/>
        </w:rPr>
        <w:t xml:space="preserve">экземплярах. </w:t>
      </w:r>
      <w:r w:rsidR="00371D7D" w:rsidRPr="00F413B7">
        <w:rPr>
          <w:rFonts w:ascii="Tahoma" w:hAnsi="Tahoma" w:cs="Tahoma"/>
          <w:sz w:val="22"/>
          <w:szCs w:val="22"/>
        </w:rPr>
        <w:t>Подрядчик обязан в срок не более 2 рабочих дней с даты получения акта о выявленных недостатках отдельно в электронной форме и на бумажном носителе подписать его и направить Заказчику по соответствующему адресу Заказчика, указанному в разделе Договора о реквизитах Сторон</w:t>
      </w:r>
      <w:r w:rsidRPr="00F413B7">
        <w:rPr>
          <w:rFonts w:ascii="Tahoma" w:hAnsi="Tahoma" w:cs="Tahoma"/>
          <w:sz w:val="22"/>
          <w:szCs w:val="22"/>
        </w:rPr>
        <w:t>.</w:t>
      </w:r>
    </w:p>
    <w:p w:rsidR="006209C6" w:rsidRPr="00F413B7" w:rsidRDefault="00A008F9" w:rsidP="00F413B7">
      <w:pPr>
        <w:pStyle w:val="111"/>
        <w:numPr>
          <w:ilvl w:val="0"/>
          <w:numId w:val="0"/>
        </w:numPr>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В случае не подписания Подрядчиком акта Заказчик подписывает акт в одностороннем порядке с указанием факта отказа Подрядчика от его подписания.</w:t>
      </w:r>
    </w:p>
    <w:p w:rsidR="00CD4D5F" w:rsidRPr="00F413B7" w:rsidRDefault="00371D7D"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составляет и направляет Подрядчику акт о выявленных недостатках, в котором указывается перечень </w:t>
      </w:r>
      <w:r w:rsidR="009756EE" w:rsidRPr="00F413B7">
        <w:rPr>
          <w:rFonts w:ascii="Tahoma" w:hAnsi="Tahoma" w:cs="Tahoma"/>
          <w:sz w:val="22"/>
          <w:szCs w:val="22"/>
        </w:rPr>
        <w:t xml:space="preserve">любых </w:t>
      </w:r>
      <w:r w:rsidRPr="00F413B7">
        <w:rPr>
          <w:rFonts w:ascii="Tahoma" w:hAnsi="Tahoma" w:cs="Tahoma"/>
          <w:sz w:val="22"/>
          <w:szCs w:val="22"/>
        </w:rPr>
        <w:t>Дефектов/Недостатков и</w:t>
      </w:r>
      <w:r w:rsidRPr="00F413B7" w:rsidDel="00C95A55">
        <w:rPr>
          <w:rFonts w:ascii="Tahoma" w:hAnsi="Tahoma" w:cs="Tahoma"/>
          <w:sz w:val="22"/>
          <w:szCs w:val="22"/>
        </w:rPr>
        <w:t xml:space="preserve"> </w:t>
      </w:r>
      <w:r w:rsidRPr="00F413B7">
        <w:rPr>
          <w:rFonts w:ascii="Tahoma" w:hAnsi="Tahoma" w:cs="Tahoma"/>
          <w:sz w:val="22"/>
          <w:szCs w:val="22"/>
        </w:rPr>
        <w:t>сроки их устранения Подрядчиком – если для фиксации выявленных Дефектов/Недостатков не требуется личное присутствие Сторон на месте выполнения Работ. Скан-копия акта о выявленных недостатках направляется Подрядчику по электронной почте</w:t>
      </w:r>
      <w:r w:rsidR="0066201A" w:rsidRPr="00F413B7">
        <w:rPr>
          <w:rFonts w:ascii="Tahoma" w:hAnsi="Tahoma" w:cs="Tahoma"/>
          <w:sz w:val="22"/>
          <w:szCs w:val="22"/>
        </w:rPr>
        <w:t xml:space="preserve">. </w:t>
      </w:r>
      <w:r w:rsidRPr="00F413B7">
        <w:rPr>
          <w:rFonts w:ascii="Tahoma" w:hAnsi="Tahoma" w:cs="Tahoma"/>
          <w:sz w:val="22"/>
          <w:szCs w:val="22"/>
        </w:rPr>
        <w:t>Одновременно Заказчик направляет Подрядчику подписанный со своей стороны акт на бумажном носителе в 2 экземплярах по адресу, указанному в разделе Договора о реквизитах Сторон. Подрядчик обязан в срок не более 2 рабочих дней с даты получения акта о выявленных дефектах / недостатках отдельно в электронной форме и на бумажном носителе подписать его и направить Заказчику по соответствующему адресу Заказчика, указанному в разделе Договора о реквизитах Сторон.</w:t>
      </w:r>
    </w:p>
    <w:p w:rsidR="00B3149F" w:rsidRPr="00F413B7" w:rsidRDefault="00411C89"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В случае </w:t>
      </w:r>
      <w:r w:rsidR="00371D7D" w:rsidRPr="00F413B7">
        <w:rPr>
          <w:rFonts w:ascii="Tahoma" w:hAnsi="Tahoma" w:cs="Tahoma"/>
          <w:sz w:val="22"/>
          <w:szCs w:val="22"/>
        </w:rPr>
        <w:t>не подписания</w:t>
      </w:r>
      <w:r w:rsidRPr="00F413B7">
        <w:rPr>
          <w:rFonts w:ascii="Tahoma" w:hAnsi="Tahoma" w:cs="Tahoma"/>
          <w:sz w:val="22"/>
          <w:szCs w:val="22"/>
        </w:rPr>
        <w:t xml:space="preserve"> Подрядчик</w:t>
      </w:r>
      <w:r w:rsidR="00371D7D" w:rsidRPr="00F413B7">
        <w:rPr>
          <w:rFonts w:ascii="Tahoma" w:hAnsi="Tahoma" w:cs="Tahoma"/>
          <w:sz w:val="22"/>
          <w:szCs w:val="22"/>
        </w:rPr>
        <w:t>ом</w:t>
      </w:r>
      <w:r w:rsidRPr="00F413B7">
        <w:rPr>
          <w:rFonts w:ascii="Tahoma" w:hAnsi="Tahoma" w:cs="Tahoma"/>
          <w:sz w:val="22"/>
          <w:szCs w:val="22"/>
        </w:rPr>
        <w:t xml:space="preserve"> акта</w:t>
      </w:r>
      <w:r w:rsidR="00371D7D" w:rsidRPr="00F413B7">
        <w:rPr>
          <w:rFonts w:ascii="Tahoma" w:hAnsi="Tahoma" w:cs="Tahoma"/>
          <w:sz w:val="22"/>
          <w:szCs w:val="22"/>
        </w:rPr>
        <w:t xml:space="preserve"> </w:t>
      </w:r>
      <w:r w:rsidRPr="00F413B7">
        <w:rPr>
          <w:rFonts w:ascii="Tahoma" w:hAnsi="Tahoma" w:cs="Tahoma"/>
          <w:sz w:val="22"/>
          <w:szCs w:val="22"/>
        </w:rPr>
        <w:t>Заказчик подписывает акт в одностороннем порядке с указанием факта отказа Подрядчика от его подписания</w:t>
      </w:r>
      <w:r w:rsidR="00B3149F" w:rsidRPr="00F413B7">
        <w:rPr>
          <w:rFonts w:ascii="Tahoma" w:hAnsi="Tahoma" w:cs="Tahoma"/>
          <w:sz w:val="22"/>
          <w:szCs w:val="22"/>
        </w:rPr>
        <w:t>.</w:t>
      </w:r>
      <w:bookmarkEnd w:id="370"/>
    </w:p>
    <w:p w:rsidR="00B3149F" w:rsidRPr="00F413B7" w:rsidRDefault="00202D00" w:rsidP="00F413B7">
      <w:pPr>
        <w:pStyle w:val="a0"/>
        <w:tabs>
          <w:tab w:val="left" w:pos="284"/>
        </w:tabs>
        <w:spacing w:before="120"/>
        <w:ind w:left="142" w:firstLine="709"/>
        <w:rPr>
          <w:rFonts w:ascii="Tahoma" w:hAnsi="Tahoma" w:cs="Tahoma"/>
          <w:sz w:val="22"/>
          <w:szCs w:val="22"/>
        </w:rPr>
      </w:pPr>
      <w:bookmarkStart w:id="371" w:name="_Toc528580217"/>
      <w:r w:rsidRPr="00F413B7">
        <w:rPr>
          <w:rFonts w:ascii="Tahoma" w:hAnsi="Tahoma" w:cs="Tahoma"/>
          <w:sz w:val="22"/>
          <w:szCs w:val="22"/>
        </w:rPr>
        <w:t xml:space="preserve">В случае если Подрядчик в установленные Актом сроки не устранит </w:t>
      </w:r>
      <w:r w:rsidR="009756EE" w:rsidRPr="00F413B7">
        <w:rPr>
          <w:rFonts w:ascii="Tahoma" w:hAnsi="Tahoma" w:cs="Tahoma"/>
          <w:sz w:val="22"/>
          <w:szCs w:val="22"/>
        </w:rPr>
        <w:t xml:space="preserve">любые </w:t>
      </w:r>
      <w:r w:rsidRPr="00F413B7">
        <w:rPr>
          <w:rFonts w:ascii="Tahoma" w:hAnsi="Tahoma" w:cs="Tahoma"/>
          <w:sz w:val="22"/>
          <w:szCs w:val="22"/>
        </w:rPr>
        <w:t xml:space="preserve">выявленные недостатки в Работах, Заказчик вправе устранить их самостоятельно либо с привлечением третьих лиц. </w:t>
      </w:r>
      <w:bookmarkEnd w:id="371"/>
    </w:p>
    <w:p w:rsidR="00990A3C" w:rsidRPr="00F413B7" w:rsidRDefault="00990A3C" w:rsidP="00F413B7">
      <w:pPr>
        <w:pStyle w:val="a0"/>
        <w:tabs>
          <w:tab w:val="left" w:pos="284"/>
        </w:tabs>
        <w:spacing w:before="120"/>
        <w:ind w:left="142" w:firstLine="709"/>
        <w:rPr>
          <w:rFonts w:ascii="Tahoma" w:hAnsi="Tahoma" w:cs="Tahoma"/>
          <w:sz w:val="22"/>
          <w:szCs w:val="22"/>
        </w:rPr>
      </w:pPr>
      <w:bookmarkStart w:id="372" w:name="_Toc528580218"/>
      <w:r w:rsidRPr="00F413B7">
        <w:rPr>
          <w:rFonts w:ascii="Tahoma" w:hAnsi="Tahoma" w:cs="Tahoma"/>
          <w:sz w:val="22"/>
          <w:szCs w:val="22"/>
        </w:rPr>
        <w:t>В случае если для устранения Дефектов/Недостатков требуется остановка действующего Объекта/Оборудования Стороны обязуются определить в Акте о выявленных дефектах / недостатках сроки и порядок такой приостановки для устранения Дефектов/Недостатков. Заказчик обязан остановить Объект/Оборудование не позднее согласованной в Акте о выявленных дефектах / недостатках даты.</w:t>
      </w:r>
    </w:p>
    <w:p w:rsidR="00990A3C" w:rsidRPr="00F413B7" w:rsidRDefault="00990A3C"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По результатам устранения всех Дефектов/Недостатков, указанных в Акте о выявленных дефектах / недостатках и требующих остановки действующего Объекта/Оборудования, Подрядчик в срок не более </w:t>
      </w:r>
      <w:r w:rsidR="005D1CFD" w:rsidRPr="00F413B7">
        <w:rPr>
          <w:rFonts w:ascii="Tahoma" w:hAnsi="Tahoma" w:cs="Tahoma"/>
          <w:sz w:val="22"/>
          <w:szCs w:val="22"/>
        </w:rPr>
        <w:t>5</w:t>
      </w:r>
      <w:r w:rsidR="00BF42BB" w:rsidRPr="00F413B7">
        <w:rPr>
          <w:rFonts w:ascii="Tahoma" w:hAnsi="Tahoma" w:cs="Tahoma"/>
          <w:sz w:val="22"/>
          <w:szCs w:val="22"/>
        </w:rPr>
        <w:t xml:space="preserve"> </w:t>
      </w:r>
      <w:r w:rsidRPr="00F413B7">
        <w:rPr>
          <w:rFonts w:ascii="Tahoma" w:hAnsi="Tahoma" w:cs="Tahoma"/>
          <w:sz w:val="22"/>
          <w:szCs w:val="22"/>
        </w:rPr>
        <w:t>рабочих дней направляет Заказчику соответствующее уведомление.</w:t>
      </w:r>
    </w:p>
    <w:p w:rsidR="00990A3C" w:rsidRPr="00F413B7" w:rsidRDefault="00990A3C" w:rsidP="00F413B7">
      <w:pPr>
        <w:tabs>
          <w:tab w:val="left" w:pos="284"/>
        </w:tabs>
        <w:spacing w:before="120"/>
        <w:ind w:left="142"/>
        <w:rPr>
          <w:rFonts w:ascii="Tahoma" w:hAnsi="Tahoma" w:cs="Tahoma"/>
          <w:sz w:val="22"/>
          <w:szCs w:val="22"/>
        </w:rPr>
      </w:pPr>
      <w:r w:rsidRPr="00F413B7">
        <w:rPr>
          <w:rFonts w:ascii="Tahoma" w:hAnsi="Tahoma" w:cs="Tahoma"/>
          <w:sz w:val="22"/>
          <w:szCs w:val="22"/>
        </w:rPr>
        <w:t>Сроки приостановки Объекта для устранения</w:t>
      </w:r>
      <w:r w:rsidR="009756EE" w:rsidRPr="00F413B7">
        <w:rPr>
          <w:rFonts w:ascii="Tahoma" w:hAnsi="Tahoma" w:cs="Tahoma"/>
          <w:sz w:val="22"/>
          <w:szCs w:val="22"/>
        </w:rPr>
        <w:t xml:space="preserve"> любых</w:t>
      </w:r>
      <w:r w:rsidRPr="00F413B7">
        <w:rPr>
          <w:rFonts w:ascii="Tahoma" w:hAnsi="Tahoma" w:cs="Tahoma"/>
          <w:sz w:val="22"/>
          <w:szCs w:val="22"/>
        </w:rPr>
        <w:t xml:space="preserve"> Дефектов/Недостатков не влияют на сроки выполнения Работ, установленные</w:t>
      </w:r>
      <w:r w:rsidR="00641FE3" w:rsidRPr="00F413B7">
        <w:rPr>
          <w:rFonts w:ascii="Tahoma" w:hAnsi="Tahoma" w:cs="Tahoma"/>
          <w:sz w:val="22"/>
          <w:szCs w:val="22"/>
        </w:rPr>
        <w:t xml:space="preserve"> Договором,</w:t>
      </w:r>
      <w:r w:rsidRPr="00F413B7">
        <w:rPr>
          <w:rFonts w:ascii="Tahoma" w:hAnsi="Tahoma" w:cs="Tahoma"/>
          <w:sz w:val="22"/>
          <w:szCs w:val="22"/>
        </w:rPr>
        <w:t xml:space="preserve"> Графиком производства </w:t>
      </w:r>
      <w:r w:rsidRPr="00F413B7">
        <w:rPr>
          <w:rFonts w:ascii="Tahoma" w:hAnsi="Tahoma" w:cs="Tahoma"/>
          <w:sz w:val="22"/>
          <w:szCs w:val="22"/>
        </w:rPr>
        <w:lastRenderedPageBreak/>
        <w:t xml:space="preserve">работ, </w:t>
      </w:r>
      <w:r w:rsidR="00BA5678" w:rsidRPr="00F413B7">
        <w:rPr>
          <w:rFonts w:ascii="Tahoma" w:hAnsi="Tahoma" w:cs="Tahoma"/>
          <w:sz w:val="22"/>
          <w:szCs w:val="22"/>
        </w:rPr>
        <w:t>Подрядчик не освобождается от ответственности, предусмотренной разделом</w:t>
      </w:r>
      <w:r w:rsidR="003F1501" w:rsidRPr="00F413B7">
        <w:rPr>
          <w:rFonts w:ascii="Tahoma" w:hAnsi="Tahoma" w:cs="Tahoma"/>
          <w:sz w:val="22"/>
          <w:szCs w:val="22"/>
        </w:rPr>
        <w:t xml:space="preserve"> «Ответственность сторон»</w:t>
      </w:r>
      <w:r w:rsidR="00BA5678" w:rsidRPr="00F413B7">
        <w:rPr>
          <w:rFonts w:ascii="Tahoma" w:hAnsi="Tahoma" w:cs="Tahoma"/>
          <w:sz w:val="22"/>
          <w:szCs w:val="22"/>
        </w:rPr>
        <w:t>, а также возмещения убытков Заказчика</w:t>
      </w:r>
      <w:r w:rsidR="00641FE3" w:rsidRPr="00F413B7">
        <w:rPr>
          <w:rFonts w:ascii="Tahoma" w:hAnsi="Tahoma" w:cs="Tahoma"/>
          <w:sz w:val="22"/>
          <w:szCs w:val="22"/>
        </w:rPr>
        <w:t>.</w:t>
      </w:r>
    </w:p>
    <w:p w:rsidR="00B3149F" w:rsidRPr="00F413B7" w:rsidRDefault="00B3149F"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Заказчик в процессе выполнения Работ вправе давать в письменной форме распоряжения </w:t>
      </w:r>
      <w:r w:rsidR="00B7697D" w:rsidRPr="00F413B7">
        <w:rPr>
          <w:rFonts w:ascii="Tahoma" w:hAnsi="Tahoma" w:cs="Tahoma"/>
          <w:sz w:val="22"/>
          <w:szCs w:val="22"/>
        </w:rPr>
        <w:t>П</w:t>
      </w:r>
      <w:r w:rsidRPr="00F413B7">
        <w:rPr>
          <w:rFonts w:ascii="Tahoma" w:hAnsi="Tahoma" w:cs="Tahoma"/>
          <w:sz w:val="22"/>
          <w:szCs w:val="22"/>
        </w:rPr>
        <w:t>одрядчику, в том числе в отношении:</w:t>
      </w:r>
      <w:bookmarkEnd w:id="372"/>
    </w:p>
    <w:p w:rsidR="00B3149F" w:rsidRPr="00F413B7" w:rsidRDefault="00B3149F"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а) вывоза с </w:t>
      </w:r>
      <w:r w:rsidR="00C121C7" w:rsidRPr="00F413B7">
        <w:rPr>
          <w:rFonts w:ascii="Tahoma" w:hAnsi="Tahoma" w:cs="Tahoma"/>
          <w:sz w:val="22"/>
          <w:szCs w:val="22"/>
        </w:rPr>
        <w:t>Объекта</w:t>
      </w:r>
      <w:r w:rsidRPr="00F413B7">
        <w:rPr>
          <w:rFonts w:ascii="Tahoma" w:hAnsi="Tahoma" w:cs="Tahoma"/>
          <w:sz w:val="22"/>
          <w:szCs w:val="22"/>
        </w:rPr>
        <w:t xml:space="preserve"> любых МТР </w:t>
      </w:r>
      <w:r w:rsidR="00B7697D" w:rsidRPr="00F413B7">
        <w:rPr>
          <w:rFonts w:ascii="Tahoma" w:hAnsi="Tahoma" w:cs="Tahoma"/>
          <w:sz w:val="22"/>
          <w:szCs w:val="22"/>
        </w:rPr>
        <w:t>П</w:t>
      </w:r>
      <w:r w:rsidRPr="00F413B7">
        <w:rPr>
          <w:rFonts w:ascii="Tahoma" w:hAnsi="Tahoma" w:cs="Tahoma"/>
          <w:sz w:val="22"/>
          <w:szCs w:val="22"/>
        </w:rPr>
        <w:t xml:space="preserve">одрядчика, не соответствующих требованиям </w:t>
      </w:r>
      <w:r w:rsidR="00EA7AE7" w:rsidRPr="00F413B7">
        <w:rPr>
          <w:rFonts w:ascii="Tahoma" w:hAnsi="Tahoma" w:cs="Tahoma"/>
          <w:sz w:val="22"/>
          <w:szCs w:val="22"/>
        </w:rPr>
        <w:t>Договора, Рабочей/</w:t>
      </w:r>
      <w:r w:rsidRPr="00F413B7">
        <w:rPr>
          <w:rFonts w:ascii="Tahoma" w:hAnsi="Tahoma" w:cs="Tahoma"/>
          <w:sz w:val="22"/>
          <w:szCs w:val="22"/>
        </w:rPr>
        <w:t>Технической документации</w:t>
      </w:r>
      <w:r w:rsidR="00EA7AE7" w:rsidRPr="00F413B7">
        <w:rPr>
          <w:rFonts w:ascii="Tahoma" w:hAnsi="Tahoma" w:cs="Tahoma"/>
          <w:sz w:val="22"/>
          <w:szCs w:val="22"/>
        </w:rPr>
        <w:t xml:space="preserve">, ИД </w:t>
      </w:r>
      <w:r w:rsidR="00E87840" w:rsidRPr="00F413B7">
        <w:rPr>
          <w:rFonts w:ascii="Tahoma" w:hAnsi="Tahoma" w:cs="Tahoma"/>
          <w:sz w:val="22"/>
          <w:szCs w:val="22"/>
        </w:rPr>
        <w:t>в сроки, указанные Заказчиком</w:t>
      </w:r>
      <w:r w:rsidRPr="00F413B7">
        <w:rPr>
          <w:rFonts w:ascii="Tahoma" w:hAnsi="Tahoma" w:cs="Tahoma"/>
          <w:sz w:val="22"/>
          <w:szCs w:val="22"/>
        </w:rPr>
        <w:t>;</w:t>
      </w:r>
    </w:p>
    <w:p w:rsidR="00B3149F" w:rsidRPr="00F413B7" w:rsidRDefault="00B3149F"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б) замены некачественных МТР </w:t>
      </w:r>
      <w:r w:rsidR="00B7697D" w:rsidRPr="00F413B7">
        <w:rPr>
          <w:rFonts w:ascii="Tahoma" w:hAnsi="Tahoma" w:cs="Tahoma"/>
          <w:sz w:val="22"/>
          <w:szCs w:val="22"/>
        </w:rPr>
        <w:t>П</w:t>
      </w:r>
      <w:r w:rsidRPr="00F413B7">
        <w:rPr>
          <w:rFonts w:ascii="Tahoma" w:hAnsi="Tahoma" w:cs="Tahoma"/>
          <w:sz w:val="22"/>
          <w:szCs w:val="22"/>
        </w:rPr>
        <w:t xml:space="preserve">одрядчика, обнаруженных во время их проверки или испытаний, и устранения </w:t>
      </w:r>
      <w:r w:rsidR="00C95A55" w:rsidRPr="00F413B7">
        <w:rPr>
          <w:rFonts w:ascii="Tahoma" w:hAnsi="Tahoma" w:cs="Tahoma"/>
          <w:sz w:val="22"/>
          <w:szCs w:val="22"/>
        </w:rPr>
        <w:t>Дефектов/Недостатков</w:t>
      </w:r>
      <w:r w:rsidRPr="00F413B7">
        <w:rPr>
          <w:rFonts w:ascii="Tahoma" w:hAnsi="Tahoma" w:cs="Tahoma"/>
          <w:sz w:val="22"/>
          <w:szCs w:val="22"/>
        </w:rPr>
        <w:t>, несмотря на ранее проведенные проверки или испытания и оплату.</w:t>
      </w:r>
    </w:p>
    <w:p w:rsidR="00B3149F" w:rsidRPr="00F413B7" w:rsidRDefault="00B7697D" w:rsidP="00F413B7">
      <w:pPr>
        <w:tabs>
          <w:tab w:val="left" w:pos="284"/>
        </w:tabs>
        <w:spacing w:before="120"/>
        <w:ind w:left="142"/>
        <w:rPr>
          <w:rFonts w:ascii="Tahoma" w:hAnsi="Tahoma" w:cs="Tahoma"/>
          <w:sz w:val="22"/>
          <w:szCs w:val="22"/>
        </w:rPr>
      </w:pPr>
      <w:bookmarkStart w:id="373" w:name="_Toc528580219"/>
      <w:r w:rsidRPr="00F413B7">
        <w:rPr>
          <w:rFonts w:ascii="Tahoma" w:hAnsi="Tahoma" w:cs="Tahoma"/>
          <w:sz w:val="22"/>
          <w:szCs w:val="22"/>
        </w:rPr>
        <w:t>П</w:t>
      </w:r>
      <w:r w:rsidR="00B3149F" w:rsidRPr="00F413B7">
        <w:rPr>
          <w:rFonts w:ascii="Tahoma" w:hAnsi="Tahoma" w:cs="Tahoma"/>
          <w:sz w:val="22"/>
          <w:szCs w:val="22"/>
        </w:rPr>
        <w:t>одрядчик обязан своими силами и средствами выполнить любое из этих распоряжений Заказчика, не нарушая при этом сроки выполнения Работ, предусмотренные Графиком производства работ.</w:t>
      </w:r>
      <w:bookmarkEnd w:id="373"/>
      <w:r w:rsidR="00B3149F" w:rsidRPr="00F413B7">
        <w:rPr>
          <w:rFonts w:ascii="Tahoma" w:hAnsi="Tahoma" w:cs="Tahoma"/>
          <w:sz w:val="22"/>
          <w:szCs w:val="22"/>
        </w:rPr>
        <w:t xml:space="preserve"> </w:t>
      </w:r>
    </w:p>
    <w:p w:rsidR="00EC4FE2" w:rsidRPr="00F413B7" w:rsidRDefault="00012E46" w:rsidP="00F413B7">
      <w:pPr>
        <w:pStyle w:val="10"/>
        <w:numPr>
          <w:ilvl w:val="0"/>
          <w:numId w:val="13"/>
        </w:numPr>
        <w:spacing w:before="120" w:after="0"/>
        <w:ind w:left="142" w:firstLine="709"/>
        <w:rPr>
          <w:rFonts w:ascii="Tahoma" w:hAnsi="Tahoma" w:cs="Tahoma"/>
          <w:sz w:val="22"/>
          <w:szCs w:val="22"/>
        </w:rPr>
      </w:pPr>
      <w:bookmarkStart w:id="374" w:name="_Toc528580221"/>
      <w:bookmarkStart w:id="375" w:name="_Toc124437115"/>
      <w:bookmarkStart w:id="376" w:name="_Toc132134356"/>
      <w:bookmarkStart w:id="377" w:name="_Toc133432163"/>
      <w:bookmarkStart w:id="378" w:name="_Toc194397914"/>
      <w:r w:rsidRPr="00F413B7">
        <w:rPr>
          <w:rFonts w:ascii="Tahoma" w:hAnsi="Tahoma" w:cs="Tahoma"/>
          <w:sz w:val="22"/>
          <w:szCs w:val="22"/>
        </w:rPr>
        <w:t>Гарантийный период</w:t>
      </w:r>
      <w:bookmarkEnd w:id="334"/>
      <w:bookmarkEnd w:id="335"/>
      <w:bookmarkEnd w:id="374"/>
      <w:bookmarkEnd w:id="375"/>
      <w:bookmarkEnd w:id="376"/>
      <w:bookmarkEnd w:id="377"/>
      <w:bookmarkEnd w:id="378"/>
    </w:p>
    <w:p w:rsidR="00B3149F" w:rsidRPr="00F413B7" w:rsidRDefault="00B7697D" w:rsidP="00F413B7">
      <w:pPr>
        <w:pStyle w:val="a0"/>
        <w:tabs>
          <w:tab w:val="left" w:pos="284"/>
        </w:tabs>
        <w:spacing w:before="120"/>
        <w:ind w:left="142" w:firstLine="709"/>
        <w:rPr>
          <w:rFonts w:ascii="Tahoma" w:hAnsi="Tahoma" w:cs="Tahoma"/>
          <w:sz w:val="22"/>
          <w:szCs w:val="22"/>
        </w:rPr>
      </w:pPr>
      <w:bookmarkStart w:id="379" w:name="_Toc528580222"/>
      <w:bookmarkStart w:id="380" w:name="_Toc55792018"/>
      <w:bookmarkStart w:id="381" w:name="_Toc403405737"/>
      <w:bookmarkStart w:id="382" w:name="_Toc403405948"/>
      <w:bookmarkStart w:id="383" w:name="_Toc403405988"/>
      <w:bookmarkStart w:id="384" w:name="_Toc403417610"/>
      <w:bookmarkStart w:id="385" w:name="_Toc403417636"/>
      <w:bookmarkStart w:id="386" w:name="_Toc403775395"/>
      <w:bookmarkStart w:id="387" w:name="_Toc403775504"/>
      <w:bookmarkStart w:id="388" w:name="_Toc435958553"/>
      <w:bookmarkStart w:id="389" w:name="_Toc452462632"/>
      <w:bookmarkStart w:id="390" w:name="_Toc470500747"/>
      <w:r w:rsidRPr="00F413B7">
        <w:rPr>
          <w:rFonts w:ascii="Tahoma" w:hAnsi="Tahoma" w:cs="Tahoma"/>
          <w:sz w:val="22"/>
          <w:szCs w:val="22"/>
        </w:rPr>
        <w:t>П</w:t>
      </w:r>
      <w:r w:rsidR="00B3149F" w:rsidRPr="00F413B7">
        <w:rPr>
          <w:rFonts w:ascii="Tahoma" w:hAnsi="Tahoma" w:cs="Tahoma"/>
          <w:sz w:val="22"/>
          <w:szCs w:val="22"/>
        </w:rPr>
        <w:t xml:space="preserve">одрядчик гарантирует выполнение Работ в полном объеме, предусмотренном Договором, </w:t>
      </w:r>
      <w:r w:rsidR="00E073F2" w:rsidRPr="00F413B7">
        <w:rPr>
          <w:rFonts w:ascii="Tahoma" w:hAnsi="Tahoma" w:cs="Tahoma"/>
          <w:sz w:val="22"/>
          <w:szCs w:val="22"/>
        </w:rPr>
        <w:t>к</w:t>
      </w:r>
      <w:r w:rsidR="00B3149F" w:rsidRPr="00F413B7">
        <w:rPr>
          <w:rFonts w:ascii="Tahoma" w:hAnsi="Tahoma" w:cs="Tahoma"/>
          <w:sz w:val="22"/>
          <w:szCs w:val="22"/>
        </w:rPr>
        <w:t xml:space="preserve">ачество Работ в соответствии с условиями Договора, своевременное устранение </w:t>
      </w:r>
      <w:r w:rsidR="009756EE" w:rsidRPr="00F413B7">
        <w:rPr>
          <w:rFonts w:ascii="Tahoma" w:hAnsi="Tahoma" w:cs="Tahoma"/>
          <w:sz w:val="22"/>
          <w:szCs w:val="22"/>
        </w:rPr>
        <w:t xml:space="preserve">любых </w:t>
      </w:r>
      <w:r w:rsidR="00C95A55" w:rsidRPr="00F413B7">
        <w:rPr>
          <w:rFonts w:ascii="Tahoma" w:hAnsi="Tahoma" w:cs="Tahoma"/>
          <w:sz w:val="22"/>
          <w:szCs w:val="22"/>
        </w:rPr>
        <w:t>Дефектов/Недостатков</w:t>
      </w:r>
      <w:r w:rsidR="00B3149F" w:rsidRPr="00F413B7">
        <w:rPr>
          <w:rFonts w:ascii="Tahoma" w:hAnsi="Tahoma" w:cs="Tahoma"/>
          <w:sz w:val="22"/>
          <w:szCs w:val="22"/>
        </w:rPr>
        <w:t>, выявленных в процессе выполнения и приемки Работ, а также в Гарантийный период.</w:t>
      </w:r>
      <w:bookmarkEnd w:id="379"/>
    </w:p>
    <w:p w:rsidR="00B3149F" w:rsidRPr="00F413B7" w:rsidRDefault="00B7697D" w:rsidP="00F413B7">
      <w:pPr>
        <w:pStyle w:val="a0"/>
        <w:tabs>
          <w:tab w:val="left" w:pos="284"/>
        </w:tabs>
        <w:spacing w:before="120"/>
        <w:ind w:left="142" w:firstLine="709"/>
        <w:rPr>
          <w:rFonts w:ascii="Tahoma" w:hAnsi="Tahoma" w:cs="Tahoma"/>
          <w:sz w:val="22"/>
          <w:szCs w:val="22"/>
        </w:rPr>
      </w:pPr>
      <w:bookmarkStart w:id="391" w:name="_Toc528580223"/>
      <w:r w:rsidRPr="00F413B7">
        <w:rPr>
          <w:rFonts w:ascii="Tahoma" w:hAnsi="Tahoma" w:cs="Tahoma"/>
          <w:sz w:val="22"/>
          <w:szCs w:val="22"/>
        </w:rPr>
        <w:t>П</w:t>
      </w:r>
      <w:r w:rsidR="00B3149F" w:rsidRPr="00F413B7">
        <w:rPr>
          <w:rFonts w:ascii="Tahoma" w:hAnsi="Tahoma" w:cs="Tahoma"/>
          <w:sz w:val="22"/>
          <w:szCs w:val="22"/>
        </w:rPr>
        <w:t>одрядчик гарантирует качество МТР, прим</w:t>
      </w:r>
      <w:r w:rsidR="00701CD1" w:rsidRPr="00F413B7">
        <w:rPr>
          <w:rFonts w:ascii="Tahoma" w:hAnsi="Tahoma" w:cs="Tahoma"/>
          <w:sz w:val="22"/>
          <w:szCs w:val="22"/>
        </w:rPr>
        <w:t>еняемых им для выполнения Работ,</w:t>
      </w:r>
      <w:r w:rsidR="00E073F2" w:rsidRPr="00F413B7">
        <w:rPr>
          <w:rFonts w:ascii="Tahoma" w:hAnsi="Tahoma" w:cs="Tahoma"/>
          <w:sz w:val="22"/>
          <w:szCs w:val="22"/>
        </w:rPr>
        <w:t xml:space="preserve"> </w:t>
      </w:r>
      <w:r w:rsidR="00B3149F" w:rsidRPr="00F413B7">
        <w:rPr>
          <w:rFonts w:ascii="Tahoma" w:hAnsi="Tahoma" w:cs="Tahoma"/>
          <w:sz w:val="22"/>
          <w:szCs w:val="22"/>
        </w:rPr>
        <w:t>и их соответствие Рабочей документации, требованиям действующих стандартов (технических регламентов), техническим условиям.</w:t>
      </w:r>
      <w:bookmarkEnd w:id="391"/>
    </w:p>
    <w:p w:rsidR="00B3149F" w:rsidRPr="00F413B7" w:rsidRDefault="00B3149F" w:rsidP="00F413B7">
      <w:pPr>
        <w:pStyle w:val="a0"/>
        <w:tabs>
          <w:tab w:val="left" w:pos="284"/>
        </w:tabs>
        <w:spacing w:before="120"/>
        <w:ind w:left="142" w:firstLine="709"/>
        <w:rPr>
          <w:rFonts w:ascii="Tahoma" w:hAnsi="Tahoma" w:cs="Tahoma"/>
          <w:sz w:val="22"/>
          <w:szCs w:val="22"/>
        </w:rPr>
      </w:pPr>
      <w:bookmarkStart w:id="392" w:name="_Toc528580224"/>
      <w:r w:rsidRPr="00F413B7">
        <w:rPr>
          <w:rFonts w:ascii="Tahoma" w:hAnsi="Tahoma" w:cs="Tahoma"/>
          <w:sz w:val="22"/>
          <w:szCs w:val="22"/>
        </w:rPr>
        <w:t xml:space="preserve">Гарантийный период на </w:t>
      </w:r>
      <w:r w:rsidR="003C27E4" w:rsidRPr="00F413B7">
        <w:rPr>
          <w:rFonts w:ascii="Tahoma" w:hAnsi="Tahoma" w:cs="Tahoma"/>
          <w:sz w:val="22"/>
          <w:szCs w:val="22"/>
        </w:rPr>
        <w:t>Объект</w:t>
      </w:r>
      <w:r w:rsidRPr="00F413B7">
        <w:rPr>
          <w:rFonts w:ascii="Tahoma" w:hAnsi="Tahoma" w:cs="Tahoma"/>
          <w:sz w:val="22"/>
          <w:szCs w:val="22"/>
        </w:rPr>
        <w:t xml:space="preserve"> составляет </w:t>
      </w:r>
      <w:r w:rsidR="00261BBF" w:rsidRPr="00F413B7">
        <w:rPr>
          <w:rFonts w:ascii="Tahoma" w:hAnsi="Tahoma" w:cs="Tahoma"/>
          <w:sz w:val="22"/>
          <w:szCs w:val="22"/>
        </w:rPr>
        <w:t>24</w:t>
      </w:r>
      <w:r w:rsidRPr="00F413B7">
        <w:rPr>
          <w:rFonts w:ascii="Tahoma" w:hAnsi="Tahoma" w:cs="Tahoma"/>
          <w:sz w:val="22"/>
          <w:szCs w:val="22"/>
        </w:rPr>
        <w:t xml:space="preserve"> </w:t>
      </w:r>
      <w:r w:rsidR="00DC0CC3" w:rsidRPr="00F413B7">
        <w:rPr>
          <w:rFonts w:ascii="Tahoma" w:hAnsi="Tahoma" w:cs="Tahoma"/>
          <w:sz w:val="22"/>
          <w:szCs w:val="22"/>
        </w:rPr>
        <w:t>месяц</w:t>
      </w:r>
      <w:r w:rsidR="00261BBF" w:rsidRPr="00F413B7">
        <w:rPr>
          <w:rFonts w:ascii="Tahoma" w:hAnsi="Tahoma" w:cs="Tahoma"/>
          <w:sz w:val="22"/>
          <w:szCs w:val="22"/>
        </w:rPr>
        <w:t>а</w:t>
      </w:r>
      <w:r w:rsidR="00DC0CC3" w:rsidRPr="00F413B7">
        <w:rPr>
          <w:rFonts w:ascii="Tahoma" w:hAnsi="Tahoma" w:cs="Tahoma"/>
          <w:sz w:val="22"/>
          <w:szCs w:val="22"/>
        </w:rPr>
        <w:t xml:space="preserve"> </w:t>
      </w:r>
      <w:r w:rsidRPr="00F413B7">
        <w:rPr>
          <w:rFonts w:ascii="Tahoma" w:hAnsi="Tahoma" w:cs="Tahoma"/>
          <w:sz w:val="22"/>
          <w:szCs w:val="22"/>
        </w:rPr>
        <w:t xml:space="preserve">с момента подписания Сторонами </w:t>
      </w:r>
      <w:r w:rsidR="00617B6C" w:rsidRPr="00F413B7">
        <w:rPr>
          <w:rFonts w:ascii="Tahoma" w:hAnsi="Tahoma" w:cs="Tahoma"/>
          <w:sz w:val="22"/>
          <w:szCs w:val="22"/>
        </w:rPr>
        <w:t xml:space="preserve">Акта </w:t>
      </w:r>
      <w:r w:rsidR="0028052C" w:rsidRPr="00F413B7">
        <w:rPr>
          <w:rFonts w:ascii="Tahoma" w:hAnsi="Tahoma" w:cs="Tahoma"/>
          <w:sz w:val="22"/>
          <w:szCs w:val="22"/>
        </w:rPr>
        <w:t>о завершении работ по Договору</w:t>
      </w:r>
      <w:r w:rsidRPr="00F413B7">
        <w:rPr>
          <w:rFonts w:ascii="Tahoma" w:hAnsi="Tahoma" w:cs="Tahoma"/>
          <w:sz w:val="22"/>
          <w:szCs w:val="22"/>
        </w:rPr>
        <w:t>.</w:t>
      </w:r>
      <w:bookmarkEnd w:id="392"/>
    </w:p>
    <w:p w:rsidR="00B3149F" w:rsidRPr="00F413B7" w:rsidRDefault="00B3149F" w:rsidP="00F413B7">
      <w:pPr>
        <w:pStyle w:val="a0"/>
        <w:tabs>
          <w:tab w:val="left" w:pos="284"/>
        </w:tabs>
        <w:spacing w:before="120"/>
        <w:ind w:left="142" w:firstLine="709"/>
        <w:rPr>
          <w:rFonts w:ascii="Tahoma" w:hAnsi="Tahoma" w:cs="Tahoma"/>
          <w:sz w:val="22"/>
          <w:szCs w:val="22"/>
        </w:rPr>
      </w:pPr>
      <w:bookmarkStart w:id="393" w:name="_Toc528580225"/>
      <w:r w:rsidRPr="00F413B7">
        <w:rPr>
          <w:rFonts w:ascii="Tahoma" w:hAnsi="Tahoma" w:cs="Tahoma"/>
          <w:sz w:val="22"/>
          <w:szCs w:val="22"/>
        </w:rPr>
        <w:t xml:space="preserve">В течение Гарантийного периода </w:t>
      </w:r>
      <w:r w:rsidR="00B7697D" w:rsidRPr="00F413B7">
        <w:rPr>
          <w:rFonts w:ascii="Tahoma" w:hAnsi="Tahoma" w:cs="Tahoma"/>
          <w:sz w:val="22"/>
          <w:szCs w:val="22"/>
        </w:rPr>
        <w:t>П</w:t>
      </w:r>
      <w:r w:rsidRPr="00F413B7">
        <w:rPr>
          <w:rFonts w:ascii="Tahoma" w:hAnsi="Tahoma" w:cs="Tahoma"/>
          <w:sz w:val="22"/>
          <w:szCs w:val="22"/>
        </w:rPr>
        <w:t xml:space="preserve">одрядчик обязан за свой счет производить устранение </w:t>
      </w:r>
      <w:r w:rsidR="009756EE" w:rsidRPr="00F413B7">
        <w:rPr>
          <w:rFonts w:ascii="Tahoma" w:hAnsi="Tahoma" w:cs="Tahoma"/>
          <w:sz w:val="22"/>
          <w:szCs w:val="22"/>
        </w:rPr>
        <w:t xml:space="preserve">любых </w:t>
      </w:r>
      <w:r w:rsidR="00C95A55" w:rsidRPr="00F413B7">
        <w:rPr>
          <w:rFonts w:ascii="Tahoma" w:hAnsi="Tahoma" w:cs="Tahoma"/>
          <w:sz w:val="22"/>
          <w:szCs w:val="22"/>
        </w:rPr>
        <w:t>Дефектов/Недостатков</w:t>
      </w:r>
      <w:r w:rsidRPr="00F413B7">
        <w:rPr>
          <w:rFonts w:ascii="Tahoma" w:hAnsi="Tahoma" w:cs="Tahoma"/>
          <w:sz w:val="22"/>
          <w:szCs w:val="22"/>
        </w:rPr>
        <w:t>, допущенных при производстве Работ, замену или ремонт МТР, вышедших из строя или изменивших первоначальные технические параметры Объекта, при условии эксплуатации Объекта Заказчиком в соответствии с требованиями эксплуатационной документации.</w:t>
      </w:r>
      <w:bookmarkEnd w:id="393"/>
    </w:p>
    <w:p w:rsidR="00B3149F" w:rsidRPr="00F413B7" w:rsidRDefault="00B3149F" w:rsidP="00F413B7">
      <w:pPr>
        <w:pStyle w:val="a0"/>
        <w:tabs>
          <w:tab w:val="left" w:pos="284"/>
        </w:tabs>
        <w:spacing w:before="120"/>
        <w:ind w:left="142" w:firstLine="709"/>
        <w:rPr>
          <w:rFonts w:ascii="Tahoma" w:hAnsi="Tahoma" w:cs="Tahoma"/>
          <w:sz w:val="22"/>
          <w:szCs w:val="22"/>
        </w:rPr>
      </w:pPr>
      <w:bookmarkStart w:id="394" w:name="_Toc528580226"/>
      <w:r w:rsidRPr="00F413B7">
        <w:rPr>
          <w:rFonts w:ascii="Tahoma" w:hAnsi="Tahoma" w:cs="Tahoma"/>
          <w:sz w:val="22"/>
          <w:szCs w:val="22"/>
        </w:rPr>
        <w:t xml:space="preserve">Гарантийный срок на </w:t>
      </w:r>
      <w:r w:rsidR="00CA2764" w:rsidRPr="00F413B7">
        <w:rPr>
          <w:rFonts w:ascii="Tahoma" w:hAnsi="Tahoma" w:cs="Tahoma"/>
          <w:sz w:val="22"/>
          <w:szCs w:val="22"/>
        </w:rPr>
        <w:t xml:space="preserve">результаты Работ </w:t>
      </w:r>
      <w:r w:rsidRPr="00F413B7">
        <w:rPr>
          <w:rFonts w:ascii="Tahoma" w:hAnsi="Tahoma" w:cs="Tahoma"/>
          <w:sz w:val="22"/>
          <w:szCs w:val="22"/>
        </w:rPr>
        <w:t xml:space="preserve">соответственно продлевается на время, в течение которого имеющиеся </w:t>
      </w:r>
      <w:r w:rsidR="00C95A55" w:rsidRPr="00F413B7">
        <w:rPr>
          <w:rFonts w:ascii="Tahoma" w:hAnsi="Tahoma" w:cs="Tahoma"/>
          <w:sz w:val="22"/>
          <w:szCs w:val="22"/>
        </w:rPr>
        <w:t>Дефекты/Недостатки</w:t>
      </w:r>
      <w:r w:rsidR="00C95A55" w:rsidRPr="00F413B7" w:rsidDel="00C95A55">
        <w:rPr>
          <w:rFonts w:ascii="Tahoma" w:hAnsi="Tahoma" w:cs="Tahoma"/>
          <w:sz w:val="22"/>
          <w:szCs w:val="22"/>
        </w:rPr>
        <w:t xml:space="preserve"> </w:t>
      </w:r>
      <w:r w:rsidRPr="00F413B7">
        <w:rPr>
          <w:rFonts w:ascii="Tahoma" w:hAnsi="Tahoma" w:cs="Tahoma"/>
          <w:sz w:val="22"/>
          <w:szCs w:val="22"/>
        </w:rPr>
        <w:t>и работы по их устранению не позволяют продолжать эксплуатацию Объекта</w:t>
      </w:r>
      <w:r w:rsidR="0091408A" w:rsidRPr="00F413B7">
        <w:rPr>
          <w:rFonts w:ascii="Tahoma" w:hAnsi="Tahoma" w:cs="Tahoma"/>
          <w:sz w:val="22"/>
          <w:szCs w:val="22"/>
        </w:rPr>
        <w:t>/части Объекта</w:t>
      </w:r>
      <w:r w:rsidRPr="00F413B7">
        <w:rPr>
          <w:rFonts w:ascii="Tahoma" w:hAnsi="Tahoma" w:cs="Tahoma"/>
          <w:sz w:val="22"/>
          <w:szCs w:val="22"/>
        </w:rPr>
        <w:t>.</w:t>
      </w:r>
      <w:bookmarkEnd w:id="394"/>
    </w:p>
    <w:p w:rsidR="00B3149F" w:rsidRPr="00F413B7" w:rsidRDefault="00B7697D" w:rsidP="00F413B7">
      <w:pPr>
        <w:pStyle w:val="a0"/>
        <w:tabs>
          <w:tab w:val="left" w:pos="284"/>
        </w:tabs>
        <w:spacing w:before="120"/>
        <w:ind w:left="142" w:firstLine="709"/>
        <w:rPr>
          <w:rFonts w:ascii="Tahoma" w:hAnsi="Tahoma" w:cs="Tahoma"/>
          <w:sz w:val="22"/>
          <w:szCs w:val="22"/>
        </w:rPr>
      </w:pPr>
      <w:bookmarkStart w:id="395" w:name="_Toc528580227"/>
      <w:r w:rsidRPr="00F413B7">
        <w:rPr>
          <w:rFonts w:ascii="Tahoma" w:hAnsi="Tahoma" w:cs="Tahoma"/>
          <w:sz w:val="22"/>
          <w:szCs w:val="22"/>
        </w:rPr>
        <w:t>П</w:t>
      </w:r>
      <w:r w:rsidR="00B3149F" w:rsidRPr="00F413B7">
        <w:rPr>
          <w:rFonts w:ascii="Tahoma" w:hAnsi="Tahoma" w:cs="Tahoma"/>
          <w:sz w:val="22"/>
          <w:szCs w:val="22"/>
        </w:rPr>
        <w:t xml:space="preserve">одрядчик гарантирует, что он обладает в необходимом объеме правами в отношении проводимых Работ. В случае если Заказчику будут предъявлены со стороны третьих лиц какие-либо претензии, вытекающие из нарушения их прав, </w:t>
      </w:r>
      <w:r w:rsidRPr="00F413B7">
        <w:rPr>
          <w:rFonts w:ascii="Tahoma" w:hAnsi="Tahoma" w:cs="Tahoma"/>
          <w:sz w:val="22"/>
          <w:szCs w:val="22"/>
        </w:rPr>
        <w:t>П</w:t>
      </w:r>
      <w:r w:rsidR="00B3149F" w:rsidRPr="00F413B7">
        <w:rPr>
          <w:rFonts w:ascii="Tahoma" w:hAnsi="Tahoma" w:cs="Tahoma"/>
          <w:sz w:val="22"/>
          <w:szCs w:val="22"/>
        </w:rPr>
        <w:t>одрядчик обязуется возместить Заказчику все убытки и расходы, понесенные им в связи с нарушением этих прав, за свой счет и риск и незамедлительно принять меры к урегулированию заявленных претензий.</w:t>
      </w:r>
      <w:bookmarkEnd w:id="395"/>
    </w:p>
    <w:p w:rsidR="00B3149F" w:rsidRPr="00F413B7" w:rsidRDefault="00B7697D" w:rsidP="00F413B7">
      <w:pPr>
        <w:pStyle w:val="a0"/>
        <w:tabs>
          <w:tab w:val="left" w:pos="284"/>
        </w:tabs>
        <w:spacing w:before="120"/>
        <w:ind w:left="142" w:firstLine="709"/>
        <w:rPr>
          <w:rFonts w:ascii="Tahoma" w:hAnsi="Tahoma" w:cs="Tahoma"/>
          <w:sz w:val="22"/>
          <w:szCs w:val="22"/>
        </w:rPr>
      </w:pPr>
      <w:bookmarkStart w:id="396" w:name="_Toc528580228"/>
      <w:r w:rsidRPr="00F413B7">
        <w:rPr>
          <w:rFonts w:ascii="Tahoma" w:hAnsi="Tahoma" w:cs="Tahoma"/>
          <w:sz w:val="22"/>
          <w:szCs w:val="22"/>
        </w:rPr>
        <w:t>П</w:t>
      </w:r>
      <w:r w:rsidR="00B3149F" w:rsidRPr="00F413B7">
        <w:rPr>
          <w:rFonts w:ascii="Tahoma" w:hAnsi="Tahoma" w:cs="Tahoma"/>
          <w:sz w:val="22"/>
          <w:szCs w:val="22"/>
        </w:rPr>
        <w:t>одрядчик гарантирует соответствие Работ</w:t>
      </w:r>
      <w:r w:rsidR="00AA7B61" w:rsidRPr="00F413B7">
        <w:rPr>
          <w:rFonts w:ascii="Tahoma" w:hAnsi="Tahoma" w:cs="Tahoma"/>
          <w:sz w:val="22"/>
          <w:szCs w:val="22"/>
        </w:rPr>
        <w:t xml:space="preserve"> </w:t>
      </w:r>
      <w:r w:rsidR="00B3149F" w:rsidRPr="00F413B7">
        <w:rPr>
          <w:rFonts w:ascii="Tahoma" w:hAnsi="Tahoma" w:cs="Tahoma"/>
          <w:sz w:val="22"/>
          <w:szCs w:val="22"/>
        </w:rPr>
        <w:t xml:space="preserve">показателям, указанным в </w:t>
      </w:r>
      <w:r w:rsidR="000242D2" w:rsidRPr="00F413B7">
        <w:rPr>
          <w:rFonts w:ascii="Tahoma" w:hAnsi="Tahoma" w:cs="Tahoma"/>
          <w:sz w:val="22"/>
          <w:szCs w:val="22"/>
        </w:rPr>
        <w:t xml:space="preserve">Договоре, </w:t>
      </w:r>
      <w:r w:rsidR="00AA7B61" w:rsidRPr="00F413B7">
        <w:rPr>
          <w:rFonts w:ascii="Tahoma" w:hAnsi="Tahoma" w:cs="Tahoma"/>
          <w:sz w:val="22"/>
          <w:szCs w:val="22"/>
        </w:rPr>
        <w:t>Рабочей</w:t>
      </w:r>
      <w:r w:rsidR="00701CD1" w:rsidRPr="00F413B7">
        <w:rPr>
          <w:rFonts w:ascii="Tahoma" w:hAnsi="Tahoma" w:cs="Tahoma"/>
          <w:sz w:val="22"/>
          <w:szCs w:val="22"/>
        </w:rPr>
        <w:t xml:space="preserve"> и иной</w:t>
      </w:r>
      <w:r w:rsidR="00B3149F" w:rsidRPr="00F413B7">
        <w:rPr>
          <w:rFonts w:ascii="Tahoma" w:hAnsi="Tahoma" w:cs="Tahoma"/>
          <w:sz w:val="22"/>
          <w:szCs w:val="22"/>
        </w:rPr>
        <w:t xml:space="preserve"> документации</w:t>
      </w:r>
      <w:r w:rsidR="000242D2" w:rsidRPr="00F413B7">
        <w:rPr>
          <w:rFonts w:ascii="Tahoma" w:hAnsi="Tahoma" w:cs="Tahoma"/>
          <w:sz w:val="22"/>
          <w:szCs w:val="22"/>
        </w:rPr>
        <w:t xml:space="preserve">, СНиПах, ГОСТах, СП и ином законодательстве </w:t>
      </w:r>
      <w:r w:rsidR="00D5251A" w:rsidRPr="00F413B7">
        <w:rPr>
          <w:rFonts w:ascii="Tahoma" w:hAnsi="Tahoma" w:cs="Tahoma"/>
          <w:sz w:val="22"/>
          <w:szCs w:val="22"/>
        </w:rPr>
        <w:t>РФ</w:t>
      </w:r>
      <w:r w:rsidR="00B3149F" w:rsidRPr="00F413B7">
        <w:rPr>
          <w:rFonts w:ascii="Tahoma" w:hAnsi="Tahoma" w:cs="Tahoma"/>
          <w:sz w:val="22"/>
          <w:szCs w:val="22"/>
        </w:rPr>
        <w:t>.</w:t>
      </w:r>
      <w:bookmarkEnd w:id="396"/>
    </w:p>
    <w:p w:rsidR="00B3149F" w:rsidRPr="00F413B7" w:rsidRDefault="00B3149F" w:rsidP="00F413B7">
      <w:pPr>
        <w:pStyle w:val="a0"/>
        <w:tabs>
          <w:tab w:val="left" w:pos="284"/>
        </w:tabs>
        <w:spacing w:before="120"/>
        <w:ind w:left="142" w:firstLine="709"/>
        <w:rPr>
          <w:rFonts w:ascii="Tahoma" w:hAnsi="Tahoma" w:cs="Tahoma"/>
          <w:sz w:val="22"/>
          <w:szCs w:val="22"/>
        </w:rPr>
      </w:pPr>
      <w:bookmarkStart w:id="397" w:name="_Toc528580229"/>
      <w:r w:rsidRPr="00F413B7">
        <w:rPr>
          <w:rFonts w:ascii="Tahoma" w:hAnsi="Tahoma" w:cs="Tahoma"/>
          <w:sz w:val="22"/>
          <w:szCs w:val="22"/>
        </w:rPr>
        <w:t>Если в течение Гарантийного периода, выявится, что Объект, при условии его эксплуатации Заказчиком в соответствии с требованиями эксплуатационной до</w:t>
      </w:r>
      <w:r w:rsidR="004255CC" w:rsidRPr="00F413B7">
        <w:rPr>
          <w:rFonts w:ascii="Tahoma" w:hAnsi="Tahoma" w:cs="Tahoma"/>
          <w:sz w:val="22"/>
          <w:szCs w:val="22"/>
        </w:rPr>
        <w:t>кументации, будет иметь</w:t>
      </w:r>
      <w:r w:rsidR="009756EE" w:rsidRPr="00F413B7">
        <w:rPr>
          <w:rFonts w:ascii="Tahoma" w:hAnsi="Tahoma" w:cs="Tahoma"/>
          <w:sz w:val="22"/>
          <w:szCs w:val="22"/>
        </w:rPr>
        <w:t xml:space="preserve"> любые</w:t>
      </w:r>
      <w:r w:rsidR="004255CC" w:rsidRPr="00F413B7">
        <w:rPr>
          <w:rFonts w:ascii="Tahoma" w:hAnsi="Tahoma" w:cs="Tahoma"/>
          <w:sz w:val="22"/>
          <w:szCs w:val="22"/>
        </w:rPr>
        <w:t xml:space="preserve"> </w:t>
      </w:r>
      <w:r w:rsidR="00C95A55" w:rsidRPr="00F413B7">
        <w:rPr>
          <w:rFonts w:ascii="Tahoma" w:hAnsi="Tahoma" w:cs="Tahoma"/>
          <w:sz w:val="22"/>
          <w:szCs w:val="22"/>
        </w:rPr>
        <w:t>Дефекты/Недостатки</w:t>
      </w:r>
      <w:r w:rsidRPr="00F413B7">
        <w:rPr>
          <w:rFonts w:ascii="Tahoma" w:hAnsi="Tahoma" w:cs="Tahoma"/>
          <w:sz w:val="22"/>
          <w:szCs w:val="22"/>
        </w:rPr>
        <w:t>,</w:t>
      </w:r>
      <w:r w:rsidR="00567318" w:rsidRPr="00F413B7">
        <w:rPr>
          <w:rFonts w:ascii="Tahoma" w:hAnsi="Tahoma" w:cs="Tahoma"/>
          <w:sz w:val="22"/>
          <w:szCs w:val="22"/>
        </w:rPr>
        <w:t xml:space="preserve"> </w:t>
      </w:r>
      <w:r w:rsidRPr="00F413B7">
        <w:rPr>
          <w:rFonts w:ascii="Tahoma" w:hAnsi="Tahoma" w:cs="Tahoma"/>
          <w:sz w:val="22"/>
          <w:szCs w:val="22"/>
        </w:rPr>
        <w:t xml:space="preserve">то </w:t>
      </w:r>
      <w:r w:rsidR="00B7697D" w:rsidRPr="00F413B7">
        <w:rPr>
          <w:rFonts w:ascii="Tahoma" w:hAnsi="Tahoma" w:cs="Tahoma"/>
          <w:sz w:val="22"/>
          <w:szCs w:val="22"/>
        </w:rPr>
        <w:t>П</w:t>
      </w:r>
      <w:r w:rsidRPr="00F413B7">
        <w:rPr>
          <w:rFonts w:ascii="Tahoma" w:hAnsi="Tahoma" w:cs="Tahoma"/>
          <w:sz w:val="22"/>
          <w:szCs w:val="22"/>
        </w:rPr>
        <w:t xml:space="preserve">одрядчик обязан устранить любой такой </w:t>
      </w:r>
      <w:r w:rsidR="00C95A55" w:rsidRPr="00F413B7">
        <w:rPr>
          <w:rFonts w:ascii="Tahoma" w:hAnsi="Tahoma" w:cs="Tahoma"/>
          <w:sz w:val="22"/>
          <w:szCs w:val="22"/>
        </w:rPr>
        <w:t>Дефект/Недостаток</w:t>
      </w:r>
      <w:r w:rsidR="00C95A55" w:rsidRPr="00F413B7" w:rsidDel="00C95A55">
        <w:rPr>
          <w:rFonts w:ascii="Tahoma" w:hAnsi="Tahoma" w:cs="Tahoma"/>
          <w:sz w:val="22"/>
          <w:szCs w:val="22"/>
        </w:rPr>
        <w:t xml:space="preserve"> </w:t>
      </w:r>
      <w:r w:rsidRPr="00F413B7">
        <w:rPr>
          <w:rFonts w:ascii="Tahoma" w:hAnsi="Tahoma" w:cs="Tahoma"/>
          <w:sz w:val="22"/>
          <w:szCs w:val="22"/>
        </w:rPr>
        <w:t>своими силами и средствами в согласованные с Заказчиком сроки, включая ремонт или замену дефектных конструкций либо их частей, а также выполнение отдельных видов Работ.</w:t>
      </w:r>
      <w:bookmarkEnd w:id="397"/>
    </w:p>
    <w:p w:rsidR="00B3149F" w:rsidRPr="00F413B7" w:rsidRDefault="00B3149F" w:rsidP="00F413B7">
      <w:pPr>
        <w:pStyle w:val="a0"/>
        <w:tabs>
          <w:tab w:val="left" w:pos="284"/>
        </w:tabs>
        <w:spacing w:before="120"/>
        <w:ind w:left="142" w:firstLine="709"/>
        <w:rPr>
          <w:rFonts w:ascii="Tahoma" w:hAnsi="Tahoma" w:cs="Tahoma"/>
          <w:sz w:val="22"/>
          <w:szCs w:val="22"/>
        </w:rPr>
      </w:pPr>
      <w:bookmarkStart w:id="398" w:name="_Toc528580230"/>
      <w:r w:rsidRPr="00F413B7">
        <w:rPr>
          <w:rFonts w:ascii="Tahoma" w:hAnsi="Tahoma" w:cs="Tahoma"/>
          <w:sz w:val="22"/>
          <w:szCs w:val="22"/>
        </w:rPr>
        <w:t>В случае обнаружения</w:t>
      </w:r>
      <w:r w:rsidR="009756EE" w:rsidRPr="00F413B7">
        <w:rPr>
          <w:rFonts w:ascii="Tahoma" w:hAnsi="Tahoma" w:cs="Tahoma"/>
          <w:sz w:val="22"/>
          <w:szCs w:val="22"/>
        </w:rPr>
        <w:t xml:space="preserve"> любых</w:t>
      </w:r>
      <w:r w:rsidRPr="00F413B7">
        <w:rPr>
          <w:rFonts w:ascii="Tahoma" w:hAnsi="Tahoma" w:cs="Tahoma"/>
          <w:sz w:val="22"/>
          <w:szCs w:val="22"/>
        </w:rPr>
        <w:t xml:space="preserve"> вышеуказанных </w:t>
      </w:r>
      <w:r w:rsidR="00C95A55" w:rsidRPr="00F413B7">
        <w:rPr>
          <w:rFonts w:ascii="Tahoma" w:hAnsi="Tahoma" w:cs="Tahoma"/>
          <w:sz w:val="22"/>
          <w:szCs w:val="22"/>
        </w:rPr>
        <w:t>Дефектов/Недостатков</w:t>
      </w:r>
      <w:r w:rsidR="00C95A55" w:rsidRPr="00F413B7" w:rsidDel="00C95A55">
        <w:rPr>
          <w:rFonts w:ascii="Tahoma" w:hAnsi="Tahoma" w:cs="Tahoma"/>
          <w:sz w:val="22"/>
          <w:szCs w:val="22"/>
        </w:rPr>
        <w:t xml:space="preserve"> </w:t>
      </w:r>
      <w:r w:rsidRPr="00F413B7">
        <w:rPr>
          <w:rFonts w:ascii="Tahoma" w:hAnsi="Tahoma" w:cs="Tahoma"/>
          <w:sz w:val="22"/>
          <w:szCs w:val="22"/>
        </w:rPr>
        <w:t xml:space="preserve">Сторонами составляется акт, фиксирующий </w:t>
      </w:r>
      <w:r w:rsidR="00701CD1" w:rsidRPr="00F413B7">
        <w:rPr>
          <w:rFonts w:ascii="Tahoma" w:hAnsi="Tahoma" w:cs="Tahoma"/>
          <w:sz w:val="22"/>
          <w:szCs w:val="22"/>
        </w:rPr>
        <w:t>Д</w:t>
      </w:r>
      <w:r w:rsidRPr="00F413B7">
        <w:rPr>
          <w:rFonts w:ascii="Tahoma" w:hAnsi="Tahoma" w:cs="Tahoma"/>
          <w:sz w:val="22"/>
          <w:szCs w:val="22"/>
        </w:rPr>
        <w:t>ефекты</w:t>
      </w:r>
      <w:r w:rsidR="00C95A55" w:rsidRPr="00F413B7">
        <w:rPr>
          <w:rFonts w:ascii="Tahoma" w:hAnsi="Tahoma" w:cs="Tahoma"/>
          <w:sz w:val="22"/>
          <w:szCs w:val="22"/>
        </w:rPr>
        <w:t>/</w:t>
      </w:r>
      <w:r w:rsidR="00701CD1" w:rsidRPr="00F413B7">
        <w:rPr>
          <w:rFonts w:ascii="Tahoma" w:hAnsi="Tahoma" w:cs="Tahoma"/>
          <w:sz w:val="22"/>
          <w:szCs w:val="22"/>
        </w:rPr>
        <w:t>Н</w:t>
      </w:r>
      <w:r w:rsidR="00C95A55" w:rsidRPr="00F413B7">
        <w:rPr>
          <w:rFonts w:ascii="Tahoma" w:hAnsi="Tahoma" w:cs="Tahoma"/>
          <w:sz w:val="22"/>
          <w:szCs w:val="22"/>
        </w:rPr>
        <w:t>едостатки</w:t>
      </w:r>
      <w:r w:rsidRPr="00F413B7">
        <w:rPr>
          <w:rFonts w:ascii="Tahoma" w:hAnsi="Tahoma" w:cs="Tahoma"/>
          <w:sz w:val="22"/>
          <w:szCs w:val="22"/>
        </w:rPr>
        <w:t xml:space="preserve">. Для участия в составлении акта, фиксирующего </w:t>
      </w:r>
      <w:r w:rsidR="00701CD1" w:rsidRPr="00F413B7">
        <w:rPr>
          <w:rFonts w:ascii="Tahoma" w:hAnsi="Tahoma" w:cs="Tahoma"/>
          <w:sz w:val="22"/>
          <w:szCs w:val="22"/>
        </w:rPr>
        <w:t>Дефекты/Недостатки</w:t>
      </w:r>
      <w:r w:rsidRPr="00F413B7">
        <w:rPr>
          <w:rFonts w:ascii="Tahoma" w:hAnsi="Tahoma" w:cs="Tahoma"/>
          <w:sz w:val="22"/>
          <w:szCs w:val="22"/>
        </w:rPr>
        <w:t xml:space="preserve">, согласования порядка и сроков их устранения </w:t>
      </w:r>
      <w:r w:rsidR="00B7697D" w:rsidRPr="00F413B7">
        <w:rPr>
          <w:rFonts w:ascii="Tahoma" w:hAnsi="Tahoma" w:cs="Tahoma"/>
          <w:sz w:val="22"/>
          <w:szCs w:val="22"/>
        </w:rPr>
        <w:t>П</w:t>
      </w:r>
      <w:r w:rsidRPr="00F413B7">
        <w:rPr>
          <w:rFonts w:ascii="Tahoma" w:hAnsi="Tahoma" w:cs="Tahoma"/>
          <w:sz w:val="22"/>
          <w:szCs w:val="22"/>
        </w:rPr>
        <w:t xml:space="preserve">одрядчик обязан направить своего представителя не позднее </w:t>
      </w:r>
      <w:r w:rsidR="00A27BEC" w:rsidRPr="00F413B7">
        <w:rPr>
          <w:rFonts w:ascii="Tahoma" w:hAnsi="Tahoma" w:cs="Tahoma"/>
          <w:sz w:val="22"/>
          <w:szCs w:val="22"/>
        </w:rPr>
        <w:t>5</w:t>
      </w:r>
      <w:r w:rsidRPr="00F413B7">
        <w:rPr>
          <w:rFonts w:ascii="Tahoma" w:hAnsi="Tahoma" w:cs="Tahoma"/>
          <w:sz w:val="22"/>
          <w:szCs w:val="22"/>
        </w:rPr>
        <w:t>рабочих дней со дня получения письменного уведомления Заказчика.</w:t>
      </w:r>
      <w:bookmarkEnd w:id="398"/>
    </w:p>
    <w:p w:rsidR="00B3149F" w:rsidRPr="00F413B7" w:rsidRDefault="00B3149F" w:rsidP="00F413B7">
      <w:pPr>
        <w:pStyle w:val="a0"/>
        <w:spacing w:before="120"/>
        <w:ind w:left="142" w:firstLine="709"/>
        <w:rPr>
          <w:rFonts w:ascii="Tahoma" w:hAnsi="Tahoma" w:cs="Tahoma"/>
          <w:sz w:val="22"/>
          <w:szCs w:val="22"/>
        </w:rPr>
      </w:pPr>
      <w:bookmarkStart w:id="399" w:name="_Toc528580231"/>
      <w:r w:rsidRPr="00F413B7">
        <w:rPr>
          <w:rFonts w:ascii="Tahoma" w:hAnsi="Tahoma" w:cs="Tahoma"/>
          <w:sz w:val="22"/>
          <w:szCs w:val="22"/>
        </w:rPr>
        <w:t xml:space="preserve">Если </w:t>
      </w:r>
      <w:r w:rsidR="00B7697D" w:rsidRPr="00F413B7">
        <w:rPr>
          <w:rFonts w:ascii="Tahoma" w:hAnsi="Tahoma" w:cs="Tahoma"/>
          <w:sz w:val="22"/>
          <w:szCs w:val="22"/>
        </w:rPr>
        <w:t>П</w:t>
      </w:r>
      <w:r w:rsidRPr="00F413B7">
        <w:rPr>
          <w:rFonts w:ascii="Tahoma" w:hAnsi="Tahoma" w:cs="Tahoma"/>
          <w:sz w:val="22"/>
          <w:szCs w:val="22"/>
        </w:rPr>
        <w:t xml:space="preserve">одрядчик в установленный срок не направит своего </w:t>
      </w:r>
      <w:r w:rsidRPr="00F413B7">
        <w:rPr>
          <w:rFonts w:ascii="Tahoma" w:hAnsi="Tahoma" w:cs="Tahoma"/>
          <w:sz w:val="22"/>
          <w:szCs w:val="22"/>
        </w:rPr>
        <w:lastRenderedPageBreak/>
        <w:t xml:space="preserve">представителя, акт составляется и подписывается Заказчиком самостоятельно с указанием на то, что </w:t>
      </w:r>
      <w:r w:rsidR="00B7697D" w:rsidRPr="00F413B7">
        <w:rPr>
          <w:rFonts w:ascii="Tahoma" w:hAnsi="Tahoma" w:cs="Tahoma"/>
          <w:sz w:val="22"/>
          <w:szCs w:val="22"/>
        </w:rPr>
        <w:t>П</w:t>
      </w:r>
      <w:r w:rsidRPr="00F413B7">
        <w:rPr>
          <w:rFonts w:ascii="Tahoma" w:hAnsi="Tahoma" w:cs="Tahoma"/>
          <w:sz w:val="22"/>
          <w:szCs w:val="22"/>
        </w:rPr>
        <w:t xml:space="preserve">одрядчик не явился для составления и подписания данного акта. Подписанный Заказчиком в одностороннем порядке акт о </w:t>
      </w:r>
      <w:r w:rsidR="00701CD1" w:rsidRPr="00F413B7">
        <w:rPr>
          <w:rFonts w:ascii="Tahoma" w:hAnsi="Tahoma" w:cs="Tahoma"/>
          <w:sz w:val="22"/>
          <w:szCs w:val="22"/>
        </w:rPr>
        <w:t xml:space="preserve">выявленных </w:t>
      </w:r>
      <w:r w:rsidRPr="00F413B7">
        <w:rPr>
          <w:rFonts w:ascii="Tahoma" w:hAnsi="Tahoma" w:cs="Tahoma"/>
          <w:sz w:val="22"/>
          <w:szCs w:val="22"/>
        </w:rPr>
        <w:t xml:space="preserve">недостатках, направляется </w:t>
      </w:r>
      <w:r w:rsidR="00B7697D" w:rsidRPr="00F413B7">
        <w:rPr>
          <w:rFonts w:ascii="Tahoma" w:hAnsi="Tahoma" w:cs="Tahoma"/>
          <w:sz w:val="22"/>
          <w:szCs w:val="22"/>
        </w:rPr>
        <w:t>П</w:t>
      </w:r>
      <w:r w:rsidRPr="00F413B7">
        <w:rPr>
          <w:rFonts w:ascii="Tahoma" w:hAnsi="Tahoma" w:cs="Tahoma"/>
          <w:sz w:val="22"/>
          <w:szCs w:val="22"/>
        </w:rPr>
        <w:t xml:space="preserve">одрядчику любым способом, фиксирующим факт его получения </w:t>
      </w:r>
      <w:r w:rsidR="00B7697D" w:rsidRPr="00F413B7">
        <w:rPr>
          <w:rFonts w:ascii="Tahoma" w:hAnsi="Tahoma" w:cs="Tahoma"/>
          <w:sz w:val="22"/>
          <w:szCs w:val="22"/>
        </w:rPr>
        <w:t>П</w:t>
      </w:r>
      <w:r w:rsidRPr="00F413B7">
        <w:rPr>
          <w:rFonts w:ascii="Tahoma" w:hAnsi="Tahoma" w:cs="Tahoma"/>
          <w:sz w:val="22"/>
          <w:szCs w:val="22"/>
        </w:rPr>
        <w:t xml:space="preserve">одрядчиком. В этом случае считается, что </w:t>
      </w:r>
      <w:r w:rsidR="00B7697D" w:rsidRPr="00F413B7">
        <w:rPr>
          <w:rFonts w:ascii="Tahoma" w:hAnsi="Tahoma" w:cs="Tahoma"/>
          <w:sz w:val="22"/>
          <w:szCs w:val="22"/>
        </w:rPr>
        <w:t>П</w:t>
      </w:r>
      <w:r w:rsidRPr="00F413B7">
        <w:rPr>
          <w:rFonts w:ascii="Tahoma" w:hAnsi="Tahoma" w:cs="Tahoma"/>
          <w:sz w:val="22"/>
          <w:szCs w:val="22"/>
        </w:rPr>
        <w:t xml:space="preserve">одрядчик согласился с фактом наличия недостатков и обязан приступить к устранению </w:t>
      </w:r>
      <w:r w:rsidR="009756EE" w:rsidRPr="00F413B7">
        <w:rPr>
          <w:rFonts w:ascii="Tahoma" w:hAnsi="Tahoma" w:cs="Tahoma"/>
          <w:sz w:val="22"/>
          <w:szCs w:val="22"/>
        </w:rPr>
        <w:t xml:space="preserve">любых </w:t>
      </w:r>
      <w:r w:rsidRPr="00F413B7">
        <w:rPr>
          <w:rFonts w:ascii="Tahoma" w:hAnsi="Tahoma" w:cs="Tahoma"/>
          <w:sz w:val="22"/>
          <w:szCs w:val="22"/>
        </w:rPr>
        <w:t>таких недостатков.</w:t>
      </w:r>
      <w:r w:rsidR="001E3126" w:rsidRPr="00F413B7">
        <w:rPr>
          <w:rFonts w:ascii="Tahoma" w:hAnsi="Tahoma" w:cs="Tahoma"/>
          <w:sz w:val="22"/>
          <w:szCs w:val="22"/>
        </w:rPr>
        <w:t xml:space="preserve"> </w:t>
      </w:r>
      <w:bookmarkStart w:id="400" w:name="_Toc528580232"/>
      <w:bookmarkEnd w:id="399"/>
      <w:r w:rsidRPr="00F413B7">
        <w:rPr>
          <w:rFonts w:ascii="Tahoma" w:hAnsi="Tahoma" w:cs="Tahoma"/>
          <w:sz w:val="22"/>
          <w:szCs w:val="22"/>
        </w:rPr>
        <w:t xml:space="preserve">В случае если </w:t>
      </w:r>
      <w:r w:rsidR="00B7697D" w:rsidRPr="00F413B7">
        <w:rPr>
          <w:rFonts w:ascii="Tahoma" w:hAnsi="Tahoma" w:cs="Tahoma"/>
          <w:sz w:val="22"/>
          <w:szCs w:val="22"/>
        </w:rPr>
        <w:t>П</w:t>
      </w:r>
      <w:r w:rsidRPr="00F413B7">
        <w:rPr>
          <w:rFonts w:ascii="Tahoma" w:hAnsi="Tahoma" w:cs="Tahoma"/>
          <w:sz w:val="22"/>
          <w:szCs w:val="22"/>
        </w:rPr>
        <w:t xml:space="preserve">одрядчик в согласованный с Заказчиком срок не устранит </w:t>
      </w:r>
      <w:r w:rsidR="009756EE" w:rsidRPr="00F413B7">
        <w:rPr>
          <w:rFonts w:ascii="Tahoma" w:hAnsi="Tahoma" w:cs="Tahoma"/>
          <w:sz w:val="22"/>
          <w:szCs w:val="22"/>
        </w:rPr>
        <w:t xml:space="preserve">любые </w:t>
      </w:r>
      <w:r w:rsidRPr="00F413B7">
        <w:rPr>
          <w:rFonts w:ascii="Tahoma" w:hAnsi="Tahoma" w:cs="Tahoma"/>
          <w:sz w:val="22"/>
          <w:szCs w:val="22"/>
        </w:rPr>
        <w:t xml:space="preserve">выявленные </w:t>
      </w:r>
      <w:r w:rsidR="00C95A55" w:rsidRPr="00F413B7">
        <w:rPr>
          <w:rFonts w:ascii="Tahoma" w:hAnsi="Tahoma" w:cs="Tahoma"/>
          <w:sz w:val="22"/>
          <w:szCs w:val="22"/>
        </w:rPr>
        <w:t>Дефекты/Недостатки</w:t>
      </w:r>
      <w:r w:rsidR="00C95A55" w:rsidRPr="00F413B7" w:rsidDel="00C95A55">
        <w:rPr>
          <w:rFonts w:ascii="Tahoma" w:hAnsi="Tahoma" w:cs="Tahoma"/>
          <w:sz w:val="22"/>
          <w:szCs w:val="22"/>
        </w:rPr>
        <w:t xml:space="preserve"> </w:t>
      </w:r>
      <w:r w:rsidRPr="00F413B7">
        <w:rPr>
          <w:rFonts w:ascii="Tahoma" w:hAnsi="Tahoma" w:cs="Tahoma"/>
          <w:sz w:val="22"/>
          <w:szCs w:val="22"/>
        </w:rPr>
        <w:t>Работ или не приступит к их устранению после получения соответствующего уведомления и акта, то Заказчик вправе</w:t>
      </w:r>
      <w:r w:rsidR="004255CC" w:rsidRPr="00F413B7">
        <w:rPr>
          <w:rFonts w:ascii="Tahoma" w:hAnsi="Tahoma" w:cs="Tahoma"/>
          <w:sz w:val="22"/>
          <w:szCs w:val="22"/>
        </w:rPr>
        <w:t xml:space="preserve"> самостоятельно</w:t>
      </w:r>
      <w:r w:rsidR="00D62CFB" w:rsidRPr="00F413B7">
        <w:rPr>
          <w:rFonts w:ascii="Tahoma" w:hAnsi="Tahoma" w:cs="Tahoma"/>
          <w:sz w:val="22"/>
          <w:szCs w:val="22"/>
        </w:rPr>
        <w:t xml:space="preserve"> или с привлечением третьих лиц</w:t>
      </w:r>
      <w:r w:rsidRPr="00F413B7">
        <w:rPr>
          <w:rFonts w:ascii="Tahoma" w:hAnsi="Tahoma" w:cs="Tahoma"/>
          <w:sz w:val="22"/>
          <w:szCs w:val="22"/>
        </w:rPr>
        <w:t>, без ущемления своих прав</w:t>
      </w:r>
      <w:r w:rsidR="004255CC" w:rsidRPr="00F413B7">
        <w:rPr>
          <w:rFonts w:ascii="Tahoma" w:hAnsi="Tahoma" w:cs="Tahoma"/>
          <w:sz w:val="22"/>
          <w:szCs w:val="22"/>
        </w:rPr>
        <w:t xml:space="preserve"> по гарантии, устранить </w:t>
      </w:r>
      <w:r w:rsidR="0038630B" w:rsidRPr="00F413B7">
        <w:rPr>
          <w:rFonts w:ascii="Tahoma" w:hAnsi="Tahoma" w:cs="Tahoma"/>
          <w:sz w:val="22"/>
          <w:szCs w:val="22"/>
        </w:rPr>
        <w:t xml:space="preserve">любые </w:t>
      </w:r>
      <w:r w:rsidR="004255CC" w:rsidRPr="00F413B7">
        <w:rPr>
          <w:rFonts w:ascii="Tahoma" w:hAnsi="Tahoma" w:cs="Tahoma"/>
          <w:sz w:val="22"/>
          <w:szCs w:val="22"/>
        </w:rPr>
        <w:t xml:space="preserve">выявленные </w:t>
      </w:r>
      <w:r w:rsidR="00C95A55" w:rsidRPr="00F413B7">
        <w:rPr>
          <w:rFonts w:ascii="Tahoma" w:hAnsi="Tahoma" w:cs="Tahoma"/>
          <w:sz w:val="22"/>
          <w:szCs w:val="22"/>
        </w:rPr>
        <w:t>Дефекты/Недостатки</w:t>
      </w:r>
      <w:r w:rsidR="00C95A55" w:rsidRPr="00F413B7" w:rsidDel="00C95A55">
        <w:rPr>
          <w:rFonts w:ascii="Tahoma" w:hAnsi="Tahoma" w:cs="Tahoma"/>
          <w:sz w:val="22"/>
          <w:szCs w:val="22"/>
        </w:rPr>
        <w:t xml:space="preserve"> </w:t>
      </w:r>
      <w:r w:rsidRPr="00F413B7">
        <w:rPr>
          <w:rFonts w:ascii="Tahoma" w:hAnsi="Tahoma" w:cs="Tahoma"/>
          <w:sz w:val="22"/>
          <w:szCs w:val="22"/>
        </w:rPr>
        <w:t xml:space="preserve">за счет </w:t>
      </w:r>
      <w:r w:rsidR="00B7697D" w:rsidRPr="00F413B7">
        <w:rPr>
          <w:rFonts w:ascii="Tahoma" w:hAnsi="Tahoma" w:cs="Tahoma"/>
          <w:sz w:val="22"/>
          <w:szCs w:val="22"/>
        </w:rPr>
        <w:t>П</w:t>
      </w:r>
      <w:r w:rsidRPr="00F413B7">
        <w:rPr>
          <w:rFonts w:ascii="Tahoma" w:hAnsi="Tahoma" w:cs="Tahoma"/>
          <w:sz w:val="22"/>
          <w:szCs w:val="22"/>
        </w:rPr>
        <w:t>одрядчика.</w:t>
      </w:r>
      <w:r w:rsidR="004255CC" w:rsidRPr="00F413B7">
        <w:rPr>
          <w:rFonts w:ascii="Tahoma" w:hAnsi="Tahoma" w:cs="Tahoma"/>
          <w:sz w:val="22"/>
          <w:szCs w:val="22"/>
        </w:rPr>
        <w:t xml:space="preserve"> </w:t>
      </w:r>
      <w:bookmarkEnd w:id="400"/>
    </w:p>
    <w:p w:rsidR="00B3149F" w:rsidRPr="00F413B7" w:rsidRDefault="00B3149F" w:rsidP="00F413B7">
      <w:pPr>
        <w:pStyle w:val="a0"/>
        <w:tabs>
          <w:tab w:val="left" w:pos="284"/>
        </w:tabs>
        <w:spacing w:before="120"/>
        <w:ind w:left="142" w:firstLine="709"/>
        <w:rPr>
          <w:rFonts w:ascii="Tahoma" w:hAnsi="Tahoma" w:cs="Tahoma"/>
          <w:sz w:val="22"/>
          <w:szCs w:val="22"/>
        </w:rPr>
      </w:pPr>
      <w:bookmarkStart w:id="401" w:name="_Toc528580233"/>
      <w:r w:rsidRPr="00F413B7">
        <w:rPr>
          <w:rFonts w:ascii="Tahoma" w:hAnsi="Tahoma" w:cs="Tahoma"/>
          <w:sz w:val="22"/>
          <w:szCs w:val="22"/>
        </w:rPr>
        <w:t xml:space="preserve">Гарантия, предоставляемая </w:t>
      </w:r>
      <w:r w:rsidR="00B7697D" w:rsidRPr="00F413B7">
        <w:rPr>
          <w:rFonts w:ascii="Tahoma" w:hAnsi="Tahoma" w:cs="Tahoma"/>
          <w:sz w:val="22"/>
          <w:szCs w:val="22"/>
        </w:rPr>
        <w:t>П</w:t>
      </w:r>
      <w:r w:rsidRPr="00F413B7">
        <w:rPr>
          <w:rFonts w:ascii="Tahoma" w:hAnsi="Tahoma" w:cs="Tahoma"/>
          <w:sz w:val="22"/>
          <w:szCs w:val="22"/>
        </w:rPr>
        <w:t>одрядчиком по Договору, не распространяется на случаи неправильной эксплуатации или механических повреждений, замены Заказчиком МТР ненадлежащего качества, преднамеренного или случайного повреждения Объек</w:t>
      </w:r>
      <w:r w:rsidR="002E5FAD" w:rsidRPr="00F413B7">
        <w:rPr>
          <w:rFonts w:ascii="Tahoma" w:hAnsi="Tahoma" w:cs="Tahoma"/>
          <w:sz w:val="22"/>
          <w:szCs w:val="22"/>
        </w:rPr>
        <w:t>та</w:t>
      </w:r>
      <w:r w:rsidRPr="00F413B7">
        <w:rPr>
          <w:rFonts w:ascii="Tahoma" w:hAnsi="Tahoma" w:cs="Tahoma"/>
          <w:sz w:val="22"/>
          <w:szCs w:val="22"/>
        </w:rPr>
        <w:t xml:space="preserve"> со стороны </w:t>
      </w:r>
      <w:r w:rsidR="00C05059" w:rsidRPr="00F413B7">
        <w:rPr>
          <w:rFonts w:ascii="Tahoma" w:hAnsi="Tahoma" w:cs="Tahoma"/>
          <w:sz w:val="22"/>
          <w:szCs w:val="22"/>
        </w:rPr>
        <w:t xml:space="preserve">Заказчика и/или </w:t>
      </w:r>
      <w:r w:rsidR="00291A90" w:rsidRPr="00F413B7">
        <w:rPr>
          <w:rFonts w:ascii="Tahoma" w:hAnsi="Tahoma" w:cs="Tahoma"/>
          <w:sz w:val="22"/>
          <w:szCs w:val="22"/>
        </w:rPr>
        <w:t xml:space="preserve">привлеченных им </w:t>
      </w:r>
      <w:r w:rsidRPr="00F413B7">
        <w:rPr>
          <w:rFonts w:ascii="Tahoma" w:hAnsi="Tahoma" w:cs="Tahoma"/>
          <w:sz w:val="22"/>
          <w:szCs w:val="22"/>
        </w:rPr>
        <w:t>третьих лиц.</w:t>
      </w:r>
      <w:bookmarkEnd w:id="401"/>
    </w:p>
    <w:p w:rsidR="00D542A3" w:rsidRPr="00F413B7" w:rsidRDefault="00B7697D" w:rsidP="00F413B7">
      <w:pPr>
        <w:pStyle w:val="a0"/>
        <w:tabs>
          <w:tab w:val="left" w:pos="284"/>
        </w:tabs>
        <w:spacing w:before="120"/>
        <w:ind w:left="142" w:firstLine="709"/>
        <w:rPr>
          <w:rFonts w:ascii="Tahoma" w:hAnsi="Tahoma" w:cs="Tahoma"/>
          <w:sz w:val="22"/>
          <w:szCs w:val="22"/>
        </w:rPr>
      </w:pPr>
      <w:bookmarkStart w:id="402" w:name="_Toc528580234"/>
      <w:r w:rsidRPr="00F413B7">
        <w:rPr>
          <w:rFonts w:ascii="Tahoma" w:hAnsi="Tahoma" w:cs="Tahoma"/>
          <w:sz w:val="22"/>
          <w:szCs w:val="22"/>
        </w:rPr>
        <w:t>П</w:t>
      </w:r>
      <w:r w:rsidR="00B3149F" w:rsidRPr="00F413B7">
        <w:rPr>
          <w:rFonts w:ascii="Tahoma" w:hAnsi="Tahoma" w:cs="Tahoma"/>
          <w:sz w:val="22"/>
          <w:szCs w:val="22"/>
        </w:rPr>
        <w:t>одрядчик несет ответственность за все скрытые недостатки, которые не были замечены к началу Гарантийного периода</w:t>
      </w:r>
      <w:bookmarkEnd w:id="402"/>
    </w:p>
    <w:p w:rsidR="004817E3" w:rsidRPr="00F413B7" w:rsidRDefault="00565791"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 течение </w:t>
      </w:r>
      <w:r w:rsidR="00A27BEC" w:rsidRPr="00F413B7">
        <w:rPr>
          <w:rFonts w:ascii="Tahoma" w:hAnsi="Tahoma" w:cs="Tahoma"/>
          <w:sz w:val="22"/>
          <w:szCs w:val="22"/>
        </w:rPr>
        <w:t>5</w:t>
      </w:r>
      <w:r w:rsidR="00D4608A" w:rsidRPr="00F413B7">
        <w:rPr>
          <w:rFonts w:ascii="Tahoma" w:hAnsi="Tahoma" w:cs="Tahoma"/>
          <w:sz w:val="22"/>
          <w:szCs w:val="22"/>
        </w:rPr>
        <w:t xml:space="preserve"> </w:t>
      </w:r>
      <w:r w:rsidR="004817E3" w:rsidRPr="00F413B7">
        <w:rPr>
          <w:rFonts w:ascii="Tahoma" w:hAnsi="Tahoma" w:cs="Tahoma"/>
          <w:sz w:val="22"/>
          <w:szCs w:val="22"/>
        </w:rPr>
        <w:t>рабочих дней после окончания Гарантийного периода эксплуатации</w:t>
      </w:r>
      <w:r w:rsidR="0091408A" w:rsidRPr="00F413B7">
        <w:rPr>
          <w:rFonts w:ascii="Tahoma" w:hAnsi="Tahoma" w:cs="Tahoma"/>
          <w:sz w:val="22"/>
          <w:szCs w:val="22"/>
        </w:rPr>
        <w:t xml:space="preserve"> </w:t>
      </w:r>
      <w:r w:rsidR="004817E3" w:rsidRPr="00F413B7">
        <w:rPr>
          <w:rFonts w:ascii="Tahoma" w:hAnsi="Tahoma" w:cs="Tahoma"/>
          <w:sz w:val="22"/>
          <w:szCs w:val="22"/>
        </w:rPr>
        <w:t>Объекта</w:t>
      </w:r>
      <w:r w:rsidR="00B24DC3" w:rsidRPr="00F413B7">
        <w:rPr>
          <w:rFonts w:ascii="Tahoma" w:hAnsi="Tahoma" w:cs="Tahoma"/>
          <w:sz w:val="22"/>
          <w:szCs w:val="22"/>
        </w:rPr>
        <w:t>/части Объекта</w:t>
      </w:r>
      <w:r w:rsidR="004817E3" w:rsidRPr="00F413B7">
        <w:rPr>
          <w:rFonts w:ascii="Tahoma" w:hAnsi="Tahoma" w:cs="Tahoma"/>
          <w:sz w:val="22"/>
          <w:szCs w:val="22"/>
        </w:rPr>
        <w:t xml:space="preserve"> и при отсутствии </w:t>
      </w:r>
      <w:proofErr w:type="spellStart"/>
      <w:r w:rsidR="004817E3" w:rsidRPr="00F413B7">
        <w:rPr>
          <w:rFonts w:ascii="Tahoma" w:hAnsi="Tahoma" w:cs="Tahoma"/>
          <w:sz w:val="22"/>
          <w:szCs w:val="22"/>
        </w:rPr>
        <w:t>неустраненных</w:t>
      </w:r>
      <w:proofErr w:type="spellEnd"/>
      <w:r w:rsidR="004817E3" w:rsidRPr="00F413B7">
        <w:rPr>
          <w:rFonts w:ascii="Tahoma" w:hAnsi="Tahoma" w:cs="Tahoma"/>
          <w:sz w:val="22"/>
          <w:szCs w:val="22"/>
        </w:rPr>
        <w:t xml:space="preserve"> замечаний Заказчика в Гарантийный период Стороны подписывают </w:t>
      </w:r>
      <w:r w:rsidR="00B24DC3" w:rsidRPr="00F413B7">
        <w:rPr>
          <w:rFonts w:ascii="Tahoma" w:hAnsi="Tahoma" w:cs="Tahoma"/>
          <w:sz w:val="22"/>
          <w:szCs w:val="22"/>
        </w:rPr>
        <w:t xml:space="preserve">соответствующий </w:t>
      </w:r>
      <w:r w:rsidR="004817E3" w:rsidRPr="00F413B7">
        <w:rPr>
          <w:rFonts w:ascii="Tahoma" w:hAnsi="Tahoma" w:cs="Tahoma"/>
          <w:sz w:val="22"/>
          <w:szCs w:val="22"/>
        </w:rPr>
        <w:t>Акт об окончании Гарантийного периода.</w:t>
      </w:r>
    </w:p>
    <w:p w:rsidR="004817E3" w:rsidRPr="00F413B7" w:rsidRDefault="004817E3"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Акт об окончании Гарантийного периода подписывается в </w:t>
      </w:r>
      <w:r w:rsidR="001F41F3" w:rsidRPr="00F413B7">
        <w:rPr>
          <w:rFonts w:ascii="Tahoma" w:hAnsi="Tahoma" w:cs="Tahoma"/>
          <w:sz w:val="22"/>
          <w:szCs w:val="22"/>
        </w:rPr>
        <w:t>двух</w:t>
      </w:r>
      <w:r w:rsidRPr="00F413B7">
        <w:rPr>
          <w:rFonts w:ascii="Tahoma" w:hAnsi="Tahoma" w:cs="Tahoma"/>
          <w:sz w:val="22"/>
          <w:szCs w:val="22"/>
        </w:rPr>
        <w:t xml:space="preserve"> экземплярах</w:t>
      </w:r>
      <w:r w:rsidR="001F41F3" w:rsidRPr="00F413B7">
        <w:rPr>
          <w:rFonts w:ascii="Tahoma" w:hAnsi="Tahoma" w:cs="Tahoma"/>
          <w:sz w:val="22"/>
          <w:szCs w:val="22"/>
        </w:rPr>
        <w:t xml:space="preserve"> (1 экземпляр Заказчика, 1 экземпляр</w:t>
      </w:r>
      <w:r w:rsidR="00705D63" w:rsidRPr="00F413B7">
        <w:rPr>
          <w:rFonts w:ascii="Tahoma" w:hAnsi="Tahoma" w:cs="Tahoma"/>
          <w:sz w:val="22"/>
          <w:szCs w:val="22"/>
        </w:rPr>
        <w:t xml:space="preserve"> Подрядчика)</w:t>
      </w:r>
      <w:r w:rsidRPr="00F413B7">
        <w:rPr>
          <w:rFonts w:ascii="Tahoma" w:hAnsi="Tahoma" w:cs="Tahoma"/>
          <w:sz w:val="22"/>
          <w:szCs w:val="22"/>
        </w:rPr>
        <w:t>.</w:t>
      </w:r>
    </w:p>
    <w:p w:rsidR="00012E46" w:rsidRPr="00F413B7" w:rsidRDefault="00012E46" w:rsidP="00F413B7">
      <w:pPr>
        <w:pStyle w:val="10"/>
        <w:numPr>
          <w:ilvl w:val="0"/>
          <w:numId w:val="13"/>
        </w:numPr>
        <w:spacing w:before="120" w:after="0"/>
        <w:ind w:left="142" w:firstLine="709"/>
        <w:rPr>
          <w:rFonts w:ascii="Tahoma" w:hAnsi="Tahoma" w:cs="Tahoma"/>
          <w:sz w:val="22"/>
          <w:szCs w:val="22"/>
        </w:rPr>
      </w:pPr>
      <w:bookmarkStart w:id="403" w:name="ВИП"/>
      <w:bookmarkStart w:id="404" w:name="_Toc55792019"/>
      <w:bookmarkStart w:id="405" w:name="_Toc305139560"/>
      <w:bookmarkStart w:id="406" w:name="_Toc528580239"/>
      <w:bookmarkStart w:id="407" w:name="_Toc124437116"/>
      <w:bookmarkStart w:id="408" w:name="_Toc132134357"/>
      <w:bookmarkStart w:id="409" w:name="_Toc133432164"/>
      <w:bookmarkStart w:id="410" w:name="_Toc194397915"/>
      <w:bookmarkEnd w:id="380"/>
      <w:bookmarkEnd w:id="403"/>
      <w:r w:rsidRPr="00F413B7">
        <w:rPr>
          <w:rFonts w:ascii="Tahoma" w:hAnsi="Tahoma" w:cs="Tahoma"/>
          <w:sz w:val="22"/>
          <w:szCs w:val="22"/>
        </w:rPr>
        <w:t>Ответственность Сторон</w:t>
      </w:r>
      <w:bookmarkEnd w:id="404"/>
      <w:bookmarkEnd w:id="405"/>
      <w:bookmarkEnd w:id="406"/>
      <w:bookmarkEnd w:id="407"/>
      <w:bookmarkEnd w:id="408"/>
      <w:bookmarkEnd w:id="409"/>
      <w:bookmarkEnd w:id="410"/>
    </w:p>
    <w:p w:rsidR="00CC21AC" w:rsidRPr="00F413B7" w:rsidRDefault="00EB3344" w:rsidP="00F413B7">
      <w:pPr>
        <w:pStyle w:val="a0"/>
        <w:tabs>
          <w:tab w:val="left" w:pos="284"/>
        </w:tabs>
        <w:spacing w:before="120"/>
        <w:ind w:left="142" w:firstLine="709"/>
        <w:rPr>
          <w:rFonts w:ascii="Tahoma" w:hAnsi="Tahoma" w:cs="Tahoma"/>
          <w:sz w:val="22"/>
          <w:szCs w:val="22"/>
        </w:rPr>
      </w:pPr>
      <w:bookmarkStart w:id="411" w:name="_Toc528580240"/>
      <w:r w:rsidRPr="00F413B7">
        <w:rPr>
          <w:rFonts w:ascii="Tahoma" w:hAnsi="Tahoma" w:cs="Tahoma"/>
          <w:sz w:val="22"/>
          <w:szCs w:val="22"/>
        </w:rPr>
        <w:t xml:space="preserve">В случае нарушения предусмотренного </w:t>
      </w:r>
      <w:r w:rsidR="00F9141C" w:rsidRPr="00F413B7">
        <w:rPr>
          <w:rFonts w:ascii="Tahoma" w:hAnsi="Tahoma" w:cs="Tahoma"/>
          <w:sz w:val="22"/>
          <w:szCs w:val="22"/>
        </w:rPr>
        <w:t>Д</w:t>
      </w:r>
      <w:r w:rsidRPr="00F413B7">
        <w:rPr>
          <w:rFonts w:ascii="Tahoma" w:hAnsi="Tahoma" w:cs="Tahoma"/>
          <w:sz w:val="22"/>
          <w:szCs w:val="22"/>
        </w:rPr>
        <w:t xml:space="preserve">оговором начального и/или конечного срока выполнения </w:t>
      </w:r>
      <w:r w:rsidR="00F9141C" w:rsidRPr="00F413B7">
        <w:rPr>
          <w:rFonts w:ascii="Tahoma" w:hAnsi="Tahoma" w:cs="Tahoma"/>
          <w:sz w:val="22"/>
          <w:szCs w:val="22"/>
        </w:rPr>
        <w:t>Р</w:t>
      </w:r>
      <w:r w:rsidRPr="00F413B7">
        <w:rPr>
          <w:rFonts w:ascii="Tahoma" w:hAnsi="Tahoma" w:cs="Tahoma"/>
          <w:sz w:val="22"/>
          <w:szCs w:val="22"/>
        </w:rPr>
        <w:t>абот</w:t>
      </w:r>
      <w:r w:rsidR="00D0133A" w:rsidRPr="00F413B7">
        <w:rPr>
          <w:rFonts w:ascii="Tahoma" w:hAnsi="Tahoma" w:cs="Tahoma"/>
          <w:sz w:val="22"/>
          <w:szCs w:val="22"/>
        </w:rPr>
        <w:t xml:space="preserve"> </w:t>
      </w:r>
      <w:r w:rsidR="00D0133A" w:rsidRPr="00F413B7">
        <w:rPr>
          <w:rFonts w:ascii="Tahoma" w:hAnsi="Tahoma" w:cs="Tahoma"/>
          <w:sz w:val="22"/>
          <w:szCs w:val="22"/>
          <w:lang w:bidi="ru-RU"/>
        </w:rPr>
        <w:t>по Договору</w:t>
      </w:r>
      <w:r w:rsidR="00CC21AC" w:rsidRPr="00F413B7">
        <w:rPr>
          <w:rFonts w:ascii="Tahoma" w:hAnsi="Tahoma" w:cs="Tahoma"/>
          <w:sz w:val="22"/>
          <w:szCs w:val="22"/>
          <w:lang w:bidi="ru-RU"/>
        </w:rPr>
        <w:t>:</w:t>
      </w:r>
    </w:p>
    <w:p w:rsidR="00ED20BA" w:rsidRPr="00F413B7" w:rsidRDefault="00CC21AC" w:rsidP="00F413B7">
      <w:pPr>
        <w:pStyle w:val="a0"/>
        <w:numPr>
          <w:ilvl w:val="0"/>
          <w:numId w:val="0"/>
        </w:numPr>
        <w:tabs>
          <w:tab w:val="left" w:pos="284"/>
        </w:tabs>
        <w:spacing w:before="120"/>
        <w:ind w:left="142" w:firstLine="709"/>
        <w:rPr>
          <w:rFonts w:ascii="Tahoma" w:hAnsi="Tahoma" w:cs="Tahoma"/>
          <w:sz w:val="22"/>
          <w:szCs w:val="22"/>
          <w:lang w:bidi="ru-RU"/>
        </w:rPr>
      </w:pPr>
      <w:r w:rsidRPr="00F413B7">
        <w:rPr>
          <w:rFonts w:ascii="Tahoma" w:hAnsi="Tahoma" w:cs="Tahoma"/>
          <w:sz w:val="22"/>
          <w:szCs w:val="22"/>
          <w:lang w:bidi="ru-RU"/>
        </w:rPr>
        <w:t xml:space="preserve">- </w:t>
      </w:r>
      <w:r w:rsidR="00394733" w:rsidRPr="00F413B7">
        <w:rPr>
          <w:rFonts w:ascii="Tahoma" w:hAnsi="Tahoma" w:cs="Tahoma"/>
          <w:sz w:val="22"/>
          <w:szCs w:val="22"/>
          <w:lang w:bidi="ru-RU"/>
        </w:rPr>
        <w:t xml:space="preserve">на период, не превышающий 10 </w:t>
      </w:r>
      <w:r w:rsidR="00320C64" w:rsidRPr="00F413B7">
        <w:rPr>
          <w:rFonts w:ascii="Tahoma" w:hAnsi="Tahoma" w:cs="Tahoma"/>
          <w:sz w:val="22"/>
          <w:szCs w:val="22"/>
          <w:lang w:bidi="ru-RU"/>
        </w:rPr>
        <w:t xml:space="preserve">календарных </w:t>
      </w:r>
      <w:r w:rsidR="00394733" w:rsidRPr="00F413B7">
        <w:rPr>
          <w:rFonts w:ascii="Tahoma" w:hAnsi="Tahoma" w:cs="Tahoma"/>
          <w:sz w:val="22"/>
          <w:szCs w:val="22"/>
          <w:lang w:bidi="ru-RU"/>
        </w:rPr>
        <w:t>дней</w:t>
      </w:r>
      <w:r w:rsidRPr="00F413B7">
        <w:rPr>
          <w:rFonts w:ascii="Tahoma" w:hAnsi="Tahoma" w:cs="Tahoma"/>
          <w:sz w:val="22"/>
          <w:szCs w:val="22"/>
          <w:lang w:bidi="ru-RU"/>
        </w:rPr>
        <w:t xml:space="preserve"> -</w:t>
      </w:r>
      <w:r w:rsidR="00EB3344" w:rsidRPr="00F413B7">
        <w:rPr>
          <w:rFonts w:ascii="Tahoma" w:hAnsi="Tahoma" w:cs="Tahoma"/>
          <w:sz w:val="22"/>
          <w:szCs w:val="22"/>
          <w:lang w:bidi="ru-RU"/>
        </w:rPr>
        <w:t xml:space="preserve"> </w:t>
      </w:r>
      <w:r w:rsidR="00B7697D" w:rsidRPr="00F413B7">
        <w:rPr>
          <w:rFonts w:ascii="Tahoma" w:hAnsi="Tahoma" w:cs="Tahoma"/>
          <w:sz w:val="22"/>
          <w:szCs w:val="22"/>
        </w:rPr>
        <w:t>П</w:t>
      </w:r>
      <w:r w:rsidR="00EB3344" w:rsidRPr="00F413B7">
        <w:rPr>
          <w:rFonts w:ascii="Tahoma" w:hAnsi="Tahoma" w:cs="Tahoma"/>
          <w:sz w:val="22"/>
          <w:szCs w:val="22"/>
          <w:lang w:bidi="ru-RU"/>
        </w:rPr>
        <w:t xml:space="preserve">одрядчик обязан уплатить Заказчику пени в размере 0,1% от </w:t>
      </w:r>
      <w:r w:rsidR="00F9141C" w:rsidRPr="00F413B7">
        <w:rPr>
          <w:rFonts w:ascii="Tahoma" w:hAnsi="Tahoma" w:cs="Tahoma"/>
          <w:sz w:val="22"/>
          <w:szCs w:val="22"/>
          <w:lang w:bidi="ru-RU"/>
        </w:rPr>
        <w:t>Ц</w:t>
      </w:r>
      <w:r w:rsidR="00EB3344" w:rsidRPr="00F413B7">
        <w:rPr>
          <w:rFonts w:ascii="Tahoma" w:hAnsi="Tahoma" w:cs="Tahoma"/>
          <w:sz w:val="22"/>
          <w:szCs w:val="22"/>
          <w:lang w:bidi="ru-RU"/>
        </w:rPr>
        <w:t xml:space="preserve">ены </w:t>
      </w:r>
      <w:r w:rsidR="00F9141C" w:rsidRPr="00F413B7">
        <w:rPr>
          <w:rFonts w:ascii="Tahoma" w:hAnsi="Tahoma" w:cs="Tahoma"/>
          <w:sz w:val="22"/>
          <w:szCs w:val="22"/>
          <w:lang w:bidi="ru-RU"/>
        </w:rPr>
        <w:t>Д</w:t>
      </w:r>
      <w:r w:rsidR="00EB3344" w:rsidRPr="00F413B7">
        <w:rPr>
          <w:rFonts w:ascii="Tahoma" w:hAnsi="Tahoma" w:cs="Tahoma"/>
          <w:sz w:val="22"/>
          <w:szCs w:val="22"/>
          <w:lang w:bidi="ru-RU"/>
        </w:rPr>
        <w:t>оговор</w:t>
      </w:r>
      <w:r w:rsidR="00F9141C" w:rsidRPr="00F413B7">
        <w:rPr>
          <w:rFonts w:ascii="Tahoma" w:hAnsi="Tahoma" w:cs="Tahoma"/>
          <w:sz w:val="22"/>
          <w:szCs w:val="22"/>
          <w:lang w:bidi="ru-RU"/>
        </w:rPr>
        <w:t>а</w:t>
      </w:r>
      <w:r w:rsidR="00EB3344" w:rsidRPr="00F413B7">
        <w:rPr>
          <w:rFonts w:ascii="Tahoma" w:hAnsi="Tahoma" w:cs="Tahoma"/>
          <w:sz w:val="22"/>
          <w:szCs w:val="22"/>
          <w:lang w:bidi="ru-RU"/>
        </w:rPr>
        <w:t xml:space="preserve"> за каждый день просрочки.</w:t>
      </w:r>
      <w:bookmarkStart w:id="412" w:name="_Toc528580241"/>
      <w:bookmarkEnd w:id="411"/>
    </w:p>
    <w:p w:rsidR="00EB3344" w:rsidRPr="00F413B7" w:rsidRDefault="00CC21AC"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lang w:bidi="ru-RU"/>
        </w:rPr>
        <w:t>-</w:t>
      </w:r>
      <w:r w:rsidR="00B07A58" w:rsidRPr="00F413B7">
        <w:rPr>
          <w:rFonts w:ascii="Tahoma" w:hAnsi="Tahoma" w:cs="Tahoma"/>
          <w:sz w:val="22"/>
          <w:szCs w:val="22"/>
          <w:lang w:bidi="ru-RU"/>
        </w:rPr>
        <w:t xml:space="preserve"> </w:t>
      </w:r>
      <w:r w:rsidRPr="00F413B7">
        <w:rPr>
          <w:rFonts w:ascii="Tahoma" w:hAnsi="Tahoma" w:cs="Tahoma"/>
          <w:sz w:val="22"/>
          <w:szCs w:val="22"/>
          <w:lang w:bidi="ru-RU"/>
        </w:rPr>
        <w:t>на период, превышающий 10 календарных дней</w:t>
      </w:r>
      <w:r w:rsidR="00EB3344" w:rsidRPr="00F413B7">
        <w:rPr>
          <w:rFonts w:ascii="Tahoma" w:hAnsi="Tahoma" w:cs="Tahoma"/>
          <w:sz w:val="22"/>
          <w:szCs w:val="22"/>
          <w:lang w:bidi="ru-RU"/>
        </w:rPr>
        <w:t xml:space="preserve"> </w:t>
      </w:r>
      <w:r w:rsidRPr="00F413B7">
        <w:rPr>
          <w:rFonts w:ascii="Tahoma" w:hAnsi="Tahoma" w:cs="Tahoma"/>
          <w:sz w:val="22"/>
          <w:szCs w:val="22"/>
          <w:lang w:bidi="ru-RU"/>
        </w:rPr>
        <w:t>-</w:t>
      </w:r>
      <w:r w:rsidRPr="00F413B7">
        <w:rPr>
          <w:rFonts w:ascii="Tahoma" w:hAnsi="Tahoma" w:cs="Tahoma"/>
          <w:sz w:val="22"/>
          <w:szCs w:val="22"/>
        </w:rPr>
        <w:t xml:space="preserve"> </w:t>
      </w:r>
      <w:r w:rsidR="00B7697D" w:rsidRPr="00F413B7">
        <w:rPr>
          <w:rFonts w:ascii="Tahoma" w:hAnsi="Tahoma" w:cs="Tahoma"/>
          <w:sz w:val="22"/>
          <w:szCs w:val="22"/>
        </w:rPr>
        <w:t>П</w:t>
      </w:r>
      <w:r w:rsidR="00EB3344" w:rsidRPr="00F413B7">
        <w:rPr>
          <w:rFonts w:ascii="Tahoma" w:hAnsi="Tahoma" w:cs="Tahoma"/>
          <w:sz w:val="22"/>
          <w:szCs w:val="22"/>
        </w:rPr>
        <w:t xml:space="preserve">одрядчик обязан уплатить Заказчику пени в размере 0,2% от </w:t>
      </w:r>
      <w:r w:rsidR="00F9141C" w:rsidRPr="00F413B7">
        <w:rPr>
          <w:rFonts w:ascii="Tahoma" w:hAnsi="Tahoma" w:cs="Tahoma"/>
          <w:sz w:val="22"/>
          <w:szCs w:val="22"/>
        </w:rPr>
        <w:t>Цены Договора</w:t>
      </w:r>
      <w:r w:rsidR="00EB3344" w:rsidRPr="00F413B7">
        <w:rPr>
          <w:rFonts w:ascii="Tahoma" w:hAnsi="Tahoma" w:cs="Tahoma"/>
          <w:sz w:val="22"/>
          <w:szCs w:val="22"/>
        </w:rPr>
        <w:t xml:space="preserve"> за каждый день просрочки, начиная с </w:t>
      </w:r>
      <w:r w:rsidR="00862EBA" w:rsidRPr="00F413B7">
        <w:rPr>
          <w:rFonts w:ascii="Tahoma" w:hAnsi="Tahoma" w:cs="Tahoma"/>
          <w:sz w:val="22"/>
          <w:szCs w:val="22"/>
        </w:rPr>
        <w:t xml:space="preserve">первого </w:t>
      </w:r>
      <w:r w:rsidR="00EB3344" w:rsidRPr="00F413B7">
        <w:rPr>
          <w:rFonts w:ascii="Tahoma" w:hAnsi="Tahoma" w:cs="Tahoma"/>
          <w:sz w:val="22"/>
          <w:szCs w:val="22"/>
        </w:rPr>
        <w:t>дня просрочки</w:t>
      </w:r>
      <w:r w:rsidR="00B3149F" w:rsidRPr="00F413B7">
        <w:rPr>
          <w:rFonts w:ascii="Tahoma" w:hAnsi="Tahoma" w:cs="Tahoma"/>
          <w:sz w:val="22"/>
          <w:szCs w:val="22"/>
        </w:rPr>
        <w:t>.</w:t>
      </w:r>
      <w:bookmarkEnd w:id="412"/>
    </w:p>
    <w:p w:rsidR="00CC21AC" w:rsidRPr="00F413B7" w:rsidRDefault="003A1C5B"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lang w:bidi="ru-RU"/>
        </w:rPr>
        <w:t xml:space="preserve"> </w:t>
      </w:r>
      <w:r w:rsidR="00CC21AC" w:rsidRPr="00F413B7">
        <w:rPr>
          <w:rFonts w:ascii="Tahoma" w:hAnsi="Tahoma" w:cs="Tahoma"/>
          <w:sz w:val="22"/>
          <w:szCs w:val="22"/>
          <w:lang w:bidi="ru-RU"/>
        </w:rPr>
        <w:t>-</w:t>
      </w:r>
      <w:r w:rsidR="00B07A58" w:rsidRPr="00F413B7">
        <w:rPr>
          <w:rFonts w:ascii="Tahoma" w:hAnsi="Tahoma" w:cs="Tahoma"/>
          <w:sz w:val="22"/>
          <w:szCs w:val="22"/>
          <w:lang w:bidi="ru-RU"/>
        </w:rPr>
        <w:t xml:space="preserve"> </w:t>
      </w:r>
      <w:r w:rsidR="00CC21AC" w:rsidRPr="00F413B7">
        <w:rPr>
          <w:rFonts w:ascii="Tahoma" w:hAnsi="Tahoma" w:cs="Tahoma"/>
          <w:sz w:val="22"/>
          <w:szCs w:val="22"/>
          <w:lang w:bidi="ru-RU"/>
        </w:rPr>
        <w:t>на период, превышающий 30 календарных дней -</w:t>
      </w:r>
      <w:r w:rsidR="00CC21AC" w:rsidRPr="00F413B7">
        <w:rPr>
          <w:rFonts w:ascii="Tahoma" w:hAnsi="Tahoma" w:cs="Tahoma"/>
          <w:sz w:val="22"/>
          <w:szCs w:val="22"/>
        </w:rPr>
        <w:t xml:space="preserve"> Подрядчик обязан уплатить Заказчику пени в размере 0,5% от Цены Договора за каждый день просрочки, начиная с первого дня просрочки.</w:t>
      </w:r>
    </w:p>
    <w:p w:rsidR="008E695F" w:rsidRPr="00F413B7" w:rsidRDefault="00EB3344" w:rsidP="00F413B7">
      <w:pPr>
        <w:pStyle w:val="a0"/>
        <w:tabs>
          <w:tab w:val="left" w:pos="284"/>
        </w:tabs>
        <w:spacing w:before="120"/>
        <w:ind w:left="142" w:firstLine="709"/>
        <w:rPr>
          <w:rFonts w:ascii="Tahoma" w:hAnsi="Tahoma" w:cs="Tahoma"/>
          <w:sz w:val="22"/>
          <w:szCs w:val="22"/>
        </w:rPr>
      </w:pPr>
      <w:bookmarkStart w:id="413" w:name="_Toc528580242"/>
      <w:r w:rsidRPr="00F413B7">
        <w:rPr>
          <w:rFonts w:ascii="Tahoma" w:hAnsi="Tahoma" w:cs="Tahoma"/>
          <w:sz w:val="22"/>
          <w:szCs w:val="22"/>
        </w:rPr>
        <w:t xml:space="preserve">В случае нарушения </w:t>
      </w:r>
      <w:r w:rsidR="00B7697D" w:rsidRPr="00F413B7">
        <w:rPr>
          <w:rFonts w:ascii="Tahoma" w:hAnsi="Tahoma" w:cs="Tahoma"/>
          <w:sz w:val="22"/>
          <w:szCs w:val="22"/>
        </w:rPr>
        <w:t>П</w:t>
      </w:r>
      <w:r w:rsidRPr="00F413B7">
        <w:rPr>
          <w:rFonts w:ascii="Tahoma" w:hAnsi="Tahoma" w:cs="Tahoma"/>
          <w:sz w:val="22"/>
          <w:szCs w:val="22"/>
        </w:rPr>
        <w:t xml:space="preserve">одрядчиком </w:t>
      </w:r>
      <w:r w:rsidR="00836C16" w:rsidRPr="00F413B7">
        <w:rPr>
          <w:rFonts w:ascii="Tahoma" w:hAnsi="Tahoma" w:cs="Tahoma"/>
          <w:sz w:val="22"/>
          <w:szCs w:val="22"/>
        </w:rPr>
        <w:t>промежуточных сроков выполнения Работ</w:t>
      </w:r>
      <w:r w:rsidR="00E10874" w:rsidRPr="00F413B7">
        <w:rPr>
          <w:rFonts w:ascii="Tahoma" w:hAnsi="Tahoma" w:cs="Tahoma"/>
          <w:sz w:val="22"/>
          <w:szCs w:val="22"/>
        </w:rPr>
        <w:t xml:space="preserve">, </w:t>
      </w:r>
      <w:r w:rsidRPr="00F413B7">
        <w:rPr>
          <w:rFonts w:ascii="Tahoma" w:hAnsi="Tahoma" w:cs="Tahoma"/>
          <w:sz w:val="22"/>
          <w:szCs w:val="22"/>
        </w:rPr>
        <w:t xml:space="preserve">предусмотренных </w:t>
      </w:r>
      <w:r w:rsidR="00ED5CB7" w:rsidRPr="00F413B7">
        <w:rPr>
          <w:rFonts w:ascii="Tahoma" w:hAnsi="Tahoma" w:cs="Tahoma"/>
          <w:sz w:val="22"/>
          <w:szCs w:val="22"/>
        </w:rPr>
        <w:t>Д</w:t>
      </w:r>
      <w:r w:rsidRPr="00F413B7">
        <w:rPr>
          <w:rFonts w:ascii="Tahoma" w:hAnsi="Tahoma" w:cs="Tahoma"/>
          <w:sz w:val="22"/>
          <w:szCs w:val="22"/>
        </w:rPr>
        <w:t>оговором</w:t>
      </w:r>
      <w:r w:rsidR="00ED5CB7" w:rsidRPr="00F413B7">
        <w:rPr>
          <w:rFonts w:ascii="Tahoma" w:hAnsi="Tahoma" w:cs="Tahoma"/>
          <w:sz w:val="22"/>
          <w:szCs w:val="22"/>
        </w:rPr>
        <w:t>, Графиком производства работ</w:t>
      </w:r>
      <w:r w:rsidR="008E695F" w:rsidRPr="00F413B7">
        <w:rPr>
          <w:rFonts w:ascii="Tahoma" w:hAnsi="Tahoma" w:cs="Tahoma"/>
          <w:sz w:val="22"/>
          <w:szCs w:val="22"/>
          <w:lang w:bidi="ru-RU"/>
        </w:rPr>
        <w:t>:</w:t>
      </w:r>
    </w:p>
    <w:p w:rsidR="00E6357F" w:rsidRPr="00F413B7" w:rsidRDefault="008E695F"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lang w:bidi="ru-RU"/>
        </w:rPr>
        <w:t>-</w:t>
      </w:r>
      <w:r w:rsidR="00836C16" w:rsidRPr="00F413B7">
        <w:rPr>
          <w:rFonts w:ascii="Tahoma" w:hAnsi="Tahoma" w:cs="Tahoma"/>
          <w:sz w:val="22"/>
          <w:szCs w:val="22"/>
        </w:rPr>
        <w:t xml:space="preserve"> </w:t>
      </w:r>
      <w:r w:rsidR="00394733" w:rsidRPr="00F413B7">
        <w:rPr>
          <w:rFonts w:ascii="Tahoma" w:hAnsi="Tahoma" w:cs="Tahoma"/>
          <w:sz w:val="22"/>
          <w:szCs w:val="22"/>
        </w:rPr>
        <w:t xml:space="preserve">на период, не превышающий 10 </w:t>
      </w:r>
      <w:r w:rsidR="00320C64" w:rsidRPr="00F413B7">
        <w:rPr>
          <w:rFonts w:ascii="Tahoma" w:hAnsi="Tahoma" w:cs="Tahoma"/>
          <w:sz w:val="22"/>
          <w:szCs w:val="22"/>
        </w:rPr>
        <w:t xml:space="preserve">календарных </w:t>
      </w:r>
      <w:r w:rsidR="00394733" w:rsidRPr="00F413B7">
        <w:rPr>
          <w:rFonts w:ascii="Tahoma" w:hAnsi="Tahoma" w:cs="Tahoma"/>
          <w:sz w:val="22"/>
          <w:szCs w:val="22"/>
        </w:rPr>
        <w:t>дней</w:t>
      </w:r>
      <w:r w:rsidR="00EB3344" w:rsidRPr="00F413B7">
        <w:rPr>
          <w:rFonts w:ascii="Tahoma" w:hAnsi="Tahoma" w:cs="Tahoma"/>
          <w:sz w:val="22"/>
          <w:szCs w:val="22"/>
        </w:rPr>
        <w:t xml:space="preserve">, </w:t>
      </w:r>
      <w:r w:rsidR="00B7697D" w:rsidRPr="00F413B7">
        <w:rPr>
          <w:rFonts w:ascii="Tahoma" w:hAnsi="Tahoma" w:cs="Tahoma"/>
          <w:sz w:val="22"/>
          <w:szCs w:val="22"/>
        </w:rPr>
        <w:t>П</w:t>
      </w:r>
      <w:r w:rsidR="00EB3344" w:rsidRPr="00F413B7">
        <w:rPr>
          <w:rFonts w:ascii="Tahoma" w:hAnsi="Tahoma" w:cs="Tahoma"/>
          <w:sz w:val="22"/>
          <w:szCs w:val="22"/>
        </w:rPr>
        <w:t xml:space="preserve">одрядчик обязан уплатить Заказчику пени в размере 0,1% от </w:t>
      </w:r>
      <w:r w:rsidR="00E260C2" w:rsidRPr="00F413B7">
        <w:rPr>
          <w:rFonts w:ascii="Tahoma" w:hAnsi="Tahoma" w:cs="Tahoma"/>
          <w:sz w:val="22"/>
          <w:szCs w:val="22"/>
        </w:rPr>
        <w:t>цены промежуточного объема</w:t>
      </w:r>
      <w:r w:rsidR="002A059B" w:rsidRPr="00F413B7">
        <w:rPr>
          <w:rFonts w:ascii="Tahoma" w:hAnsi="Tahoma" w:cs="Tahoma"/>
          <w:sz w:val="22"/>
          <w:szCs w:val="22"/>
        </w:rPr>
        <w:t>, выполнение которого просрочено,</w:t>
      </w:r>
      <w:r w:rsidR="00E260C2" w:rsidRPr="00F413B7">
        <w:rPr>
          <w:rFonts w:ascii="Tahoma" w:hAnsi="Tahoma" w:cs="Tahoma"/>
          <w:sz w:val="22"/>
          <w:szCs w:val="22"/>
        </w:rPr>
        <w:t xml:space="preserve"> </w:t>
      </w:r>
      <w:r w:rsidR="00EB3344" w:rsidRPr="00F413B7">
        <w:rPr>
          <w:rFonts w:ascii="Tahoma" w:hAnsi="Tahoma" w:cs="Tahoma"/>
          <w:sz w:val="22"/>
          <w:szCs w:val="22"/>
        </w:rPr>
        <w:t>за каждый день просрочки.</w:t>
      </w:r>
      <w:bookmarkEnd w:id="413"/>
    </w:p>
    <w:p w:rsidR="00A65B20" w:rsidRPr="00F413B7" w:rsidRDefault="008E695F"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lang w:bidi="ru-RU"/>
        </w:rPr>
        <w:t>- на период, превышающий</w:t>
      </w:r>
      <w:r w:rsidRPr="00F413B7">
        <w:rPr>
          <w:rFonts w:ascii="Tahoma" w:hAnsi="Tahoma" w:cs="Tahoma"/>
          <w:sz w:val="22"/>
          <w:szCs w:val="22"/>
        </w:rPr>
        <w:t xml:space="preserve"> 10 календарных дней</w:t>
      </w:r>
      <w:r w:rsidR="00EB3344" w:rsidRPr="00F413B7">
        <w:rPr>
          <w:rFonts w:ascii="Tahoma" w:hAnsi="Tahoma" w:cs="Tahoma"/>
          <w:sz w:val="22"/>
          <w:szCs w:val="22"/>
        </w:rPr>
        <w:t xml:space="preserve">, </w:t>
      </w:r>
      <w:r w:rsidR="00B7697D" w:rsidRPr="00F413B7">
        <w:rPr>
          <w:rFonts w:ascii="Tahoma" w:hAnsi="Tahoma" w:cs="Tahoma"/>
          <w:sz w:val="22"/>
          <w:szCs w:val="22"/>
        </w:rPr>
        <w:t>П</w:t>
      </w:r>
      <w:r w:rsidR="00EB3344" w:rsidRPr="00F413B7">
        <w:rPr>
          <w:rFonts w:ascii="Tahoma" w:hAnsi="Tahoma" w:cs="Tahoma"/>
          <w:sz w:val="22"/>
          <w:szCs w:val="22"/>
        </w:rPr>
        <w:t xml:space="preserve">одрядчик обязан уплатить Заказчику пени в размере 0,2% от </w:t>
      </w:r>
      <w:r w:rsidR="00E260C2" w:rsidRPr="00F413B7">
        <w:rPr>
          <w:rFonts w:ascii="Tahoma" w:hAnsi="Tahoma" w:cs="Tahoma"/>
          <w:sz w:val="22"/>
          <w:szCs w:val="22"/>
        </w:rPr>
        <w:t>цены промежуточного объема</w:t>
      </w:r>
      <w:r w:rsidR="00E10874" w:rsidRPr="00F413B7">
        <w:rPr>
          <w:rFonts w:ascii="Tahoma" w:hAnsi="Tahoma" w:cs="Tahoma"/>
          <w:sz w:val="22"/>
          <w:szCs w:val="22"/>
        </w:rPr>
        <w:t xml:space="preserve">, </w:t>
      </w:r>
      <w:r w:rsidR="002A059B" w:rsidRPr="00F413B7">
        <w:rPr>
          <w:rFonts w:ascii="Tahoma" w:hAnsi="Tahoma" w:cs="Tahoma"/>
          <w:sz w:val="22"/>
          <w:szCs w:val="22"/>
        </w:rPr>
        <w:t>выполнение которого просрочено,</w:t>
      </w:r>
      <w:r w:rsidR="00E260C2" w:rsidRPr="00F413B7">
        <w:rPr>
          <w:rFonts w:ascii="Tahoma" w:hAnsi="Tahoma" w:cs="Tahoma"/>
          <w:sz w:val="22"/>
          <w:szCs w:val="22"/>
        </w:rPr>
        <w:t xml:space="preserve"> </w:t>
      </w:r>
      <w:r w:rsidR="00EB3344" w:rsidRPr="00F413B7">
        <w:rPr>
          <w:rFonts w:ascii="Tahoma" w:hAnsi="Tahoma" w:cs="Tahoma"/>
          <w:sz w:val="22"/>
          <w:szCs w:val="22"/>
        </w:rPr>
        <w:t xml:space="preserve">за каждый день просрочки, начиная с </w:t>
      </w:r>
      <w:r w:rsidR="00862EBA" w:rsidRPr="00F413B7">
        <w:rPr>
          <w:rFonts w:ascii="Tahoma" w:hAnsi="Tahoma" w:cs="Tahoma"/>
          <w:sz w:val="22"/>
          <w:szCs w:val="22"/>
        </w:rPr>
        <w:t xml:space="preserve">первого </w:t>
      </w:r>
      <w:r w:rsidR="00A65B20" w:rsidRPr="00F413B7">
        <w:rPr>
          <w:rFonts w:ascii="Tahoma" w:hAnsi="Tahoma" w:cs="Tahoma"/>
          <w:sz w:val="22"/>
          <w:szCs w:val="22"/>
        </w:rPr>
        <w:t>дня просрочки.</w:t>
      </w:r>
    </w:p>
    <w:p w:rsidR="00EB3344" w:rsidRPr="00F413B7" w:rsidRDefault="00A65B20"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 </w:t>
      </w:r>
      <w:r w:rsidRPr="00F413B7">
        <w:rPr>
          <w:rFonts w:ascii="Tahoma" w:hAnsi="Tahoma" w:cs="Tahoma"/>
          <w:sz w:val="22"/>
          <w:szCs w:val="22"/>
          <w:lang w:bidi="ru-RU"/>
        </w:rPr>
        <w:t xml:space="preserve">на период, </w:t>
      </w:r>
      <w:r w:rsidR="00203B4B" w:rsidRPr="00F413B7">
        <w:rPr>
          <w:rFonts w:ascii="Tahoma" w:hAnsi="Tahoma" w:cs="Tahoma"/>
          <w:sz w:val="22"/>
          <w:szCs w:val="22"/>
          <w:lang w:bidi="ru-RU"/>
        </w:rPr>
        <w:t>превышающий</w:t>
      </w:r>
      <w:r w:rsidR="00203B4B" w:rsidRPr="00F413B7">
        <w:rPr>
          <w:rFonts w:ascii="Tahoma" w:hAnsi="Tahoma" w:cs="Tahoma"/>
          <w:sz w:val="22"/>
          <w:szCs w:val="22"/>
        </w:rPr>
        <w:t xml:space="preserve"> 3</w:t>
      </w:r>
      <w:r w:rsidRPr="00F413B7">
        <w:rPr>
          <w:rFonts w:ascii="Tahoma" w:hAnsi="Tahoma" w:cs="Tahoma"/>
          <w:sz w:val="22"/>
          <w:szCs w:val="22"/>
        </w:rPr>
        <w:t xml:space="preserve">0 календарных дней, </w:t>
      </w:r>
      <w:r w:rsidR="00B7697D" w:rsidRPr="00F413B7">
        <w:rPr>
          <w:rFonts w:ascii="Tahoma" w:hAnsi="Tahoma" w:cs="Tahoma"/>
          <w:sz w:val="22"/>
          <w:szCs w:val="22"/>
        </w:rPr>
        <w:t>П</w:t>
      </w:r>
      <w:r w:rsidR="00EB3344" w:rsidRPr="00F413B7">
        <w:rPr>
          <w:rFonts w:ascii="Tahoma" w:hAnsi="Tahoma" w:cs="Tahoma"/>
          <w:sz w:val="22"/>
          <w:szCs w:val="22"/>
        </w:rPr>
        <w:t xml:space="preserve">одрядчик обязан уплатить Заказчику пени в размере 0,5% от </w:t>
      </w:r>
      <w:r w:rsidR="00E260C2" w:rsidRPr="00F413B7">
        <w:rPr>
          <w:rFonts w:ascii="Tahoma" w:hAnsi="Tahoma" w:cs="Tahoma"/>
          <w:sz w:val="22"/>
          <w:szCs w:val="22"/>
        </w:rPr>
        <w:t>цены промежуточного объема</w:t>
      </w:r>
      <w:r w:rsidR="002A059B" w:rsidRPr="00F413B7">
        <w:rPr>
          <w:rFonts w:ascii="Tahoma" w:hAnsi="Tahoma" w:cs="Tahoma"/>
          <w:sz w:val="22"/>
          <w:szCs w:val="22"/>
        </w:rPr>
        <w:t>, выполнение которого просрочено,</w:t>
      </w:r>
      <w:r w:rsidR="00E260C2" w:rsidRPr="00F413B7">
        <w:rPr>
          <w:rFonts w:ascii="Tahoma" w:hAnsi="Tahoma" w:cs="Tahoma"/>
          <w:sz w:val="22"/>
          <w:szCs w:val="22"/>
        </w:rPr>
        <w:t xml:space="preserve"> </w:t>
      </w:r>
      <w:r w:rsidR="00EB3344" w:rsidRPr="00F413B7">
        <w:rPr>
          <w:rFonts w:ascii="Tahoma" w:hAnsi="Tahoma" w:cs="Tahoma"/>
          <w:sz w:val="22"/>
          <w:szCs w:val="22"/>
        </w:rPr>
        <w:t>за каждый день просрочки, начиная с первого дня просрочки</w:t>
      </w:r>
      <w:r w:rsidR="00EB3344" w:rsidRPr="00F413B7">
        <w:rPr>
          <w:rFonts w:ascii="Tahoma" w:hAnsi="Tahoma" w:cs="Tahoma"/>
          <w:sz w:val="22"/>
          <w:szCs w:val="22"/>
          <w:lang w:bidi="ru-RU"/>
        </w:rPr>
        <w:t>.</w:t>
      </w:r>
      <w:r w:rsidR="00D52910" w:rsidRPr="00F413B7">
        <w:rPr>
          <w:rFonts w:ascii="Tahoma" w:hAnsi="Tahoma" w:cs="Tahoma"/>
          <w:sz w:val="22"/>
          <w:szCs w:val="22"/>
        </w:rPr>
        <w:t xml:space="preserve"> </w:t>
      </w:r>
    </w:p>
    <w:p w:rsidR="00B3149F" w:rsidRPr="00F413B7" w:rsidRDefault="00682714" w:rsidP="00F413B7">
      <w:pPr>
        <w:pStyle w:val="a0"/>
        <w:tabs>
          <w:tab w:val="left" w:pos="284"/>
        </w:tabs>
        <w:spacing w:before="120"/>
        <w:ind w:left="142" w:firstLine="709"/>
        <w:rPr>
          <w:rFonts w:ascii="Tahoma" w:hAnsi="Tahoma" w:cs="Tahoma"/>
          <w:sz w:val="22"/>
          <w:szCs w:val="22"/>
        </w:rPr>
      </w:pPr>
      <w:bookmarkStart w:id="414" w:name="_Toc528580244"/>
      <w:r w:rsidRPr="00F413B7">
        <w:rPr>
          <w:rFonts w:ascii="Tahoma" w:hAnsi="Tahoma" w:cs="Tahoma"/>
          <w:sz w:val="22"/>
          <w:szCs w:val="22"/>
        </w:rPr>
        <w:t xml:space="preserve">За нарушение </w:t>
      </w:r>
      <w:r w:rsidR="00B7697D" w:rsidRPr="00F413B7">
        <w:rPr>
          <w:rFonts w:ascii="Tahoma" w:hAnsi="Tahoma" w:cs="Tahoma"/>
          <w:sz w:val="22"/>
          <w:szCs w:val="22"/>
        </w:rPr>
        <w:t>П</w:t>
      </w:r>
      <w:r w:rsidRPr="00F413B7">
        <w:rPr>
          <w:rFonts w:ascii="Tahoma" w:hAnsi="Tahoma" w:cs="Tahoma"/>
          <w:sz w:val="22"/>
          <w:szCs w:val="22"/>
        </w:rPr>
        <w:t>одрядчиком ср</w:t>
      </w:r>
      <w:r w:rsidR="00A13557" w:rsidRPr="00F413B7">
        <w:rPr>
          <w:rFonts w:ascii="Tahoma" w:hAnsi="Tahoma" w:cs="Tahoma"/>
          <w:sz w:val="22"/>
          <w:szCs w:val="22"/>
        </w:rPr>
        <w:t>оков предоставления</w:t>
      </w:r>
      <w:r w:rsidR="007762AB" w:rsidRPr="00F413B7">
        <w:rPr>
          <w:rFonts w:ascii="Tahoma" w:hAnsi="Tahoma" w:cs="Tahoma"/>
          <w:sz w:val="22"/>
          <w:szCs w:val="22"/>
        </w:rPr>
        <w:t xml:space="preserve"> </w:t>
      </w:r>
      <w:r w:rsidR="00694575" w:rsidRPr="00F413B7">
        <w:rPr>
          <w:rFonts w:ascii="Tahoma" w:hAnsi="Tahoma" w:cs="Tahoma"/>
          <w:sz w:val="22"/>
          <w:szCs w:val="22"/>
        </w:rPr>
        <w:t>Актов</w:t>
      </w:r>
      <w:r w:rsidR="00B73162" w:rsidRPr="00F413B7">
        <w:rPr>
          <w:rFonts w:ascii="Tahoma" w:hAnsi="Tahoma" w:cs="Tahoma"/>
          <w:sz w:val="22"/>
          <w:szCs w:val="22"/>
        </w:rPr>
        <w:t xml:space="preserve"> формы № КС-2</w:t>
      </w:r>
      <w:r w:rsidR="00694575" w:rsidRPr="00F413B7">
        <w:rPr>
          <w:rFonts w:ascii="Tahoma" w:hAnsi="Tahoma" w:cs="Tahoma"/>
          <w:sz w:val="22"/>
          <w:szCs w:val="22"/>
        </w:rPr>
        <w:t>, а также иных первичн</w:t>
      </w:r>
      <w:r w:rsidR="00A64D94" w:rsidRPr="00F413B7">
        <w:rPr>
          <w:rFonts w:ascii="Tahoma" w:hAnsi="Tahoma" w:cs="Tahoma"/>
          <w:sz w:val="22"/>
          <w:szCs w:val="22"/>
        </w:rPr>
        <w:t>ых</w:t>
      </w:r>
      <w:r w:rsidR="00694575" w:rsidRPr="00F413B7">
        <w:rPr>
          <w:rFonts w:ascii="Tahoma" w:hAnsi="Tahoma" w:cs="Tahoma"/>
          <w:sz w:val="22"/>
          <w:szCs w:val="22"/>
        </w:rPr>
        <w:t xml:space="preserve"> учетных документов</w:t>
      </w:r>
      <w:r w:rsidR="00A13557" w:rsidRPr="00F413B7">
        <w:rPr>
          <w:rFonts w:ascii="Tahoma" w:hAnsi="Tahoma" w:cs="Tahoma"/>
          <w:sz w:val="22"/>
          <w:szCs w:val="22"/>
        </w:rPr>
        <w:t xml:space="preserve">, </w:t>
      </w:r>
      <w:r w:rsidR="00A64D94" w:rsidRPr="00F413B7">
        <w:rPr>
          <w:rFonts w:ascii="Tahoma" w:hAnsi="Tahoma" w:cs="Tahoma"/>
          <w:sz w:val="22"/>
          <w:szCs w:val="22"/>
        </w:rPr>
        <w:t>подтверждающих сдачу-приемку Работ</w:t>
      </w:r>
      <w:r w:rsidR="004D157E" w:rsidRPr="00F413B7">
        <w:rPr>
          <w:rFonts w:ascii="Tahoma" w:hAnsi="Tahoma" w:cs="Tahoma"/>
          <w:sz w:val="22"/>
          <w:szCs w:val="22"/>
        </w:rPr>
        <w:t>,</w:t>
      </w:r>
      <w:r w:rsidR="00A64D94" w:rsidRPr="00F413B7">
        <w:rPr>
          <w:rFonts w:ascii="Tahoma" w:hAnsi="Tahoma" w:cs="Tahoma"/>
          <w:sz w:val="22"/>
          <w:szCs w:val="22"/>
        </w:rPr>
        <w:t xml:space="preserve"> и приложений к ним, </w:t>
      </w:r>
      <w:r w:rsidR="00A13557" w:rsidRPr="00F413B7">
        <w:rPr>
          <w:rFonts w:ascii="Tahoma" w:hAnsi="Tahoma" w:cs="Tahoma"/>
          <w:sz w:val="22"/>
          <w:szCs w:val="22"/>
        </w:rPr>
        <w:t xml:space="preserve">счета на оплату или счет-фактуры </w:t>
      </w:r>
      <w:r w:rsidR="00B7697D" w:rsidRPr="00F413B7">
        <w:rPr>
          <w:rFonts w:ascii="Tahoma" w:hAnsi="Tahoma" w:cs="Tahoma"/>
          <w:sz w:val="22"/>
          <w:szCs w:val="22"/>
        </w:rPr>
        <w:t>П</w:t>
      </w:r>
      <w:r w:rsidRPr="00F413B7">
        <w:rPr>
          <w:rFonts w:ascii="Tahoma" w:hAnsi="Tahoma" w:cs="Tahoma"/>
          <w:sz w:val="22"/>
          <w:szCs w:val="22"/>
        </w:rPr>
        <w:t xml:space="preserve">одрядчик обязан уплатить Заказчику пени в размере двойной ключевой ставки Банка России, действовавшей в соответствующие периоды, от стоимости </w:t>
      </w:r>
      <w:r w:rsidR="004576B8" w:rsidRPr="00F413B7">
        <w:rPr>
          <w:rFonts w:ascii="Tahoma" w:hAnsi="Tahoma" w:cs="Tahoma"/>
          <w:sz w:val="22"/>
          <w:szCs w:val="22"/>
        </w:rPr>
        <w:t>Работ</w:t>
      </w:r>
      <w:r w:rsidRPr="00F413B7">
        <w:rPr>
          <w:rFonts w:ascii="Tahoma" w:hAnsi="Tahoma" w:cs="Tahoma"/>
          <w:iCs/>
          <w:sz w:val="22"/>
          <w:szCs w:val="22"/>
          <w:lang w:bidi="ru-RU"/>
        </w:rPr>
        <w:t>,</w:t>
      </w:r>
      <w:r w:rsidRPr="00F413B7">
        <w:rPr>
          <w:rFonts w:ascii="Tahoma" w:hAnsi="Tahoma" w:cs="Tahoma"/>
          <w:sz w:val="22"/>
          <w:szCs w:val="22"/>
        </w:rPr>
        <w:t xml:space="preserve"> предоставление документов по которым просрочено </w:t>
      </w:r>
      <w:r w:rsidR="00B7697D" w:rsidRPr="00F413B7">
        <w:rPr>
          <w:rFonts w:ascii="Tahoma" w:hAnsi="Tahoma" w:cs="Tahoma"/>
          <w:sz w:val="22"/>
          <w:szCs w:val="22"/>
        </w:rPr>
        <w:t>П</w:t>
      </w:r>
      <w:r w:rsidRPr="00F413B7">
        <w:rPr>
          <w:rFonts w:ascii="Tahoma" w:hAnsi="Tahoma" w:cs="Tahoma"/>
          <w:sz w:val="22"/>
          <w:szCs w:val="22"/>
        </w:rPr>
        <w:t>одрядчиком</w:t>
      </w:r>
      <w:r w:rsidR="00DD0911" w:rsidRPr="00F413B7">
        <w:rPr>
          <w:rFonts w:ascii="Tahoma" w:hAnsi="Tahoma" w:cs="Tahoma"/>
          <w:sz w:val="22"/>
          <w:szCs w:val="22"/>
        </w:rPr>
        <w:t>, за каждый день просрочки</w:t>
      </w:r>
      <w:r w:rsidR="00B3149F" w:rsidRPr="00F413B7">
        <w:rPr>
          <w:rFonts w:ascii="Tahoma" w:hAnsi="Tahoma" w:cs="Tahoma"/>
          <w:sz w:val="22"/>
          <w:szCs w:val="22"/>
        </w:rPr>
        <w:t>.</w:t>
      </w:r>
      <w:bookmarkEnd w:id="414"/>
    </w:p>
    <w:p w:rsidR="00144CC6" w:rsidRPr="00F413B7" w:rsidRDefault="0030502F" w:rsidP="00F413B7">
      <w:pPr>
        <w:pStyle w:val="a0"/>
        <w:tabs>
          <w:tab w:val="left" w:pos="284"/>
        </w:tabs>
        <w:spacing w:before="120"/>
        <w:ind w:left="142" w:firstLine="709"/>
        <w:rPr>
          <w:rFonts w:ascii="Tahoma" w:hAnsi="Tahoma" w:cs="Tahoma"/>
          <w:sz w:val="22"/>
          <w:szCs w:val="22"/>
        </w:rPr>
      </w:pPr>
      <w:bookmarkStart w:id="415" w:name="_Toc528580247"/>
      <w:r w:rsidRPr="00F413B7">
        <w:rPr>
          <w:rFonts w:ascii="Tahoma" w:hAnsi="Tahoma" w:cs="Tahoma"/>
          <w:sz w:val="22"/>
          <w:szCs w:val="22"/>
        </w:rPr>
        <w:lastRenderedPageBreak/>
        <w:t xml:space="preserve">Подрядчик обязан уплатить Заказчику </w:t>
      </w:r>
      <w:r w:rsidR="00BF1EC1" w:rsidRPr="00F413B7">
        <w:rPr>
          <w:rFonts w:ascii="Tahoma" w:hAnsi="Tahoma" w:cs="Tahoma"/>
          <w:sz w:val="22"/>
          <w:szCs w:val="22"/>
        </w:rPr>
        <w:t xml:space="preserve">пени </w:t>
      </w:r>
      <w:r w:rsidRPr="00F413B7">
        <w:rPr>
          <w:rFonts w:ascii="Tahoma" w:hAnsi="Tahoma" w:cs="Tahoma"/>
          <w:sz w:val="22"/>
          <w:szCs w:val="22"/>
        </w:rPr>
        <w:t xml:space="preserve">в размере </w:t>
      </w:r>
      <w:r w:rsidR="00573517" w:rsidRPr="00F413B7">
        <w:rPr>
          <w:rFonts w:ascii="Tahoma" w:hAnsi="Tahoma" w:cs="Tahoma"/>
          <w:sz w:val="22"/>
          <w:szCs w:val="22"/>
        </w:rPr>
        <w:t>0,</w:t>
      </w:r>
      <w:r w:rsidR="00532C6C" w:rsidRPr="00F413B7">
        <w:rPr>
          <w:rFonts w:ascii="Tahoma" w:hAnsi="Tahoma" w:cs="Tahoma"/>
          <w:sz w:val="22"/>
          <w:szCs w:val="22"/>
        </w:rPr>
        <w:t>0</w:t>
      </w:r>
      <w:r w:rsidR="00573517" w:rsidRPr="00F413B7">
        <w:rPr>
          <w:rFonts w:ascii="Tahoma" w:hAnsi="Tahoma" w:cs="Tahoma"/>
          <w:sz w:val="22"/>
          <w:szCs w:val="22"/>
        </w:rPr>
        <w:t>1% от Цены Договора</w:t>
      </w:r>
      <w:r w:rsidR="00573517" w:rsidRPr="00F413B7">
        <w:rPr>
          <w:rFonts w:ascii="Tahoma" w:hAnsi="Tahoma" w:cs="Tahoma"/>
          <w:sz w:val="22"/>
          <w:szCs w:val="22"/>
          <w:shd w:val="clear" w:color="auto" w:fill="FFFFFF" w:themeFill="background1"/>
          <w:lang w:bidi="ru-RU"/>
        </w:rPr>
        <w:t xml:space="preserve"> </w:t>
      </w:r>
      <w:r w:rsidR="00374852" w:rsidRPr="00F413B7">
        <w:rPr>
          <w:rFonts w:ascii="Tahoma" w:hAnsi="Tahoma" w:cs="Tahoma"/>
          <w:sz w:val="22"/>
          <w:szCs w:val="22"/>
        </w:rPr>
        <w:t xml:space="preserve">за каждый день просрочки </w:t>
      </w:r>
      <w:r w:rsidRPr="00F413B7">
        <w:rPr>
          <w:rFonts w:ascii="Tahoma" w:hAnsi="Tahoma" w:cs="Tahoma"/>
          <w:sz w:val="22"/>
          <w:szCs w:val="22"/>
        </w:rPr>
        <w:t>предоставления</w:t>
      </w:r>
      <w:r w:rsidR="00144CC6" w:rsidRPr="00F413B7">
        <w:rPr>
          <w:rFonts w:ascii="Tahoma" w:hAnsi="Tahoma" w:cs="Tahoma"/>
          <w:sz w:val="22"/>
          <w:szCs w:val="22"/>
        </w:rPr>
        <w:t>:</w:t>
      </w:r>
    </w:p>
    <w:p w:rsidR="009E6B2C" w:rsidRPr="00F413B7" w:rsidRDefault="009E6B2C"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w:t>
      </w:r>
      <w:r w:rsidR="00FD4A40" w:rsidRPr="00F413B7">
        <w:rPr>
          <w:rFonts w:ascii="Tahoma" w:hAnsi="Tahoma" w:cs="Tahoma"/>
          <w:sz w:val="22"/>
          <w:szCs w:val="22"/>
        </w:rPr>
        <w:t xml:space="preserve"> </w:t>
      </w:r>
      <w:r w:rsidRPr="00F413B7">
        <w:rPr>
          <w:rFonts w:ascii="Tahoma" w:hAnsi="Tahoma" w:cs="Tahoma"/>
          <w:snapToGrid w:val="0"/>
          <w:sz w:val="22"/>
          <w:szCs w:val="22"/>
        </w:rPr>
        <w:t>оригиналов документов Заказчика, полученных в качестве Ис</w:t>
      </w:r>
      <w:r w:rsidR="00B25CBA" w:rsidRPr="00F413B7">
        <w:rPr>
          <w:rFonts w:ascii="Tahoma" w:hAnsi="Tahoma" w:cs="Tahoma"/>
          <w:snapToGrid w:val="0"/>
          <w:sz w:val="22"/>
          <w:szCs w:val="22"/>
        </w:rPr>
        <w:t>ходных данных, доверенностей,</w:t>
      </w:r>
      <w:r w:rsidR="008D6C30" w:rsidRPr="00F413B7">
        <w:rPr>
          <w:rFonts w:ascii="Tahoma" w:hAnsi="Tahoma" w:cs="Tahoma"/>
          <w:snapToGrid w:val="0"/>
          <w:sz w:val="22"/>
          <w:szCs w:val="22"/>
        </w:rPr>
        <w:t xml:space="preserve"> подлежащих возврату;</w:t>
      </w:r>
    </w:p>
    <w:p w:rsidR="00232891" w:rsidRPr="00F413B7" w:rsidRDefault="009E6B2C"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 </w:t>
      </w:r>
      <w:r w:rsidR="00E35070" w:rsidRPr="00F413B7">
        <w:rPr>
          <w:rFonts w:ascii="Tahoma" w:hAnsi="Tahoma" w:cs="Tahoma"/>
          <w:sz w:val="22"/>
          <w:szCs w:val="22"/>
        </w:rPr>
        <w:t xml:space="preserve">актуализированного </w:t>
      </w:r>
      <w:r w:rsidR="00232891" w:rsidRPr="00F413B7">
        <w:rPr>
          <w:rFonts w:ascii="Tahoma" w:hAnsi="Tahoma" w:cs="Tahoma"/>
          <w:sz w:val="22"/>
          <w:szCs w:val="22"/>
        </w:rPr>
        <w:t>Детального календарно-сетевого графика, а также иных документов, предусмотренных Приложением «</w:t>
      </w:r>
      <w:r w:rsidR="00F44156" w:rsidRPr="00F413B7">
        <w:rPr>
          <w:rFonts w:ascii="Tahoma" w:hAnsi="Tahoma" w:cs="Tahoma"/>
          <w:sz w:val="22"/>
          <w:szCs w:val="22"/>
        </w:rPr>
        <w:t>Порядок планирования, контроля и отчетности о выполнении работ</w:t>
      </w:r>
      <w:r w:rsidR="00232891" w:rsidRPr="00F413B7">
        <w:rPr>
          <w:rFonts w:ascii="Tahoma" w:hAnsi="Tahoma" w:cs="Tahoma"/>
          <w:sz w:val="22"/>
          <w:szCs w:val="22"/>
        </w:rPr>
        <w:t>»;</w:t>
      </w:r>
    </w:p>
    <w:p w:rsidR="00144CC6" w:rsidRPr="00F413B7" w:rsidRDefault="00232891"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w:t>
      </w:r>
      <w:r w:rsidR="00783813" w:rsidRPr="00F413B7">
        <w:rPr>
          <w:rFonts w:ascii="Tahoma" w:hAnsi="Tahoma" w:cs="Tahoma"/>
          <w:sz w:val="22"/>
          <w:szCs w:val="22"/>
        </w:rPr>
        <w:t xml:space="preserve"> </w:t>
      </w:r>
      <w:r w:rsidR="00DB1D08" w:rsidRPr="00F413B7">
        <w:rPr>
          <w:rFonts w:ascii="Tahoma" w:hAnsi="Tahoma" w:cs="Tahoma"/>
          <w:sz w:val="22"/>
          <w:szCs w:val="22"/>
        </w:rPr>
        <w:t>доку</w:t>
      </w:r>
      <w:r w:rsidR="008D6C30" w:rsidRPr="00F413B7">
        <w:rPr>
          <w:rFonts w:ascii="Tahoma" w:hAnsi="Tahoma" w:cs="Tahoma"/>
          <w:sz w:val="22"/>
          <w:szCs w:val="22"/>
        </w:rPr>
        <w:t>ментов о Строительной технике</w:t>
      </w:r>
      <w:r w:rsidR="00783813" w:rsidRPr="00F413B7">
        <w:rPr>
          <w:rFonts w:ascii="Tahoma" w:hAnsi="Tahoma" w:cs="Tahoma"/>
          <w:sz w:val="22"/>
          <w:szCs w:val="22"/>
        </w:rPr>
        <w:t>;</w:t>
      </w:r>
    </w:p>
    <w:p w:rsidR="00144CC6" w:rsidRPr="00F413B7" w:rsidRDefault="00144CC6"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 </w:t>
      </w:r>
      <w:r w:rsidR="0030502F" w:rsidRPr="00F413B7">
        <w:rPr>
          <w:rFonts w:ascii="Tahoma" w:hAnsi="Tahoma" w:cs="Tahoma"/>
          <w:sz w:val="22"/>
          <w:szCs w:val="22"/>
        </w:rPr>
        <w:t>Графика обеспечения МТР в зо</w:t>
      </w:r>
      <w:r w:rsidR="008D6C30" w:rsidRPr="00F413B7">
        <w:rPr>
          <w:rFonts w:ascii="Tahoma" w:hAnsi="Tahoma" w:cs="Tahoma"/>
          <w:sz w:val="22"/>
          <w:szCs w:val="22"/>
        </w:rPr>
        <w:t>не ответственности Подрядчика;</w:t>
      </w:r>
    </w:p>
    <w:p w:rsidR="00BD3802" w:rsidRPr="00F413B7" w:rsidRDefault="00151FDF"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 </w:t>
      </w:r>
      <w:r w:rsidR="00BD3802" w:rsidRPr="00F413B7">
        <w:rPr>
          <w:rFonts w:ascii="Tahoma" w:hAnsi="Tahoma" w:cs="Tahoma"/>
          <w:sz w:val="22"/>
          <w:szCs w:val="22"/>
        </w:rPr>
        <w:t>копии договора страхования и документа, подтверждающего оплату страховой премии</w:t>
      </w:r>
      <w:r w:rsidR="002E76D0" w:rsidRPr="00F413B7">
        <w:rPr>
          <w:rFonts w:ascii="Tahoma" w:hAnsi="Tahoma" w:cs="Tahoma"/>
          <w:sz w:val="22"/>
          <w:szCs w:val="22"/>
        </w:rPr>
        <w:t xml:space="preserve"> в соответствии с разделом «Страхование»</w:t>
      </w:r>
      <w:r w:rsidR="00BD3802" w:rsidRPr="00F413B7">
        <w:rPr>
          <w:rFonts w:ascii="Tahoma" w:hAnsi="Tahoma" w:cs="Tahoma"/>
          <w:sz w:val="22"/>
          <w:szCs w:val="22"/>
        </w:rPr>
        <w:t>.</w:t>
      </w:r>
    </w:p>
    <w:p w:rsidR="00374852" w:rsidRPr="00F413B7" w:rsidRDefault="00374852" w:rsidP="00F413B7">
      <w:pPr>
        <w:pStyle w:val="a0"/>
        <w:tabs>
          <w:tab w:val="left" w:pos="284"/>
        </w:tabs>
        <w:spacing w:before="120"/>
        <w:ind w:left="142" w:firstLine="709"/>
        <w:rPr>
          <w:rFonts w:ascii="Tahoma" w:hAnsi="Tahoma" w:cs="Tahoma"/>
          <w:sz w:val="22"/>
          <w:szCs w:val="22"/>
        </w:rPr>
      </w:pPr>
      <w:r w:rsidRPr="00F413B7">
        <w:rPr>
          <w:rFonts w:ascii="Tahoma" w:hAnsi="Tahoma" w:cs="Tahoma"/>
          <w:bCs/>
          <w:sz w:val="22"/>
          <w:szCs w:val="22"/>
        </w:rPr>
        <w:t xml:space="preserve">Подрядчик </w:t>
      </w:r>
      <w:r w:rsidRPr="00F413B7">
        <w:rPr>
          <w:rFonts w:ascii="Tahoma" w:hAnsi="Tahoma" w:cs="Tahoma"/>
          <w:sz w:val="22"/>
          <w:szCs w:val="22"/>
        </w:rPr>
        <w:t xml:space="preserve">выплачивает </w:t>
      </w:r>
      <w:r w:rsidRPr="00F413B7">
        <w:rPr>
          <w:rFonts w:ascii="Tahoma" w:hAnsi="Tahoma" w:cs="Tahoma"/>
          <w:bCs/>
          <w:sz w:val="22"/>
          <w:szCs w:val="22"/>
        </w:rPr>
        <w:t xml:space="preserve">Заказчику </w:t>
      </w:r>
      <w:r w:rsidR="00BF1EC1" w:rsidRPr="00F413B7">
        <w:rPr>
          <w:rFonts w:ascii="Tahoma" w:hAnsi="Tahoma" w:cs="Tahoma"/>
          <w:sz w:val="22"/>
          <w:szCs w:val="22"/>
        </w:rPr>
        <w:t xml:space="preserve">пени </w:t>
      </w:r>
      <w:r w:rsidR="00573517" w:rsidRPr="00F413B7">
        <w:rPr>
          <w:rFonts w:ascii="Tahoma" w:hAnsi="Tahoma" w:cs="Tahoma"/>
          <w:sz w:val="22"/>
          <w:szCs w:val="22"/>
        </w:rPr>
        <w:t>в размере 0,</w:t>
      </w:r>
      <w:r w:rsidR="00413D1B" w:rsidRPr="00F413B7">
        <w:rPr>
          <w:rFonts w:ascii="Tahoma" w:hAnsi="Tahoma" w:cs="Tahoma"/>
          <w:sz w:val="22"/>
          <w:szCs w:val="22"/>
        </w:rPr>
        <w:t>1</w:t>
      </w:r>
      <w:r w:rsidRPr="00F413B7">
        <w:rPr>
          <w:rFonts w:ascii="Tahoma" w:hAnsi="Tahoma" w:cs="Tahoma"/>
          <w:sz w:val="22"/>
          <w:szCs w:val="22"/>
        </w:rPr>
        <w:t>% от Цены Договора</w:t>
      </w:r>
      <w:r w:rsidRPr="00F413B7">
        <w:rPr>
          <w:rFonts w:ascii="Tahoma" w:hAnsi="Tahoma" w:cs="Tahoma"/>
          <w:sz w:val="22"/>
          <w:szCs w:val="22"/>
          <w:shd w:val="clear" w:color="auto" w:fill="FFFFFF" w:themeFill="background1"/>
          <w:lang w:bidi="ru-RU"/>
        </w:rPr>
        <w:t xml:space="preserve"> </w:t>
      </w:r>
      <w:r w:rsidRPr="00F413B7">
        <w:rPr>
          <w:rFonts w:ascii="Tahoma" w:hAnsi="Tahoma" w:cs="Tahoma"/>
          <w:sz w:val="22"/>
          <w:szCs w:val="22"/>
        </w:rPr>
        <w:t xml:space="preserve">за каждый день просрочки в случае нарушения </w:t>
      </w:r>
      <w:r w:rsidRPr="00F413B7">
        <w:rPr>
          <w:rFonts w:ascii="Tahoma" w:hAnsi="Tahoma" w:cs="Tahoma"/>
          <w:bCs/>
          <w:sz w:val="22"/>
          <w:szCs w:val="22"/>
        </w:rPr>
        <w:t xml:space="preserve">Подрядчиком </w:t>
      </w:r>
      <w:r w:rsidRPr="00F413B7">
        <w:rPr>
          <w:rFonts w:ascii="Tahoma" w:hAnsi="Tahoma" w:cs="Tahoma"/>
          <w:sz w:val="22"/>
          <w:szCs w:val="22"/>
        </w:rPr>
        <w:t>сроков:</w:t>
      </w:r>
    </w:p>
    <w:p w:rsidR="00B25CBA" w:rsidRPr="00F413B7" w:rsidRDefault="008D6C30"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по подготовке ППР;</w:t>
      </w:r>
    </w:p>
    <w:p w:rsidR="00374852" w:rsidRPr="00F413B7" w:rsidRDefault="00AE5701"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 </w:t>
      </w:r>
      <w:r w:rsidR="00783813" w:rsidRPr="00F413B7">
        <w:rPr>
          <w:rFonts w:ascii="Tahoma" w:hAnsi="Tahoma" w:cs="Tahoma"/>
          <w:sz w:val="22"/>
          <w:szCs w:val="22"/>
        </w:rPr>
        <w:t xml:space="preserve">вывоза Строительной техники, </w:t>
      </w:r>
      <w:r w:rsidR="00374852" w:rsidRPr="00F413B7">
        <w:rPr>
          <w:rFonts w:ascii="Tahoma" w:hAnsi="Tahoma" w:cs="Tahoma"/>
          <w:sz w:val="22"/>
          <w:szCs w:val="22"/>
        </w:rPr>
        <w:t xml:space="preserve">неиспользованных и </w:t>
      </w:r>
      <w:proofErr w:type="spellStart"/>
      <w:r w:rsidR="00374852" w:rsidRPr="00F413B7">
        <w:rPr>
          <w:rFonts w:ascii="Tahoma" w:hAnsi="Tahoma" w:cs="Tahoma"/>
          <w:sz w:val="22"/>
          <w:szCs w:val="22"/>
        </w:rPr>
        <w:t>несмонтированных</w:t>
      </w:r>
      <w:proofErr w:type="spellEnd"/>
      <w:r w:rsidR="00374852" w:rsidRPr="00F413B7">
        <w:rPr>
          <w:rFonts w:ascii="Tahoma" w:hAnsi="Tahoma" w:cs="Tahoma"/>
          <w:sz w:val="22"/>
          <w:szCs w:val="22"/>
        </w:rPr>
        <w:t>/неустановле</w:t>
      </w:r>
      <w:r w:rsidR="00783813" w:rsidRPr="00F413B7">
        <w:rPr>
          <w:rFonts w:ascii="Tahoma" w:hAnsi="Tahoma" w:cs="Tahoma"/>
          <w:sz w:val="22"/>
          <w:szCs w:val="22"/>
        </w:rPr>
        <w:t>нных МТР Подрядчика.</w:t>
      </w:r>
    </w:p>
    <w:p w:rsidR="00D511C9" w:rsidRPr="00F413B7" w:rsidRDefault="00D511C9"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 случае </w:t>
      </w:r>
      <w:proofErr w:type="spellStart"/>
      <w:r w:rsidRPr="00F413B7">
        <w:rPr>
          <w:rFonts w:ascii="Tahoma" w:hAnsi="Tahoma" w:cs="Tahoma"/>
          <w:sz w:val="22"/>
          <w:szCs w:val="22"/>
        </w:rPr>
        <w:t>непредоставления</w:t>
      </w:r>
      <w:proofErr w:type="spellEnd"/>
      <w:r w:rsidRPr="00F413B7">
        <w:rPr>
          <w:rFonts w:ascii="Tahoma" w:hAnsi="Tahoma" w:cs="Tahoma"/>
          <w:sz w:val="22"/>
          <w:szCs w:val="22"/>
        </w:rPr>
        <w:t xml:space="preserve"> Заказчику Исполнительной документации:</w:t>
      </w:r>
    </w:p>
    <w:p w:rsidR="00D511C9" w:rsidRPr="00F413B7" w:rsidRDefault="00D511C9"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на дату прекращении Договора, Подрядчик обязан уплатить Заказчику штраф в размере 20% от стоимости Работ, по которым не передана Исполнительная документация.</w:t>
      </w:r>
    </w:p>
    <w:p w:rsidR="00D511C9" w:rsidRPr="00F413B7" w:rsidRDefault="00D511C9" w:rsidP="00F413B7">
      <w:pPr>
        <w:pStyle w:val="a0"/>
        <w:numPr>
          <w:ilvl w:val="0"/>
          <w:numId w:val="0"/>
        </w:numPr>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 в течение 30 </w:t>
      </w:r>
      <w:r w:rsidRPr="00F413B7">
        <w:rPr>
          <w:rFonts w:ascii="Tahoma" w:hAnsi="Tahoma" w:cs="Tahoma"/>
          <w:sz w:val="22"/>
          <w:szCs w:val="22"/>
          <w:lang w:bidi="ru-RU"/>
        </w:rPr>
        <w:t xml:space="preserve">календарных </w:t>
      </w:r>
      <w:r w:rsidRPr="00F413B7">
        <w:rPr>
          <w:rFonts w:ascii="Tahoma" w:hAnsi="Tahoma" w:cs="Tahoma"/>
          <w:sz w:val="22"/>
          <w:szCs w:val="22"/>
        </w:rPr>
        <w:t>дней с даты прекращении Договора, если отсутствие непереданной Исполнительной документации фактически препятствует завершению строительства/эксплуатации Объекта, Подрядчик обязан уплатить Заказчику штраф в размере 80% от стоимости Работ, по которым не передана Исполнительная документация.</w:t>
      </w:r>
    </w:p>
    <w:p w:rsidR="003A6A90" w:rsidRPr="00F413B7" w:rsidRDefault="006451FA" w:rsidP="00F413B7">
      <w:pPr>
        <w:pStyle w:val="a0"/>
        <w:tabs>
          <w:tab w:val="left" w:pos="284"/>
        </w:tabs>
        <w:spacing w:before="120"/>
        <w:ind w:left="142" w:firstLine="709"/>
        <w:rPr>
          <w:rFonts w:ascii="Tahoma" w:hAnsi="Tahoma" w:cs="Tahoma"/>
          <w:sz w:val="22"/>
          <w:szCs w:val="22"/>
        </w:rPr>
      </w:pPr>
      <w:r w:rsidRPr="00F413B7">
        <w:rPr>
          <w:rFonts w:ascii="Tahoma" w:hAnsi="Tahoma" w:cs="Tahoma"/>
          <w:snapToGrid w:val="0"/>
          <w:sz w:val="22"/>
          <w:szCs w:val="22"/>
        </w:rPr>
        <w:t>В случае заключения договоров субподряда с нарушением требований, установленных Договором</w:t>
      </w:r>
      <w:r w:rsidR="003A6A90" w:rsidRPr="00F413B7">
        <w:rPr>
          <w:rFonts w:ascii="Tahoma" w:hAnsi="Tahoma" w:cs="Tahoma"/>
          <w:snapToGrid w:val="0"/>
          <w:sz w:val="22"/>
          <w:szCs w:val="22"/>
        </w:rPr>
        <w:t xml:space="preserve">, Подрядчик обязан уплатить Заказчику штраф в размере </w:t>
      </w:r>
      <w:r w:rsidR="008D6C30" w:rsidRPr="00F413B7">
        <w:rPr>
          <w:rFonts w:ascii="Tahoma" w:hAnsi="Tahoma" w:cs="Tahoma"/>
          <w:snapToGrid w:val="0"/>
          <w:sz w:val="22"/>
          <w:szCs w:val="22"/>
        </w:rPr>
        <w:t>1</w:t>
      </w:r>
      <w:r w:rsidR="003A6A90" w:rsidRPr="00F413B7">
        <w:rPr>
          <w:rFonts w:ascii="Tahoma" w:hAnsi="Tahoma" w:cs="Tahoma"/>
          <w:snapToGrid w:val="0"/>
          <w:sz w:val="22"/>
          <w:szCs w:val="22"/>
        </w:rPr>
        <w:t xml:space="preserve">% от </w:t>
      </w:r>
      <w:r w:rsidR="003A6A90" w:rsidRPr="00F413B7">
        <w:rPr>
          <w:rFonts w:ascii="Tahoma" w:hAnsi="Tahoma" w:cs="Tahoma"/>
          <w:sz w:val="22"/>
          <w:szCs w:val="22"/>
          <w:lang w:bidi="ru-RU"/>
        </w:rPr>
        <w:t>Цены Договора</w:t>
      </w:r>
      <w:r w:rsidR="003A6A90" w:rsidRPr="00F413B7">
        <w:rPr>
          <w:rFonts w:ascii="Tahoma" w:hAnsi="Tahoma" w:cs="Tahoma"/>
          <w:snapToGrid w:val="0"/>
          <w:sz w:val="22"/>
          <w:szCs w:val="22"/>
        </w:rPr>
        <w:t xml:space="preserve"> за каждый выявленный факт нарушения.</w:t>
      </w:r>
    </w:p>
    <w:p w:rsidR="00BD3802" w:rsidRPr="00F413B7" w:rsidRDefault="00BD3802"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Подрядчик уплачивает Заказчику штраф в размере </w:t>
      </w:r>
      <w:r w:rsidR="00CD5985" w:rsidRPr="00F413B7">
        <w:rPr>
          <w:rFonts w:ascii="Tahoma" w:hAnsi="Tahoma" w:cs="Tahoma"/>
          <w:snapToGrid w:val="0"/>
          <w:sz w:val="22"/>
          <w:szCs w:val="22"/>
        </w:rPr>
        <w:t xml:space="preserve">1% от </w:t>
      </w:r>
      <w:r w:rsidR="00CD5985" w:rsidRPr="00F413B7">
        <w:rPr>
          <w:rFonts w:ascii="Tahoma" w:hAnsi="Tahoma" w:cs="Tahoma"/>
          <w:sz w:val="22"/>
          <w:szCs w:val="22"/>
          <w:lang w:bidi="ru-RU"/>
        </w:rPr>
        <w:t>Цены Договора</w:t>
      </w:r>
      <w:r w:rsidR="00CD5985" w:rsidRPr="00F413B7">
        <w:rPr>
          <w:rFonts w:ascii="Tahoma" w:hAnsi="Tahoma" w:cs="Tahoma"/>
          <w:snapToGrid w:val="0"/>
          <w:sz w:val="22"/>
          <w:szCs w:val="22"/>
        </w:rPr>
        <w:t xml:space="preserve"> </w:t>
      </w:r>
      <w:r w:rsidRPr="00F413B7">
        <w:rPr>
          <w:rFonts w:ascii="Tahoma" w:hAnsi="Tahoma" w:cs="Tahoma"/>
          <w:sz w:val="22"/>
          <w:szCs w:val="22"/>
        </w:rPr>
        <w:t>з</w:t>
      </w:r>
      <w:r w:rsidR="00D511C9" w:rsidRPr="00F413B7">
        <w:rPr>
          <w:rFonts w:ascii="Tahoma" w:hAnsi="Tahoma" w:cs="Tahoma"/>
          <w:sz w:val="22"/>
          <w:szCs w:val="22"/>
        </w:rPr>
        <w:t>а каждый случай</w:t>
      </w:r>
      <w:r w:rsidR="005D074B" w:rsidRPr="00F413B7">
        <w:rPr>
          <w:rFonts w:ascii="Tahoma" w:hAnsi="Tahoma" w:cs="Tahoma"/>
          <w:sz w:val="22"/>
          <w:szCs w:val="22"/>
        </w:rPr>
        <w:t xml:space="preserve"> </w:t>
      </w:r>
      <w:r w:rsidR="00D511C9" w:rsidRPr="00F413B7">
        <w:rPr>
          <w:rFonts w:ascii="Tahoma" w:hAnsi="Tahoma" w:cs="Tahoma"/>
          <w:sz w:val="22"/>
          <w:szCs w:val="22"/>
        </w:rPr>
        <w:t>разглашен</w:t>
      </w:r>
      <w:r w:rsidR="00610713" w:rsidRPr="00F413B7">
        <w:rPr>
          <w:rFonts w:ascii="Tahoma" w:hAnsi="Tahoma" w:cs="Tahoma"/>
          <w:sz w:val="22"/>
          <w:szCs w:val="22"/>
        </w:rPr>
        <w:t>ия Конфиденциальной информации.</w:t>
      </w:r>
    </w:p>
    <w:p w:rsidR="009E26A4" w:rsidRPr="00F413B7" w:rsidRDefault="009E26A4" w:rsidP="00F413B7">
      <w:pPr>
        <w:pStyle w:val="a0"/>
        <w:tabs>
          <w:tab w:val="left" w:pos="284"/>
        </w:tabs>
        <w:spacing w:before="120"/>
        <w:ind w:left="142" w:firstLine="709"/>
        <w:rPr>
          <w:rFonts w:ascii="Tahoma" w:hAnsi="Tahoma" w:cs="Tahoma"/>
          <w:color w:val="000000" w:themeColor="text1"/>
          <w:sz w:val="22"/>
          <w:szCs w:val="22"/>
        </w:rPr>
      </w:pPr>
      <w:bookmarkStart w:id="416" w:name="_Toc528580248"/>
      <w:bookmarkStart w:id="417" w:name="_Toc528580253"/>
      <w:bookmarkEnd w:id="415"/>
      <w:r w:rsidRPr="00F413B7">
        <w:rPr>
          <w:rFonts w:ascii="Tahoma" w:hAnsi="Tahoma" w:cs="Tahoma"/>
          <w:color w:val="000000" w:themeColor="text1"/>
          <w:sz w:val="22"/>
          <w:szCs w:val="22"/>
        </w:rPr>
        <w:t xml:space="preserve">Подрядчик обязан уплатить Заказчику штраф в размере </w:t>
      </w:r>
      <w:r w:rsidR="00E40F04" w:rsidRPr="00F413B7">
        <w:rPr>
          <w:rFonts w:ascii="Tahoma" w:hAnsi="Tahoma" w:cs="Tahoma"/>
          <w:color w:val="000000" w:themeColor="text1"/>
          <w:sz w:val="22"/>
          <w:szCs w:val="22"/>
        </w:rPr>
        <w:t>500 000 рублей</w:t>
      </w:r>
      <w:r w:rsidR="00E25376" w:rsidRPr="00F413B7">
        <w:rPr>
          <w:rFonts w:ascii="Tahoma" w:hAnsi="Tahoma" w:cs="Tahoma"/>
          <w:snapToGrid w:val="0"/>
          <w:sz w:val="22"/>
          <w:szCs w:val="22"/>
        </w:rPr>
        <w:t xml:space="preserve"> </w:t>
      </w:r>
      <w:r w:rsidRPr="00F413B7">
        <w:rPr>
          <w:rFonts w:ascii="Tahoma" w:hAnsi="Tahoma" w:cs="Tahoma"/>
          <w:color w:val="000000" w:themeColor="text1"/>
          <w:sz w:val="22"/>
          <w:szCs w:val="22"/>
        </w:rPr>
        <w:t>за каждый случай</w:t>
      </w:r>
      <w:bookmarkEnd w:id="416"/>
      <w:r w:rsidRPr="00F413B7">
        <w:rPr>
          <w:rFonts w:ascii="Tahoma" w:hAnsi="Tahoma" w:cs="Tahoma"/>
          <w:color w:val="000000" w:themeColor="text1"/>
          <w:sz w:val="22"/>
          <w:szCs w:val="22"/>
        </w:rPr>
        <w:t xml:space="preserve"> невыполнения Подрядчиком требований Заказчика и/или привлеченной Заказчиком лица/организации, осуществляющих строительный контроль (надзор), о приостановке производства работ на Объекте/части Объекта по замечаниям, связанным с допущенными Подрядчиком в процессе производства Работ отступлениями от требований и Рабочей документации, нормативно-технических актов, Договора.</w:t>
      </w:r>
    </w:p>
    <w:p w:rsidR="00EF4AE1" w:rsidRPr="00F413B7" w:rsidRDefault="0047153F" w:rsidP="00F413B7">
      <w:pPr>
        <w:pStyle w:val="a0"/>
        <w:tabs>
          <w:tab w:val="left" w:pos="284"/>
          <w:tab w:val="left" w:pos="567"/>
          <w:tab w:val="left" w:pos="993"/>
        </w:tabs>
        <w:spacing w:before="120"/>
        <w:ind w:left="142" w:firstLine="709"/>
        <w:rPr>
          <w:rFonts w:ascii="Tahoma" w:hAnsi="Tahoma" w:cs="Tahoma"/>
          <w:snapToGrid w:val="0"/>
          <w:sz w:val="22"/>
          <w:szCs w:val="22"/>
        </w:rPr>
      </w:pPr>
      <w:bookmarkStart w:id="418" w:name="_Toc528580257"/>
      <w:bookmarkEnd w:id="417"/>
      <w:r w:rsidRPr="00F413B7">
        <w:rPr>
          <w:rFonts w:ascii="Tahoma" w:hAnsi="Tahoma" w:cs="Tahoma"/>
          <w:sz w:val="22"/>
          <w:szCs w:val="22"/>
        </w:rPr>
        <w:t>В случае нарушения Заказчиком сроков оплаты выполненных Работ</w:t>
      </w:r>
      <w:r w:rsidR="00EF4AE1" w:rsidRPr="00F413B7">
        <w:rPr>
          <w:rFonts w:ascii="Tahoma" w:hAnsi="Tahoma" w:cs="Tahoma"/>
          <w:snapToGrid w:val="0"/>
          <w:sz w:val="22"/>
          <w:szCs w:val="22"/>
        </w:rPr>
        <w:t xml:space="preserve">: </w:t>
      </w:r>
    </w:p>
    <w:p w:rsidR="0047153F" w:rsidRPr="00F413B7" w:rsidRDefault="00EF4AE1" w:rsidP="00F413B7">
      <w:pPr>
        <w:pStyle w:val="a0"/>
        <w:numPr>
          <w:ilvl w:val="0"/>
          <w:numId w:val="0"/>
        </w:numPr>
        <w:tabs>
          <w:tab w:val="left" w:pos="284"/>
          <w:tab w:val="left" w:pos="567"/>
          <w:tab w:val="left" w:pos="993"/>
        </w:tabs>
        <w:spacing w:before="120"/>
        <w:ind w:left="142" w:firstLine="709"/>
        <w:rPr>
          <w:rFonts w:ascii="Tahoma" w:hAnsi="Tahoma" w:cs="Tahoma"/>
          <w:sz w:val="22"/>
          <w:szCs w:val="22"/>
        </w:rPr>
      </w:pPr>
      <w:r w:rsidRPr="00F413B7">
        <w:rPr>
          <w:rFonts w:ascii="Tahoma" w:hAnsi="Tahoma" w:cs="Tahoma"/>
          <w:snapToGrid w:val="0"/>
          <w:sz w:val="22"/>
          <w:szCs w:val="22"/>
        </w:rPr>
        <w:t>-</w:t>
      </w:r>
      <w:r w:rsidRPr="00F413B7">
        <w:rPr>
          <w:rFonts w:ascii="Tahoma" w:hAnsi="Tahoma" w:cs="Tahoma"/>
          <w:sz w:val="22"/>
          <w:szCs w:val="22"/>
        </w:rPr>
        <w:t xml:space="preserve"> </w:t>
      </w:r>
      <w:r w:rsidR="001668D2" w:rsidRPr="00F413B7">
        <w:rPr>
          <w:rFonts w:ascii="Tahoma" w:hAnsi="Tahoma" w:cs="Tahoma"/>
          <w:sz w:val="22"/>
          <w:szCs w:val="22"/>
        </w:rPr>
        <w:t xml:space="preserve">на период, не превышающий 10 </w:t>
      </w:r>
      <w:r w:rsidR="00320C64" w:rsidRPr="00F413B7">
        <w:rPr>
          <w:rFonts w:ascii="Tahoma" w:hAnsi="Tahoma" w:cs="Tahoma"/>
          <w:sz w:val="22"/>
          <w:szCs w:val="22"/>
        </w:rPr>
        <w:t xml:space="preserve">календарных </w:t>
      </w:r>
      <w:r w:rsidR="001668D2" w:rsidRPr="00F413B7">
        <w:rPr>
          <w:rFonts w:ascii="Tahoma" w:hAnsi="Tahoma" w:cs="Tahoma"/>
          <w:sz w:val="22"/>
          <w:szCs w:val="22"/>
        </w:rPr>
        <w:t xml:space="preserve">дней, </w:t>
      </w:r>
      <w:r w:rsidR="0047153F" w:rsidRPr="00F413B7">
        <w:rPr>
          <w:rFonts w:ascii="Tahoma" w:hAnsi="Tahoma" w:cs="Tahoma"/>
          <w:sz w:val="22"/>
          <w:szCs w:val="22"/>
        </w:rPr>
        <w:t>Заказчик обязан уплатить Подрядчику пени в размере 0,1% от суммы задолженности за каждый день просрочки.</w:t>
      </w:r>
    </w:p>
    <w:p w:rsidR="00AE5701" w:rsidRPr="00F413B7" w:rsidRDefault="00EF4AE1" w:rsidP="00F413B7">
      <w:pPr>
        <w:pStyle w:val="a0"/>
        <w:numPr>
          <w:ilvl w:val="0"/>
          <w:numId w:val="0"/>
        </w:numPr>
        <w:tabs>
          <w:tab w:val="left" w:pos="284"/>
          <w:tab w:val="left" w:pos="567"/>
          <w:tab w:val="left" w:pos="993"/>
        </w:tabs>
        <w:spacing w:before="120"/>
        <w:ind w:left="142" w:firstLine="709"/>
        <w:rPr>
          <w:rFonts w:ascii="Tahoma" w:hAnsi="Tahoma" w:cs="Tahoma"/>
          <w:i/>
          <w:sz w:val="22"/>
          <w:szCs w:val="22"/>
        </w:rPr>
      </w:pPr>
      <w:r w:rsidRPr="00F413B7">
        <w:rPr>
          <w:rFonts w:ascii="Tahoma" w:hAnsi="Tahoma" w:cs="Tahoma"/>
          <w:snapToGrid w:val="0"/>
          <w:sz w:val="22"/>
          <w:szCs w:val="22"/>
        </w:rPr>
        <w:t xml:space="preserve">- </w:t>
      </w:r>
      <w:r w:rsidRPr="00F413B7">
        <w:rPr>
          <w:rFonts w:ascii="Tahoma" w:hAnsi="Tahoma" w:cs="Tahoma"/>
          <w:snapToGrid w:val="0"/>
          <w:sz w:val="22"/>
          <w:szCs w:val="22"/>
          <w:lang w:bidi="ru-RU"/>
        </w:rPr>
        <w:t>на период, превышающий</w:t>
      </w:r>
      <w:r w:rsidRPr="00F413B7">
        <w:rPr>
          <w:rFonts w:ascii="Tahoma" w:hAnsi="Tahoma" w:cs="Tahoma"/>
          <w:sz w:val="22"/>
          <w:szCs w:val="22"/>
        </w:rPr>
        <w:t xml:space="preserve"> 10 календарных дней</w:t>
      </w:r>
      <w:r w:rsidR="00007C4E" w:rsidRPr="00F413B7">
        <w:rPr>
          <w:rFonts w:ascii="Tahoma" w:hAnsi="Tahoma" w:cs="Tahoma"/>
          <w:sz w:val="22"/>
          <w:szCs w:val="22"/>
        </w:rPr>
        <w:t xml:space="preserve">, </w:t>
      </w:r>
      <w:r w:rsidR="00B91B91" w:rsidRPr="00F413B7">
        <w:rPr>
          <w:rFonts w:ascii="Tahoma" w:hAnsi="Tahoma" w:cs="Tahoma"/>
          <w:sz w:val="22"/>
          <w:szCs w:val="22"/>
        </w:rPr>
        <w:t xml:space="preserve">Заказчик обязан уплатить </w:t>
      </w:r>
      <w:r w:rsidR="00B7697D" w:rsidRPr="00F413B7">
        <w:rPr>
          <w:rFonts w:ascii="Tahoma" w:hAnsi="Tahoma" w:cs="Tahoma"/>
          <w:sz w:val="22"/>
          <w:szCs w:val="22"/>
        </w:rPr>
        <w:t>П</w:t>
      </w:r>
      <w:r w:rsidR="00B91B91" w:rsidRPr="00F413B7">
        <w:rPr>
          <w:rFonts w:ascii="Tahoma" w:hAnsi="Tahoma" w:cs="Tahoma"/>
          <w:sz w:val="22"/>
          <w:szCs w:val="22"/>
        </w:rPr>
        <w:t>одрядчику пени в размере 0,</w:t>
      </w:r>
      <w:r w:rsidR="00394733" w:rsidRPr="00F413B7">
        <w:rPr>
          <w:rFonts w:ascii="Tahoma" w:hAnsi="Tahoma" w:cs="Tahoma"/>
          <w:sz w:val="22"/>
          <w:szCs w:val="22"/>
        </w:rPr>
        <w:t>2</w:t>
      </w:r>
      <w:r w:rsidR="00B91B91" w:rsidRPr="00F413B7">
        <w:rPr>
          <w:rFonts w:ascii="Tahoma" w:hAnsi="Tahoma" w:cs="Tahoma"/>
          <w:sz w:val="22"/>
          <w:szCs w:val="22"/>
        </w:rPr>
        <w:t>% от суммы задолженности за каждый день просрочки</w:t>
      </w:r>
      <w:r w:rsidR="001668D2" w:rsidRPr="00F413B7">
        <w:rPr>
          <w:rFonts w:ascii="Tahoma" w:hAnsi="Tahoma" w:cs="Tahoma"/>
          <w:sz w:val="22"/>
          <w:szCs w:val="22"/>
        </w:rPr>
        <w:t>, начиная с первого дня просрочки</w:t>
      </w:r>
      <w:r w:rsidR="00B91B91" w:rsidRPr="00F413B7">
        <w:rPr>
          <w:rFonts w:ascii="Tahoma" w:hAnsi="Tahoma" w:cs="Tahoma"/>
          <w:sz w:val="22"/>
          <w:szCs w:val="22"/>
        </w:rPr>
        <w:t>.</w:t>
      </w:r>
      <w:bookmarkEnd w:id="418"/>
      <w:r w:rsidR="0047153F" w:rsidRPr="00F413B7">
        <w:rPr>
          <w:rFonts w:ascii="Tahoma" w:hAnsi="Tahoma" w:cs="Tahoma"/>
          <w:i/>
          <w:sz w:val="22"/>
          <w:szCs w:val="22"/>
        </w:rPr>
        <w:t xml:space="preserve"> </w:t>
      </w:r>
      <w:bookmarkStart w:id="419" w:name="_Toc528580258"/>
    </w:p>
    <w:bookmarkEnd w:id="419"/>
    <w:p w:rsidR="00E74830" w:rsidRPr="00F413B7" w:rsidRDefault="00E74830" w:rsidP="00F413B7">
      <w:pPr>
        <w:pStyle w:val="a0"/>
        <w:tabs>
          <w:tab w:val="left" w:pos="284"/>
          <w:tab w:val="left" w:pos="567"/>
          <w:tab w:val="left" w:pos="993"/>
        </w:tabs>
        <w:spacing w:before="120"/>
        <w:ind w:left="142" w:firstLine="709"/>
        <w:rPr>
          <w:rFonts w:ascii="Tahoma" w:hAnsi="Tahoma" w:cs="Tahoma"/>
          <w:sz w:val="22"/>
          <w:szCs w:val="22"/>
        </w:rPr>
      </w:pPr>
      <w:r w:rsidRPr="00F413B7">
        <w:rPr>
          <w:rFonts w:ascii="Tahoma" w:hAnsi="Tahoma" w:cs="Tahoma"/>
          <w:sz w:val="22"/>
          <w:szCs w:val="22"/>
        </w:rPr>
        <w:t>В случае нарушения Подрядчиком обязанности осуществлять уборку отходов, а также в случае привлечения Подрядчика к ответственности за нарушения</w:t>
      </w:r>
      <w:r w:rsidR="00FF7996" w:rsidRPr="00F413B7">
        <w:rPr>
          <w:rFonts w:ascii="Tahoma" w:hAnsi="Tahoma" w:cs="Tahoma"/>
          <w:sz w:val="22"/>
          <w:szCs w:val="22"/>
        </w:rPr>
        <w:t xml:space="preserve"> этой обязанности</w:t>
      </w:r>
      <w:r w:rsidRPr="00F413B7">
        <w:rPr>
          <w:rFonts w:ascii="Tahoma" w:hAnsi="Tahoma" w:cs="Tahoma"/>
          <w:sz w:val="22"/>
          <w:szCs w:val="22"/>
        </w:rPr>
        <w:t xml:space="preserve">, Подрядчик возмещает расходы Заказчика на уборку </w:t>
      </w:r>
      <w:r w:rsidR="001077F8" w:rsidRPr="00F413B7">
        <w:rPr>
          <w:rFonts w:ascii="Tahoma" w:hAnsi="Tahoma" w:cs="Tahoma"/>
          <w:sz w:val="22"/>
          <w:szCs w:val="22"/>
        </w:rPr>
        <w:t>отходов</w:t>
      </w:r>
      <w:r w:rsidRPr="00F413B7">
        <w:rPr>
          <w:rFonts w:ascii="Tahoma" w:hAnsi="Tahoma" w:cs="Tahoma"/>
          <w:sz w:val="22"/>
          <w:szCs w:val="22"/>
        </w:rPr>
        <w:t xml:space="preserve"> </w:t>
      </w:r>
      <w:r w:rsidR="001077F8" w:rsidRPr="00F413B7">
        <w:rPr>
          <w:rFonts w:ascii="Tahoma" w:hAnsi="Tahoma" w:cs="Tahoma"/>
          <w:sz w:val="22"/>
          <w:szCs w:val="22"/>
        </w:rPr>
        <w:t>Подрядчика</w:t>
      </w:r>
      <w:r w:rsidR="00F40636" w:rsidRPr="00F413B7">
        <w:rPr>
          <w:rFonts w:ascii="Tahoma" w:hAnsi="Tahoma" w:cs="Tahoma"/>
          <w:sz w:val="22"/>
          <w:szCs w:val="22"/>
        </w:rPr>
        <w:t>, а также дополнительно</w:t>
      </w:r>
      <w:r w:rsidR="000E77A1" w:rsidRPr="00F413B7">
        <w:rPr>
          <w:rFonts w:ascii="Tahoma" w:hAnsi="Tahoma" w:cs="Tahoma"/>
          <w:sz w:val="22"/>
          <w:szCs w:val="22"/>
        </w:rPr>
        <w:t xml:space="preserve"> </w:t>
      </w:r>
      <w:r w:rsidR="00F40636" w:rsidRPr="00F413B7">
        <w:rPr>
          <w:rFonts w:ascii="Tahoma" w:hAnsi="Tahoma" w:cs="Tahoma"/>
          <w:sz w:val="22"/>
          <w:szCs w:val="22"/>
        </w:rPr>
        <w:t xml:space="preserve">уплачивает штраф </w:t>
      </w:r>
      <w:r w:rsidR="002D455A" w:rsidRPr="00F413B7">
        <w:rPr>
          <w:rFonts w:ascii="Tahoma" w:hAnsi="Tahoma" w:cs="Tahoma"/>
          <w:sz w:val="22"/>
          <w:szCs w:val="22"/>
        </w:rPr>
        <w:t>в сумме, эквивалентной размеру</w:t>
      </w:r>
      <w:r w:rsidR="000E77A1" w:rsidRPr="00F413B7">
        <w:rPr>
          <w:rFonts w:ascii="Tahoma" w:hAnsi="Tahoma" w:cs="Tahoma"/>
          <w:sz w:val="22"/>
          <w:szCs w:val="22"/>
        </w:rPr>
        <w:t xml:space="preserve"> понесенных расходов на уборку</w:t>
      </w:r>
      <w:r w:rsidRPr="00F413B7">
        <w:rPr>
          <w:rFonts w:ascii="Tahoma" w:hAnsi="Tahoma" w:cs="Tahoma"/>
          <w:sz w:val="22"/>
          <w:szCs w:val="22"/>
        </w:rPr>
        <w:t>.</w:t>
      </w:r>
      <w:r w:rsidR="00D4608A" w:rsidRPr="00F413B7">
        <w:rPr>
          <w:rFonts w:ascii="Tahoma" w:hAnsi="Tahoma" w:cs="Tahoma"/>
          <w:sz w:val="22"/>
          <w:szCs w:val="22"/>
        </w:rPr>
        <w:t xml:space="preserve"> </w:t>
      </w:r>
    </w:p>
    <w:p w:rsidR="0067618A" w:rsidRPr="00F413B7" w:rsidRDefault="0067618A" w:rsidP="00F413B7">
      <w:pPr>
        <w:pStyle w:val="a0"/>
        <w:tabs>
          <w:tab w:val="left" w:pos="567"/>
          <w:tab w:val="left" w:pos="993"/>
        </w:tabs>
        <w:spacing w:before="120"/>
        <w:ind w:left="142" w:firstLine="709"/>
        <w:rPr>
          <w:rFonts w:ascii="Tahoma" w:hAnsi="Tahoma" w:cs="Tahoma"/>
          <w:sz w:val="22"/>
          <w:szCs w:val="22"/>
        </w:rPr>
      </w:pPr>
      <w:r w:rsidRPr="00F413B7">
        <w:rPr>
          <w:rFonts w:ascii="Tahoma" w:hAnsi="Tahoma" w:cs="Tahoma"/>
          <w:sz w:val="22"/>
          <w:szCs w:val="22"/>
        </w:rPr>
        <w:t xml:space="preserve">За неисполнение и/или ненадлежащее исполнение требований в области </w:t>
      </w:r>
      <w:proofErr w:type="spellStart"/>
      <w:proofErr w:type="gramStart"/>
      <w:r w:rsidRPr="00F413B7">
        <w:rPr>
          <w:rFonts w:ascii="Tahoma" w:hAnsi="Tahoma" w:cs="Tahoma"/>
          <w:sz w:val="22"/>
          <w:szCs w:val="22"/>
        </w:rPr>
        <w:t>ПБиОТ</w:t>
      </w:r>
      <w:proofErr w:type="spellEnd"/>
      <w:r w:rsidRPr="00F413B7">
        <w:rPr>
          <w:rFonts w:ascii="Tahoma" w:hAnsi="Tahoma" w:cs="Tahoma"/>
          <w:sz w:val="22"/>
          <w:szCs w:val="22"/>
        </w:rPr>
        <w:t xml:space="preserve">  и</w:t>
      </w:r>
      <w:proofErr w:type="gramEnd"/>
      <w:r w:rsidRPr="00F413B7">
        <w:rPr>
          <w:rFonts w:ascii="Tahoma" w:hAnsi="Tahoma" w:cs="Tahoma"/>
          <w:sz w:val="22"/>
          <w:szCs w:val="22"/>
        </w:rPr>
        <w:t xml:space="preserve"> ООС Подрядчик несет ответственность, предусмотренную Приложением № 1 к Общим условиям Договоров, размещенных на официальном сайте ПАО «ГМК «Норильский никель» по адресу: https://www.nornickel.ru/suppliers/contractual-</w:t>
      </w:r>
      <w:r w:rsidRPr="00F413B7">
        <w:rPr>
          <w:rFonts w:ascii="Tahoma" w:hAnsi="Tahoma" w:cs="Tahoma"/>
          <w:sz w:val="22"/>
          <w:szCs w:val="22"/>
        </w:rPr>
        <w:lastRenderedPageBreak/>
        <w:t>documentation/#obshchie-usloviya-dogovorov.</w:t>
      </w:r>
    </w:p>
    <w:p w:rsidR="00D511C9" w:rsidRPr="00F413B7" w:rsidRDefault="00D511C9" w:rsidP="00F413B7">
      <w:pPr>
        <w:pStyle w:val="a0"/>
        <w:tabs>
          <w:tab w:val="left" w:pos="284"/>
          <w:tab w:val="left" w:pos="567"/>
          <w:tab w:val="left" w:pos="993"/>
        </w:tabs>
        <w:spacing w:before="120"/>
        <w:ind w:left="142" w:firstLine="709"/>
        <w:rPr>
          <w:rFonts w:ascii="Tahoma" w:hAnsi="Tahoma" w:cs="Tahoma"/>
          <w:sz w:val="22"/>
          <w:szCs w:val="22"/>
        </w:rPr>
      </w:pPr>
      <w:r w:rsidRPr="00F413B7">
        <w:rPr>
          <w:rFonts w:ascii="Tahoma" w:hAnsi="Tahoma" w:cs="Tahoma"/>
          <w:sz w:val="22"/>
          <w:szCs w:val="22"/>
        </w:rPr>
        <w:t>В случае нарушения Подрядчиком обязанности передать Заказчику лом и отходы черных и цветных металлов</w:t>
      </w:r>
      <w:r w:rsidR="00981242" w:rsidRPr="00F413B7">
        <w:rPr>
          <w:rFonts w:ascii="Tahoma" w:hAnsi="Tahoma" w:cs="Tahoma"/>
          <w:sz w:val="22"/>
          <w:szCs w:val="22"/>
        </w:rPr>
        <w:t>, в том числе несвоевременное форм</w:t>
      </w:r>
      <w:r w:rsidR="00AA1080" w:rsidRPr="00F413B7">
        <w:rPr>
          <w:rFonts w:ascii="Tahoma" w:hAnsi="Tahoma" w:cs="Tahoma"/>
          <w:sz w:val="22"/>
          <w:szCs w:val="22"/>
        </w:rPr>
        <w:t xml:space="preserve">ирование </w:t>
      </w:r>
      <w:r w:rsidR="00C27366" w:rsidRPr="00F413B7">
        <w:rPr>
          <w:rFonts w:ascii="Tahoma" w:hAnsi="Tahoma" w:cs="Tahoma"/>
          <w:sz w:val="22"/>
          <w:szCs w:val="22"/>
        </w:rPr>
        <w:t>а</w:t>
      </w:r>
      <w:r w:rsidR="00AA1080" w:rsidRPr="00F413B7">
        <w:rPr>
          <w:rFonts w:ascii="Tahoma" w:hAnsi="Tahoma" w:cs="Tahoma"/>
          <w:sz w:val="22"/>
          <w:szCs w:val="22"/>
        </w:rPr>
        <w:t>ктов</w:t>
      </w:r>
      <w:r w:rsidR="00C27366" w:rsidRPr="00F413B7">
        <w:rPr>
          <w:rFonts w:ascii="Tahoma" w:hAnsi="Tahoma" w:cs="Tahoma"/>
          <w:sz w:val="22"/>
          <w:szCs w:val="22"/>
        </w:rPr>
        <w:t>, оформляющих их передачу</w:t>
      </w:r>
      <w:r w:rsidR="009C0E8F" w:rsidRPr="00F413B7">
        <w:rPr>
          <w:rFonts w:ascii="Tahoma" w:hAnsi="Tahoma" w:cs="Tahoma"/>
          <w:sz w:val="22"/>
          <w:szCs w:val="22"/>
        </w:rPr>
        <w:t>,</w:t>
      </w:r>
      <w:r w:rsidR="00C27366" w:rsidRPr="00F413B7">
        <w:rPr>
          <w:rFonts w:ascii="Tahoma" w:hAnsi="Tahoma" w:cs="Tahoma"/>
          <w:sz w:val="22"/>
          <w:szCs w:val="22"/>
        </w:rPr>
        <w:t xml:space="preserve"> предусмотренных разделом «Обязанности в области природоохранного законодательства»</w:t>
      </w:r>
      <w:r w:rsidRPr="00F413B7">
        <w:rPr>
          <w:rFonts w:ascii="Tahoma" w:hAnsi="Tahoma" w:cs="Tahoma"/>
          <w:sz w:val="22"/>
          <w:szCs w:val="22"/>
        </w:rPr>
        <w:t xml:space="preserve">, Подрядчик уплачивает Заказчику </w:t>
      </w:r>
      <w:r w:rsidR="00197753" w:rsidRPr="00F413B7">
        <w:rPr>
          <w:rFonts w:ascii="Tahoma" w:hAnsi="Tahoma" w:cs="Tahoma"/>
          <w:sz w:val="22"/>
          <w:szCs w:val="22"/>
        </w:rPr>
        <w:t>пени</w:t>
      </w:r>
      <w:r w:rsidR="00CA4E61" w:rsidRPr="00F413B7">
        <w:rPr>
          <w:rFonts w:ascii="Tahoma" w:hAnsi="Tahoma" w:cs="Tahoma"/>
          <w:sz w:val="22"/>
          <w:szCs w:val="22"/>
        </w:rPr>
        <w:t xml:space="preserve"> </w:t>
      </w:r>
      <w:r w:rsidRPr="00F413B7">
        <w:rPr>
          <w:rFonts w:ascii="Tahoma" w:hAnsi="Tahoma" w:cs="Tahoma"/>
          <w:sz w:val="22"/>
          <w:szCs w:val="22"/>
        </w:rPr>
        <w:t xml:space="preserve">в размере </w:t>
      </w:r>
      <w:r w:rsidR="00197753" w:rsidRPr="00F413B7">
        <w:rPr>
          <w:rFonts w:ascii="Tahoma" w:hAnsi="Tahoma" w:cs="Tahoma"/>
          <w:sz w:val="22"/>
          <w:szCs w:val="22"/>
        </w:rPr>
        <w:t>0,</w:t>
      </w:r>
      <w:r w:rsidR="002A162D" w:rsidRPr="00F413B7">
        <w:rPr>
          <w:rFonts w:ascii="Tahoma" w:hAnsi="Tahoma" w:cs="Tahoma"/>
          <w:sz w:val="22"/>
          <w:szCs w:val="22"/>
        </w:rPr>
        <w:t>05</w:t>
      </w:r>
      <w:r w:rsidR="008C2B72" w:rsidRPr="00F413B7">
        <w:rPr>
          <w:rFonts w:ascii="Tahoma" w:hAnsi="Tahoma" w:cs="Tahoma"/>
          <w:sz w:val="22"/>
          <w:szCs w:val="22"/>
        </w:rPr>
        <w:t>% от</w:t>
      </w:r>
      <w:r w:rsidR="008C2B72" w:rsidRPr="00F413B7" w:rsidDel="008C2B72">
        <w:rPr>
          <w:rFonts w:ascii="Tahoma" w:hAnsi="Tahoma" w:cs="Tahoma"/>
          <w:sz w:val="22"/>
          <w:szCs w:val="22"/>
        </w:rPr>
        <w:t xml:space="preserve"> </w:t>
      </w:r>
      <w:r w:rsidR="008C2B72" w:rsidRPr="00F413B7">
        <w:rPr>
          <w:rFonts w:ascii="Tahoma" w:hAnsi="Tahoma" w:cs="Tahoma"/>
          <w:sz w:val="22"/>
          <w:szCs w:val="22"/>
        </w:rPr>
        <w:t>Цены Договора</w:t>
      </w:r>
      <w:r w:rsidRPr="00F413B7">
        <w:rPr>
          <w:rFonts w:ascii="Tahoma" w:hAnsi="Tahoma" w:cs="Tahoma"/>
          <w:sz w:val="22"/>
          <w:szCs w:val="22"/>
        </w:rPr>
        <w:t xml:space="preserve"> за каждый </w:t>
      </w:r>
      <w:r w:rsidR="00197753" w:rsidRPr="00F413B7">
        <w:rPr>
          <w:rFonts w:ascii="Tahoma" w:hAnsi="Tahoma" w:cs="Tahoma"/>
          <w:sz w:val="22"/>
          <w:szCs w:val="22"/>
        </w:rPr>
        <w:t>день просрочки</w:t>
      </w:r>
      <w:r w:rsidRPr="00F413B7">
        <w:rPr>
          <w:rFonts w:ascii="Tahoma" w:hAnsi="Tahoma" w:cs="Tahoma"/>
          <w:sz w:val="22"/>
          <w:szCs w:val="22"/>
        </w:rPr>
        <w:t>.</w:t>
      </w:r>
    </w:p>
    <w:p w:rsidR="00AE5701" w:rsidRPr="00F413B7" w:rsidRDefault="00AE5701"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За ущерб, причиненный третьему лицу в процессе </w:t>
      </w:r>
      <w:r w:rsidR="00C56CA4" w:rsidRPr="00F413B7">
        <w:rPr>
          <w:rFonts w:ascii="Tahoma" w:hAnsi="Tahoma" w:cs="Tahoma"/>
          <w:sz w:val="22"/>
          <w:szCs w:val="22"/>
        </w:rPr>
        <w:t>исполнения Договора</w:t>
      </w:r>
      <w:r w:rsidRPr="00F413B7">
        <w:rPr>
          <w:rFonts w:ascii="Tahoma" w:hAnsi="Tahoma" w:cs="Tahoma"/>
          <w:sz w:val="22"/>
          <w:szCs w:val="22"/>
        </w:rPr>
        <w:t>, отвечает Подрядчик, если не докажет, что ущерб был причинен по вине Заказчика.</w:t>
      </w:r>
    </w:p>
    <w:p w:rsidR="00AE5701" w:rsidRPr="00F413B7" w:rsidRDefault="00AE5701"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Положения ст. 712 Гражданского кодекса РФ об удержании результата работ по Договору Подрядчиком не применяются.</w:t>
      </w:r>
    </w:p>
    <w:p w:rsidR="00902640" w:rsidRPr="00F413B7" w:rsidRDefault="00BA44FF" w:rsidP="00F413B7">
      <w:pPr>
        <w:pStyle w:val="10"/>
        <w:numPr>
          <w:ilvl w:val="0"/>
          <w:numId w:val="13"/>
        </w:numPr>
        <w:spacing w:before="120" w:after="0"/>
        <w:ind w:left="142" w:firstLine="709"/>
        <w:rPr>
          <w:rFonts w:ascii="Tahoma" w:hAnsi="Tahoma" w:cs="Tahoma"/>
          <w:sz w:val="22"/>
          <w:szCs w:val="22"/>
        </w:rPr>
      </w:pPr>
      <w:bookmarkStart w:id="420" w:name="_Toc305139564"/>
      <w:bookmarkStart w:id="421" w:name="_Toc528580278"/>
      <w:bookmarkStart w:id="422" w:name="_Toc124437118"/>
      <w:bookmarkStart w:id="423" w:name="_Toc132134358"/>
      <w:bookmarkStart w:id="424" w:name="_Toc133432165"/>
      <w:bookmarkStart w:id="425" w:name="_Toc194397916"/>
      <w:bookmarkStart w:id="426" w:name="_Toc16341078"/>
      <w:bookmarkStart w:id="427" w:name="_Toc55792023"/>
      <w:r w:rsidRPr="00F413B7">
        <w:rPr>
          <w:rFonts w:ascii="Tahoma" w:hAnsi="Tahoma" w:cs="Tahoma"/>
          <w:sz w:val="22"/>
          <w:szCs w:val="22"/>
        </w:rPr>
        <w:t xml:space="preserve">Прекращение </w:t>
      </w:r>
      <w:r w:rsidR="000B0A99" w:rsidRPr="00F413B7">
        <w:rPr>
          <w:rFonts w:ascii="Tahoma" w:hAnsi="Tahoma" w:cs="Tahoma"/>
          <w:sz w:val="22"/>
          <w:szCs w:val="22"/>
        </w:rPr>
        <w:t>Договора</w:t>
      </w:r>
      <w:bookmarkEnd w:id="420"/>
      <w:bookmarkEnd w:id="421"/>
      <w:bookmarkEnd w:id="422"/>
      <w:bookmarkEnd w:id="423"/>
      <w:bookmarkEnd w:id="424"/>
      <w:bookmarkEnd w:id="425"/>
    </w:p>
    <w:p w:rsidR="00B31384" w:rsidRPr="00F413B7" w:rsidRDefault="00EB1CF1" w:rsidP="00F413B7">
      <w:pPr>
        <w:pStyle w:val="a0"/>
        <w:tabs>
          <w:tab w:val="left" w:pos="284"/>
        </w:tabs>
        <w:spacing w:before="120"/>
        <w:ind w:left="142" w:firstLine="709"/>
        <w:rPr>
          <w:rFonts w:ascii="Tahoma" w:hAnsi="Tahoma" w:cs="Tahoma"/>
          <w:sz w:val="22"/>
          <w:szCs w:val="22"/>
        </w:rPr>
      </w:pPr>
      <w:bookmarkStart w:id="428" w:name="_Toc528580279"/>
      <w:bookmarkStart w:id="429" w:name="_Toc305139565"/>
      <w:bookmarkStart w:id="430" w:name="_Toc16341079"/>
      <w:bookmarkStart w:id="431" w:name="_Toc305139566"/>
      <w:bookmarkStart w:id="432" w:name="_Toc16341080"/>
      <w:bookmarkEnd w:id="426"/>
      <w:bookmarkEnd w:id="427"/>
      <w:r w:rsidRPr="00F413B7">
        <w:rPr>
          <w:rFonts w:ascii="Tahoma" w:hAnsi="Tahoma" w:cs="Tahoma"/>
          <w:sz w:val="22"/>
          <w:szCs w:val="22"/>
        </w:rPr>
        <w:t>Досрочное прекращение</w:t>
      </w:r>
      <w:r w:rsidR="00B31384" w:rsidRPr="00F413B7">
        <w:rPr>
          <w:rFonts w:ascii="Tahoma" w:hAnsi="Tahoma" w:cs="Tahoma"/>
          <w:sz w:val="22"/>
          <w:szCs w:val="22"/>
        </w:rPr>
        <w:t xml:space="preserve"> Договора</w:t>
      </w:r>
      <w:r w:rsidR="00140CBE" w:rsidRPr="00F413B7">
        <w:rPr>
          <w:rFonts w:ascii="Tahoma" w:hAnsi="Tahoma" w:cs="Tahoma"/>
          <w:sz w:val="22"/>
          <w:szCs w:val="22"/>
        </w:rPr>
        <w:t>,</w:t>
      </w:r>
      <w:r w:rsidR="00B31384" w:rsidRPr="00F413B7">
        <w:rPr>
          <w:rFonts w:ascii="Tahoma" w:hAnsi="Tahoma" w:cs="Tahoma"/>
          <w:sz w:val="22"/>
          <w:szCs w:val="22"/>
        </w:rPr>
        <w:t xml:space="preserve"> возможно </w:t>
      </w:r>
      <w:r w:rsidRPr="00F413B7">
        <w:rPr>
          <w:rFonts w:ascii="Tahoma" w:hAnsi="Tahoma" w:cs="Tahoma"/>
          <w:sz w:val="22"/>
          <w:szCs w:val="22"/>
        </w:rPr>
        <w:t xml:space="preserve">путем одностороннего отказа </w:t>
      </w:r>
      <w:r w:rsidR="00A56804" w:rsidRPr="00F413B7">
        <w:rPr>
          <w:rFonts w:ascii="Tahoma" w:hAnsi="Tahoma" w:cs="Tahoma"/>
          <w:sz w:val="22"/>
          <w:szCs w:val="22"/>
        </w:rPr>
        <w:t xml:space="preserve">Заказчика </w:t>
      </w:r>
      <w:r w:rsidRPr="00F413B7">
        <w:rPr>
          <w:rFonts w:ascii="Tahoma" w:hAnsi="Tahoma" w:cs="Tahoma"/>
          <w:sz w:val="22"/>
          <w:szCs w:val="22"/>
        </w:rPr>
        <w:t>от его исполнения</w:t>
      </w:r>
      <w:r w:rsidR="00322BBB" w:rsidRPr="00F413B7">
        <w:rPr>
          <w:rFonts w:ascii="Tahoma" w:hAnsi="Tahoma" w:cs="Tahoma"/>
          <w:sz w:val="22"/>
          <w:szCs w:val="22"/>
        </w:rPr>
        <w:t xml:space="preserve"> (как полностью, так и в части)</w:t>
      </w:r>
      <w:r w:rsidRPr="00F413B7">
        <w:rPr>
          <w:rFonts w:ascii="Tahoma" w:hAnsi="Tahoma" w:cs="Tahoma"/>
          <w:sz w:val="22"/>
          <w:szCs w:val="22"/>
        </w:rPr>
        <w:t xml:space="preserve">, либо путем расторжения </w:t>
      </w:r>
      <w:r w:rsidR="00B31384" w:rsidRPr="00F413B7">
        <w:rPr>
          <w:rFonts w:ascii="Tahoma" w:hAnsi="Tahoma" w:cs="Tahoma"/>
          <w:sz w:val="22"/>
          <w:szCs w:val="22"/>
        </w:rPr>
        <w:t xml:space="preserve">по письменному соглашению Сторон, а также по иным основаниям, предусмотренным законодательством </w:t>
      </w:r>
      <w:r w:rsidR="00D5251A" w:rsidRPr="00F413B7">
        <w:rPr>
          <w:rFonts w:ascii="Tahoma" w:hAnsi="Tahoma" w:cs="Tahoma"/>
          <w:sz w:val="22"/>
          <w:szCs w:val="22"/>
        </w:rPr>
        <w:t>РФ</w:t>
      </w:r>
      <w:r w:rsidR="00B31384" w:rsidRPr="00F413B7">
        <w:rPr>
          <w:rFonts w:ascii="Tahoma" w:hAnsi="Tahoma" w:cs="Tahoma"/>
          <w:sz w:val="22"/>
          <w:szCs w:val="22"/>
        </w:rPr>
        <w:t>.</w:t>
      </w:r>
    </w:p>
    <w:bookmarkEnd w:id="428"/>
    <w:p w:rsidR="00B31384" w:rsidRPr="00F413B7" w:rsidRDefault="00143F9E"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Заказчик вправе в любое время отказаться от исполнения Договора и потребовать от Подрядчика возмещения убытков, если Подрядчик своевременно не приступил к выполнению Работ по причинам не связанным с неисполнением Заказчиком своих обязательств, а также если в процессе </w:t>
      </w:r>
      <w:r w:rsidR="00996C82" w:rsidRPr="00F413B7">
        <w:rPr>
          <w:rFonts w:ascii="Tahoma" w:hAnsi="Tahoma" w:cs="Tahoma"/>
          <w:sz w:val="22"/>
          <w:szCs w:val="22"/>
        </w:rPr>
        <w:t>исполнения Договора</w:t>
      </w:r>
      <w:r w:rsidRPr="00F413B7">
        <w:rPr>
          <w:rFonts w:ascii="Tahoma" w:hAnsi="Tahoma" w:cs="Tahoma"/>
          <w:sz w:val="22"/>
          <w:szCs w:val="22"/>
        </w:rPr>
        <w:t xml:space="preserve"> станет очевидным, что они не будут выполнены надлежащим образом и/или в установленный срок, оплатив Подрядчику фактически выполненные до даты получения Подрядчиком уведомления о</w:t>
      </w:r>
      <w:r w:rsidR="00BA44FF" w:rsidRPr="00F413B7">
        <w:rPr>
          <w:rFonts w:ascii="Tahoma" w:hAnsi="Tahoma" w:cs="Tahoma"/>
          <w:sz w:val="22"/>
          <w:szCs w:val="22"/>
        </w:rPr>
        <w:t>б отказе от исполнения</w:t>
      </w:r>
      <w:r w:rsidRPr="00F413B7">
        <w:rPr>
          <w:rFonts w:ascii="Tahoma" w:hAnsi="Tahoma" w:cs="Tahoma"/>
          <w:sz w:val="22"/>
          <w:szCs w:val="22"/>
        </w:rPr>
        <w:t xml:space="preserve"> или изменении Договора и принятые Заказчиком объемы Работ.</w:t>
      </w:r>
    </w:p>
    <w:p w:rsidR="00D80202" w:rsidRPr="00F413B7" w:rsidRDefault="00143F9E" w:rsidP="00F413B7">
      <w:pPr>
        <w:pStyle w:val="a0"/>
        <w:tabs>
          <w:tab w:val="left" w:pos="284"/>
        </w:tabs>
        <w:spacing w:before="120"/>
        <w:ind w:left="142" w:firstLine="709"/>
        <w:rPr>
          <w:rFonts w:ascii="Tahoma" w:hAnsi="Tahoma" w:cs="Tahoma"/>
          <w:sz w:val="22"/>
          <w:szCs w:val="22"/>
        </w:rPr>
      </w:pPr>
      <w:bookmarkStart w:id="433" w:name="_Toc528580284"/>
      <w:r w:rsidRPr="00F413B7">
        <w:rPr>
          <w:rFonts w:ascii="Tahoma" w:hAnsi="Tahoma" w:cs="Tahoma"/>
          <w:sz w:val="22"/>
          <w:szCs w:val="22"/>
        </w:rPr>
        <w:t>Досрочное п</w:t>
      </w:r>
      <w:r w:rsidR="00D80202" w:rsidRPr="00F413B7">
        <w:rPr>
          <w:rFonts w:ascii="Tahoma" w:hAnsi="Tahoma" w:cs="Tahoma"/>
          <w:sz w:val="22"/>
          <w:szCs w:val="22"/>
        </w:rPr>
        <w:t xml:space="preserve">рекращение действия Договора </w:t>
      </w:r>
      <w:r w:rsidR="00B81865" w:rsidRPr="00F413B7">
        <w:rPr>
          <w:rFonts w:ascii="Tahoma" w:hAnsi="Tahoma" w:cs="Tahoma"/>
          <w:sz w:val="22"/>
          <w:szCs w:val="22"/>
        </w:rPr>
        <w:t xml:space="preserve">влечет </w:t>
      </w:r>
      <w:r w:rsidR="00D80202" w:rsidRPr="00F413B7">
        <w:rPr>
          <w:rFonts w:ascii="Tahoma" w:hAnsi="Tahoma" w:cs="Tahoma"/>
          <w:sz w:val="22"/>
          <w:szCs w:val="22"/>
        </w:rPr>
        <w:t xml:space="preserve">за собой прекращение обязательств Сторон, связанных с исполнением Договора, но не освобождает Стороны от ответственности за нарушения обязательств, если таковые имели место до дня </w:t>
      </w:r>
      <w:r w:rsidR="00B34AA9" w:rsidRPr="00F413B7">
        <w:rPr>
          <w:rFonts w:ascii="Tahoma" w:hAnsi="Tahoma" w:cs="Tahoma"/>
          <w:sz w:val="22"/>
          <w:szCs w:val="22"/>
        </w:rPr>
        <w:t xml:space="preserve">прекращения </w:t>
      </w:r>
      <w:r w:rsidR="00D80202" w:rsidRPr="00F413B7">
        <w:rPr>
          <w:rFonts w:ascii="Tahoma" w:hAnsi="Tahoma" w:cs="Tahoma"/>
          <w:sz w:val="22"/>
          <w:szCs w:val="22"/>
        </w:rPr>
        <w:t>Договора.</w:t>
      </w:r>
      <w:bookmarkEnd w:id="433"/>
    </w:p>
    <w:p w:rsidR="00274D04" w:rsidRPr="00F413B7" w:rsidRDefault="00274D04"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Заказчик вправе отказаться от исполнения Договора в одностороннем внесудебном порядке, уведомив об этом </w:t>
      </w:r>
      <w:r w:rsidR="00B7697D" w:rsidRPr="00F413B7">
        <w:rPr>
          <w:rFonts w:ascii="Tahoma" w:hAnsi="Tahoma" w:cs="Tahoma"/>
          <w:sz w:val="22"/>
          <w:szCs w:val="22"/>
        </w:rPr>
        <w:t>П</w:t>
      </w:r>
      <w:r w:rsidRPr="00F413B7">
        <w:rPr>
          <w:rFonts w:ascii="Tahoma" w:hAnsi="Tahoma" w:cs="Tahoma"/>
          <w:sz w:val="22"/>
          <w:szCs w:val="22"/>
        </w:rPr>
        <w:t xml:space="preserve">одрядчика в письменном виде, </w:t>
      </w:r>
      <w:r w:rsidR="00DA31E9" w:rsidRPr="00F413B7">
        <w:rPr>
          <w:rFonts w:ascii="Tahoma" w:hAnsi="Tahoma" w:cs="Tahoma"/>
          <w:sz w:val="22"/>
          <w:szCs w:val="22"/>
        </w:rPr>
        <w:t>при Существенном нарушения Подрядчиком Договора, а именно</w:t>
      </w:r>
      <w:r w:rsidRPr="00F413B7">
        <w:rPr>
          <w:rFonts w:ascii="Tahoma" w:hAnsi="Tahoma" w:cs="Tahoma"/>
          <w:sz w:val="22"/>
          <w:szCs w:val="22"/>
        </w:rPr>
        <w:t>:</w:t>
      </w:r>
    </w:p>
    <w:p w:rsidR="00274D04" w:rsidRPr="00F413B7" w:rsidRDefault="00B7697D"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w:t>
      </w:r>
      <w:r w:rsidR="00274D04" w:rsidRPr="00F413B7">
        <w:rPr>
          <w:rFonts w:ascii="Tahoma" w:hAnsi="Tahoma" w:cs="Tahoma"/>
          <w:sz w:val="22"/>
          <w:szCs w:val="22"/>
        </w:rPr>
        <w:t xml:space="preserve">одрядчик допустил нарушение любых установленных Договором сроков выполнения </w:t>
      </w:r>
      <w:r w:rsidR="00441010" w:rsidRPr="00F413B7">
        <w:rPr>
          <w:rFonts w:ascii="Tahoma" w:hAnsi="Tahoma" w:cs="Tahoma"/>
          <w:sz w:val="22"/>
          <w:szCs w:val="22"/>
        </w:rPr>
        <w:t>Работ</w:t>
      </w:r>
      <w:r w:rsidR="00F652C4" w:rsidRPr="00F413B7">
        <w:rPr>
          <w:rFonts w:ascii="Tahoma" w:hAnsi="Tahoma" w:cs="Tahoma"/>
          <w:sz w:val="22"/>
          <w:szCs w:val="22"/>
        </w:rPr>
        <w:t>,</w:t>
      </w:r>
      <w:r w:rsidR="00D4200D" w:rsidRPr="00F413B7">
        <w:rPr>
          <w:rFonts w:ascii="Tahoma" w:hAnsi="Tahoma" w:cs="Tahoma"/>
          <w:sz w:val="22"/>
          <w:szCs w:val="22"/>
        </w:rPr>
        <w:t xml:space="preserve"> </w:t>
      </w:r>
      <w:r w:rsidR="00274D04" w:rsidRPr="00F413B7">
        <w:rPr>
          <w:rFonts w:ascii="Tahoma" w:hAnsi="Tahoma" w:cs="Tahoma"/>
          <w:sz w:val="22"/>
          <w:szCs w:val="22"/>
        </w:rPr>
        <w:t>установленных Графиком производства работ</w:t>
      </w:r>
      <w:r w:rsidR="00DD5661" w:rsidRPr="00F413B7">
        <w:rPr>
          <w:rFonts w:ascii="Tahoma" w:hAnsi="Tahoma" w:cs="Tahoma"/>
          <w:sz w:val="22"/>
          <w:szCs w:val="22"/>
        </w:rPr>
        <w:t xml:space="preserve"> </w:t>
      </w:r>
      <w:r w:rsidR="0013248A" w:rsidRPr="00F413B7">
        <w:rPr>
          <w:rFonts w:ascii="Tahoma" w:hAnsi="Tahoma" w:cs="Tahoma"/>
          <w:sz w:val="22"/>
          <w:szCs w:val="22"/>
        </w:rPr>
        <w:t>б</w:t>
      </w:r>
      <w:r w:rsidR="00274D04" w:rsidRPr="00F413B7">
        <w:rPr>
          <w:rFonts w:ascii="Tahoma" w:hAnsi="Tahoma" w:cs="Tahoma"/>
          <w:sz w:val="22"/>
          <w:szCs w:val="22"/>
        </w:rPr>
        <w:t xml:space="preserve">олее чем на </w:t>
      </w:r>
      <w:r w:rsidR="005F3BA8" w:rsidRPr="00F413B7">
        <w:rPr>
          <w:rFonts w:ascii="Tahoma" w:hAnsi="Tahoma" w:cs="Tahoma"/>
          <w:sz w:val="22"/>
          <w:szCs w:val="22"/>
        </w:rPr>
        <w:t>20</w:t>
      </w:r>
      <w:r w:rsidR="00D4456F" w:rsidRPr="00F413B7">
        <w:rPr>
          <w:rFonts w:ascii="Tahoma" w:hAnsi="Tahoma" w:cs="Tahoma"/>
          <w:sz w:val="22"/>
          <w:szCs w:val="22"/>
        </w:rPr>
        <w:t xml:space="preserve"> </w:t>
      </w:r>
      <w:r w:rsidR="00274D04" w:rsidRPr="00F413B7">
        <w:rPr>
          <w:rFonts w:ascii="Tahoma" w:hAnsi="Tahoma" w:cs="Tahoma"/>
          <w:sz w:val="22"/>
          <w:szCs w:val="22"/>
        </w:rPr>
        <w:t>рабочих дней;</w:t>
      </w:r>
    </w:p>
    <w:p w:rsidR="00274D04" w:rsidRPr="00F413B7" w:rsidRDefault="00B7697D"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w:t>
      </w:r>
      <w:r w:rsidR="00274D04" w:rsidRPr="00F413B7">
        <w:rPr>
          <w:rFonts w:ascii="Tahoma" w:hAnsi="Tahoma" w:cs="Tahoma"/>
          <w:sz w:val="22"/>
          <w:szCs w:val="22"/>
        </w:rPr>
        <w:t xml:space="preserve">одрядчик допустил </w:t>
      </w:r>
      <w:r w:rsidR="007F4720" w:rsidRPr="00F413B7">
        <w:rPr>
          <w:rFonts w:ascii="Tahoma" w:hAnsi="Tahoma" w:cs="Tahoma"/>
          <w:sz w:val="22"/>
          <w:szCs w:val="22"/>
        </w:rPr>
        <w:t>3</w:t>
      </w:r>
      <w:r w:rsidR="00274D04" w:rsidRPr="00F413B7">
        <w:rPr>
          <w:rFonts w:ascii="Tahoma" w:hAnsi="Tahoma" w:cs="Tahoma"/>
          <w:sz w:val="22"/>
          <w:szCs w:val="22"/>
        </w:rPr>
        <w:t xml:space="preserve"> или более случаев документально подтвержденных З</w:t>
      </w:r>
      <w:r w:rsidR="007F4720" w:rsidRPr="00F413B7">
        <w:rPr>
          <w:rFonts w:ascii="Tahoma" w:hAnsi="Tahoma" w:cs="Tahoma"/>
          <w:sz w:val="22"/>
          <w:szCs w:val="22"/>
        </w:rPr>
        <w:t>аказчиком отступлений от Требований</w:t>
      </w:r>
      <w:r w:rsidR="002E14C8" w:rsidRPr="00F413B7">
        <w:rPr>
          <w:rFonts w:ascii="Tahoma" w:hAnsi="Tahoma" w:cs="Tahoma"/>
          <w:sz w:val="22"/>
          <w:szCs w:val="22"/>
        </w:rPr>
        <w:t>,</w:t>
      </w:r>
      <w:r w:rsidR="00274D04" w:rsidRPr="00F413B7">
        <w:rPr>
          <w:rFonts w:ascii="Tahoma" w:hAnsi="Tahoma" w:cs="Tahoma"/>
          <w:sz w:val="22"/>
          <w:szCs w:val="22"/>
        </w:rPr>
        <w:t xml:space="preserve"> ухудшающих результаты Работ; </w:t>
      </w:r>
    </w:p>
    <w:p w:rsidR="00274D04" w:rsidRPr="00F413B7" w:rsidRDefault="00B7697D"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w:t>
      </w:r>
      <w:r w:rsidR="00274D04" w:rsidRPr="00F413B7">
        <w:rPr>
          <w:rFonts w:ascii="Tahoma" w:hAnsi="Tahoma" w:cs="Tahoma"/>
          <w:sz w:val="22"/>
          <w:szCs w:val="22"/>
        </w:rPr>
        <w:t xml:space="preserve">одрядчик допустил </w:t>
      </w:r>
      <w:r w:rsidR="007F4720" w:rsidRPr="00F413B7">
        <w:rPr>
          <w:rFonts w:ascii="Tahoma" w:hAnsi="Tahoma" w:cs="Tahoma"/>
          <w:sz w:val="22"/>
          <w:szCs w:val="22"/>
        </w:rPr>
        <w:t xml:space="preserve">3 </w:t>
      </w:r>
      <w:r w:rsidR="00274D04" w:rsidRPr="00F413B7">
        <w:rPr>
          <w:rFonts w:ascii="Tahoma" w:hAnsi="Tahoma" w:cs="Tahoma"/>
          <w:sz w:val="22"/>
          <w:szCs w:val="22"/>
        </w:rPr>
        <w:t>или более случ</w:t>
      </w:r>
      <w:r w:rsidR="007F4720" w:rsidRPr="00F413B7">
        <w:rPr>
          <w:rFonts w:ascii="Tahoma" w:hAnsi="Tahoma" w:cs="Tahoma"/>
          <w:sz w:val="22"/>
          <w:szCs w:val="22"/>
        </w:rPr>
        <w:t>аев нарушения сроков устранения</w:t>
      </w:r>
      <w:r w:rsidR="0038630B" w:rsidRPr="00F413B7">
        <w:rPr>
          <w:rFonts w:ascii="Tahoma" w:hAnsi="Tahoma" w:cs="Tahoma"/>
          <w:sz w:val="22"/>
          <w:szCs w:val="22"/>
        </w:rPr>
        <w:t xml:space="preserve"> </w:t>
      </w:r>
      <w:r w:rsidR="004A7FF3" w:rsidRPr="00F413B7">
        <w:rPr>
          <w:rFonts w:ascii="Tahoma" w:hAnsi="Tahoma" w:cs="Tahoma"/>
          <w:sz w:val="22"/>
          <w:szCs w:val="22"/>
        </w:rPr>
        <w:t>Дефектов/</w:t>
      </w:r>
      <w:r w:rsidR="00246860" w:rsidRPr="00F413B7">
        <w:rPr>
          <w:rFonts w:ascii="Tahoma" w:hAnsi="Tahoma" w:cs="Tahoma"/>
          <w:sz w:val="22"/>
          <w:szCs w:val="22"/>
        </w:rPr>
        <w:t>Недостатков</w:t>
      </w:r>
      <w:r w:rsidR="00274D04" w:rsidRPr="00F413B7">
        <w:rPr>
          <w:rFonts w:ascii="Tahoma" w:hAnsi="Tahoma" w:cs="Tahoma"/>
          <w:sz w:val="22"/>
          <w:szCs w:val="22"/>
        </w:rPr>
        <w:t>;</w:t>
      </w:r>
    </w:p>
    <w:p w:rsidR="00274D04" w:rsidRPr="00F413B7" w:rsidRDefault="008B3502"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Подрядчиком допущены Существенные Дефекты/</w:t>
      </w:r>
      <w:r w:rsidR="00246860" w:rsidRPr="00F413B7">
        <w:rPr>
          <w:rFonts w:ascii="Tahoma" w:hAnsi="Tahoma" w:cs="Tahoma"/>
          <w:sz w:val="22"/>
          <w:szCs w:val="22"/>
        </w:rPr>
        <w:t>Недостатки</w:t>
      </w:r>
      <w:r w:rsidR="00274D04" w:rsidRPr="00F413B7">
        <w:rPr>
          <w:rFonts w:ascii="Tahoma" w:hAnsi="Tahoma" w:cs="Tahoma"/>
          <w:sz w:val="22"/>
          <w:szCs w:val="22"/>
        </w:rPr>
        <w:t>;</w:t>
      </w:r>
    </w:p>
    <w:p w:rsidR="008B3502" w:rsidRPr="00F413B7" w:rsidRDefault="008B3502"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Подрядчиком допущены </w:t>
      </w:r>
      <w:r w:rsidR="006F0CED" w:rsidRPr="00F413B7">
        <w:rPr>
          <w:rFonts w:ascii="Tahoma" w:hAnsi="Tahoma" w:cs="Tahoma"/>
          <w:sz w:val="22"/>
          <w:szCs w:val="22"/>
        </w:rPr>
        <w:t xml:space="preserve">иные </w:t>
      </w:r>
      <w:r w:rsidRPr="00F413B7">
        <w:rPr>
          <w:rFonts w:ascii="Tahoma" w:hAnsi="Tahoma" w:cs="Tahoma"/>
          <w:sz w:val="22"/>
          <w:szCs w:val="22"/>
        </w:rPr>
        <w:t>Существенны</w:t>
      </w:r>
      <w:r w:rsidR="009F59F1" w:rsidRPr="00F413B7">
        <w:rPr>
          <w:rFonts w:ascii="Tahoma" w:hAnsi="Tahoma" w:cs="Tahoma"/>
          <w:sz w:val="22"/>
          <w:szCs w:val="22"/>
        </w:rPr>
        <w:t>е нарушения по Договору.</w:t>
      </w:r>
    </w:p>
    <w:p w:rsidR="009F59F1" w:rsidRPr="00F413B7" w:rsidRDefault="009F59F1"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Заказчик вправе отказаться от исполнения Договора в любое время по решению Заказчика, а также по иным основаниям, предусмотренным законодательством РФ и/или Договором.</w:t>
      </w:r>
    </w:p>
    <w:p w:rsidR="00812D74" w:rsidRPr="00F413B7" w:rsidRDefault="00812D7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В случае отказа Заказчика от части Работ </w:t>
      </w:r>
      <w:r w:rsidRPr="00F413B7">
        <w:rPr>
          <w:rFonts w:ascii="Tahoma" w:hAnsi="Tahoma" w:cs="Tahoma"/>
          <w:sz w:val="22"/>
          <w:szCs w:val="22"/>
          <w:shd w:val="clear" w:color="auto" w:fill="FFFFFF" w:themeFill="background1"/>
        </w:rPr>
        <w:t xml:space="preserve">Цена Договора подлежит уменьшению на </w:t>
      </w:r>
      <w:r w:rsidR="007F4720" w:rsidRPr="00F413B7">
        <w:rPr>
          <w:rFonts w:ascii="Tahoma" w:hAnsi="Tahoma" w:cs="Tahoma"/>
          <w:sz w:val="22"/>
          <w:szCs w:val="22"/>
          <w:shd w:val="clear" w:color="auto" w:fill="FFFFFF" w:themeFill="background1"/>
        </w:rPr>
        <w:t>соответствующую часть</w:t>
      </w:r>
      <w:r w:rsidRPr="00F413B7">
        <w:rPr>
          <w:rFonts w:ascii="Tahoma" w:hAnsi="Tahoma" w:cs="Tahoma"/>
          <w:sz w:val="22"/>
          <w:szCs w:val="22"/>
          <w:shd w:val="clear" w:color="auto" w:fill="FFFFFF" w:themeFill="background1"/>
        </w:rPr>
        <w:t xml:space="preserve">, </w:t>
      </w:r>
      <w:r w:rsidR="007F4720" w:rsidRPr="00F413B7">
        <w:rPr>
          <w:rFonts w:ascii="Tahoma" w:hAnsi="Tahoma" w:cs="Tahoma"/>
          <w:sz w:val="22"/>
          <w:szCs w:val="22"/>
        </w:rPr>
        <w:t>от которой</w:t>
      </w:r>
      <w:r w:rsidRPr="00F413B7">
        <w:rPr>
          <w:rFonts w:ascii="Tahoma" w:hAnsi="Tahoma" w:cs="Tahoma"/>
          <w:sz w:val="22"/>
          <w:szCs w:val="22"/>
        </w:rPr>
        <w:t xml:space="preserve"> отказался Заказчик.</w:t>
      </w:r>
    </w:p>
    <w:p w:rsidR="00812D74" w:rsidRPr="00F413B7" w:rsidRDefault="00812D7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Отказ Заказчика от части </w:t>
      </w:r>
      <w:r w:rsidR="007F4720" w:rsidRPr="00F413B7">
        <w:rPr>
          <w:rFonts w:ascii="Tahoma" w:hAnsi="Tahoma" w:cs="Tahoma"/>
          <w:sz w:val="22"/>
          <w:szCs w:val="22"/>
        </w:rPr>
        <w:t xml:space="preserve">Работ </w:t>
      </w:r>
      <w:r w:rsidRPr="00F413B7">
        <w:rPr>
          <w:rFonts w:ascii="Tahoma" w:hAnsi="Tahoma" w:cs="Tahoma"/>
          <w:sz w:val="22"/>
          <w:szCs w:val="22"/>
        </w:rPr>
        <w:t>не является основанием для приостановки исполнения Подрядчиком Договора, увеличения определенных Договором сроков, в том числе промежуточных.</w:t>
      </w:r>
    </w:p>
    <w:p w:rsidR="00274D04" w:rsidRPr="00F413B7" w:rsidRDefault="00274D04"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Уведомление об одностороннем отказе от исполнения Договора </w:t>
      </w:r>
      <w:r w:rsidR="006E43BB" w:rsidRPr="00F413B7">
        <w:rPr>
          <w:rFonts w:ascii="Tahoma" w:hAnsi="Tahoma" w:cs="Tahoma"/>
          <w:sz w:val="22"/>
          <w:szCs w:val="22"/>
        </w:rPr>
        <w:t>вручается</w:t>
      </w:r>
      <w:r w:rsidRPr="00F413B7">
        <w:rPr>
          <w:rFonts w:ascii="Tahoma" w:hAnsi="Tahoma" w:cs="Tahoma"/>
          <w:sz w:val="22"/>
          <w:szCs w:val="22"/>
        </w:rPr>
        <w:t xml:space="preserve"> </w:t>
      </w:r>
      <w:r w:rsidR="00B7697D" w:rsidRPr="00F413B7">
        <w:rPr>
          <w:rFonts w:ascii="Tahoma" w:hAnsi="Tahoma" w:cs="Tahoma"/>
          <w:sz w:val="22"/>
          <w:szCs w:val="22"/>
        </w:rPr>
        <w:t>П</w:t>
      </w:r>
      <w:r w:rsidRPr="00F413B7">
        <w:rPr>
          <w:rFonts w:ascii="Tahoma" w:hAnsi="Tahoma" w:cs="Tahoma"/>
          <w:sz w:val="22"/>
          <w:szCs w:val="22"/>
        </w:rPr>
        <w:t xml:space="preserve">одрядчику за </w:t>
      </w:r>
      <w:r w:rsidR="00EA72EA" w:rsidRPr="00F413B7">
        <w:rPr>
          <w:rFonts w:ascii="Tahoma" w:hAnsi="Tahoma" w:cs="Tahoma"/>
          <w:sz w:val="22"/>
          <w:szCs w:val="22"/>
        </w:rPr>
        <w:t>7</w:t>
      </w:r>
      <w:r w:rsidR="00F40636" w:rsidRPr="00F413B7">
        <w:rPr>
          <w:rFonts w:ascii="Tahoma" w:hAnsi="Tahoma" w:cs="Tahoma"/>
          <w:sz w:val="22"/>
          <w:szCs w:val="22"/>
        </w:rPr>
        <w:t xml:space="preserve"> </w:t>
      </w:r>
      <w:r w:rsidRPr="00F413B7">
        <w:rPr>
          <w:rFonts w:ascii="Tahoma" w:hAnsi="Tahoma" w:cs="Tahoma"/>
          <w:sz w:val="22"/>
          <w:szCs w:val="22"/>
        </w:rPr>
        <w:t xml:space="preserve">календарных дней до даты </w:t>
      </w:r>
      <w:r w:rsidR="00CB1C64" w:rsidRPr="00F413B7">
        <w:rPr>
          <w:rFonts w:ascii="Tahoma" w:hAnsi="Tahoma" w:cs="Tahoma"/>
          <w:sz w:val="22"/>
          <w:szCs w:val="22"/>
        </w:rPr>
        <w:t xml:space="preserve">досрочного </w:t>
      </w:r>
      <w:r w:rsidR="008B10EB" w:rsidRPr="00F413B7">
        <w:rPr>
          <w:rFonts w:ascii="Tahoma" w:hAnsi="Tahoma" w:cs="Tahoma"/>
          <w:sz w:val="22"/>
          <w:szCs w:val="22"/>
        </w:rPr>
        <w:t>прекращения</w:t>
      </w:r>
      <w:r w:rsidRPr="00F413B7">
        <w:rPr>
          <w:rFonts w:ascii="Tahoma" w:hAnsi="Tahoma" w:cs="Tahoma"/>
          <w:sz w:val="22"/>
          <w:szCs w:val="22"/>
        </w:rPr>
        <w:t xml:space="preserve"> Договора</w:t>
      </w:r>
      <w:r w:rsidR="006E43BB" w:rsidRPr="00F413B7">
        <w:rPr>
          <w:rFonts w:ascii="Tahoma" w:hAnsi="Tahoma" w:cs="Tahoma"/>
          <w:sz w:val="22"/>
          <w:szCs w:val="22"/>
        </w:rPr>
        <w:t>, если иной срок прекращения Договора не указан в самом уведомлении</w:t>
      </w:r>
      <w:r w:rsidRPr="00F413B7">
        <w:rPr>
          <w:rFonts w:ascii="Tahoma" w:hAnsi="Tahoma" w:cs="Tahoma"/>
          <w:sz w:val="22"/>
          <w:szCs w:val="22"/>
        </w:rPr>
        <w:t>.</w:t>
      </w:r>
    </w:p>
    <w:p w:rsidR="00274D04" w:rsidRPr="00F413B7" w:rsidRDefault="00274D04"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lastRenderedPageBreak/>
        <w:t xml:space="preserve">При получении уведомления об одностороннем отказе от исполнения Договора, </w:t>
      </w:r>
      <w:r w:rsidR="00B7697D" w:rsidRPr="00F413B7">
        <w:rPr>
          <w:rFonts w:ascii="Tahoma" w:hAnsi="Tahoma" w:cs="Tahoma"/>
          <w:sz w:val="22"/>
          <w:szCs w:val="22"/>
        </w:rPr>
        <w:t>П</w:t>
      </w:r>
      <w:r w:rsidRPr="00F413B7">
        <w:rPr>
          <w:rFonts w:ascii="Tahoma" w:hAnsi="Tahoma" w:cs="Tahoma"/>
          <w:sz w:val="22"/>
          <w:szCs w:val="22"/>
        </w:rPr>
        <w:t xml:space="preserve">одрядчик обязан: </w:t>
      </w:r>
    </w:p>
    <w:p w:rsidR="00A200FB" w:rsidRPr="00F413B7" w:rsidRDefault="00274D0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Немедленно прекратить </w:t>
      </w:r>
      <w:r w:rsidR="00A964F0" w:rsidRPr="00F413B7">
        <w:rPr>
          <w:rFonts w:ascii="Tahoma" w:hAnsi="Tahoma" w:cs="Tahoma"/>
          <w:sz w:val="22"/>
          <w:szCs w:val="22"/>
        </w:rPr>
        <w:t xml:space="preserve">исполнение </w:t>
      </w:r>
      <w:r w:rsidR="00C9275B" w:rsidRPr="00F413B7">
        <w:rPr>
          <w:rFonts w:ascii="Tahoma" w:hAnsi="Tahoma" w:cs="Tahoma"/>
          <w:sz w:val="22"/>
          <w:szCs w:val="22"/>
        </w:rPr>
        <w:t>о</w:t>
      </w:r>
      <w:r w:rsidR="00A964F0" w:rsidRPr="00F413B7">
        <w:rPr>
          <w:rFonts w:ascii="Tahoma" w:hAnsi="Tahoma" w:cs="Tahoma"/>
          <w:sz w:val="22"/>
          <w:szCs w:val="22"/>
        </w:rPr>
        <w:t>бязательств</w:t>
      </w:r>
      <w:r w:rsidR="00C9275B" w:rsidRPr="00F413B7">
        <w:rPr>
          <w:rFonts w:ascii="Tahoma" w:hAnsi="Tahoma" w:cs="Tahoma"/>
          <w:sz w:val="22"/>
          <w:szCs w:val="22"/>
        </w:rPr>
        <w:t xml:space="preserve"> по Договору</w:t>
      </w:r>
      <w:r w:rsidRPr="00F413B7">
        <w:rPr>
          <w:rFonts w:ascii="Tahoma" w:hAnsi="Tahoma" w:cs="Tahoma"/>
          <w:sz w:val="22"/>
          <w:szCs w:val="22"/>
        </w:rPr>
        <w:t xml:space="preserve"> представить к </w:t>
      </w:r>
      <w:r w:rsidR="006F162E" w:rsidRPr="00F413B7">
        <w:rPr>
          <w:rFonts w:ascii="Tahoma" w:hAnsi="Tahoma" w:cs="Tahoma"/>
          <w:sz w:val="22"/>
          <w:szCs w:val="22"/>
        </w:rPr>
        <w:t>приемке</w:t>
      </w:r>
      <w:r w:rsidRPr="00F413B7">
        <w:rPr>
          <w:rFonts w:ascii="Tahoma" w:hAnsi="Tahoma" w:cs="Tahoma"/>
          <w:sz w:val="22"/>
          <w:szCs w:val="22"/>
        </w:rPr>
        <w:t xml:space="preserve"> Заказчик</w:t>
      </w:r>
      <w:r w:rsidR="006F162E" w:rsidRPr="00F413B7">
        <w:rPr>
          <w:rFonts w:ascii="Tahoma" w:hAnsi="Tahoma" w:cs="Tahoma"/>
          <w:sz w:val="22"/>
          <w:szCs w:val="22"/>
        </w:rPr>
        <w:t>ом</w:t>
      </w:r>
      <w:r w:rsidRPr="00F413B7">
        <w:rPr>
          <w:rFonts w:ascii="Tahoma" w:hAnsi="Tahoma" w:cs="Tahoma"/>
          <w:sz w:val="22"/>
          <w:szCs w:val="22"/>
        </w:rPr>
        <w:t xml:space="preserve"> </w:t>
      </w:r>
      <w:r w:rsidR="00DE3E09" w:rsidRPr="00F413B7">
        <w:rPr>
          <w:rFonts w:ascii="Tahoma" w:hAnsi="Tahoma" w:cs="Tahoma"/>
          <w:sz w:val="22"/>
          <w:szCs w:val="22"/>
        </w:rPr>
        <w:t xml:space="preserve">не позднее даты досрочного прекращения Договора </w:t>
      </w:r>
      <w:r w:rsidRPr="00F413B7">
        <w:rPr>
          <w:rFonts w:ascii="Tahoma" w:hAnsi="Tahoma" w:cs="Tahoma"/>
          <w:sz w:val="22"/>
          <w:szCs w:val="22"/>
        </w:rPr>
        <w:t xml:space="preserve">фактически выполненные </w:t>
      </w:r>
      <w:r w:rsidR="007F4720" w:rsidRPr="00F413B7">
        <w:rPr>
          <w:rFonts w:ascii="Tahoma" w:hAnsi="Tahoma" w:cs="Tahoma"/>
          <w:sz w:val="22"/>
          <w:szCs w:val="22"/>
        </w:rPr>
        <w:t xml:space="preserve">Работы </w:t>
      </w:r>
      <w:r w:rsidRPr="00F413B7">
        <w:rPr>
          <w:rFonts w:ascii="Tahoma" w:hAnsi="Tahoma" w:cs="Tahoma"/>
          <w:sz w:val="22"/>
          <w:szCs w:val="22"/>
        </w:rPr>
        <w:t>по Договору</w:t>
      </w:r>
      <w:r w:rsidR="00DE3E09" w:rsidRPr="00F413B7">
        <w:rPr>
          <w:rFonts w:ascii="Tahoma" w:hAnsi="Tahoma" w:cs="Tahoma"/>
          <w:sz w:val="22"/>
          <w:szCs w:val="22"/>
        </w:rPr>
        <w:t xml:space="preserve">. </w:t>
      </w:r>
    </w:p>
    <w:p w:rsidR="00A200FB" w:rsidRPr="00F413B7" w:rsidRDefault="00187229"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Заказчик осуществляет приемку Работ в </w:t>
      </w:r>
      <w:r w:rsidR="006F162E" w:rsidRPr="00F413B7">
        <w:rPr>
          <w:rFonts w:ascii="Tahoma" w:hAnsi="Tahoma" w:cs="Tahoma"/>
          <w:sz w:val="22"/>
          <w:szCs w:val="22"/>
        </w:rPr>
        <w:t xml:space="preserve">сроки и </w:t>
      </w:r>
      <w:r w:rsidRPr="00F413B7">
        <w:rPr>
          <w:rFonts w:ascii="Tahoma" w:hAnsi="Tahoma" w:cs="Tahoma"/>
          <w:sz w:val="22"/>
          <w:szCs w:val="22"/>
        </w:rPr>
        <w:t xml:space="preserve">порядке, установленном </w:t>
      </w:r>
      <w:r w:rsidR="001E4CD4" w:rsidRPr="00F413B7">
        <w:rPr>
          <w:rFonts w:ascii="Tahoma" w:hAnsi="Tahoma" w:cs="Tahoma"/>
          <w:sz w:val="22"/>
          <w:szCs w:val="22"/>
        </w:rPr>
        <w:t xml:space="preserve">соответствующими </w:t>
      </w:r>
      <w:r w:rsidRPr="00F413B7">
        <w:rPr>
          <w:rFonts w:ascii="Tahoma" w:hAnsi="Tahoma" w:cs="Tahoma"/>
          <w:sz w:val="22"/>
          <w:szCs w:val="22"/>
        </w:rPr>
        <w:t>разделами</w:t>
      </w:r>
      <w:r w:rsidR="006F162E" w:rsidRPr="00F413B7">
        <w:rPr>
          <w:rFonts w:ascii="Tahoma" w:hAnsi="Tahoma" w:cs="Tahoma"/>
          <w:sz w:val="22"/>
          <w:szCs w:val="22"/>
        </w:rPr>
        <w:t xml:space="preserve"> Договора</w:t>
      </w:r>
      <w:r w:rsidR="00A200FB" w:rsidRPr="00F413B7">
        <w:rPr>
          <w:rFonts w:ascii="Tahoma" w:hAnsi="Tahoma" w:cs="Tahoma"/>
          <w:sz w:val="22"/>
          <w:szCs w:val="22"/>
        </w:rPr>
        <w:t>.</w:t>
      </w:r>
      <w:r w:rsidR="004C1E8F" w:rsidRPr="00F413B7">
        <w:rPr>
          <w:rFonts w:ascii="Tahoma" w:hAnsi="Tahoma" w:cs="Tahoma"/>
          <w:sz w:val="22"/>
          <w:szCs w:val="22"/>
        </w:rPr>
        <w:t xml:space="preserve"> </w:t>
      </w:r>
    </w:p>
    <w:p w:rsidR="00274D04" w:rsidRPr="00F413B7" w:rsidRDefault="00E70457" w:rsidP="00F413B7">
      <w:pPr>
        <w:tabs>
          <w:tab w:val="left" w:pos="284"/>
        </w:tabs>
        <w:spacing w:before="120"/>
        <w:ind w:left="142"/>
        <w:rPr>
          <w:rFonts w:ascii="Tahoma" w:hAnsi="Tahoma" w:cs="Tahoma"/>
          <w:sz w:val="22"/>
          <w:szCs w:val="22"/>
        </w:rPr>
      </w:pPr>
      <w:r w:rsidRPr="00F413B7">
        <w:rPr>
          <w:rFonts w:ascii="Tahoma" w:hAnsi="Tahoma" w:cs="Tahoma"/>
          <w:sz w:val="22"/>
          <w:szCs w:val="22"/>
        </w:rPr>
        <w:tab/>
      </w:r>
      <w:r w:rsidR="00DE3E09" w:rsidRPr="00F413B7">
        <w:rPr>
          <w:rFonts w:ascii="Tahoma" w:hAnsi="Tahoma" w:cs="Tahoma"/>
          <w:sz w:val="22"/>
          <w:szCs w:val="22"/>
        </w:rPr>
        <w:t>В случае нарушения Подрядчиком указанных в настоящем пункте обязательств</w:t>
      </w:r>
      <w:r w:rsidR="006F162E" w:rsidRPr="00F413B7">
        <w:rPr>
          <w:rFonts w:ascii="Tahoma" w:hAnsi="Tahoma" w:cs="Tahoma"/>
          <w:sz w:val="22"/>
          <w:szCs w:val="22"/>
        </w:rPr>
        <w:t xml:space="preserve"> по передаче результатов фактически выполненных Работ</w:t>
      </w:r>
      <w:r w:rsidR="00DE3E09" w:rsidRPr="00F413B7">
        <w:rPr>
          <w:rFonts w:ascii="Tahoma" w:hAnsi="Tahoma" w:cs="Tahoma"/>
          <w:sz w:val="22"/>
          <w:szCs w:val="22"/>
        </w:rPr>
        <w:t xml:space="preserve">, Заказчик вправе самостоятельно принять и определить стоимость </w:t>
      </w:r>
      <w:r w:rsidR="006F162E" w:rsidRPr="00F413B7">
        <w:rPr>
          <w:rFonts w:ascii="Tahoma" w:hAnsi="Tahoma" w:cs="Tahoma"/>
          <w:sz w:val="22"/>
          <w:szCs w:val="22"/>
        </w:rPr>
        <w:t xml:space="preserve">фактически </w:t>
      </w:r>
      <w:r w:rsidR="00DE3E09" w:rsidRPr="00F413B7">
        <w:rPr>
          <w:rFonts w:ascii="Tahoma" w:hAnsi="Tahoma" w:cs="Tahoma"/>
          <w:sz w:val="22"/>
          <w:szCs w:val="22"/>
        </w:rPr>
        <w:t xml:space="preserve">выполненных Подрядчиком Работ. Приемка осуществляется Заказчиком в течение </w:t>
      </w:r>
      <w:r w:rsidR="005A7711" w:rsidRPr="00F413B7">
        <w:rPr>
          <w:rFonts w:ascii="Tahoma" w:hAnsi="Tahoma" w:cs="Tahoma"/>
          <w:sz w:val="22"/>
          <w:szCs w:val="22"/>
        </w:rPr>
        <w:t>30</w:t>
      </w:r>
      <w:r w:rsidR="004248DB" w:rsidRPr="00F413B7">
        <w:rPr>
          <w:rFonts w:ascii="Tahoma" w:hAnsi="Tahoma" w:cs="Tahoma"/>
          <w:sz w:val="22"/>
          <w:szCs w:val="22"/>
        </w:rPr>
        <w:t xml:space="preserve"> </w:t>
      </w:r>
      <w:r w:rsidR="00DE3E09" w:rsidRPr="00F413B7">
        <w:rPr>
          <w:rFonts w:ascii="Tahoma" w:hAnsi="Tahoma" w:cs="Tahoma"/>
          <w:sz w:val="22"/>
          <w:szCs w:val="22"/>
        </w:rPr>
        <w:t>дней со дня, следующего за датой досрочного прекращения Договора. В случае привлечения третьих лиц, проведения дополнительных обследований/экспертиз, устранения Дефектов/</w:t>
      </w:r>
      <w:r w:rsidR="00EF0820" w:rsidRPr="00F413B7">
        <w:rPr>
          <w:rFonts w:ascii="Tahoma" w:hAnsi="Tahoma" w:cs="Tahoma"/>
          <w:sz w:val="22"/>
          <w:szCs w:val="22"/>
        </w:rPr>
        <w:t>Н</w:t>
      </w:r>
      <w:r w:rsidR="00DE3E09" w:rsidRPr="00F413B7">
        <w:rPr>
          <w:rFonts w:ascii="Tahoma" w:hAnsi="Tahoma" w:cs="Tahoma"/>
          <w:sz w:val="22"/>
          <w:szCs w:val="22"/>
        </w:rPr>
        <w:t>едостатков и осуществления иных действий необходимых для приемки Работ</w:t>
      </w:r>
      <w:r w:rsidR="00187229" w:rsidRPr="00F413B7">
        <w:rPr>
          <w:rFonts w:ascii="Tahoma" w:hAnsi="Tahoma" w:cs="Tahoma"/>
          <w:sz w:val="22"/>
          <w:szCs w:val="22"/>
        </w:rPr>
        <w:t>,</w:t>
      </w:r>
      <w:r w:rsidR="00DE3E09" w:rsidRPr="00F413B7">
        <w:rPr>
          <w:rFonts w:ascii="Tahoma" w:hAnsi="Tahoma" w:cs="Tahoma"/>
          <w:sz w:val="22"/>
          <w:szCs w:val="22"/>
        </w:rPr>
        <w:t xml:space="preserve"> Заказчик вправе увеличить срок приемки фактически выполненных Работ, но в любом случае не более чем на </w:t>
      </w:r>
      <w:r w:rsidR="005A7711" w:rsidRPr="00F413B7">
        <w:rPr>
          <w:rFonts w:ascii="Tahoma" w:hAnsi="Tahoma" w:cs="Tahoma"/>
          <w:sz w:val="22"/>
          <w:szCs w:val="22"/>
        </w:rPr>
        <w:t>20</w:t>
      </w:r>
      <w:r w:rsidR="001361C8" w:rsidRPr="00F413B7">
        <w:rPr>
          <w:rFonts w:ascii="Tahoma" w:hAnsi="Tahoma" w:cs="Tahoma"/>
          <w:sz w:val="22"/>
          <w:szCs w:val="22"/>
        </w:rPr>
        <w:t xml:space="preserve"> </w:t>
      </w:r>
      <w:r w:rsidR="00DE3E09" w:rsidRPr="00F413B7">
        <w:rPr>
          <w:rFonts w:ascii="Tahoma" w:hAnsi="Tahoma" w:cs="Tahoma"/>
          <w:sz w:val="22"/>
          <w:szCs w:val="22"/>
        </w:rPr>
        <w:t>дней</w:t>
      </w:r>
      <w:r w:rsidR="004C1E8F" w:rsidRPr="00F413B7">
        <w:rPr>
          <w:rFonts w:ascii="Tahoma" w:hAnsi="Tahoma" w:cs="Tahoma"/>
          <w:sz w:val="22"/>
          <w:szCs w:val="22"/>
        </w:rPr>
        <w:t>. По итогам приемки Заказчиком, Подрядчик обязан предоставить счет-фактуру на соответствующую сумму</w:t>
      </w:r>
      <w:r w:rsidR="00817C39" w:rsidRPr="00F413B7">
        <w:rPr>
          <w:rFonts w:ascii="Tahoma" w:hAnsi="Tahoma" w:cs="Tahoma"/>
          <w:sz w:val="22"/>
          <w:szCs w:val="22"/>
        </w:rPr>
        <w:t>.</w:t>
      </w:r>
    </w:p>
    <w:p w:rsidR="00274D04" w:rsidRPr="00F413B7" w:rsidRDefault="00274D04" w:rsidP="00F413B7">
      <w:pPr>
        <w:pStyle w:val="111"/>
        <w:tabs>
          <w:tab w:val="left" w:pos="284"/>
          <w:tab w:val="left" w:pos="924"/>
        </w:tabs>
        <w:spacing w:before="120"/>
        <w:ind w:left="142" w:firstLine="709"/>
        <w:rPr>
          <w:rFonts w:ascii="Tahoma" w:hAnsi="Tahoma" w:cs="Tahoma"/>
          <w:sz w:val="22"/>
          <w:szCs w:val="22"/>
        </w:rPr>
      </w:pPr>
      <w:r w:rsidRPr="00F413B7">
        <w:rPr>
          <w:rFonts w:ascii="Tahoma" w:hAnsi="Tahoma" w:cs="Tahoma"/>
          <w:sz w:val="22"/>
          <w:szCs w:val="22"/>
        </w:rPr>
        <w:t xml:space="preserve">Не позднее даты </w:t>
      </w:r>
      <w:r w:rsidR="00B34AA9" w:rsidRPr="00F413B7">
        <w:rPr>
          <w:rFonts w:ascii="Tahoma" w:hAnsi="Tahoma" w:cs="Tahoma"/>
          <w:sz w:val="22"/>
          <w:szCs w:val="22"/>
        </w:rPr>
        <w:t xml:space="preserve">прекращения </w:t>
      </w:r>
      <w:r w:rsidRPr="00F413B7">
        <w:rPr>
          <w:rFonts w:ascii="Tahoma" w:hAnsi="Tahoma" w:cs="Tahoma"/>
          <w:sz w:val="22"/>
          <w:szCs w:val="22"/>
        </w:rPr>
        <w:t xml:space="preserve">Договора передать Заказчику по актам Исполнительную документацию, вывезти с </w:t>
      </w:r>
      <w:r w:rsidR="00933BD8" w:rsidRPr="00F413B7">
        <w:rPr>
          <w:rFonts w:ascii="Tahoma" w:hAnsi="Tahoma" w:cs="Tahoma"/>
          <w:sz w:val="22"/>
          <w:szCs w:val="22"/>
        </w:rPr>
        <w:t>Объекта</w:t>
      </w:r>
      <w:r w:rsidRPr="00F413B7">
        <w:rPr>
          <w:rFonts w:ascii="Tahoma" w:hAnsi="Tahoma" w:cs="Tahoma"/>
          <w:sz w:val="22"/>
          <w:szCs w:val="22"/>
        </w:rPr>
        <w:t xml:space="preserve"> собственную Строительную технику, неиспользованные и </w:t>
      </w:r>
      <w:proofErr w:type="spellStart"/>
      <w:r w:rsidR="00C0676B" w:rsidRPr="00F413B7">
        <w:rPr>
          <w:rFonts w:ascii="Tahoma" w:hAnsi="Tahoma" w:cs="Tahoma"/>
          <w:sz w:val="22"/>
          <w:szCs w:val="22"/>
        </w:rPr>
        <w:t>несмонтированные</w:t>
      </w:r>
      <w:proofErr w:type="spellEnd"/>
      <w:r w:rsidR="00C0676B" w:rsidRPr="00F413B7">
        <w:rPr>
          <w:rFonts w:ascii="Tahoma" w:hAnsi="Tahoma" w:cs="Tahoma"/>
          <w:sz w:val="22"/>
          <w:szCs w:val="22"/>
        </w:rPr>
        <w:t>/неустановленные МТР Подрядчика</w:t>
      </w:r>
      <w:r w:rsidR="00B65952" w:rsidRPr="00F413B7">
        <w:rPr>
          <w:rFonts w:ascii="Tahoma" w:hAnsi="Tahoma" w:cs="Tahoma"/>
          <w:sz w:val="22"/>
          <w:szCs w:val="22"/>
        </w:rPr>
        <w:t xml:space="preserve"> </w:t>
      </w:r>
      <w:r w:rsidR="003F2DFD" w:rsidRPr="00F413B7">
        <w:rPr>
          <w:rFonts w:ascii="Tahoma" w:hAnsi="Tahoma" w:cs="Tahoma"/>
          <w:sz w:val="22"/>
          <w:szCs w:val="22"/>
        </w:rPr>
        <w:t xml:space="preserve">и вернуть Заказчику </w:t>
      </w:r>
      <w:r w:rsidR="00EC54BC" w:rsidRPr="00F413B7">
        <w:rPr>
          <w:rFonts w:ascii="Tahoma" w:hAnsi="Tahoma" w:cs="Tahoma"/>
          <w:sz w:val="22"/>
          <w:szCs w:val="22"/>
        </w:rPr>
        <w:t>территорию Объекта</w:t>
      </w:r>
      <w:r w:rsidR="003F2DFD" w:rsidRPr="00F413B7">
        <w:rPr>
          <w:rFonts w:ascii="Tahoma" w:hAnsi="Tahoma" w:cs="Tahoma"/>
          <w:sz w:val="22"/>
          <w:szCs w:val="22"/>
        </w:rPr>
        <w:t xml:space="preserve"> в состоянии</w:t>
      </w:r>
      <w:r w:rsidR="00D66DBC" w:rsidRPr="00F413B7">
        <w:rPr>
          <w:rFonts w:ascii="Tahoma" w:hAnsi="Tahoma" w:cs="Tahoma"/>
          <w:sz w:val="22"/>
          <w:szCs w:val="22"/>
        </w:rPr>
        <w:t xml:space="preserve"> не хуже</w:t>
      </w:r>
      <w:r w:rsidR="0049704C" w:rsidRPr="00F413B7">
        <w:rPr>
          <w:rFonts w:ascii="Tahoma" w:hAnsi="Tahoma" w:cs="Tahoma"/>
          <w:sz w:val="22"/>
          <w:szCs w:val="22"/>
        </w:rPr>
        <w:t>,</w:t>
      </w:r>
      <w:r w:rsidR="00D66DBC" w:rsidRPr="00F413B7">
        <w:rPr>
          <w:rFonts w:ascii="Tahoma" w:hAnsi="Tahoma" w:cs="Tahoma"/>
          <w:sz w:val="22"/>
          <w:szCs w:val="22"/>
        </w:rPr>
        <w:t xml:space="preserve"> </w:t>
      </w:r>
      <w:r w:rsidR="0049704C" w:rsidRPr="00F413B7">
        <w:rPr>
          <w:rFonts w:ascii="Tahoma" w:hAnsi="Tahoma" w:cs="Tahoma"/>
          <w:sz w:val="22"/>
          <w:szCs w:val="22"/>
        </w:rPr>
        <w:t>чем</w:t>
      </w:r>
      <w:r w:rsidR="00D66DBC" w:rsidRPr="00F413B7">
        <w:rPr>
          <w:rFonts w:ascii="Tahoma" w:hAnsi="Tahoma" w:cs="Tahoma"/>
          <w:sz w:val="22"/>
          <w:szCs w:val="22"/>
        </w:rPr>
        <w:t xml:space="preserve"> она находилась на момент </w:t>
      </w:r>
      <w:r w:rsidR="00EC54BC" w:rsidRPr="00F413B7">
        <w:rPr>
          <w:rFonts w:ascii="Tahoma" w:hAnsi="Tahoma" w:cs="Tahoma"/>
          <w:sz w:val="22"/>
          <w:szCs w:val="22"/>
        </w:rPr>
        <w:t>предоставления на Объект</w:t>
      </w:r>
      <w:r w:rsidR="00D66DBC" w:rsidRPr="00F413B7">
        <w:rPr>
          <w:rFonts w:ascii="Tahoma" w:hAnsi="Tahoma" w:cs="Tahoma"/>
          <w:sz w:val="22"/>
          <w:szCs w:val="22"/>
        </w:rPr>
        <w:t xml:space="preserve"> Подрядчику</w:t>
      </w:r>
      <w:r w:rsidR="00393D53" w:rsidRPr="00F413B7">
        <w:rPr>
          <w:rFonts w:ascii="Tahoma" w:hAnsi="Tahoma" w:cs="Tahoma"/>
          <w:sz w:val="22"/>
          <w:szCs w:val="22"/>
        </w:rPr>
        <w:t>, освободить Объект</w:t>
      </w:r>
      <w:r w:rsidRPr="00F413B7">
        <w:rPr>
          <w:rFonts w:ascii="Tahoma" w:hAnsi="Tahoma" w:cs="Tahoma"/>
          <w:sz w:val="22"/>
          <w:szCs w:val="22"/>
        </w:rPr>
        <w:t>;</w:t>
      </w:r>
    </w:p>
    <w:p w:rsidR="000B3D6F" w:rsidRPr="00F413B7" w:rsidRDefault="001361C8" w:rsidP="00F413B7">
      <w:pPr>
        <w:pStyle w:val="111"/>
        <w:tabs>
          <w:tab w:val="left" w:pos="284"/>
          <w:tab w:val="left" w:pos="924"/>
        </w:tabs>
        <w:spacing w:before="120"/>
        <w:ind w:left="142" w:firstLine="709"/>
        <w:rPr>
          <w:rFonts w:ascii="Tahoma" w:hAnsi="Tahoma" w:cs="Tahoma"/>
          <w:sz w:val="22"/>
          <w:szCs w:val="22"/>
        </w:rPr>
      </w:pPr>
      <w:r w:rsidRPr="00F413B7" w:rsidDel="001361C8">
        <w:rPr>
          <w:rFonts w:ascii="Tahoma" w:hAnsi="Tahoma" w:cs="Tahoma"/>
          <w:sz w:val="22"/>
          <w:szCs w:val="22"/>
        </w:rPr>
        <w:t xml:space="preserve"> </w:t>
      </w:r>
      <w:r w:rsidR="000B3D6F" w:rsidRPr="00F413B7">
        <w:rPr>
          <w:rFonts w:ascii="Tahoma" w:hAnsi="Tahoma" w:cs="Tahoma"/>
          <w:sz w:val="22"/>
          <w:szCs w:val="22"/>
        </w:rPr>
        <w:t>По требованию Заказчика продать</w:t>
      </w:r>
      <w:r w:rsidR="00817C39" w:rsidRPr="00F413B7">
        <w:rPr>
          <w:rFonts w:ascii="Tahoma" w:hAnsi="Tahoma" w:cs="Tahoma"/>
          <w:sz w:val="22"/>
          <w:szCs w:val="22"/>
        </w:rPr>
        <w:t xml:space="preserve"> Заказчику</w:t>
      </w:r>
      <w:r w:rsidR="000B3D6F" w:rsidRPr="00F413B7">
        <w:rPr>
          <w:rFonts w:ascii="Tahoma" w:hAnsi="Tahoma" w:cs="Tahoma"/>
          <w:sz w:val="22"/>
          <w:szCs w:val="22"/>
        </w:rPr>
        <w:t xml:space="preserve"> закупленные, но не смонтированные МТР</w:t>
      </w:r>
      <w:r w:rsidR="00817C39" w:rsidRPr="00F413B7">
        <w:rPr>
          <w:rFonts w:ascii="Tahoma" w:hAnsi="Tahoma" w:cs="Tahoma"/>
          <w:sz w:val="22"/>
          <w:szCs w:val="22"/>
        </w:rPr>
        <w:t xml:space="preserve"> на основании дополнительного соглашения Сторон</w:t>
      </w:r>
      <w:r w:rsidR="000B3D6F" w:rsidRPr="00F413B7">
        <w:rPr>
          <w:rFonts w:ascii="Tahoma" w:hAnsi="Tahoma" w:cs="Tahoma"/>
          <w:sz w:val="22"/>
          <w:szCs w:val="22"/>
        </w:rPr>
        <w:t>.</w:t>
      </w:r>
    </w:p>
    <w:p w:rsidR="00EC54BC" w:rsidRPr="00F413B7" w:rsidRDefault="000B3D6F" w:rsidP="00F413B7">
      <w:pPr>
        <w:pStyle w:val="111"/>
        <w:tabs>
          <w:tab w:val="left" w:pos="284"/>
          <w:tab w:val="left" w:pos="924"/>
        </w:tabs>
        <w:spacing w:before="120"/>
        <w:ind w:left="142" w:right="-2" w:firstLine="709"/>
        <w:rPr>
          <w:rFonts w:ascii="Tahoma" w:hAnsi="Tahoma" w:cs="Tahoma"/>
          <w:sz w:val="22"/>
          <w:szCs w:val="22"/>
        </w:rPr>
      </w:pPr>
      <w:r w:rsidRPr="00F413B7">
        <w:rPr>
          <w:rFonts w:ascii="Tahoma" w:hAnsi="Tahoma" w:cs="Tahoma"/>
          <w:sz w:val="22"/>
          <w:szCs w:val="22"/>
        </w:rPr>
        <w:t xml:space="preserve">По требованию Заказчика </w:t>
      </w:r>
      <w:r w:rsidR="004835A7" w:rsidRPr="00F413B7">
        <w:rPr>
          <w:rFonts w:ascii="Tahoma" w:hAnsi="Tahoma" w:cs="Tahoma"/>
          <w:sz w:val="22"/>
          <w:szCs w:val="22"/>
        </w:rPr>
        <w:t xml:space="preserve">осуществить замену стороны Подрядчика на Заказчика </w:t>
      </w:r>
      <w:r w:rsidR="00EC54BC" w:rsidRPr="00F413B7">
        <w:rPr>
          <w:rFonts w:ascii="Tahoma" w:hAnsi="Tahoma" w:cs="Tahoma"/>
          <w:sz w:val="22"/>
          <w:szCs w:val="22"/>
        </w:rPr>
        <w:t>в заключенных</w:t>
      </w:r>
      <w:r w:rsidRPr="00F413B7">
        <w:rPr>
          <w:rFonts w:ascii="Tahoma" w:hAnsi="Tahoma" w:cs="Tahoma"/>
          <w:sz w:val="22"/>
          <w:szCs w:val="22"/>
        </w:rPr>
        <w:t xml:space="preserve"> договор</w:t>
      </w:r>
      <w:r w:rsidR="004835A7" w:rsidRPr="00F413B7">
        <w:rPr>
          <w:rFonts w:ascii="Tahoma" w:hAnsi="Tahoma" w:cs="Tahoma"/>
          <w:sz w:val="22"/>
          <w:szCs w:val="22"/>
        </w:rPr>
        <w:t>ах</w:t>
      </w:r>
      <w:r w:rsidRPr="00F413B7">
        <w:rPr>
          <w:rFonts w:ascii="Tahoma" w:hAnsi="Tahoma" w:cs="Tahoma"/>
          <w:sz w:val="22"/>
          <w:szCs w:val="22"/>
        </w:rPr>
        <w:t xml:space="preserve"> с субподря</w:t>
      </w:r>
      <w:r w:rsidR="0044560E" w:rsidRPr="00F413B7">
        <w:rPr>
          <w:rFonts w:ascii="Tahoma" w:hAnsi="Tahoma" w:cs="Tahoma"/>
          <w:sz w:val="22"/>
          <w:szCs w:val="22"/>
        </w:rPr>
        <w:t>дчиками, поставщиками.</w:t>
      </w:r>
    </w:p>
    <w:p w:rsidR="00E74C14" w:rsidRPr="00F413B7" w:rsidRDefault="00E74C14" w:rsidP="00F413B7">
      <w:pPr>
        <w:pStyle w:val="111"/>
        <w:tabs>
          <w:tab w:val="left" w:pos="284"/>
          <w:tab w:val="left" w:pos="924"/>
        </w:tabs>
        <w:spacing w:before="120"/>
        <w:ind w:left="142" w:right="-2" w:firstLine="709"/>
        <w:rPr>
          <w:rFonts w:ascii="Tahoma" w:hAnsi="Tahoma" w:cs="Tahoma"/>
          <w:sz w:val="22"/>
          <w:szCs w:val="22"/>
        </w:rPr>
      </w:pPr>
      <w:r w:rsidRPr="00F413B7">
        <w:rPr>
          <w:rFonts w:ascii="Tahoma" w:hAnsi="Tahoma" w:cs="Tahoma"/>
          <w:sz w:val="22"/>
          <w:szCs w:val="22"/>
        </w:rPr>
        <w:t>Убытки Подрядчика, связанные</w:t>
      </w:r>
      <w:r w:rsidR="00AC5E1D" w:rsidRPr="00F413B7">
        <w:rPr>
          <w:rFonts w:ascii="Tahoma" w:hAnsi="Tahoma" w:cs="Tahoma"/>
          <w:sz w:val="22"/>
          <w:szCs w:val="22"/>
        </w:rPr>
        <w:t xml:space="preserve"> с односторонн</w:t>
      </w:r>
      <w:r w:rsidR="004A63F8" w:rsidRPr="00F413B7">
        <w:rPr>
          <w:rFonts w:ascii="Tahoma" w:hAnsi="Tahoma" w:cs="Tahoma"/>
          <w:sz w:val="22"/>
          <w:szCs w:val="22"/>
        </w:rPr>
        <w:t xml:space="preserve">им </w:t>
      </w:r>
      <w:r w:rsidR="00AC5E1D" w:rsidRPr="00F413B7">
        <w:rPr>
          <w:rFonts w:ascii="Tahoma" w:hAnsi="Tahoma" w:cs="Tahoma"/>
          <w:sz w:val="22"/>
          <w:szCs w:val="22"/>
        </w:rPr>
        <w:t>немотивированн</w:t>
      </w:r>
      <w:r w:rsidR="004A63F8" w:rsidRPr="00F413B7">
        <w:rPr>
          <w:rFonts w:ascii="Tahoma" w:hAnsi="Tahoma" w:cs="Tahoma"/>
          <w:sz w:val="22"/>
          <w:szCs w:val="22"/>
        </w:rPr>
        <w:t>ы</w:t>
      </w:r>
      <w:r w:rsidR="00AC5E1D" w:rsidRPr="00F413B7">
        <w:rPr>
          <w:rFonts w:ascii="Tahoma" w:hAnsi="Tahoma" w:cs="Tahoma"/>
          <w:sz w:val="22"/>
          <w:szCs w:val="22"/>
        </w:rPr>
        <w:t>м отказ</w:t>
      </w:r>
      <w:r w:rsidR="004A63F8" w:rsidRPr="00F413B7">
        <w:rPr>
          <w:rFonts w:ascii="Tahoma" w:hAnsi="Tahoma" w:cs="Tahoma"/>
          <w:sz w:val="22"/>
          <w:szCs w:val="22"/>
        </w:rPr>
        <w:t>ом</w:t>
      </w:r>
      <w:r w:rsidR="00AC5E1D" w:rsidRPr="00F413B7">
        <w:rPr>
          <w:rFonts w:ascii="Tahoma" w:hAnsi="Tahoma" w:cs="Tahoma"/>
          <w:sz w:val="22"/>
          <w:szCs w:val="22"/>
        </w:rPr>
        <w:t xml:space="preserve"> Заказчика</w:t>
      </w:r>
      <w:r w:rsidRPr="00F413B7">
        <w:rPr>
          <w:rFonts w:ascii="Tahoma" w:hAnsi="Tahoma" w:cs="Tahoma"/>
          <w:sz w:val="22"/>
          <w:szCs w:val="22"/>
        </w:rPr>
        <w:t>, компенсируются За</w:t>
      </w:r>
      <w:r w:rsidR="00240A45" w:rsidRPr="00F413B7">
        <w:rPr>
          <w:rFonts w:ascii="Tahoma" w:hAnsi="Tahoma" w:cs="Tahoma"/>
          <w:sz w:val="22"/>
          <w:szCs w:val="22"/>
        </w:rPr>
        <w:t xml:space="preserve">казчиком в размере не более </w:t>
      </w:r>
      <w:r w:rsidR="00512808" w:rsidRPr="00F413B7">
        <w:rPr>
          <w:rFonts w:ascii="Tahoma" w:hAnsi="Tahoma" w:cs="Tahoma"/>
          <w:sz w:val="22"/>
          <w:szCs w:val="22"/>
        </w:rPr>
        <w:t>10</w:t>
      </w:r>
      <w:r w:rsidR="00240A45" w:rsidRPr="00F413B7">
        <w:rPr>
          <w:rFonts w:ascii="Tahoma" w:hAnsi="Tahoma" w:cs="Tahoma"/>
          <w:sz w:val="22"/>
          <w:szCs w:val="22"/>
        </w:rPr>
        <w:t xml:space="preserve"> </w:t>
      </w:r>
      <w:r w:rsidR="00512808" w:rsidRPr="00F413B7">
        <w:rPr>
          <w:rFonts w:ascii="Tahoma" w:hAnsi="Tahoma" w:cs="Tahoma"/>
          <w:sz w:val="22"/>
          <w:szCs w:val="22"/>
        </w:rPr>
        <w:t xml:space="preserve">% </w:t>
      </w:r>
      <w:r w:rsidRPr="00F413B7">
        <w:rPr>
          <w:rFonts w:ascii="Tahoma" w:hAnsi="Tahoma" w:cs="Tahoma"/>
          <w:sz w:val="22"/>
          <w:szCs w:val="22"/>
        </w:rPr>
        <w:t>от Цены Договора.</w:t>
      </w:r>
    </w:p>
    <w:p w:rsidR="008E5437" w:rsidRPr="00F413B7" w:rsidRDefault="00E74C14" w:rsidP="00F413B7">
      <w:pPr>
        <w:tabs>
          <w:tab w:val="left" w:pos="284"/>
        </w:tabs>
        <w:spacing w:before="120"/>
        <w:ind w:left="142" w:right="-2"/>
        <w:rPr>
          <w:rFonts w:ascii="Tahoma" w:hAnsi="Tahoma" w:cs="Tahoma"/>
          <w:sz w:val="22"/>
          <w:szCs w:val="22"/>
        </w:rPr>
      </w:pPr>
      <w:r w:rsidRPr="00F413B7">
        <w:rPr>
          <w:rFonts w:ascii="Tahoma" w:hAnsi="Tahoma" w:cs="Tahoma"/>
          <w:sz w:val="22"/>
          <w:szCs w:val="22"/>
        </w:rPr>
        <w:t>В случае если на момент досрочного прекращения Договора Заказчиком</w:t>
      </w:r>
      <w:r w:rsidR="00AC5E1D" w:rsidRPr="00F413B7">
        <w:rPr>
          <w:rFonts w:ascii="Tahoma" w:hAnsi="Tahoma" w:cs="Tahoma"/>
          <w:sz w:val="22"/>
          <w:szCs w:val="22"/>
        </w:rPr>
        <w:t xml:space="preserve"> при одностороннем немотивированном отказе Заказчика</w:t>
      </w:r>
      <w:r w:rsidRPr="00F413B7">
        <w:rPr>
          <w:rFonts w:ascii="Tahoma" w:hAnsi="Tahoma" w:cs="Tahoma"/>
          <w:sz w:val="22"/>
          <w:szCs w:val="22"/>
        </w:rPr>
        <w:t>, разница между Ценой Договора и частью цены, выплаченной за выполненную Работу, окажется меньше суммы, предусмотренной настоящим пунктом, убытки Подрядчика компенсируются в пределах такой разницы.</w:t>
      </w:r>
    </w:p>
    <w:p w:rsidR="00C0666C" w:rsidRPr="00F413B7" w:rsidRDefault="00C0666C"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Гарантийный период на Работы, выполненные Подрядчиком до даты прекращении Договора и принятые Заказчиком, устанавливается равным указанному в </w:t>
      </w:r>
      <w:r w:rsidR="00A71CEB" w:rsidRPr="00F413B7">
        <w:rPr>
          <w:rFonts w:ascii="Tahoma" w:hAnsi="Tahoma" w:cs="Tahoma"/>
          <w:sz w:val="22"/>
          <w:szCs w:val="22"/>
        </w:rPr>
        <w:t>разделе «Гарантийный период»</w:t>
      </w:r>
      <w:r w:rsidRPr="00F413B7">
        <w:rPr>
          <w:rFonts w:ascii="Tahoma" w:hAnsi="Tahoma" w:cs="Tahoma"/>
          <w:sz w:val="22"/>
          <w:szCs w:val="22"/>
        </w:rPr>
        <w:t xml:space="preserve">. При этом начало Гарантийного периода на принятые Заказчиком Работы исчисляется от даты подписания Сторонами последнего Акта </w:t>
      </w:r>
      <w:r w:rsidR="00F3310F" w:rsidRPr="00F413B7">
        <w:rPr>
          <w:rFonts w:ascii="Tahoma" w:hAnsi="Tahoma" w:cs="Tahoma"/>
          <w:sz w:val="22"/>
          <w:szCs w:val="22"/>
        </w:rPr>
        <w:t>формы № КС-2</w:t>
      </w:r>
      <w:r w:rsidR="00D27315" w:rsidRPr="00F413B7">
        <w:rPr>
          <w:rFonts w:ascii="Tahoma" w:hAnsi="Tahoma" w:cs="Tahoma"/>
          <w:sz w:val="22"/>
          <w:szCs w:val="22"/>
        </w:rPr>
        <w:t xml:space="preserve"> </w:t>
      </w:r>
      <w:r w:rsidRPr="00F413B7">
        <w:rPr>
          <w:rFonts w:ascii="Tahoma" w:hAnsi="Tahoma" w:cs="Tahoma"/>
          <w:sz w:val="22"/>
          <w:szCs w:val="22"/>
        </w:rPr>
        <w:t>на выполненные Подрядчиком до даты прекращении Договора Работы.</w:t>
      </w:r>
    </w:p>
    <w:p w:rsidR="00C0666C" w:rsidRPr="00F413B7" w:rsidRDefault="00C0666C" w:rsidP="00F413B7">
      <w:pPr>
        <w:tabs>
          <w:tab w:val="left" w:pos="284"/>
        </w:tabs>
        <w:spacing w:before="120"/>
        <w:ind w:left="142"/>
        <w:rPr>
          <w:rFonts w:ascii="Tahoma" w:hAnsi="Tahoma" w:cs="Tahoma"/>
          <w:sz w:val="22"/>
          <w:szCs w:val="22"/>
        </w:rPr>
      </w:pPr>
      <w:r w:rsidRPr="00F413B7">
        <w:rPr>
          <w:rFonts w:ascii="Tahoma" w:hAnsi="Tahoma" w:cs="Tahoma"/>
          <w:sz w:val="22"/>
          <w:szCs w:val="22"/>
        </w:rPr>
        <w:t>По окончании указанного в настоящем пункте Гарантийного периода Стороны подписывают соответствующий Акт об окончании Гарантийного периода.</w:t>
      </w:r>
    </w:p>
    <w:p w:rsidR="00B31384" w:rsidRPr="00F413B7" w:rsidRDefault="00E70841" w:rsidP="00F413B7">
      <w:pPr>
        <w:pStyle w:val="111"/>
        <w:numPr>
          <w:ilvl w:val="0"/>
          <w:numId w:val="0"/>
        </w:numPr>
        <w:tabs>
          <w:tab w:val="left" w:pos="284"/>
          <w:tab w:val="left" w:pos="924"/>
        </w:tabs>
        <w:spacing w:before="120"/>
        <w:ind w:left="142" w:firstLine="709"/>
        <w:rPr>
          <w:rFonts w:ascii="Tahoma" w:hAnsi="Tahoma" w:cs="Tahoma"/>
          <w:sz w:val="22"/>
          <w:szCs w:val="22"/>
          <w:shd w:val="clear" w:color="auto" w:fill="FFE4C9"/>
        </w:rPr>
      </w:pPr>
      <w:r w:rsidRPr="00F413B7">
        <w:rPr>
          <w:rFonts w:ascii="Tahoma" w:hAnsi="Tahoma" w:cs="Tahoma"/>
          <w:sz w:val="22"/>
          <w:szCs w:val="22"/>
        </w:rPr>
        <w:t xml:space="preserve">31.9. </w:t>
      </w:r>
      <w:r w:rsidR="00B31384" w:rsidRPr="00F413B7">
        <w:rPr>
          <w:rFonts w:ascii="Tahoma" w:hAnsi="Tahoma" w:cs="Tahoma"/>
          <w:sz w:val="22"/>
          <w:szCs w:val="22"/>
        </w:rPr>
        <w:t>Сумма гарантийного удержания, сформированная Заказчиком на момент прекращения Договора, остается у Заказчика</w:t>
      </w:r>
      <w:r w:rsidR="008478EF" w:rsidRPr="00F413B7" w:rsidDel="008478EF">
        <w:rPr>
          <w:rFonts w:ascii="Tahoma" w:hAnsi="Tahoma" w:cs="Tahoma"/>
          <w:sz w:val="22"/>
          <w:szCs w:val="22"/>
        </w:rPr>
        <w:t xml:space="preserve"> </w:t>
      </w:r>
      <w:r w:rsidR="009F4892" w:rsidRPr="00F413B7">
        <w:rPr>
          <w:rFonts w:ascii="Tahoma" w:hAnsi="Tahoma" w:cs="Tahoma"/>
          <w:sz w:val="22"/>
          <w:szCs w:val="22"/>
        </w:rPr>
        <w:t>до окончания гарантийного периода</w:t>
      </w:r>
      <w:r w:rsidR="007E0AFA" w:rsidRPr="00F413B7">
        <w:rPr>
          <w:rFonts w:ascii="Tahoma" w:hAnsi="Tahoma" w:cs="Tahoma"/>
          <w:sz w:val="22"/>
          <w:szCs w:val="22"/>
        </w:rPr>
        <w:t xml:space="preserve"> </w:t>
      </w:r>
      <w:r w:rsidR="00B31384" w:rsidRPr="00F413B7">
        <w:rPr>
          <w:rFonts w:ascii="Tahoma" w:hAnsi="Tahoma" w:cs="Tahoma"/>
          <w:sz w:val="22"/>
          <w:szCs w:val="22"/>
          <w:shd w:val="clear" w:color="auto" w:fill="FFFFFF" w:themeFill="background1"/>
        </w:rPr>
        <w:t xml:space="preserve">и выплачивается Подрядчику за вычетом суммы, использованной Заказчиком в соответствии </w:t>
      </w:r>
      <w:r w:rsidR="00C94778" w:rsidRPr="00F413B7">
        <w:rPr>
          <w:rFonts w:ascii="Tahoma" w:hAnsi="Tahoma" w:cs="Tahoma"/>
          <w:sz w:val="22"/>
          <w:szCs w:val="22"/>
          <w:shd w:val="clear" w:color="auto" w:fill="FFFFFF" w:themeFill="background1"/>
        </w:rPr>
        <w:t>с Договором</w:t>
      </w:r>
      <w:r w:rsidR="00B31384" w:rsidRPr="00F413B7">
        <w:rPr>
          <w:rFonts w:ascii="Tahoma" w:hAnsi="Tahoma" w:cs="Tahoma"/>
          <w:sz w:val="22"/>
          <w:szCs w:val="22"/>
          <w:shd w:val="clear" w:color="auto" w:fill="FFFFFF" w:themeFill="background1"/>
        </w:rPr>
        <w:t xml:space="preserve">, </w:t>
      </w:r>
      <w:r w:rsidR="00B06FAC" w:rsidRPr="00F413B7">
        <w:rPr>
          <w:rFonts w:ascii="Tahoma" w:hAnsi="Tahoma" w:cs="Tahoma"/>
          <w:sz w:val="22"/>
          <w:szCs w:val="22"/>
          <w:shd w:val="clear" w:color="auto" w:fill="FFFFFF" w:themeFill="background1"/>
        </w:rPr>
        <w:t xml:space="preserve">в первый рабочий </w:t>
      </w:r>
      <w:r w:rsidR="007E0AFA" w:rsidRPr="00F413B7">
        <w:rPr>
          <w:rFonts w:ascii="Tahoma" w:hAnsi="Tahoma" w:cs="Tahoma"/>
          <w:sz w:val="22"/>
          <w:szCs w:val="22"/>
          <w:shd w:val="clear" w:color="auto" w:fill="FFFFFF" w:themeFill="background1"/>
        </w:rPr>
        <w:t>четверг</w:t>
      </w:r>
      <w:r w:rsidR="00B06FAC" w:rsidRPr="00F413B7">
        <w:rPr>
          <w:rFonts w:ascii="Tahoma" w:hAnsi="Tahoma" w:cs="Tahoma"/>
          <w:sz w:val="22"/>
          <w:szCs w:val="22"/>
          <w:shd w:val="clear" w:color="auto" w:fill="FFFFFF" w:themeFill="background1"/>
        </w:rPr>
        <w:t xml:space="preserve"> после истечения</w:t>
      </w:r>
      <w:r w:rsidR="007E0AFA" w:rsidRPr="00F413B7">
        <w:rPr>
          <w:rFonts w:ascii="Tahoma" w:hAnsi="Tahoma" w:cs="Tahoma"/>
          <w:sz w:val="22"/>
          <w:szCs w:val="22"/>
          <w:shd w:val="clear" w:color="auto" w:fill="FFFFFF" w:themeFill="background1"/>
        </w:rPr>
        <w:t xml:space="preserve"> 30</w:t>
      </w:r>
      <w:r w:rsidR="00B31384" w:rsidRPr="00F413B7">
        <w:rPr>
          <w:rFonts w:ascii="Tahoma" w:hAnsi="Tahoma" w:cs="Tahoma"/>
          <w:sz w:val="22"/>
          <w:szCs w:val="22"/>
          <w:shd w:val="clear" w:color="auto" w:fill="FFFFFF" w:themeFill="background1"/>
        </w:rPr>
        <w:t xml:space="preserve"> рабочих дней с </w:t>
      </w:r>
      <w:r w:rsidR="008478EF" w:rsidRPr="00F413B7">
        <w:rPr>
          <w:rFonts w:ascii="Tahoma" w:hAnsi="Tahoma" w:cs="Tahoma"/>
          <w:sz w:val="22"/>
          <w:szCs w:val="22"/>
          <w:shd w:val="clear" w:color="auto" w:fill="FFFFFF" w:themeFill="background1"/>
        </w:rPr>
        <w:t>даты окончания гарантийного периода</w:t>
      </w:r>
      <w:r w:rsidR="00C94778" w:rsidRPr="00F413B7">
        <w:rPr>
          <w:rFonts w:ascii="Tahoma" w:hAnsi="Tahoma" w:cs="Tahoma"/>
          <w:sz w:val="22"/>
          <w:szCs w:val="22"/>
          <w:shd w:val="clear" w:color="auto" w:fill="FFFFFF" w:themeFill="background1"/>
        </w:rPr>
        <w:t>.</w:t>
      </w:r>
    </w:p>
    <w:p w:rsidR="004E5573" w:rsidRPr="00F413B7" w:rsidRDefault="004E5573" w:rsidP="00F413B7">
      <w:pPr>
        <w:pStyle w:val="10"/>
        <w:numPr>
          <w:ilvl w:val="0"/>
          <w:numId w:val="13"/>
        </w:numPr>
        <w:spacing w:before="120" w:after="0"/>
        <w:ind w:left="142" w:firstLine="709"/>
        <w:rPr>
          <w:rFonts w:ascii="Tahoma" w:hAnsi="Tahoma" w:cs="Tahoma"/>
          <w:sz w:val="22"/>
          <w:szCs w:val="22"/>
        </w:rPr>
      </w:pPr>
      <w:bookmarkStart w:id="434" w:name="_Toc124437119"/>
      <w:bookmarkStart w:id="435" w:name="_Toc132134359"/>
      <w:bookmarkStart w:id="436" w:name="_Toc133432166"/>
      <w:bookmarkStart w:id="437" w:name="_Toc194397917"/>
      <w:bookmarkStart w:id="438" w:name="bookmark26"/>
      <w:bookmarkEnd w:id="429"/>
      <w:bookmarkEnd w:id="430"/>
      <w:r w:rsidRPr="00F413B7">
        <w:rPr>
          <w:rFonts w:ascii="Tahoma" w:hAnsi="Tahoma" w:cs="Tahoma"/>
          <w:sz w:val="22"/>
          <w:szCs w:val="22"/>
        </w:rPr>
        <w:t>Результаты интеллектуальной деятельности</w:t>
      </w:r>
      <w:bookmarkEnd w:id="434"/>
      <w:bookmarkEnd w:id="435"/>
      <w:bookmarkEnd w:id="436"/>
      <w:bookmarkEnd w:id="437"/>
    </w:p>
    <w:p w:rsidR="00441010" w:rsidRPr="00F413B7" w:rsidRDefault="00441010" w:rsidP="00F413B7">
      <w:pPr>
        <w:pStyle w:val="a0"/>
        <w:tabs>
          <w:tab w:val="left" w:pos="284"/>
        </w:tabs>
        <w:spacing w:before="120"/>
        <w:ind w:left="142" w:firstLine="709"/>
        <w:rPr>
          <w:rFonts w:ascii="Tahoma" w:hAnsi="Tahoma" w:cs="Tahoma"/>
          <w:sz w:val="22"/>
          <w:szCs w:val="22"/>
        </w:rPr>
      </w:pPr>
      <w:bookmarkStart w:id="439" w:name="_Toc528580309"/>
      <w:r w:rsidRPr="00F413B7">
        <w:rPr>
          <w:rFonts w:ascii="Tahoma" w:hAnsi="Tahoma" w:cs="Tahoma"/>
          <w:sz w:val="22"/>
          <w:szCs w:val="22"/>
        </w:rPr>
        <w:t xml:space="preserve">В случае если в процессе выполнения Подрядчиком обязательств по Договору будет создан результат интеллектуальной деятельности (далее – РИД), подлежащий охране действующим законодательством об интеллектуальной собственности, исключительные права на такой РИД принадлежат Заказчику с даты подписания Сторонами </w:t>
      </w:r>
      <w:r w:rsidRPr="00F413B7">
        <w:rPr>
          <w:rFonts w:ascii="Tahoma" w:hAnsi="Tahoma" w:cs="Tahoma"/>
          <w:sz w:val="22"/>
          <w:szCs w:val="22"/>
        </w:rPr>
        <w:lastRenderedPageBreak/>
        <w:t>соответствующего Акта формы № КС-2.</w:t>
      </w:r>
    </w:p>
    <w:p w:rsidR="004E5573" w:rsidRPr="00F413B7" w:rsidRDefault="00DC45B1"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Заказчик имеет право на любые результаты интеллектуальной деятельности, полученные в результате переработки/использования информации/документации, полученной от Подрядчика в рамках Договора.</w:t>
      </w:r>
    </w:p>
    <w:p w:rsidR="00902640" w:rsidRPr="00F413B7" w:rsidRDefault="00012E46" w:rsidP="00F413B7">
      <w:pPr>
        <w:pStyle w:val="10"/>
        <w:numPr>
          <w:ilvl w:val="0"/>
          <w:numId w:val="13"/>
        </w:numPr>
        <w:spacing w:before="120" w:after="0"/>
        <w:ind w:left="142" w:firstLine="709"/>
        <w:rPr>
          <w:rFonts w:ascii="Tahoma" w:hAnsi="Tahoma" w:cs="Tahoma"/>
          <w:sz w:val="22"/>
          <w:szCs w:val="22"/>
        </w:rPr>
      </w:pPr>
      <w:bookmarkStart w:id="440" w:name="_Toc528580318"/>
      <w:bookmarkStart w:id="441" w:name="_Toc124437120"/>
      <w:bookmarkStart w:id="442" w:name="_Toc132134360"/>
      <w:bookmarkStart w:id="443" w:name="_Toc133432167"/>
      <w:bookmarkStart w:id="444" w:name="_Toc194397918"/>
      <w:bookmarkEnd w:id="438"/>
      <w:bookmarkEnd w:id="439"/>
      <w:r w:rsidRPr="00F413B7">
        <w:rPr>
          <w:rFonts w:ascii="Tahoma" w:hAnsi="Tahoma" w:cs="Tahoma"/>
          <w:sz w:val="22"/>
          <w:szCs w:val="22"/>
        </w:rPr>
        <w:t>Прочие условия</w:t>
      </w:r>
      <w:bookmarkEnd w:id="440"/>
      <w:bookmarkEnd w:id="441"/>
      <w:bookmarkEnd w:id="442"/>
      <w:bookmarkEnd w:id="443"/>
      <w:bookmarkEnd w:id="444"/>
    </w:p>
    <w:p w:rsidR="00C94D36" w:rsidRPr="00F413B7" w:rsidRDefault="003D29D3" w:rsidP="00F413B7">
      <w:pPr>
        <w:pStyle w:val="a0"/>
        <w:tabs>
          <w:tab w:val="left" w:pos="284"/>
        </w:tabs>
        <w:spacing w:before="120"/>
        <w:ind w:left="142" w:firstLine="709"/>
        <w:rPr>
          <w:rFonts w:ascii="Tahoma" w:hAnsi="Tahoma" w:cs="Tahoma"/>
          <w:sz w:val="22"/>
          <w:szCs w:val="22"/>
        </w:rPr>
      </w:pPr>
      <w:bookmarkStart w:id="445" w:name="_Toc528580319"/>
      <w:bookmarkStart w:id="446" w:name="_Toc305139567"/>
      <w:bookmarkEnd w:id="431"/>
      <w:bookmarkEnd w:id="432"/>
      <w:r w:rsidRPr="00F413B7">
        <w:rPr>
          <w:rFonts w:ascii="Tahoma" w:hAnsi="Tahoma" w:cs="Tahoma"/>
          <w:sz w:val="22"/>
          <w:szCs w:val="22"/>
        </w:rPr>
        <w:t xml:space="preserve">Договор вступает в силу с момента его подписания обеими Сторонами и действует до полного исполнения </w:t>
      </w:r>
      <w:r w:rsidR="00714477" w:rsidRPr="00F413B7">
        <w:rPr>
          <w:rFonts w:ascii="Tahoma" w:hAnsi="Tahoma" w:cs="Tahoma"/>
          <w:sz w:val="22"/>
          <w:szCs w:val="22"/>
        </w:rPr>
        <w:t xml:space="preserve">Сторонами </w:t>
      </w:r>
      <w:r w:rsidRPr="00F413B7">
        <w:rPr>
          <w:rFonts w:ascii="Tahoma" w:hAnsi="Tahoma" w:cs="Tahoma"/>
          <w:sz w:val="22"/>
          <w:szCs w:val="22"/>
        </w:rPr>
        <w:t>своих обязательств.</w:t>
      </w:r>
      <w:bookmarkEnd w:id="445"/>
    </w:p>
    <w:p w:rsidR="00195B8A" w:rsidRPr="00F413B7" w:rsidRDefault="00195B8A" w:rsidP="00F413B7">
      <w:pPr>
        <w:pStyle w:val="a0"/>
        <w:tabs>
          <w:tab w:val="left" w:pos="284"/>
        </w:tabs>
        <w:spacing w:before="120"/>
        <w:ind w:left="142" w:firstLine="709"/>
        <w:rPr>
          <w:rFonts w:ascii="Tahoma" w:hAnsi="Tahoma" w:cs="Tahoma"/>
          <w:sz w:val="22"/>
          <w:szCs w:val="22"/>
        </w:rPr>
      </w:pPr>
      <w:r w:rsidRPr="00F413B7">
        <w:rPr>
          <w:rFonts w:ascii="Tahoma" w:hAnsi="Tahoma" w:cs="Tahoma"/>
          <w:color w:val="000000"/>
          <w:spacing w:val="-4"/>
          <w:sz w:val="22"/>
          <w:szCs w:val="22"/>
        </w:rPr>
        <w:t>Договор</w:t>
      </w:r>
      <w:r w:rsidRPr="00F413B7">
        <w:rPr>
          <w:rFonts w:ascii="Tahoma" w:hAnsi="Tahoma" w:cs="Tahoma"/>
          <w:sz w:val="22"/>
          <w:szCs w:val="22"/>
        </w:rPr>
        <w:t xml:space="preserve"> составлен и подписан в </w:t>
      </w:r>
      <w:r w:rsidR="001F41F3" w:rsidRPr="00F413B7">
        <w:rPr>
          <w:rFonts w:ascii="Tahoma" w:hAnsi="Tahoma" w:cs="Tahoma"/>
          <w:sz w:val="22"/>
          <w:szCs w:val="22"/>
        </w:rPr>
        <w:t xml:space="preserve">двух </w:t>
      </w:r>
      <w:r w:rsidRPr="00F413B7">
        <w:rPr>
          <w:rFonts w:ascii="Tahoma" w:hAnsi="Tahoma" w:cs="Tahoma"/>
          <w:sz w:val="22"/>
          <w:szCs w:val="22"/>
        </w:rPr>
        <w:t>экземплярах, по</w:t>
      </w:r>
      <w:r w:rsidR="001F41F3" w:rsidRPr="00F413B7">
        <w:rPr>
          <w:rFonts w:ascii="Tahoma" w:hAnsi="Tahoma" w:cs="Tahoma"/>
          <w:sz w:val="22"/>
          <w:szCs w:val="22"/>
        </w:rPr>
        <w:t xml:space="preserve"> одному</w:t>
      </w:r>
      <w:r w:rsidRPr="00F413B7">
        <w:rPr>
          <w:rFonts w:ascii="Tahoma" w:hAnsi="Tahoma" w:cs="Tahoma"/>
          <w:sz w:val="22"/>
          <w:szCs w:val="22"/>
        </w:rPr>
        <w:t xml:space="preserve"> для каждой из Сторон.</w:t>
      </w:r>
    </w:p>
    <w:p w:rsidR="00195B8A" w:rsidRPr="00F413B7" w:rsidRDefault="00195B8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Подписанием Договора Подрядчик подтверждает, что ознакомлен с </w:t>
      </w:r>
      <w:r w:rsidR="007C1D1B" w:rsidRPr="00F413B7">
        <w:rPr>
          <w:rFonts w:ascii="Tahoma" w:hAnsi="Tahoma" w:cs="Tahoma"/>
          <w:sz w:val="22"/>
          <w:szCs w:val="22"/>
        </w:rPr>
        <w:t xml:space="preserve">Общими условиями договоров </w:t>
      </w:r>
      <w:r w:rsidRPr="00F413B7">
        <w:rPr>
          <w:rFonts w:ascii="Tahoma" w:hAnsi="Tahoma" w:cs="Tahoma"/>
          <w:sz w:val="22"/>
          <w:szCs w:val="22"/>
        </w:rPr>
        <w:t>до момента заключения Договора, осознает их смысл и полностью согласен с ними.</w:t>
      </w:r>
    </w:p>
    <w:p w:rsidR="00195B8A" w:rsidRPr="00F413B7" w:rsidRDefault="00195B8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В случае невозможности разрешения споров и разногласий в претензионном порядке они </w:t>
      </w:r>
      <w:r w:rsidRPr="00F413B7">
        <w:rPr>
          <w:rFonts w:ascii="Tahoma" w:hAnsi="Tahoma" w:cs="Tahoma"/>
          <w:color w:val="000000"/>
          <w:spacing w:val="-4"/>
          <w:sz w:val="22"/>
          <w:szCs w:val="22"/>
        </w:rPr>
        <w:t>подлежат</w:t>
      </w:r>
      <w:r w:rsidRPr="00F413B7">
        <w:rPr>
          <w:rFonts w:ascii="Tahoma" w:hAnsi="Tahoma" w:cs="Tahoma"/>
          <w:sz w:val="22"/>
          <w:szCs w:val="22"/>
        </w:rPr>
        <w:t xml:space="preserve"> рассмотрению в соответствии с действующим законодательством РФ в Арбитражном суде </w:t>
      </w:r>
      <w:r w:rsidR="00322C9F" w:rsidRPr="00F413B7">
        <w:rPr>
          <w:rFonts w:ascii="Tahoma" w:hAnsi="Tahoma" w:cs="Tahoma"/>
          <w:sz w:val="22"/>
          <w:szCs w:val="22"/>
        </w:rPr>
        <w:t>Мурманской области</w:t>
      </w:r>
      <w:r w:rsidRPr="00F413B7">
        <w:rPr>
          <w:rFonts w:ascii="Tahoma" w:hAnsi="Tahoma" w:cs="Tahoma"/>
          <w:sz w:val="22"/>
          <w:szCs w:val="22"/>
        </w:rPr>
        <w:t>.</w:t>
      </w:r>
    </w:p>
    <w:p w:rsidR="00E4330A" w:rsidRPr="00F413B7" w:rsidRDefault="00E4330A" w:rsidP="00F413B7">
      <w:pPr>
        <w:pStyle w:val="a0"/>
        <w:spacing w:before="120"/>
        <w:ind w:left="142" w:firstLine="709"/>
        <w:rPr>
          <w:rFonts w:ascii="Tahoma" w:hAnsi="Tahoma" w:cs="Tahoma"/>
          <w:sz w:val="22"/>
          <w:szCs w:val="22"/>
        </w:rPr>
      </w:pPr>
      <w:r w:rsidRPr="00F413B7">
        <w:rPr>
          <w:rFonts w:ascii="Tahoma" w:hAnsi="Tahoma" w:cs="Tahoma"/>
          <w:sz w:val="22"/>
          <w:szCs w:val="22"/>
        </w:rPr>
        <w:t>Стороны пришли к соглашению о применении электронной формы сообщений в момент заключения Договора, в период его подписания. При этом все сообщения должны быть продублированы оригиналом документа по почте, в течение последующих 10 (дней) календарных дней.</w:t>
      </w:r>
    </w:p>
    <w:p w:rsidR="00C7338D" w:rsidRPr="00F413B7" w:rsidRDefault="00E4330A" w:rsidP="00F413B7">
      <w:pPr>
        <w:pStyle w:val="a0"/>
        <w:numPr>
          <w:ilvl w:val="0"/>
          <w:numId w:val="0"/>
        </w:numPr>
        <w:spacing w:before="120"/>
        <w:ind w:left="142" w:firstLine="709"/>
        <w:rPr>
          <w:rFonts w:ascii="Tahoma" w:hAnsi="Tahoma" w:cs="Tahoma"/>
          <w:sz w:val="22"/>
          <w:szCs w:val="22"/>
        </w:rPr>
      </w:pPr>
      <w:r w:rsidRPr="00F413B7">
        <w:rPr>
          <w:rFonts w:ascii="Tahoma" w:hAnsi="Tahoma" w:cs="Tahoma"/>
          <w:sz w:val="22"/>
          <w:szCs w:val="22"/>
        </w:rPr>
        <w:t>Экземпляр Договора либо иного документа по Договору, полученный посредством факсимильной или электронной связи, имеет силу подлинника до получения оригинала документа (Договора).</w:t>
      </w:r>
    </w:p>
    <w:p w:rsidR="00DB2749" w:rsidRPr="00F413B7" w:rsidRDefault="00DB2749" w:rsidP="00F413B7">
      <w:pPr>
        <w:pStyle w:val="a0"/>
        <w:tabs>
          <w:tab w:val="left" w:pos="284"/>
        </w:tabs>
        <w:spacing w:before="120"/>
        <w:ind w:left="142" w:firstLine="709"/>
        <w:rPr>
          <w:rFonts w:ascii="Tahoma" w:hAnsi="Tahoma" w:cs="Tahoma"/>
          <w:sz w:val="22"/>
          <w:szCs w:val="22"/>
        </w:rPr>
      </w:pPr>
      <w:bookmarkStart w:id="447" w:name="_Toc528580329"/>
      <w:r w:rsidRPr="00F413B7">
        <w:rPr>
          <w:rFonts w:ascii="Tahoma" w:hAnsi="Tahoma" w:cs="Tahoma"/>
          <w:sz w:val="22"/>
          <w:szCs w:val="22"/>
        </w:rPr>
        <w:t xml:space="preserve">Договор регулируется законодательством </w:t>
      </w:r>
      <w:r w:rsidR="00D5251A" w:rsidRPr="00F413B7">
        <w:rPr>
          <w:rFonts w:ascii="Tahoma" w:hAnsi="Tahoma" w:cs="Tahoma"/>
          <w:sz w:val="22"/>
          <w:szCs w:val="22"/>
        </w:rPr>
        <w:t>РФ</w:t>
      </w:r>
      <w:r w:rsidRPr="00F413B7">
        <w:rPr>
          <w:rFonts w:ascii="Tahoma" w:hAnsi="Tahoma" w:cs="Tahoma"/>
          <w:sz w:val="22"/>
          <w:szCs w:val="22"/>
        </w:rPr>
        <w:t xml:space="preserve">. Введение каких-либо ограничений (в частности, санкций со стороны уполномоченных органов стран ЕС, США </w:t>
      </w:r>
      <w:r w:rsidRPr="00F413B7">
        <w:rPr>
          <w:rFonts w:ascii="Tahoma" w:hAnsi="Tahoma" w:cs="Tahoma"/>
          <w:color w:val="000000"/>
          <w:spacing w:val="-4"/>
          <w:sz w:val="22"/>
          <w:szCs w:val="22"/>
        </w:rPr>
        <w:t>либо</w:t>
      </w:r>
      <w:r w:rsidRPr="00F413B7">
        <w:rPr>
          <w:rFonts w:ascii="Tahoma" w:hAnsi="Tahoma" w:cs="Tahoma"/>
          <w:sz w:val="22"/>
          <w:szCs w:val="22"/>
        </w:rPr>
        <w:t xml:space="preserve"> иных стран) не может являться основанием для неисполнения / приостановки исполнения обязательств по Договору / отказа от и</w:t>
      </w:r>
      <w:r w:rsidR="00322C9F" w:rsidRPr="00F413B7">
        <w:rPr>
          <w:rFonts w:ascii="Tahoma" w:hAnsi="Tahoma" w:cs="Tahoma"/>
          <w:sz w:val="22"/>
          <w:szCs w:val="22"/>
        </w:rPr>
        <w:t>сполнения Договора Подрядчиком.</w:t>
      </w:r>
    </w:p>
    <w:p w:rsidR="00E4330A" w:rsidRPr="00F413B7" w:rsidRDefault="00E4330A" w:rsidP="00F413B7">
      <w:pPr>
        <w:pStyle w:val="a0"/>
        <w:spacing w:before="120"/>
        <w:ind w:left="142" w:firstLine="709"/>
        <w:rPr>
          <w:rFonts w:ascii="Tahoma" w:hAnsi="Tahoma" w:cs="Tahoma"/>
          <w:sz w:val="22"/>
          <w:szCs w:val="22"/>
        </w:rPr>
      </w:pPr>
      <w:r w:rsidRPr="00F413B7">
        <w:rPr>
          <w:rFonts w:ascii="Tahoma" w:hAnsi="Tahoma" w:cs="Tahoma"/>
          <w:sz w:val="22"/>
          <w:szCs w:val="22"/>
        </w:rPr>
        <w:t xml:space="preserve">Подписанием Договора Подрядчик подтверждает, что ознакомлен с локальными актами Заказчика в области </w:t>
      </w:r>
      <w:proofErr w:type="spellStart"/>
      <w:r w:rsidRPr="00F413B7">
        <w:rPr>
          <w:rFonts w:ascii="Tahoma" w:hAnsi="Tahoma" w:cs="Tahoma"/>
          <w:sz w:val="22"/>
          <w:szCs w:val="22"/>
        </w:rPr>
        <w:t>ПБиОТ</w:t>
      </w:r>
      <w:proofErr w:type="spellEnd"/>
      <w:r w:rsidRPr="00F413B7">
        <w:rPr>
          <w:rFonts w:ascii="Tahoma" w:hAnsi="Tahoma" w:cs="Tahoma"/>
          <w:sz w:val="22"/>
          <w:szCs w:val="22"/>
        </w:rPr>
        <w:t xml:space="preserve"> и ООС, включая Положение по управлению подрядными организациями в области охраны труда и промышленной безопасности в АО «Кольская ГМК»,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rsidR="00DB2749" w:rsidRPr="00F413B7" w:rsidRDefault="00DB2749"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Подписанием Договора Подрядчик заранее выражает свое безусловное согласие на осуществление замены стороны Заказчика по Договору – одновременную передачу всех прав и обязанностей по Договору Заказчиком любому третьему лицу (передачу Договора в соответствии со статьей 392.3 Гражданского кодекса </w:t>
      </w:r>
      <w:r w:rsidR="00D5251A" w:rsidRPr="00F413B7">
        <w:rPr>
          <w:rFonts w:ascii="Tahoma" w:hAnsi="Tahoma" w:cs="Tahoma"/>
          <w:sz w:val="22"/>
          <w:szCs w:val="22"/>
        </w:rPr>
        <w:t>РФ</w:t>
      </w:r>
      <w:r w:rsidRPr="00F413B7">
        <w:rPr>
          <w:rFonts w:ascii="Tahoma" w:hAnsi="Tahoma" w:cs="Tahoma"/>
          <w:sz w:val="22"/>
          <w:szCs w:val="22"/>
        </w:rPr>
        <w:t>), которая может быть осуществлена Заказчиком по своему усмотрению в любой момент времени в пределах срока действия Договора, независимо от условий соглашения о передаче Договора, заключенного Заказчиком с третьим лицом.</w:t>
      </w:r>
    </w:p>
    <w:p w:rsidR="00DB2749" w:rsidRPr="00F413B7" w:rsidRDefault="00DB2749" w:rsidP="00F413B7">
      <w:pPr>
        <w:tabs>
          <w:tab w:val="left" w:pos="284"/>
        </w:tabs>
        <w:spacing w:before="120"/>
        <w:ind w:left="142"/>
        <w:rPr>
          <w:rFonts w:ascii="Tahoma" w:hAnsi="Tahoma" w:cs="Tahoma"/>
          <w:sz w:val="22"/>
          <w:szCs w:val="22"/>
        </w:rPr>
      </w:pPr>
      <w:r w:rsidRPr="00F413B7">
        <w:rPr>
          <w:rFonts w:ascii="Tahoma" w:hAnsi="Tahoma" w:cs="Tahoma"/>
          <w:sz w:val="22"/>
          <w:szCs w:val="22"/>
        </w:rPr>
        <w:t>Уведомление о состоявшейся передаче Договора, в том числе содержащее реквизиты нового заказчика, Заказчик направляет по почтовому адресу либо по адресу электронной почты Подрядчика, указанным в разде</w:t>
      </w:r>
      <w:r w:rsidR="009A74F3" w:rsidRPr="00F413B7">
        <w:rPr>
          <w:rFonts w:ascii="Tahoma" w:hAnsi="Tahoma" w:cs="Tahoma"/>
          <w:sz w:val="22"/>
          <w:szCs w:val="22"/>
        </w:rPr>
        <w:t>ле Договора о реквизитах Сторон</w:t>
      </w:r>
      <w:r w:rsidRPr="00F413B7">
        <w:rPr>
          <w:rFonts w:ascii="Tahoma" w:hAnsi="Tahoma" w:cs="Tahoma"/>
          <w:sz w:val="22"/>
          <w:szCs w:val="22"/>
        </w:rPr>
        <w:t>.</w:t>
      </w:r>
    </w:p>
    <w:p w:rsidR="00C7338D" w:rsidRPr="00F413B7" w:rsidRDefault="00DB2749" w:rsidP="00F413B7">
      <w:pPr>
        <w:tabs>
          <w:tab w:val="left" w:pos="284"/>
        </w:tabs>
        <w:spacing w:before="120"/>
        <w:ind w:left="142"/>
        <w:rPr>
          <w:rFonts w:ascii="Tahoma" w:hAnsi="Tahoma" w:cs="Tahoma"/>
          <w:sz w:val="22"/>
          <w:szCs w:val="22"/>
        </w:rPr>
      </w:pPr>
      <w:r w:rsidRPr="00F413B7">
        <w:rPr>
          <w:rFonts w:ascii="Tahoma" w:hAnsi="Tahoma" w:cs="Tahoma"/>
          <w:sz w:val="22"/>
          <w:szCs w:val="22"/>
        </w:rPr>
        <w:t>Подрядчик признает указанное уведомление достаточным доказательством состоявшейся передачи Договора Заказчиком третьему лицу и не вправе требовать предоставления каких-либо иных документов в доказательство состоявшейся замены стороны Заказчика по Договору.</w:t>
      </w:r>
    </w:p>
    <w:bookmarkEnd w:id="447"/>
    <w:p w:rsidR="009B012A" w:rsidRPr="00F413B7" w:rsidRDefault="009B012A" w:rsidP="00F413B7">
      <w:pPr>
        <w:pStyle w:val="a0"/>
        <w:tabs>
          <w:tab w:val="left" w:pos="284"/>
        </w:tabs>
        <w:spacing w:before="120"/>
        <w:ind w:left="142" w:firstLine="709"/>
        <w:rPr>
          <w:rFonts w:ascii="Tahoma" w:hAnsi="Tahoma" w:cs="Tahoma"/>
          <w:sz w:val="22"/>
          <w:szCs w:val="22"/>
        </w:rPr>
      </w:pPr>
      <w:r w:rsidRPr="00F413B7">
        <w:rPr>
          <w:rFonts w:ascii="Tahoma" w:hAnsi="Tahoma" w:cs="Tahoma"/>
          <w:sz w:val="22"/>
          <w:szCs w:val="22"/>
        </w:rPr>
        <w:t xml:space="preserve">Подрядчик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w:t>
      </w:r>
      <w:r w:rsidRPr="00F413B7">
        <w:rPr>
          <w:rFonts w:ascii="Tahoma" w:hAnsi="Tahoma" w:cs="Tahoma"/>
          <w:sz w:val="22"/>
          <w:szCs w:val="22"/>
        </w:rPr>
        <w:lastRenderedPageBreak/>
        <w:t>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w:t>
      </w:r>
      <w:r w:rsidR="00D4608A" w:rsidRPr="00F413B7">
        <w:rPr>
          <w:rFonts w:ascii="Tahoma" w:hAnsi="Tahoma" w:cs="Tahoma"/>
          <w:sz w:val="22"/>
          <w:szCs w:val="22"/>
        </w:rPr>
        <w:t xml:space="preserve"> </w:t>
      </w:r>
      <w:r w:rsidR="00560EE0" w:rsidRPr="00F413B7">
        <w:rPr>
          <w:rFonts w:ascii="Tahoma" w:hAnsi="Tahoma" w:cs="Tahoma"/>
          <w:sz w:val="22"/>
          <w:szCs w:val="22"/>
        </w:rPr>
        <w:t>_____@_____.__]</w:t>
      </w:r>
      <w:r w:rsidRPr="00F413B7">
        <w:rPr>
          <w:rFonts w:ascii="Tahoma" w:hAnsi="Tahoma" w:cs="Tahoma"/>
          <w:sz w:val="22"/>
          <w:szCs w:val="22"/>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D0291" w:rsidRPr="00F413B7" w:rsidRDefault="009B012A" w:rsidP="00F413B7">
      <w:pPr>
        <w:tabs>
          <w:tab w:val="left" w:pos="284"/>
        </w:tabs>
        <w:spacing w:before="120"/>
        <w:ind w:left="142"/>
        <w:rPr>
          <w:rFonts w:ascii="Tahoma" w:hAnsi="Tahoma" w:cs="Tahoma"/>
          <w:sz w:val="22"/>
          <w:szCs w:val="22"/>
        </w:rPr>
      </w:pPr>
      <w:r w:rsidRPr="00F413B7">
        <w:rPr>
          <w:rFonts w:ascii="Tahoma" w:hAnsi="Tahoma" w:cs="Tahoma"/>
          <w:sz w:val="22"/>
          <w:szCs w:val="22"/>
        </w:rPr>
        <w:t xml:space="preserve">Документы ПАО «ГМК «Норильский никель» размещены на официальном сайте по адресу: </w:t>
      </w:r>
      <w:hyperlink r:id="rId14" w:history="1">
        <w:r w:rsidR="00C7338D" w:rsidRPr="00F413B7">
          <w:rPr>
            <w:rStyle w:val="ac"/>
            <w:rFonts w:ascii="Tahoma" w:hAnsi="Tahoma" w:cs="Tahoma"/>
            <w:sz w:val="22"/>
            <w:szCs w:val="22"/>
          </w:rPr>
          <w:t>https://www.nornickel.ru/company/profile/</w:t>
        </w:r>
      </w:hyperlink>
      <w:r w:rsidR="00322C9F" w:rsidRPr="00F413B7">
        <w:rPr>
          <w:rFonts w:ascii="Tahoma" w:hAnsi="Tahoma" w:cs="Tahoma"/>
          <w:sz w:val="22"/>
          <w:szCs w:val="22"/>
        </w:rPr>
        <w:t>.</w:t>
      </w:r>
    </w:p>
    <w:p w:rsidR="00AF7BF3" w:rsidRPr="00F413B7" w:rsidRDefault="00F4248D" w:rsidP="00F413B7">
      <w:pPr>
        <w:pStyle w:val="10"/>
        <w:numPr>
          <w:ilvl w:val="0"/>
          <w:numId w:val="13"/>
        </w:numPr>
        <w:spacing w:before="120" w:after="0"/>
        <w:ind w:left="142" w:firstLine="709"/>
        <w:rPr>
          <w:rFonts w:ascii="Tahoma" w:hAnsi="Tahoma" w:cs="Tahoma"/>
          <w:sz w:val="22"/>
          <w:szCs w:val="22"/>
        </w:rPr>
      </w:pPr>
      <w:bookmarkStart w:id="448" w:name="_Toc194397919"/>
      <w:bookmarkStart w:id="449" w:name="_Toc528580330"/>
      <w:bookmarkStart w:id="450" w:name="_Toc124437121"/>
      <w:bookmarkStart w:id="451" w:name="_Toc132134361"/>
      <w:bookmarkStart w:id="452" w:name="_Toc133432168"/>
      <w:r w:rsidRPr="00F413B7">
        <w:rPr>
          <w:rFonts w:ascii="Tahoma" w:hAnsi="Tahoma" w:cs="Tahoma"/>
          <w:sz w:val="22"/>
          <w:szCs w:val="22"/>
        </w:rPr>
        <w:t xml:space="preserve">Перечень </w:t>
      </w:r>
      <w:r w:rsidR="001D2766" w:rsidRPr="00F413B7">
        <w:rPr>
          <w:rFonts w:ascii="Tahoma" w:hAnsi="Tahoma" w:cs="Tahoma"/>
          <w:sz w:val="22"/>
          <w:szCs w:val="22"/>
        </w:rPr>
        <w:t>Приложений</w:t>
      </w:r>
      <w:r w:rsidR="0070318F" w:rsidRPr="00F413B7">
        <w:rPr>
          <w:rFonts w:ascii="Tahoma" w:hAnsi="Tahoma" w:cs="Tahoma"/>
          <w:sz w:val="22"/>
          <w:szCs w:val="22"/>
        </w:rPr>
        <w:t xml:space="preserve"> к </w:t>
      </w:r>
      <w:r w:rsidR="000B0A99" w:rsidRPr="00F413B7">
        <w:rPr>
          <w:rFonts w:ascii="Tahoma" w:hAnsi="Tahoma" w:cs="Tahoma"/>
          <w:sz w:val="22"/>
          <w:szCs w:val="22"/>
        </w:rPr>
        <w:t>Договор</w:t>
      </w:r>
      <w:r w:rsidR="0070318F" w:rsidRPr="00F413B7">
        <w:rPr>
          <w:rFonts w:ascii="Tahoma" w:hAnsi="Tahoma" w:cs="Tahoma"/>
          <w:sz w:val="22"/>
          <w:szCs w:val="22"/>
        </w:rPr>
        <w:t>у</w:t>
      </w:r>
      <w:bookmarkEnd w:id="448"/>
      <w:r w:rsidR="002F37B9" w:rsidRPr="00F413B7">
        <w:rPr>
          <w:rFonts w:ascii="Tahoma" w:hAnsi="Tahoma" w:cs="Tahoma"/>
          <w:sz w:val="22"/>
          <w:szCs w:val="22"/>
        </w:rPr>
        <w:t xml:space="preserve"> </w:t>
      </w:r>
      <w:bookmarkEnd w:id="449"/>
      <w:bookmarkEnd w:id="450"/>
      <w:bookmarkEnd w:id="451"/>
      <w:bookmarkEnd w:id="452"/>
    </w:p>
    <w:p w:rsidR="00AF7BF3" w:rsidRPr="00F413B7" w:rsidRDefault="00AF7BF3" w:rsidP="00F413B7">
      <w:pPr>
        <w:pStyle w:val="a0"/>
        <w:tabs>
          <w:tab w:val="left" w:pos="284"/>
        </w:tabs>
        <w:ind w:left="142" w:firstLine="0"/>
        <w:rPr>
          <w:rFonts w:ascii="Tahoma" w:hAnsi="Tahoma" w:cs="Tahoma"/>
          <w:sz w:val="22"/>
          <w:szCs w:val="22"/>
        </w:rPr>
      </w:pPr>
      <w:bookmarkStart w:id="453" w:name="_Toc528580331"/>
      <w:r w:rsidRPr="00F413B7">
        <w:rPr>
          <w:rFonts w:ascii="Tahoma" w:hAnsi="Tahoma" w:cs="Tahoma"/>
          <w:sz w:val="22"/>
          <w:szCs w:val="22"/>
        </w:rPr>
        <w:t xml:space="preserve">Все </w:t>
      </w:r>
      <w:r w:rsidR="00B9643B" w:rsidRPr="00F413B7">
        <w:rPr>
          <w:rFonts w:ascii="Tahoma" w:hAnsi="Tahoma" w:cs="Tahoma"/>
          <w:sz w:val="22"/>
          <w:szCs w:val="22"/>
        </w:rPr>
        <w:t xml:space="preserve">Приложения </w:t>
      </w:r>
      <w:r w:rsidR="00776350" w:rsidRPr="00F413B7">
        <w:rPr>
          <w:rFonts w:ascii="Tahoma" w:hAnsi="Tahoma" w:cs="Tahoma"/>
          <w:sz w:val="22"/>
          <w:szCs w:val="22"/>
        </w:rPr>
        <w:t xml:space="preserve">к </w:t>
      </w:r>
      <w:r w:rsidR="000B0A99" w:rsidRPr="00F413B7">
        <w:rPr>
          <w:rFonts w:ascii="Tahoma" w:hAnsi="Tahoma" w:cs="Tahoma"/>
          <w:sz w:val="22"/>
          <w:szCs w:val="22"/>
        </w:rPr>
        <w:t>Договор</w:t>
      </w:r>
      <w:r w:rsidR="00776350" w:rsidRPr="00F413B7">
        <w:rPr>
          <w:rFonts w:ascii="Tahoma" w:hAnsi="Tahoma" w:cs="Tahoma"/>
          <w:sz w:val="22"/>
          <w:szCs w:val="22"/>
        </w:rPr>
        <w:t>у</w:t>
      </w:r>
      <w:r w:rsidRPr="00F413B7">
        <w:rPr>
          <w:rFonts w:ascii="Tahoma" w:hAnsi="Tahoma" w:cs="Tahoma"/>
          <w:sz w:val="22"/>
          <w:szCs w:val="22"/>
        </w:rPr>
        <w:t xml:space="preserve"> являются его неотъемлемыми частями.</w:t>
      </w:r>
      <w:bookmarkEnd w:id="453"/>
    </w:p>
    <w:p w:rsidR="00AF7BF3" w:rsidRPr="00F413B7" w:rsidRDefault="000B0A99" w:rsidP="00F413B7">
      <w:pPr>
        <w:pStyle w:val="a0"/>
        <w:tabs>
          <w:tab w:val="left" w:pos="284"/>
        </w:tabs>
        <w:ind w:left="142" w:firstLine="0"/>
        <w:rPr>
          <w:rFonts w:ascii="Tahoma" w:hAnsi="Tahoma" w:cs="Tahoma"/>
          <w:sz w:val="22"/>
          <w:szCs w:val="22"/>
        </w:rPr>
      </w:pPr>
      <w:bookmarkStart w:id="454" w:name="_Toc528580332"/>
      <w:r w:rsidRPr="00F413B7">
        <w:rPr>
          <w:rFonts w:ascii="Tahoma" w:hAnsi="Tahoma" w:cs="Tahoma"/>
          <w:sz w:val="22"/>
          <w:szCs w:val="22"/>
        </w:rPr>
        <w:t>Договор</w:t>
      </w:r>
      <w:r w:rsidR="00AF7BF3" w:rsidRPr="00F413B7">
        <w:rPr>
          <w:rFonts w:ascii="Tahoma" w:hAnsi="Tahoma" w:cs="Tahoma"/>
          <w:sz w:val="22"/>
          <w:szCs w:val="22"/>
        </w:rPr>
        <w:t xml:space="preserve"> и его Приложения являются взаимодополняющими.</w:t>
      </w:r>
      <w:bookmarkEnd w:id="454"/>
    </w:p>
    <w:p w:rsidR="00AF7BF3" w:rsidRPr="00F413B7" w:rsidRDefault="00AF7BF3" w:rsidP="00F413B7">
      <w:pPr>
        <w:pStyle w:val="a0"/>
        <w:tabs>
          <w:tab w:val="left" w:pos="284"/>
        </w:tabs>
        <w:ind w:left="142" w:firstLine="0"/>
        <w:rPr>
          <w:rFonts w:ascii="Tahoma" w:hAnsi="Tahoma" w:cs="Tahoma"/>
          <w:sz w:val="22"/>
          <w:szCs w:val="22"/>
        </w:rPr>
      </w:pPr>
      <w:bookmarkStart w:id="455" w:name="_Toc528580333"/>
      <w:r w:rsidRPr="00F413B7">
        <w:rPr>
          <w:rFonts w:ascii="Tahoma" w:hAnsi="Tahoma" w:cs="Tahoma"/>
          <w:sz w:val="22"/>
          <w:szCs w:val="22"/>
        </w:rPr>
        <w:t xml:space="preserve">Перечень Приложений к </w:t>
      </w:r>
      <w:r w:rsidR="000B0A99" w:rsidRPr="00F413B7">
        <w:rPr>
          <w:rFonts w:ascii="Tahoma" w:hAnsi="Tahoma" w:cs="Tahoma"/>
          <w:sz w:val="22"/>
          <w:szCs w:val="22"/>
        </w:rPr>
        <w:t>Договор</w:t>
      </w:r>
      <w:r w:rsidRPr="00F413B7">
        <w:rPr>
          <w:rFonts w:ascii="Tahoma" w:hAnsi="Tahoma" w:cs="Tahoma"/>
          <w:sz w:val="22"/>
          <w:szCs w:val="22"/>
        </w:rPr>
        <w:t>у:</w:t>
      </w:r>
      <w:bookmarkEnd w:id="455"/>
    </w:p>
    <w:p w:rsidR="00350C92" w:rsidRPr="00F413B7" w:rsidRDefault="00350C92" w:rsidP="00F413B7">
      <w:pPr>
        <w:pStyle w:val="a0"/>
        <w:numPr>
          <w:ilvl w:val="0"/>
          <w:numId w:val="11"/>
        </w:numPr>
        <w:tabs>
          <w:tab w:val="left" w:pos="-142"/>
        </w:tabs>
        <w:ind w:left="-142" w:firstLine="0"/>
        <w:rPr>
          <w:rFonts w:ascii="Tahoma" w:hAnsi="Tahoma" w:cs="Tahoma"/>
          <w:sz w:val="22"/>
          <w:szCs w:val="22"/>
        </w:rPr>
      </w:pPr>
      <w:bookmarkStart w:id="456" w:name="_Ref12788025"/>
      <w:bookmarkStart w:id="457" w:name="_Ref494801202"/>
      <w:r w:rsidRPr="00F413B7">
        <w:rPr>
          <w:rFonts w:ascii="Tahoma" w:hAnsi="Tahoma" w:cs="Tahoma"/>
          <w:sz w:val="22"/>
          <w:szCs w:val="22"/>
        </w:rPr>
        <w:t>– Техническое задание</w:t>
      </w:r>
    </w:p>
    <w:bookmarkEnd w:id="456"/>
    <w:p w:rsidR="004043FF" w:rsidRPr="00F413B7" w:rsidRDefault="00A167E4"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 xml:space="preserve">– </w:t>
      </w:r>
      <w:r w:rsidR="00E457F7" w:rsidRPr="00F413B7">
        <w:rPr>
          <w:rFonts w:ascii="Tahoma" w:hAnsi="Tahoma" w:cs="Tahoma"/>
          <w:sz w:val="22"/>
          <w:szCs w:val="22"/>
        </w:rPr>
        <w:t>График производства работ</w:t>
      </w:r>
      <w:bookmarkStart w:id="458" w:name="_Ref494805541"/>
      <w:bookmarkStart w:id="459" w:name="_Ref494809104"/>
      <w:bookmarkEnd w:id="457"/>
    </w:p>
    <w:p w:rsidR="003C20D0" w:rsidRPr="00F413B7" w:rsidRDefault="000D7D2E"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 xml:space="preserve">– </w:t>
      </w:r>
      <w:r w:rsidR="00413471" w:rsidRPr="00F413B7">
        <w:rPr>
          <w:rFonts w:ascii="Tahoma" w:hAnsi="Tahoma" w:cs="Tahoma"/>
          <w:sz w:val="22"/>
          <w:szCs w:val="22"/>
        </w:rPr>
        <w:t>Расчет д</w:t>
      </w:r>
      <w:r w:rsidR="003B037D" w:rsidRPr="00F413B7">
        <w:rPr>
          <w:rFonts w:ascii="Tahoma" w:hAnsi="Tahoma" w:cs="Tahoma"/>
          <w:sz w:val="22"/>
          <w:szCs w:val="22"/>
        </w:rPr>
        <w:t>оговорной цены</w:t>
      </w:r>
      <w:bookmarkStart w:id="460" w:name="_Ref499820478"/>
      <w:bookmarkEnd w:id="458"/>
      <w:bookmarkEnd w:id="459"/>
    </w:p>
    <w:p w:rsidR="001F1664" w:rsidRPr="00F413B7" w:rsidRDefault="001F1664"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w:t>
      </w:r>
      <w:r w:rsidR="00893052" w:rsidRPr="00F413B7">
        <w:rPr>
          <w:rFonts w:ascii="Tahoma" w:hAnsi="Tahoma" w:cs="Tahoma"/>
          <w:sz w:val="22"/>
          <w:szCs w:val="22"/>
        </w:rPr>
        <w:t xml:space="preserve"> </w:t>
      </w:r>
      <w:bookmarkEnd w:id="460"/>
      <w:r w:rsidR="004043FF" w:rsidRPr="00F413B7">
        <w:rPr>
          <w:rFonts w:ascii="Tahoma" w:hAnsi="Tahoma" w:cs="Tahoma"/>
          <w:sz w:val="22"/>
          <w:szCs w:val="22"/>
        </w:rPr>
        <w:t>Сводная таблица стоимости</w:t>
      </w:r>
    </w:p>
    <w:p w:rsidR="004043FF" w:rsidRPr="00F413B7" w:rsidRDefault="005672FF" w:rsidP="00F413B7">
      <w:pPr>
        <w:pStyle w:val="a0"/>
        <w:numPr>
          <w:ilvl w:val="0"/>
          <w:numId w:val="11"/>
        </w:numPr>
        <w:tabs>
          <w:tab w:val="left" w:pos="-142"/>
        </w:tabs>
        <w:ind w:left="-142" w:firstLine="0"/>
        <w:rPr>
          <w:rFonts w:ascii="Tahoma" w:hAnsi="Tahoma" w:cs="Tahoma"/>
          <w:sz w:val="22"/>
          <w:szCs w:val="22"/>
        </w:rPr>
      </w:pPr>
      <w:bookmarkStart w:id="461" w:name="_Ref496516813"/>
      <w:bookmarkStart w:id="462" w:name="_Ref494813078"/>
      <w:r w:rsidRPr="00F413B7">
        <w:rPr>
          <w:rFonts w:ascii="Tahoma" w:hAnsi="Tahoma" w:cs="Tahoma"/>
          <w:sz w:val="22"/>
          <w:szCs w:val="22"/>
        </w:rPr>
        <w:t xml:space="preserve">– </w:t>
      </w:r>
      <w:r w:rsidR="003C20D0" w:rsidRPr="00F413B7">
        <w:rPr>
          <w:rFonts w:ascii="Tahoma" w:hAnsi="Tahoma" w:cs="Tahoma"/>
          <w:sz w:val="22"/>
          <w:szCs w:val="22"/>
        </w:rPr>
        <w:t>Порядок планирования, контроля и отчетности о выполнении работ</w:t>
      </w:r>
      <w:bookmarkEnd w:id="461"/>
    </w:p>
    <w:p w:rsidR="004043FF" w:rsidRPr="00F413B7" w:rsidRDefault="004043FF"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 xml:space="preserve">- </w:t>
      </w:r>
      <w:r w:rsidR="00B7345A" w:rsidRPr="00F413B7">
        <w:rPr>
          <w:rFonts w:ascii="Tahoma" w:hAnsi="Tahoma" w:cs="Tahoma"/>
          <w:sz w:val="22"/>
          <w:szCs w:val="22"/>
        </w:rPr>
        <w:t>Акт-допуск на объект (ф</w:t>
      </w:r>
      <w:r w:rsidR="00C44605" w:rsidRPr="00F413B7">
        <w:rPr>
          <w:rFonts w:ascii="Tahoma" w:hAnsi="Tahoma" w:cs="Tahoma"/>
          <w:sz w:val="22"/>
          <w:szCs w:val="22"/>
        </w:rPr>
        <w:t>.</w:t>
      </w:r>
      <w:r w:rsidR="00B7345A" w:rsidRPr="00F413B7">
        <w:rPr>
          <w:rFonts w:ascii="Tahoma" w:hAnsi="Tahoma" w:cs="Tahoma"/>
          <w:sz w:val="22"/>
          <w:szCs w:val="22"/>
        </w:rPr>
        <w:t>)</w:t>
      </w:r>
      <w:bookmarkStart w:id="463" w:name="_Ref494815112"/>
      <w:bookmarkEnd w:id="462"/>
    </w:p>
    <w:p w:rsidR="006A1016" w:rsidRPr="00F413B7" w:rsidRDefault="004043FF"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 xml:space="preserve">- </w:t>
      </w:r>
      <w:r w:rsidR="00084719" w:rsidRPr="00F413B7">
        <w:rPr>
          <w:rFonts w:ascii="Tahoma" w:hAnsi="Tahoma" w:cs="Tahoma"/>
          <w:sz w:val="22"/>
          <w:szCs w:val="22"/>
        </w:rPr>
        <w:t>[</w:t>
      </w:r>
      <w:r w:rsidR="00DA65AC" w:rsidRPr="00F413B7">
        <w:rPr>
          <w:rFonts w:ascii="Tahoma" w:hAnsi="Tahoma" w:cs="Tahoma"/>
          <w:sz w:val="22"/>
          <w:szCs w:val="22"/>
        </w:rPr>
        <w:t xml:space="preserve">График </w:t>
      </w:r>
      <w:r w:rsidR="00D4456F" w:rsidRPr="00F413B7">
        <w:rPr>
          <w:rFonts w:ascii="Tahoma" w:hAnsi="Tahoma" w:cs="Tahoma"/>
          <w:sz w:val="22"/>
          <w:szCs w:val="22"/>
        </w:rPr>
        <w:t>обеспечения</w:t>
      </w:r>
      <w:r w:rsidR="00DA65AC" w:rsidRPr="00F413B7">
        <w:rPr>
          <w:rFonts w:ascii="Tahoma" w:hAnsi="Tahoma" w:cs="Tahoma"/>
          <w:sz w:val="22"/>
          <w:szCs w:val="22"/>
        </w:rPr>
        <w:t xml:space="preserve"> МТР в зоне</w:t>
      </w:r>
      <w:r w:rsidR="00E101DA" w:rsidRPr="00F413B7">
        <w:rPr>
          <w:rFonts w:ascii="Tahoma" w:hAnsi="Tahoma" w:cs="Tahoma"/>
          <w:sz w:val="22"/>
          <w:szCs w:val="22"/>
        </w:rPr>
        <w:t xml:space="preserve"> ответственности </w:t>
      </w:r>
      <w:r w:rsidR="00B7697D" w:rsidRPr="00F413B7">
        <w:rPr>
          <w:rFonts w:ascii="Tahoma" w:hAnsi="Tahoma" w:cs="Tahoma"/>
          <w:sz w:val="22"/>
          <w:szCs w:val="22"/>
        </w:rPr>
        <w:t>П</w:t>
      </w:r>
      <w:r w:rsidR="00E101DA" w:rsidRPr="00F413B7">
        <w:rPr>
          <w:rFonts w:ascii="Tahoma" w:hAnsi="Tahoma" w:cs="Tahoma"/>
          <w:sz w:val="22"/>
          <w:szCs w:val="22"/>
        </w:rPr>
        <w:t>одрядчика</w:t>
      </w:r>
      <w:bookmarkEnd w:id="463"/>
      <w:r w:rsidR="00084719" w:rsidRPr="00F413B7">
        <w:rPr>
          <w:rFonts w:ascii="Tahoma" w:hAnsi="Tahoma" w:cs="Tahoma"/>
          <w:sz w:val="22"/>
          <w:szCs w:val="22"/>
        </w:rPr>
        <w:t>]</w:t>
      </w:r>
    </w:p>
    <w:p w:rsidR="00FD3BE1" w:rsidRPr="00F413B7" w:rsidRDefault="00C0514A"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w:t>
      </w:r>
      <w:r w:rsidR="002A5DCB" w:rsidRPr="00F413B7">
        <w:rPr>
          <w:rFonts w:ascii="Tahoma" w:hAnsi="Tahoma" w:cs="Tahoma"/>
          <w:sz w:val="22"/>
          <w:szCs w:val="22"/>
        </w:rPr>
        <w:t xml:space="preserve"> </w:t>
      </w:r>
      <w:r w:rsidR="00B7345A" w:rsidRPr="00F413B7">
        <w:rPr>
          <w:rFonts w:ascii="Tahoma" w:hAnsi="Tahoma" w:cs="Tahoma"/>
          <w:sz w:val="22"/>
          <w:szCs w:val="22"/>
        </w:rPr>
        <w:t>Требования к порядку обеспечения МТР</w:t>
      </w:r>
    </w:p>
    <w:p w:rsidR="000F188B" w:rsidRPr="00F413B7" w:rsidRDefault="00E6357F"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w:t>
      </w:r>
      <w:r w:rsidR="000F188B" w:rsidRPr="00F413B7">
        <w:rPr>
          <w:rFonts w:ascii="Tahoma" w:hAnsi="Tahoma" w:cs="Tahoma"/>
          <w:sz w:val="22"/>
          <w:szCs w:val="22"/>
        </w:rPr>
        <w:t xml:space="preserve"> </w:t>
      </w:r>
      <w:r w:rsidR="00C34B8B" w:rsidRPr="00F413B7">
        <w:rPr>
          <w:rFonts w:ascii="Tahoma" w:hAnsi="Tahoma" w:cs="Tahoma"/>
          <w:sz w:val="22"/>
          <w:szCs w:val="22"/>
        </w:rPr>
        <w:t>Акт о выявленных недостатках (ф</w:t>
      </w:r>
      <w:r w:rsidR="00C44605" w:rsidRPr="00F413B7">
        <w:rPr>
          <w:rFonts w:ascii="Tahoma" w:hAnsi="Tahoma" w:cs="Tahoma"/>
          <w:sz w:val="22"/>
          <w:szCs w:val="22"/>
        </w:rPr>
        <w:t>.</w:t>
      </w:r>
      <w:r w:rsidR="00C34B8B" w:rsidRPr="00F413B7">
        <w:rPr>
          <w:rFonts w:ascii="Tahoma" w:hAnsi="Tahoma" w:cs="Tahoma"/>
          <w:sz w:val="22"/>
          <w:szCs w:val="22"/>
        </w:rPr>
        <w:t>)</w:t>
      </w:r>
    </w:p>
    <w:p w:rsidR="004B0CD4" w:rsidRPr="00F413B7" w:rsidRDefault="00264FA7"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 xml:space="preserve">– </w:t>
      </w:r>
      <w:r w:rsidR="000259E1" w:rsidRPr="00F413B7">
        <w:rPr>
          <w:rFonts w:ascii="Tahoma" w:hAnsi="Tahoma" w:cs="Tahoma"/>
          <w:sz w:val="22"/>
          <w:szCs w:val="22"/>
        </w:rPr>
        <w:t xml:space="preserve">Акт о приемке выполненных работ </w:t>
      </w:r>
      <w:r w:rsidR="00460CA0" w:rsidRPr="00F413B7">
        <w:rPr>
          <w:rFonts w:ascii="Tahoma" w:hAnsi="Tahoma" w:cs="Tahoma"/>
          <w:sz w:val="22"/>
          <w:szCs w:val="22"/>
        </w:rPr>
        <w:t>КС-2</w:t>
      </w:r>
      <w:r w:rsidR="00A7617C" w:rsidRPr="00F413B7">
        <w:rPr>
          <w:rFonts w:ascii="Tahoma" w:hAnsi="Tahoma" w:cs="Tahoma"/>
          <w:sz w:val="22"/>
          <w:szCs w:val="22"/>
        </w:rPr>
        <w:t>(ф</w:t>
      </w:r>
      <w:r w:rsidR="00C44605" w:rsidRPr="00F413B7">
        <w:rPr>
          <w:rFonts w:ascii="Tahoma" w:hAnsi="Tahoma" w:cs="Tahoma"/>
          <w:sz w:val="22"/>
          <w:szCs w:val="22"/>
        </w:rPr>
        <w:t>.</w:t>
      </w:r>
      <w:r w:rsidR="00A7617C" w:rsidRPr="00F413B7">
        <w:rPr>
          <w:rFonts w:ascii="Tahoma" w:hAnsi="Tahoma" w:cs="Tahoma"/>
          <w:sz w:val="22"/>
          <w:szCs w:val="22"/>
        </w:rPr>
        <w:t>)</w:t>
      </w:r>
    </w:p>
    <w:p w:rsidR="003A05C4" w:rsidRPr="00F413B7" w:rsidRDefault="00850684"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w:t>
      </w:r>
      <w:r w:rsidR="003A05C4" w:rsidRPr="00F413B7">
        <w:rPr>
          <w:rFonts w:ascii="Tahoma" w:hAnsi="Tahoma" w:cs="Tahoma"/>
          <w:sz w:val="22"/>
          <w:szCs w:val="22"/>
        </w:rPr>
        <w:t xml:space="preserve"> Акт </w:t>
      </w:r>
      <w:r w:rsidR="0028052C" w:rsidRPr="00F413B7">
        <w:rPr>
          <w:rFonts w:ascii="Tahoma" w:hAnsi="Tahoma" w:cs="Tahoma"/>
          <w:sz w:val="22"/>
          <w:szCs w:val="22"/>
        </w:rPr>
        <w:t>о завершении работ по Договору</w:t>
      </w:r>
      <w:r w:rsidR="003A05C4" w:rsidRPr="00F413B7">
        <w:rPr>
          <w:rFonts w:ascii="Tahoma" w:hAnsi="Tahoma" w:cs="Tahoma"/>
          <w:sz w:val="22"/>
          <w:szCs w:val="22"/>
        </w:rPr>
        <w:t xml:space="preserve"> (ф</w:t>
      </w:r>
      <w:r w:rsidR="00C44605" w:rsidRPr="00F413B7">
        <w:rPr>
          <w:rFonts w:ascii="Tahoma" w:hAnsi="Tahoma" w:cs="Tahoma"/>
          <w:sz w:val="22"/>
          <w:szCs w:val="22"/>
        </w:rPr>
        <w:t>.</w:t>
      </w:r>
      <w:r w:rsidR="003A05C4" w:rsidRPr="00F413B7">
        <w:rPr>
          <w:rFonts w:ascii="Tahoma" w:hAnsi="Tahoma" w:cs="Tahoma"/>
          <w:sz w:val="22"/>
          <w:szCs w:val="22"/>
        </w:rPr>
        <w:t>)</w:t>
      </w:r>
    </w:p>
    <w:p w:rsidR="003242F4" w:rsidRPr="00F413B7" w:rsidRDefault="000259E1" w:rsidP="00F413B7">
      <w:pPr>
        <w:pStyle w:val="a0"/>
        <w:numPr>
          <w:ilvl w:val="0"/>
          <w:numId w:val="11"/>
        </w:numPr>
        <w:tabs>
          <w:tab w:val="left" w:pos="-142"/>
        </w:tabs>
        <w:ind w:left="-142" w:firstLine="0"/>
        <w:rPr>
          <w:rFonts w:ascii="Tahoma" w:hAnsi="Tahoma" w:cs="Tahoma"/>
          <w:sz w:val="22"/>
          <w:szCs w:val="22"/>
        </w:rPr>
      </w:pPr>
      <w:r w:rsidRPr="00F413B7">
        <w:rPr>
          <w:rFonts w:ascii="Tahoma" w:hAnsi="Tahoma" w:cs="Tahoma"/>
          <w:sz w:val="22"/>
          <w:szCs w:val="22"/>
        </w:rPr>
        <w:t xml:space="preserve">– </w:t>
      </w:r>
      <w:r w:rsidR="003E3A0C" w:rsidRPr="00F413B7">
        <w:rPr>
          <w:rFonts w:ascii="Tahoma" w:hAnsi="Tahoma" w:cs="Tahoma"/>
          <w:sz w:val="22"/>
          <w:szCs w:val="22"/>
        </w:rPr>
        <w:t>Реестр передачи ИД (ф)</w:t>
      </w:r>
      <w:r w:rsidR="003242F4" w:rsidRPr="00F413B7">
        <w:rPr>
          <w:rFonts w:ascii="Tahoma" w:hAnsi="Tahoma" w:cs="Tahoma"/>
          <w:sz w:val="22"/>
          <w:szCs w:val="22"/>
        </w:rPr>
        <w:t>.</w:t>
      </w:r>
    </w:p>
    <w:p w:rsidR="00DE57FA" w:rsidRPr="00F413B7" w:rsidRDefault="00012E46" w:rsidP="00F413B7">
      <w:pPr>
        <w:pStyle w:val="10"/>
        <w:numPr>
          <w:ilvl w:val="0"/>
          <w:numId w:val="13"/>
        </w:numPr>
        <w:spacing w:before="120" w:after="0"/>
        <w:ind w:left="142" w:firstLine="709"/>
        <w:rPr>
          <w:rFonts w:ascii="Tahoma" w:hAnsi="Tahoma" w:cs="Tahoma"/>
          <w:sz w:val="22"/>
          <w:szCs w:val="22"/>
        </w:rPr>
      </w:pPr>
      <w:bookmarkStart w:id="464" w:name="_Toc305139569"/>
      <w:bookmarkStart w:id="465" w:name="_Ref494901175"/>
      <w:bookmarkStart w:id="466" w:name="_Toc528580334"/>
      <w:bookmarkStart w:id="467" w:name="_Toc124437122"/>
      <w:bookmarkStart w:id="468" w:name="_Toc132134362"/>
      <w:bookmarkStart w:id="469" w:name="_Toc133432169"/>
      <w:bookmarkStart w:id="470" w:name="_Toc194397920"/>
      <w:bookmarkEnd w:id="446"/>
      <w:r w:rsidRPr="00F413B7">
        <w:rPr>
          <w:rFonts w:ascii="Tahoma" w:hAnsi="Tahoma" w:cs="Tahoma"/>
          <w:sz w:val="22"/>
          <w:szCs w:val="22"/>
        </w:rPr>
        <w:t>Реквизиты Сторон</w:t>
      </w:r>
      <w:bookmarkEnd w:id="381"/>
      <w:bookmarkEnd w:id="382"/>
      <w:bookmarkEnd w:id="383"/>
      <w:bookmarkEnd w:id="384"/>
      <w:bookmarkEnd w:id="385"/>
      <w:bookmarkEnd w:id="386"/>
      <w:bookmarkEnd w:id="387"/>
      <w:bookmarkEnd w:id="388"/>
      <w:bookmarkEnd w:id="389"/>
      <w:bookmarkEnd w:id="390"/>
      <w:bookmarkEnd w:id="464"/>
      <w:bookmarkEnd w:id="465"/>
      <w:bookmarkEnd w:id="466"/>
      <w:bookmarkEnd w:id="467"/>
      <w:bookmarkEnd w:id="468"/>
      <w:bookmarkEnd w:id="469"/>
      <w:bookmarkEnd w:id="470"/>
    </w:p>
    <w:tbl>
      <w:tblPr>
        <w:tblW w:w="10734" w:type="dxa"/>
        <w:tblInd w:w="-851" w:type="dxa"/>
        <w:tblLook w:val="01E0" w:firstRow="1" w:lastRow="1" w:firstColumn="1" w:lastColumn="1" w:noHBand="0" w:noVBand="0"/>
      </w:tblPr>
      <w:tblGrid>
        <w:gridCol w:w="5403"/>
        <w:gridCol w:w="222"/>
        <w:gridCol w:w="5403"/>
      </w:tblGrid>
      <w:tr w:rsidR="00986B33" w:rsidRPr="00F413B7" w:rsidTr="00807F4B">
        <w:trPr>
          <w:trHeight w:val="657"/>
        </w:trPr>
        <w:tc>
          <w:tcPr>
            <w:tcW w:w="5256" w:type="dxa"/>
          </w:tcPr>
          <w:p w:rsidR="00986B33" w:rsidRPr="00F413B7" w:rsidRDefault="00986B33" w:rsidP="00F413B7">
            <w:pPr>
              <w:widowControl/>
              <w:tabs>
                <w:tab w:val="left" w:pos="284"/>
                <w:tab w:val="left" w:pos="1134"/>
              </w:tabs>
              <w:autoSpaceDE/>
              <w:autoSpaceDN/>
              <w:adjustRightInd/>
              <w:ind w:left="142" w:firstLine="0"/>
              <w:rPr>
                <w:rFonts w:ascii="Tahoma" w:hAnsi="Tahoma" w:cs="Tahoma"/>
                <w:b/>
                <w:sz w:val="22"/>
                <w:szCs w:val="22"/>
              </w:rPr>
            </w:pPr>
            <w:r w:rsidRPr="00F413B7">
              <w:rPr>
                <w:rFonts w:ascii="Tahoma" w:hAnsi="Tahoma" w:cs="Tahoma"/>
                <w:b/>
                <w:sz w:val="22"/>
                <w:szCs w:val="22"/>
              </w:rPr>
              <w:t>З</w:t>
            </w:r>
            <w:r w:rsidR="00D23004" w:rsidRPr="00F413B7">
              <w:rPr>
                <w:rFonts w:ascii="Tahoma" w:hAnsi="Tahoma" w:cs="Tahoma"/>
                <w:b/>
                <w:sz w:val="22"/>
                <w:szCs w:val="22"/>
              </w:rPr>
              <w:t>аказчик:</w:t>
            </w:r>
          </w:p>
        </w:tc>
        <w:tc>
          <w:tcPr>
            <w:tcW w:w="222" w:type="dxa"/>
          </w:tcPr>
          <w:p w:rsidR="00986B33" w:rsidRPr="00F413B7" w:rsidRDefault="00986B33" w:rsidP="00F413B7">
            <w:pPr>
              <w:tabs>
                <w:tab w:val="left" w:pos="284"/>
                <w:tab w:val="left" w:pos="852"/>
              </w:tabs>
              <w:autoSpaceDE/>
              <w:autoSpaceDN/>
              <w:adjustRightInd/>
              <w:ind w:left="142" w:firstLine="0"/>
              <w:jc w:val="left"/>
              <w:rPr>
                <w:rFonts w:ascii="Tahoma" w:hAnsi="Tahoma" w:cs="Tahoma"/>
                <w:b/>
                <w:caps/>
                <w:sz w:val="22"/>
                <w:szCs w:val="22"/>
              </w:rPr>
            </w:pPr>
          </w:p>
        </w:tc>
        <w:tc>
          <w:tcPr>
            <w:tcW w:w="5256" w:type="dxa"/>
          </w:tcPr>
          <w:p w:rsidR="00AA183A" w:rsidRPr="00F413B7" w:rsidRDefault="00B7697D" w:rsidP="00F413B7">
            <w:pPr>
              <w:tabs>
                <w:tab w:val="left" w:pos="284"/>
              </w:tabs>
              <w:autoSpaceDE/>
              <w:autoSpaceDN/>
              <w:adjustRightInd/>
              <w:ind w:left="142" w:right="57" w:firstLine="0"/>
              <w:jc w:val="left"/>
              <w:rPr>
                <w:rFonts w:ascii="Tahoma" w:hAnsi="Tahoma" w:cs="Tahoma"/>
                <w:b/>
                <w:sz w:val="22"/>
                <w:szCs w:val="22"/>
              </w:rPr>
            </w:pPr>
            <w:r w:rsidRPr="00F413B7">
              <w:rPr>
                <w:rFonts w:ascii="Tahoma" w:hAnsi="Tahoma" w:cs="Tahoma"/>
                <w:b/>
                <w:sz w:val="22"/>
                <w:szCs w:val="22"/>
              </w:rPr>
              <w:t>П</w:t>
            </w:r>
            <w:r w:rsidR="00D23004" w:rsidRPr="00F413B7">
              <w:rPr>
                <w:rFonts w:ascii="Tahoma" w:hAnsi="Tahoma" w:cs="Tahoma"/>
                <w:b/>
                <w:sz w:val="22"/>
                <w:szCs w:val="22"/>
              </w:rPr>
              <w:t>одрядчик:</w:t>
            </w:r>
          </w:p>
        </w:tc>
      </w:tr>
      <w:tr w:rsidR="00986B33" w:rsidRPr="00F413B7" w:rsidTr="00807F4B">
        <w:trPr>
          <w:trHeight w:val="716"/>
        </w:trPr>
        <w:tc>
          <w:tcPr>
            <w:tcW w:w="5256" w:type="dxa"/>
          </w:tcPr>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Адрес места нахождения: __________</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Почтовый адрес: ________________</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Адрес для оформления счетов-фактур</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 xml:space="preserve">(в соответствии с ЕГРЮЛ): </w:t>
            </w:r>
          </w:p>
          <w:p w:rsidR="00DE6459" w:rsidRPr="00F413B7" w:rsidRDefault="00DE6459"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__________________________________________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ИНН 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КПП 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р/с _____________________________________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_______________________________________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к/с_____________________________________</w:t>
            </w:r>
          </w:p>
          <w:p w:rsidR="00732DA2" w:rsidRPr="00F413B7" w:rsidRDefault="00732DA2" w:rsidP="00F413B7">
            <w:pPr>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БИК___________________________________</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тел. _________, факс _________</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E-</w:t>
            </w:r>
            <w:proofErr w:type="spellStart"/>
            <w:r w:rsidRPr="00F413B7">
              <w:rPr>
                <w:rFonts w:ascii="Tahoma" w:hAnsi="Tahoma" w:cs="Tahoma"/>
                <w:sz w:val="22"/>
                <w:szCs w:val="22"/>
              </w:rPr>
              <w:t>mail</w:t>
            </w:r>
            <w:proofErr w:type="spellEnd"/>
            <w:r w:rsidRPr="00F413B7">
              <w:rPr>
                <w:rFonts w:ascii="Tahoma" w:hAnsi="Tahoma" w:cs="Tahoma"/>
                <w:sz w:val="22"/>
                <w:szCs w:val="22"/>
              </w:rPr>
              <w:t>: _________</w:t>
            </w:r>
          </w:p>
          <w:p w:rsidR="00986B33" w:rsidRPr="00F413B7" w:rsidRDefault="00986B33" w:rsidP="00F413B7">
            <w:pPr>
              <w:widowControl/>
              <w:tabs>
                <w:tab w:val="left" w:pos="284"/>
                <w:tab w:val="left" w:pos="1134"/>
              </w:tabs>
              <w:autoSpaceDE/>
              <w:autoSpaceDN/>
              <w:adjustRightInd/>
              <w:ind w:left="142" w:firstLine="0"/>
              <w:jc w:val="left"/>
              <w:rPr>
                <w:rFonts w:ascii="Tahoma" w:hAnsi="Tahoma" w:cs="Tahoma"/>
                <w:b/>
                <w:sz w:val="22"/>
                <w:szCs w:val="22"/>
              </w:rPr>
            </w:pPr>
          </w:p>
        </w:tc>
        <w:tc>
          <w:tcPr>
            <w:tcW w:w="222" w:type="dxa"/>
          </w:tcPr>
          <w:p w:rsidR="00986B33" w:rsidRPr="00F413B7" w:rsidRDefault="00986B33" w:rsidP="00F413B7">
            <w:pPr>
              <w:tabs>
                <w:tab w:val="left" w:pos="284"/>
                <w:tab w:val="left" w:pos="852"/>
              </w:tabs>
              <w:autoSpaceDE/>
              <w:autoSpaceDN/>
              <w:adjustRightInd/>
              <w:ind w:left="142" w:firstLine="0"/>
              <w:jc w:val="left"/>
              <w:rPr>
                <w:rFonts w:ascii="Tahoma" w:hAnsi="Tahoma" w:cs="Tahoma"/>
                <w:b/>
                <w:caps/>
                <w:sz w:val="22"/>
                <w:szCs w:val="22"/>
              </w:rPr>
            </w:pPr>
          </w:p>
        </w:tc>
        <w:tc>
          <w:tcPr>
            <w:tcW w:w="5256" w:type="dxa"/>
          </w:tcPr>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Адрес места нахождения: __________</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Почтовый адрес: ________________</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Адрес для оформления счетов-фактур</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(в соответствии с ЕГРЮЛ): __________________________________________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ИНН 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КПП 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р/с _____________________________________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_______________________________________</w:t>
            </w:r>
          </w:p>
          <w:p w:rsidR="00732DA2" w:rsidRPr="00F413B7" w:rsidRDefault="00732DA2" w:rsidP="00F413B7">
            <w:pPr>
              <w:widowControl/>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к/с_____________________________________</w:t>
            </w:r>
          </w:p>
          <w:p w:rsidR="00732DA2" w:rsidRPr="00F413B7" w:rsidRDefault="00732DA2" w:rsidP="00F413B7">
            <w:pPr>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БИК___________________________________</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тел. _________, факс _________</w:t>
            </w:r>
          </w:p>
          <w:p w:rsidR="00732DA2" w:rsidRPr="00F413B7" w:rsidRDefault="00732DA2" w:rsidP="00F413B7">
            <w:pPr>
              <w:widowControl/>
              <w:shd w:val="clear" w:color="auto" w:fill="FFFFFF"/>
              <w:tabs>
                <w:tab w:val="left" w:pos="284"/>
              </w:tabs>
              <w:autoSpaceDE/>
              <w:autoSpaceDN/>
              <w:adjustRightInd/>
              <w:ind w:left="142" w:firstLine="0"/>
              <w:jc w:val="left"/>
              <w:rPr>
                <w:rFonts w:ascii="Tahoma" w:hAnsi="Tahoma" w:cs="Tahoma"/>
                <w:sz w:val="22"/>
                <w:szCs w:val="22"/>
              </w:rPr>
            </w:pPr>
            <w:r w:rsidRPr="00F413B7">
              <w:rPr>
                <w:rFonts w:ascii="Tahoma" w:hAnsi="Tahoma" w:cs="Tahoma"/>
                <w:sz w:val="22"/>
                <w:szCs w:val="22"/>
              </w:rPr>
              <w:t>E-</w:t>
            </w:r>
            <w:proofErr w:type="spellStart"/>
            <w:r w:rsidRPr="00F413B7">
              <w:rPr>
                <w:rFonts w:ascii="Tahoma" w:hAnsi="Tahoma" w:cs="Tahoma"/>
                <w:sz w:val="22"/>
                <w:szCs w:val="22"/>
              </w:rPr>
              <w:t>mail</w:t>
            </w:r>
            <w:proofErr w:type="spellEnd"/>
            <w:r w:rsidRPr="00F413B7">
              <w:rPr>
                <w:rFonts w:ascii="Tahoma" w:hAnsi="Tahoma" w:cs="Tahoma"/>
                <w:sz w:val="22"/>
                <w:szCs w:val="22"/>
              </w:rPr>
              <w:t>: _________</w:t>
            </w:r>
          </w:p>
          <w:p w:rsidR="00986B33" w:rsidRPr="00F413B7" w:rsidRDefault="00986B33" w:rsidP="00F413B7">
            <w:pPr>
              <w:tabs>
                <w:tab w:val="left" w:pos="284"/>
              </w:tabs>
              <w:autoSpaceDE/>
              <w:autoSpaceDN/>
              <w:adjustRightInd/>
              <w:ind w:left="142" w:right="57" w:firstLine="0"/>
              <w:jc w:val="left"/>
              <w:rPr>
                <w:rFonts w:ascii="Tahoma" w:hAnsi="Tahoma" w:cs="Tahoma"/>
                <w:b/>
                <w:sz w:val="22"/>
                <w:szCs w:val="22"/>
              </w:rPr>
            </w:pPr>
          </w:p>
        </w:tc>
      </w:tr>
      <w:tr w:rsidR="00986B33" w:rsidRPr="00F413B7" w:rsidTr="00807F4B">
        <w:trPr>
          <w:trHeight w:val="891"/>
        </w:trPr>
        <w:tc>
          <w:tcPr>
            <w:tcW w:w="5256" w:type="dxa"/>
          </w:tcPr>
          <w:p w:rsidR="00986B33" w:rsidRPr="00F413B7" w:rsidRDefault="00986B33" w:rsidP="00F413B7">
            <w:pPr>
              <w:tabs>
                <w:tab w:val="left" w:pos="284"/>
                <w:tab w:val="left" w:pos="852"/>
              </w:tabs>
              <w:autoSpaceDE/>
              <w:autoSpaceDN/>
              <w:adjustRightInd/>
              <w:ind w:left="142" w:firstLine="0"/>
              <w:jc w:val="left"/>
              <w:rPr>
                <w:rFonts w:ascii="Tahoma" w:hAnsi="Tahoma" w:cs="Tahoma"/>
                <w:sz w:val="22"/>
                <w:szCs w:val="22"/>
              </w:rPr>
            </w:pPr>
          </w:p>
          <w:p w:rsidR="00986B33" w:rsidRPr="00F413B7" w:rsidRDefault="00986B33" w:rsidP="00F413B7">
            <w:pPr>
              <w:tabs>
                <w:tab w:val="left" w:pos="284"/>
                <w:tab w:val="left" w:pos="852"/>
              </w:tabs>
              <w:autoSpaceDE/>
              <w:autoSpaceDN/>
              <w:adjustRightInd/>
              <w:ind w:left="142" w:firstLine="0"/>
              <w:jc w:val="left"/>
              <w:rPr>
                <w:rFonts w:ascii="Tahoma" w:hAnsi="Tahoma" w:cs="Tahoma"/>
                <w:sz w:val="22"/>
                <w:szCs w:val="22"/>
              </w:rPr>
            </w:pPr>
          </w:p>
          <w:p w:rsidR="00986B33" w:rsidRPr="00F413B7" w:rsidRDefault="00986B33" w:rsidP="00F413B7">
            <w:pPr>
              <w:tabs>
                <w:tab w:val="left" w:pos="284"/>
                <w:tab w:val="left" w:pos="852"/>
              </w:tabs>
              <w:autoSpaceDE/>
              <w:autoSpaceDN/>
              <w:adjustRightInd/>
              <w:ind w:left="142" w:firstLine="0"/>
              <w:jc w:val="left"/>
              <w:rPr>
                <w:rFonts w:ascii="Tahoma" w:hAnsi="Tahoma" w:cs="Tahoma"/>
                <w:sz w:val="22"/>
                <w:szCs w:val="22"/>
              </w:rPr>
            </w:pPr>
            <w:r w:rsidRPr="00F413B7">
              <w:rPr>
                <w:rFonts w:ascii="Tahoma" w:hAnsi="Tahoma" w:cs="Tahoma"/>
                <w:sz w:val="22"/>
                <w:szCs w:val="22"/>
              </w:rPr>
              <w:t>_______________________</w:t>
            </w:r>
            <w:r w:rsidR="00AA183A" w:rsidRPr="00F413B7">
              <w:rPr>
                <w:rFonts w:ascii="Tahoma" w:hAnsi="Tahoma" w:cs="Tahoma"/>
                <w:sz w:val="22"/>
                <w:szCs w:val="22"/>
              </w:rPr>
              <w:t>/</w:t>
            </w:r>
            <w:r w:rsidRPr="00F413B7">
              <w:rPr>
                <w:rFonts w:ascii="Tahoma" w:hAnsi="Tahoma" w:cs="Tahoma"/>
                <w:b/>
                <w:sz w:val="22"/>
                <w:szCs w:val="22"/>
              </w:rPr>
              <w:t xml:space="preserve"> </w:t>
            </w:r>
            <w:r w:rsidR="00AA183A" w:rsidRPr="00F413B7">
              <w:rPr>
                <w:rFonts w:ascii="Tahoma" w:hAnsi="Tahoma" w:cs="Tahoma"/>
                <w:b/>
                <w:sz w:val="22"/>
                <w:szCs w:val="22"/>
              </w:rPr>
              <w:t>_____________</w:t>
            </w:r>
          </w:p>
        </w:tc>
        <w:tc>
          <w:tcPr>
            <w:tcW w:w="222" w:type="dxa"/>
          </w:tcPr>
          <w:p w:rsidR="00986B33" w:rsidRPr="00F413B7" w:rsidRDefault="00986B33" w:rsidP="00F413B7">
            <w:pPr>
              <w:tabs>
                <w:tab w:val="left" w:pos="284"/>
                <w:tab w:val="left" w:pos="852"/>
              </w:tabs>
              <w:autoSpaceDE/>
              <w:autoSpaceDN/>
              <w:adjustRightInd/>
              <w:ind w:left="142" w:firstLine="0"/>
              <w:jc w:val="left"/>
              <w:rPr>
                <w:rFonts w:ascii="Tahoma" w:hAnsi="Tahoma" w:cs="Tahoma"/>
                <w:b/>
                <w:caps/>
                <w:sz w:val="22"/>
                <w:szCs w:val="22"/>
              </w:rPr>
            </w:pPr>
          </w:p>
        </w:tc>
        <w:tc>
          <w:tcPr>
            <w:tcW w:w="5256" w:type="dxa"/>
          </w:tcPr>
          <w:p w:rsidR="00986B33" w:rsidRPr="00F413B7" w:rsidRDefault="00986B33" w:rsidP="00F413B7">
            <w:pPr>
              <w:tabs>
                <w:tab w:val="left" w:pos="284"/>
                <w:tab w:val="left" w:pos="852"/>
              </w:tabs>
              <w:autoSpaceDE/>
              <w:autoSpaceDN/>
              <w:adjustRightInd/>
              <w:ind w:left="142" w:firstLine="0"/>
              <w:jc w:val="left"/>
              <w:rPr>
                <w:rFonts w:ascii="Tahoma" w:hAnsi="Tahoma" w:cs="Tahoma"/>
                <w:b/>
                <w:sz w:val="22"/>
                <w:szCs w:val="22"/>
              </w:rPr>
            </w:pPr>
          </w:p>
          <w:p w:rsidR="00986B33" w:rsidRPr="00F413B7" w:rsidRDefault="00986B33" w:rsidP="00F413B7">
            <w:pPr>
              <w:tabs>
                <w:tab w:val="left" w:pos="284"/>
                <w:tab w:val="left" w:pos="852"/>
              </w:tabs>
              <w:autoSpaceDE/>
              <w:autoSpaceDN/>
              <w:adjustRightInd/>
              <w:ind w:left="142" w:firstLine="0"/>
              <w:jc w:val="left"/>
              <w:rPr>
                <w:rFonts w:ascii="Tahoma" w:hAnsi="Tahoma" w:cs="Tahoma"/>
                <w:b/>
                <w:sz w:val="22"/>
                <w:szCs w:val="22"/>
              </w:rPr>
            </w:pPr>
          </w:p>
          <w:p w:rsidR="00986B33" w:rsidRPr="00F413B7" w:rsidRDefault="00986B33" w:rsidP="00F413B7">
            <w:pPr>
              <w:tabs>
                <w:tab w:val="left" w:pos="284"/>
                <w:tab w:val="left" w:pos="852"/>
              </w:tabs>
              <w:autoSpaceDE/>
              <w:autoSpaceDN/>
              <w:adjustRightInd/>
              <w:ind w:left="142" w:firstLine="0"/>
              <w:jc w:val="left"/>
              <w:rPr>
                <w:rFonts w:ascii="Tahoma" w:hAnsi="Tahoma" w:cs="Tahoma"/>
                <w:b/>
                <w:sz w:val="22"/>
                <w:szCs w:val="22"/>
              </w:rPr>
            </w:pPr>
            <w:r w:rsidRPr="00F413B7">
              <w:rPr>
                <w:rFonts w:ascii="Tahoma" w:hAnsi="Tahoma" w:cs="Tahoma"/>
                <w:b/>
                <w:sz w:val="22"/>
                <w:szCs w:val="22"/>
              </w:rPr>
              <w:t>___________________</w:t>
            </w:r>
            <w:r w:rsidR="00AA183A" w:rsidRPr="00F413B7">
              <w:rPr>
                <w:rFonts w:ascii="Tahoma" w:hAnsi="Tahoma" w:cs="Tahoma"/>
                <w:b/>
                <w:sz w:val="22"/>
                <w:szCs w:val="22"/>
              </w:rPr>
              <w:t>/____________</w:t>
            </w:r>
          </w:p>
        </w:tc>
      </w:tr>
    </w:tbl>
    <w:p w:rsidR="00DE57FA" w:rsidRPr="00F413B7" w:rsidRDefault="00DE57FA" w:rsidP="00F413B7">
      <w:pPr>
        <w:tabs>
          <w:tab w:val="left" w:pos="284"/>
        </w:tabs>
        <w:spacing w:before="120"/>
        <w:ind w:left="142"/>
        <w:rPr>
          <w:rFonts w:ascii="Tahoma" w:hAnsi="Tahoma" w:cs="Tahoma"/>
          <w:sz w:val="22"/>
          <w:szCs w:val="22"/>
        </w:rPr>
      </w:pPr>
    </w:p>
    <w:sectPr w:rsidR="00DE57FA" w:rsidRPr="00F413B7" w:rsidSect="00CD713B">
      <w:headerReference w:type="default" r:id="rId15"/>
      <w:footerReference w:type="default" r:id="rId16"/>
      <w:headerReference w:type="first" r:id="rId17"/>
      <w:pgSz w:w="11906" w:h="16838" w:code="9"/>
      <w:pgMar w:top="567" w:right="991" w:bottom="426" w:left="1418" w:header="0" w:footer="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B7633" w16cex:dateUtc="2023-06-19T21:47:00Z"/>
  <w16cex:commentExtensible w16cex:durableId="283B6248" w16cex:dateUtc="2023-06-19T20:24:00Z"/>
  <w16cex:commentExtensible w16cex:durableId="283B6261" w16cex:dateUtc="2023-06-19T20:25:00Z"/>
  <w16cex:commentExtensible w16cex:durableId="283B62E0" w16cex:dateUtc="2023-06-19T20:27:00Z"/>
  <w16cex:commentExtensible w16cex:durableId="283B6305" w16cex:dateUtc="2023-06-19T20:28:00Z"/>
  <w16cex:commentExtensible w16cex:durableId="283B6343" w16cex:dateUtc="2023-06-19T20:29:00Z"/>
  <w16cex:commentExtensible w16cex:durableId="283B6369" w16cex:dateUtc="2023-06-19T20:29:00Z"/>
  <w16cex:commentExtensible w16cex:durableId="283B6373" w16cex:dateUtc="2023-06-19T20:29:00Z"/>
  <w16cex:commentExtensible w16cex:durableId="283B7634" w16cex:dateUtc="2023-06-19T21:48:00Z"/>
  <w16cex:commentExtensible w16cex:durableId="283B7635" w16cex:dateUtc="2023-06-19T21:48:00Z"/>
  <w16cex:commentExtensible w16cex:durableId="283B6449" w16cex:dateUtc="2023-06-19T20:33:00Z"/>
  <w16cex:commentExtensible w16cex:durableId="283B6459" w16cex:dateUtc="2023-06-19T20:33:00Z"/>
  <w16cex:commentExtensible w16cex:durableId="283B64CF" w16cex:dateUtc="2023-06-19T20:35:00Z"/>
  <w16cex:commentExtensible w16cex:durableId="283B654A" w16cex:dateUtc="2023-06-19T20:37:00Z"/>
  <w16cex:commentExtensible w16cex:durableId="283B68BD" w16cex:dateUtc="2023-06-19T20:52:00Z"/>
  <w16cex:commentExtensible w16cex:durableId="283B68D1" w16cex:dateUtc="2023-06-19T20:52:00Z"/>
  <w16cex:commentExtensible w16cex:durableId="283B692B" w16cex:dateUtc="2023-06-19T20:54:00Z"/>
  <w16cex:commentExtensible w16cex:durableId="283B6954" w16cex:dateUtc="2023-06-19T20:55:00Z"/>
  <w16cex:commentExtensible w16cex:durableId="283B6984" w16cex:dateUtc="2023-06-19T20:55:00Z"/>
  <w16cex:commentExtensible w16cex:durableId="283B699D" w16cex:dateUtc="2023-06-19T20:56:00Z"/>
  <w16cex:commentExtensible w16cex:durableId="283B69CB" w16cex:dateUtc="2023-06-19T20:56:00Z"/>
  <w16cex:commentExtensible w16cex:durableId="283B69ED" w16cex:dateUtc="2023-06-19T20:57:00Z"/>
  <w16cex:commentExtensible w16cex:durableId="283B6A63" w16cex:dateUtc="2023-06-19T20:59:00Z"/>
  <w16cex:commentExtensible w16cex:durableId="283B6A81" w16cex:dateUtc="2023-06-19T21:00:00Z"/>
  <w16cex:commentExtensible w16cex:durableId="283B6AD8" w16cex:dateUtc="2023-06-19T21:01:00Z"/>
  <w16cex:commentExtensible w16cex:durableId="283B6B0E" w16cex:dateUtc="2023-06-19T21:02:00Z"/>
  <w16cex:commentExtensible w16cex:durableId="283B6B5A" w16cex:dateUtc="2023-06-19T21:03:00Z"/>
  <w16cex:commentExtensible w16cex:durableId="283B6B97" w16cex:dateUtc="2023-06-19T21:04:00Z"/>
  <w16cex:commentExtensible w16cex:durableId="283B6F89" w16cex:dateUtc="2023-06-19T21:21:00Z"/>
  <w16cex:commentExtensible w16cex:durableId="283B6C8D" w16cex:dateUtc="2023-06-19T21:08:00Z"/>
  <w16cex:commentExtensible w16cex:durableId="283B6CBA" w16cex:dateUtc="2023-06-19T21:09:00Z"/>
  <w16cex:commentExtensible w16cex:durableId="283B6D28" w16cex:dateUtc="2023-06-19T21:11:00Z"/>
  <w16cex:commentExtensible w16cex:durableId="283B6D47" w16cex:dateUtc="2023-06-19T21:11:00Z"/>
  <w16cex:commentExtensible w16cex:durableId="283B6D50" w16cex:dateUtc="2023-06-19T21:12:00Z"/>
  <w16cex:commentExtensible w16cex:durableId="283B6DFE" w16cex:dateUtc="2023-06-19T21:14:00Z"/>
  <w16cex:commentExtensible w16cex:durableId="283B6EF6" w16cex:dateUtc="2023-06-19T2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DA3E3F" w16cid:durableId="283B1067"/>
  <w16cid:commentId w16cid:paraId="117DC379" w16cid:durableId="283B010A"/>
  <w16cid:commentId w16cid:paraId="0F08EF8E" w16cid:durableId="283AFA39"/>
  <w16cid:commentId w16cid:paraId="082C931F" w16cid:durableId="283AFA92"/>
  <w16cid:commentId w16cid:paraId="496DC25F" w16cid:durableId="283B7626"/>
  <w16cid:commentId w16cid:paraId="5D2912A0" w16cid:durableId="283B6248"/>
  <w16cid:commentId w16cid:paraId="097A55AC" w16cid:durableId="283B6261"/>
  <w16cid:commentId w16cid:paraId="5C35C4D9" w16cid:durableId="283B112D"/>
  <w16cid:commentId w16cid:paraId="3315AB2D" w16cid:durableId="283B113A"/>
  <w16cid:commentId w16cid:paraId="16DDE699" w16cid:durableId="283AFC68"/>
  <w16cid:commentId w16cid:paraId="201C03CE" w16cid:durableId="283B119C"/>
  <w16cid:commentId w16cid:paraId="7829456E" w16cid:durableId="283AFCCB"/>
  <w16cid:commentId w16cid:paraId="7D1070F7" w16cid:durableId="283B62E0"/>
  <w16cid:commentId w16cid:paraId="188CE16A" w16cid:durableId="283AFDB0"/>
  <w16cid:commentId w16cid:paraId="1960F828" w16cid:durableId="283B6305"/>
  <w16cid:commentId w16cid:paraId="11C6E73F" w16cid:durableId="283AFDFE"/>
  <w16cid:commentId w16cid:paraId="1B547375" w16cid:durableId="283B6343"/>
  <w16cid:commentId w16cid:paraId="5509865F" w16cid:durableId="283B6369"/>
  <w16cid:commentId w16cid:paraId="1F5FA90D" w16cid:durableId="283B6373"/>
  <w16cid:commentId w16cid:paraId="028D1E92" w16cid:durableId="283B000A"/>
  <w16cid:commentId w16cid:paraId="5E200E2E" w16cid:durableId="283B0090"/>
  <w16cid:commentId w16cid:paraId="157A5DEB" w16cid:durableId="283B01ED"/>
  <w16cid:commentId w16cid:paraId="0199D883" w16cid:durableId="283B021C"/>
  <w16cid:commentId w16cid:paraId="0537F467" w16cid:durableId="283B0237"/>
  <w16cid:commentId w16cid:paraId="54F2825B" w16cid:durableId="283B0273"/>
  <w16cid:commentId w16cid:paraId="49B1DD13" w16cid:durableId="283B02AE"/>
  <w16cid:commentId w16cid:paraId="0F832B61" w16cid:durableId="283B02F4"/>
  <w16cid:commentId w16cid:paraId="13D5F00E" w16cid:durableId="283B035D"/>
  <w16cid:commentId w16cid:paraId="6EA0985F" w16cid:durableId="283B7634"/>
  <w16cid:commentId w16cid:paraId="3C19ED06" w16cid:durableId="283B7635"/>
  <w16cid:commentId w16cid:paraId="66E6F4E3" w16cid:durableId="283B0474"/>
  <w16cid:commentId w16cid:paraId="7DE119AD" w16cid:durableId="283B04CA"/>
  <w16cid:commentId w16cid:paraId="654184BC" w16cid:durableId="283B04E7"/>
  <w16cid:commentId w16cid:paraId="1CE761D1" w16cid:durableId="283B04F6"/>
  <w16cid:commentId w16cid:paraId="54BC551D" w16cid:durableId="283B6449"/>
  <w16cid:commentId w16cid:paraId="292FCD8D" w16cid:durableId="283B6459"/>
  <w16cid:commentId w16cid:paraId="51A8461B" w16cid:durableId="283B0507"/>
  <w16cid:commentId w16cid:paraId="6EF90CEC" w16cid:durableId="283B64CF"/>
  <w16cid:commentId w16cid:paraId="3793DBDB" w16cid:durableId="283B0582"/>
  <w16cid:commentId w16cid:paraId="0490E028" w16cid:durableId="283B654A"/>
  <w16cid:commentId w16cid:paraId="789692A0" w16cid:durableId="283B05FE"/>
  <w16cid:commentId w16cid:paraId="6B0244E2" w16cid:durableId="283B0712"/>
  <w16cid:commentId w16cid:paraId="7B1F30FA" w16cid:durableId="283B0733"/>
  <w16cid:commentId w16cid:paraId="31282DFB" w16cid:durableId="283B0743"/>
  <w16cid:commentId w16cid:paraId="739E7AF4" w16cid:durableId="283B0757"/>
  <w16cid:commentId w16cid:paraId="0192C6CE" w16cid:durableId="283B076F"/>
  <w16cid:commentId w16cid:paraId="754DF3E9" w16cid:durableId="283B07CB"/>
  <w16cid:commentId w16cid:paraId="30204D0D" w16cid:durableId="283B07E5"/>
  <w16cid:commentId w16cid:paraId="00F57D52" w16cid:durableId="283B07F8"/>
  <w16cid:commentId w16cid:paraId="6FECF22B" w16cid:durableId="283B0805"/>
  <w16cid:commentId w16cid:paraId="13575785" w16cid:durableId="283B0831"/>
  <w16cid:commentId w16cid:paraId="7A9B35F1" w16cid:durableId="283B091D"/>
  <w16cid:commentId w16cid:paraId="406301F0" w16cid:durableId="283B092F"/>
  <w16cid:commentId w16cid:paraId="333C2D3C" w16cid:durableId="283B097E"/>
  <w16cid:commentId w16cid:paraId="1DB0E826" w16cid:durableId="283B09AD"/>
  <w16cid:commentId w16cid:paraId="06C093DD" w16cid:durableId="283B09D1"/>
  <w16cid:commentId w16cid:paraId="40297CBE" w16cid:durableId="283B09E8"/>
  <w16cid:commentId w16cid:paraId="5B1D5AFF" w16cid:durableId="283B09F5"/>
  <w16cid:commentId w16cid:paraId="240138E0" w16cid:durableId="283B0A0A"/>
  <w16cid:commentId w16cid:paraId="33DCF8F3" w16cid:durableId="283B0A27"/>
  <w16cid:commentId w16cid:paraId="4CAD5CA8" w16cid:durableId="283B0A34"/>
  <w16cid:commentId w16cid:paraId="44E90E5F" w16cid:durableId="283B0A45"/>
  <w16cid:commentId w16cid:paraId="35E5B513" w16cid:durableId="283B68BD"/>
  <w16cid:commentId w16cid:paraId="2AD04EE3" w16cid:durableId="283B68D1"/>
  <w16cid:commentId w16cid:paraId="2AA992F5" w16cid:durableId="283B0AB6"/>
  <w16cid:commentId w16cid:paraId="7E994678" w16cid:durableId="283B692B"/>
  <w16cid:commentId w16cid:paraId="5651B32A" w16cid:durableId="283B0B18"/>
  <w16cid:commentId w16cid:paraId="7877AA70" w16cid:durableId="283B0B6A"/>
  <w16cid:commentId w16cid:paraId="07BF9013" w16cid:durableId="283B0B73"/>
  <w16cid:commentId w16cid:paraId="7835FA5A" w16cid:durableId="283B0BFE"/>
  <w16cid:commentId w16cid:paraId="1211264E" w16cid:durableId="283B6954"/>
  <w16cid:commentId w16cid:paraId="7E2BFA8E" w16cid:durableId="283B6984"/>
  <w16cid:commentId w16cid:paraId="715259ED" w16cid:durableId="283B699D"/>
  <w16cid:commentId w16cid:paraId="56D80E86" w16cid:durableId="283B0CC8"/>
  <w16cid:commentId w16cid:paraId="662643C5" w16cid:durableId="283B0CD5"/>
  <w16cid:commentId w16cid:paraId="7D25C0F4" w16cid:durableId="283B0CEF"/>
  <w16cid:commentId w16cid:paraId="4693599E" w16cid:durableId="283B69CB"/>
  <w16cid:commentId w16cid:paraId="146DDAAC" w16cid:durableId="283B0D74"/>
  <w16cid:commentId w16cid:paraId="6E68DD30" w16cid:durableId="283B69ED"/>
  <w16cid:commentId w16cid:paraId="1FBCB047" w16cid:durableId="283B0D87"/>
  <w16cid:commentId w16cid:paraId="71D65C14" w16cid:durableId="283B0D9A"/>
  <w16cid:commentId w16cid:paraId="0E418134" w16cid:durableId="283B0DA7"/>
  <w16cid:commentId w16cid:paraId="26A97864" w16cid:durableId="283B0DB7"/>
  <w16cid:commentId w16cid:paraId="7ECDE264" w16cid:durableId="283B6A63"/>
  <w16cid:commentId w16cid:paraId="64C77D9F" w16cid:durableId="283B6A81"/>
  <w16cid:commentId w16cid:paraId="6D7DE3F9" w16cid:durableId="283B0EC8"/>
  <w16cid:commentId w16cid:paraId="6919B83B" w16cid:durableId="283B0EE2"/>
  <w16cid:commentId w16cid:paraId="3CA04CED" w16cid:durableId="283B6AD8"/>
  <w16cid:commentId w16cid:paraId="630BC78A" w16cid:durableId="283B0F00"/>
  <w16cid:commentId w16cid:paraId="4008B408" w16cid:durableId="283B0F0C"/>
  <w16cid:commentId w16cid:paraId="2B839A1F" w16cid:durableId="283B0F1D"/>
  <w16cid:commentId w16cid:paraId="5C8D6F09" w16cid:durableId="283B0F29"/>
  <w16cid:commentId w16cid:paraId="04136221" w16cid:durableId="283B6B0E"/>
  <w16cid:commentId w16cid:paraId="598B9F44" w16cid:durableId="283B2052"/>
  <w16cid:commentId w16cid:paraId="6B7146F6" w16cid:durableId="283B6B5A"/>
  <w16cid:commentId w16cid:paraId="54C91222" w16cid:durableId="283B6B97"/>
  <w16cid:commentId w16cid:paraId="69C3430F" w16cid:durableId="283B2049"/>
  <w16cid:commentId w16cid:paraId="42CC61DB" w16cid:durableId="283B203F"/>
  <w16cid:commentId w16cid:paraId="083A8B8A" w16cid:durableId="283B2038"/>
  <w16cid:commentId w16cid:paraId="363D4C23" w16cid:durableId="283B6F89"/>
  <w16cid:commentId w16cid:paraId="409DB86C" w16cid:durableId="283B202E"/>
  <w16cid:commentId w16cid:paraId="7232BA40" w16cid:durableId="283B2026"/>
  <w16cid:commentId w16cid:paraId="163C42DA" w16cid:durableId="283B201D"/>
  <w16cid:commentId w16cid:paraId="008CA113" w16cid:durableId="283B2011"/>
  <w16cid:commentId w16cid:paraId="7EF2639D" w16cid:durableId="283B2008"/>
  <w16cid:commentId w16cid:paraId="28D9D7B2" w16cid:durableId="283B6C8D"/>
  <w16cid:commentId w16cid:paraId="166D9409" w16cid:durableId="283B1FD4"/>
  <w16cid:commentId w16cid:paraId="36ED44E1" w16cid:durableId="283B2144"/>
  <w16cid:commentId w16cid:paraId="701765C4" w16cid:durableId="283B21BB"/>
  <w16cid:commentId w16cid:paraId="27AF2D41" w16cid:durableId="283B2096"/>
  <w16cid:commentId w16cid:paraId="75D09891" w16cid:durableId="283B21D1"/>
  <w16cid:commentId w16cid:paraId="040698B0" w16cid:durableId="283B6CBA"/>
  <w16cid:commentId w16cid:paraId="131A94C2" w16cid:durableId="283B2335"/>
  <w16cid:commentId w16cid:paraId="15AF4D24" w16cid:durableId="283B2200"/>
  <w16cid:commentId w16cid:paraId="16D9E812" w16cid:durableId="283B2213"/>
  <w16cid:commentId w16cid:paraId="00838F85" w16cid:durableId="283B2228"/>
  <w16cid:commentId w16cid:paraId="288C2F1E" w16cid:durableId="283B225A"/>
  <w16cid:commentId w16cid:paraId="664798E2" w16cid:durableId="283B227A"/>
  <w16cid:commentId w16cid:paraId="1B28F6B1" w16cid:durableId="283B22F4"/>
  <w16cid:commentId w16cid:paraId="74446A94" w16cid:durableId="283B2313"/>
  <w16cid:commentId w16cid:paraId="5E36960D" w16cid:durableId="283B234F"/>
  <w16cid:commentId w16cid:paraId="7E417E5B" w16cid:durableId="283B6D28"/>
  <w16cid:commentId w16cid:paraId="5AC21064" w16cid:durableId="283B23D1"/>
  <w16cid:commentId w16cid:paraId="53B06839" w16cid:durableId="283B6D47"/>
  <w16cid:commentId w16cid:paraId="2BD832D7" w16cid:durableId="283B6D50"/>
  <w16cid:commentId w16cid:paraId="42E4E6A8" w16cid:durableId="283B24CC"/>
  <w16cid:commentId w16cid:paraId="5CACDD64" w16cid:durableId="283B24ED"/>
  <w16cid:commentId w16cid:paraId="019321E9" w16cid:durableId="283B2553"/>
  <w16cid:commentId w16cid:paraId="737DF684" w16cid:durableId="283B255E"/>
  <w16cid:commentId w16cid:paraId="0B24E0D8" w16cid:durableId="283B2570"/>
  <w16cid:commentId w16cid:paraId="62A3D887" w16cid:durableId="283B2584"/>
  <w16cid:commentId w16cid:paraId="7871235E" w16cid:durableId="283B2597"/>
  <w16cid:commentId w16cid:paraId="29D7EA1E" w16cid:durableId="283B25AC"/>
  <w16cid:commentId w16cid:paraId="193D492A" w16cid:durableId="283B25BD"/>
  <w16cid:commentId w16cid:paraId="47715DC5" w16cid:durableId="283B25DC"/>
  <w16cid:commentId w16cid:paraId="711D63F4" w16cid:durableId="283B2619"/>
  <w16cid:commentId w16cid:paraId="11CC90B3" w16cid:durableId="283B25EF"/>
  <w16cid:commentId w16cid:paraId="521CF39F" w16cid:durableId="283B262D"/>
  <w16cid:commentId w16cid:paraId="40664C9E" w16cid:durableId="283B2603"/>
  <w16cid:commentId w16cid:paraId="6EB4F107" w16cid:durableId="283B267A"/>
  <w16cid:commentId w16cid:paraId="22691F76" w16cid:durableId="283B6DFE"/>
  <w16cid:commentId w16cid:paraId="5452E06A" w16cid:durableId="283B26B8"/>
  <w16cid:commentId w16cid:paraId="4146CB37" w16cid:durableId="283B26D2"/>
  <w16cid:commentId w16cid:paraId="64CBEE8D" w16cid:durableId="283B26DF"/>
  <w16cid:commentId w16cid:paraId="076FFAD1" w16cid:durableId="283B26F4"/>
  <w16cid:commentId w16cid:paraId="3D6DE42A" w16cid:durableId="283B2709"/>
  <w16cid:commentId w16cid:paraId="6F0F6121" w16cid:durableId="283B2970"/>
  <w16cid:commentId w16cid:paraId="7114A28F" w16cid:durableId="283B2995"/>
  <w16cid:commentId w16cid:paraId="77B7558D" w16cid:durableId="283B29B5"/>
  <w16cid:commentId w16cid:paraId="6A75A590" w16cid:durableId="283B29CA"/>
  <w16cid:commentId w16cid:paraId="1944423B" w16cid:durableId="283B29E1"/>
  <w16cid:commentId w16cid:paraId="67DB0591" w16cid:durableId="283B2AF4"/>
  <w16cid:commentId w16cid:paraId="51A34924" w16cid:durableId="283B2D55"/>
  <w16cid:commentId w16cid:paraId="28AFD199" w16cid:durableId="283B6E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527" w:rsidRDefault="00EE1527" w:rsidP="00CC51C1">
      <w:r>
        <w:separator/>
      </w:r>
    </w:p>
    <w:p w:rsidR="00EE1527" w:rsidRDefault="00EE1527" w:rsidP="00CC51C1"/>
    <w:p w:rsidR="00EE1527" w:rsidRDefault="00EE1527" w:rsidP="00CC51C1"/>
  </w:endnote>
  <w:endnote w:type="continuationSeparator" w:id="0">
    <w:p w:rsidR="00EE1527" w:rsidRDefault="00EE1527" w:rsidP="00CC51C1">
      <w:r>
        <w:continuationSeparator/>
      </w:r>
    </w:p>
    <w:p w:rsidR="00EE1527" w:rsidRDefault="00EE1527" w:rsidP="00CC51C1"/>
    <w:p w:rsidR="00EE1527" w:rsidRDefault="00EE1527" w:rsidP="00CC51C1"/>
  </w:endnote>
  <w:endnote w:type="continuationNotice" w:id="1">
    <w:p w:rsidR="00EE1527" w:rsidRDefault="00EE1527" w:rsidP="00CC51C1"/>
    <w:p w:rsidR="00EE1527" w:rsidRDefault="00EE1527" w:rsidP="00CC51C1"/>
    <w:p w:rsidR="00EE1527" w:rsidRDefault="00EE1527" w:rsidP="00CC5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GOpus">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Franklin Gothic Book">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527" w:rsidRDefault="00EE1527" w:rsidP="009A1530">
    <w:pPr>
      <w:pStyle w:val="af2"/>
      <w:pBdr>
        <w:top w:val="none" w:sz="0" w:space="0" w:color="auto"/>
      </w:pBdr>
    </w:pPr>
    <w:r>
      <w:tab/>
    </w:r>
    <w:r>
      <w:tab/>
    </w:r>
    <w:r w:rsidRPr="00C8211F">
      <w:t xml:space="preserve">Страница </w:t>
    </w:r>
    <w:r w:rsidRPr="00C8211F">
      <w:rPr>
        <w:sz w:val="24"/>
        <w:szCs w:val="24"/>
      </w:rPr>
      <w:fldChar w:fldCharType="begin"/>
    </w:r>
    <w:r w:rsidRPr="00C8211F">
      <w:instrText>PAGE</w:instrText>
    </w:r>
    <w:r w:rsidRPr="00C8211F">
      <w:rPr>
        <w:sz w:val="24"/>
        <w:szCs w:val="24"/>
      </w:rPr>
      <w:fldChar w:fldCharType="separate"/>
    </w:r>
    <w:r w:rsidR="00402F6F">
      <w:rPr>
        <w:noProof/>
      </w:rPr>
      <w:t>37</w:t>
    </w:r>
    <w:r w:rsidRPr="00C8211F">
      <w:rPr>
        <w:sz w:val="24"/>
        <w:szCs w:val="24"/>
      </w:rPr>
      <w:fldChar w:fldCharType="end"/>
    </w:r>
    <w:r w:rsidRPr="00C8211F">
      <w:t xml:space="preserve"> из </w:t>
    </w:r>
    <w:r w:rsidRPr="00C8211F">
      <w:rPr>
        <w:sz w:val="24"/>
        <w:szCs w:val="24"/>
      </w:rPr>
      <w:fldChar w:fldCharType="begin"/>
    </w:r>
    <w:r w:rsidRPr="00C8211F">
      <w:instrText>NUMPAGES</w:instrText>
    </w:r>
    <w:r w:rsidRPr="00C8211F">
      <w:rPr>
        <w:sz w:val="24"/>
        <w:szCs w:val="24"/>
      </w:rPr>
      <w:fldChar w:fldCharType="separate"/>
    </w:r>
    <w:r w:rsidR="00402F6F">
      <w:rPr>
        <w:noProof/>
      </w:rPr>
      <w:t>45</w:t>
    </w:r>
    <w:r w:rsidRPr="00C8211F">
      <w:rPr>
        <w:sz w:val="24"/>
        <w:szCs w:val="24"/>
      </w:rPr>
      <w:fldChar w:fldCharType="end"/>
    </w:r>
    <w:bookmarkStart w:id="471" w:name="_Ref12112452"/>
    <w:bookmarkEnd w:id="471"/>
  </w:p>
  <w:p w:rsidR="00EE1527" w:rsidRDefault="00EE1527" w:rsidP="00CC51C1">
    <w:bookmarkStart w:id="472" w:name="_Ref148766165"/>
    <w:bookmarkStart w:id="473" w:name="_Toc403405724"/>
    <w:bookmarkStart w:id="474" w:name="_Toc403405935"/>
    <w:bookmarkStart w:id="475" w:name="_Toc403405975"/>
    <w:bookmarkStart w:id="476" w:name="_Toc403417597"/>
    <w:bookmarkStart w:id="477" w:name="_Toc403417623"/>
    <w:bookmarkStart w:id="478" w:name="_Toc403775382"/>
    <w:bookmarkStart w:id="479" w:name="_Toc403775491"/>
    <w:bookmarkStart w:id="480" w:name="_Toc452462622"/>
  </w:p>
  <w:bookmarkEnd w:id="472"/>
  <w:bookmarkEnd w:id="473"/>
  <w:bookmarkEnd w:id="474"/>
  <w:bookmarkEnd w:id="475"/>
  <w:bookmarkEnd w:id="476"/>
  <w:bookmarkEnd w:id="477"/>
  <w:bookmarkEnd w:id="478"/>
  <w:bookmarkEnd w:id="479"/>
  <w:bookmarkEnd w:id="480"/>
  <w:p w:rsidR="00EE1527" w:rsidRDefault="00EE1527" w:rsidP="00CC51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527" w:rsidRDefault="00EE1527" w:rsidP="00CC51C1">
      <w:r>
        <w:separator/>
      </w:r>
    </w:p>
  </w:footnote>
  <w:footnote w:type="continuationSeparator" w:id="0">
    <w:p w:rsidR="00EE1527" w:rsidRDefault="00EE1527" w:rsidP="00CC51C1">
      <w:r>
        <w:continuationSeparator/>
      </w:r>
    </w:p>
    <w:p w:rsidR="00EE1527" w:rsidRDefault="00EE1527" w:rsidP="00CC51C1"/>
    <w:p w:rsidR="00EE1527" w:rsidRDefault="00EE1527" w:rsidP="00CC51C1"/>
  </w:footnote>
  <w:footnote w:type="continuationNotice" w:id="1">
    <w:p w:rsidR="00EE1527" w:rsidRDefault="00EE1527" w:rsidP="00CC51C1"/>
    <w:p w:rsidR="00EE1527" w:rsidRDefault="00EE1527" w:rsidP="00CC51C1"/>
    <w:p w:rsidR="00EE1527" w:rsidRDefault="00EE1527" w:rsidP="00CC51C1"/>
  </w:footnote>
  <w:footnote w:id="2">
    <w:p w:rsidR="00EE1527" w:rsidRPr="001052C3" w:rsidRDefault="00EE1527" w:rsidP="00EC27BB">
      <w:pPr>
        <w:pStyle w:val="af8"/>
        <w:ind w:firstLine="0"/>
        <w:rPr>
          <w:sz w:val="20"/>
        </w:rPr>
      </w:pPr>
      <w:r w:rsidRPr="001052C3">
        <w:rPr>
          <w:rStyle w:val="ae"/>
          <w:sz w:val="20"/>
        </w:rPr>
        <w:footnoteRef/>
      </w:r>
      <w:r w:rsidRPr="001052C3">
        <w:rPr>
          <w:sz w:val="20"/>
        </w:rPr>
        <w:t xml:space="preserve"> Здесь и далее по тексту Договора при определении адреса электронной почты/номера факса для направления соответствующей корреспонденции возможно заменить/дополнить ссылку на раздел 34 Договора другим адресом электронной почты/факсом.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527" w:rsidRDefault="00EE1527" w:rsidP="00CC51C1">
    <w:pPr>
      <w:pStyle w:val="a9"/>
      <w:pBdr>
        <w:bottom w:val="none" w:sz="0" w:space="0" w:color="auto"/>
      </w:pBdr>
    </w:pPr>
  </w:p>
  <w:p w:rsidR="00EE1527" w:rsidRDefault="00EE1527" w:rsidP="00CC51C1"/>
  <w:p w:rsidR="00EE1527" w:rsidRDefault="00EE1527" w:rsidP="00CC51C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527" w:rsidRDefault="00EE1527" w:rsidP="00CC51C1">
    <w:pPr>
      <w:pStyle w:val="a9"/>
      <w:pBdr>
        <w:bottom w:val="none" w:sz="0" w:space="0" w:color="auto"/>
      </w:pBdr>
      <w:rPr>
        <w:i w:val="0"/>
        <w:sz w:val="20"/>
      </w:rPr>
    </w:pPr>
  </w:p>
  <w:p w:rsidR="00EE1527" w:rsidRPr="00BE3A1F" w:rsidRDefault="00EE1527" w:rsidP="00CC51C1">
    <w:pPr>
      <w:pStyle w:val="a9"/>
      <w:pBdr>
        <w:bottom w:val="none" w:sz="0" w:space="0" w:color="auto"/>
      </w:pBdr>
      <w:rPr>
        <w:i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84D5E4"/>
    <w:lvl w:ilvl="0">
      <w:start w:val="1"/>
      <w:numFmt w:val="bullet"/>
      <w:pStyle w:val="3"/>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361662E0"/>
    <w:lvl w:ilvl="0">
      <w:start w:val="1"/>
      <w:numFmt w:val="decimal"/>
      <w:pStyle w:val="2"/>
      <w:lvlText w:val="%1."/>
      <w:lvlJc w:val="left"/>
      <w:pPr>
        <w:tabs>
          <w:tab w:val="num" w:pos="360"/>
        </w:tabs>
        <w:ind w:left="360" w:hanging="360"/>
      </w:pPr>
      <w:rPr>
        <w:rFonts w:cs="Times New Roman"/>
      </w:rPr>
    </w:lvl>
  </w:abstractNum>
  <w:abstractNum w:abstractNumId="2" w15:restartNumberingAfterBreak="0">
    <w:nsid w:val="FFFFFF89"/>
    <w:multiLevelType w:val="singleLevel"/>
    <w:tmpl w:val="FD62407C"/>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1221442"/>
    <w:multiLevelType w:val="multilevel"/>
    <w:tmpl w:val="612A01E4"/>
    <w:lvl w:ilvl="0">
      <w:start w:val="1"/>
      <w:numFmt w:val="decimal"/>
      <w:suff w:val="space"/>
      <w:lvlText w:val="Приложение № %1"/>
      <w:lvlJc w:val="left"/>
      <w:pPr>
        <w:ind w:left="1277" w:firstLine="709"/>
      </w:pPr>
      <w:rPr>
        <w:rFonts w:cs="Times New Roman" w:hint="default"/>
      </w:rPr>
    </w:lvl>
    <w:lvl w:ilvl="1">
      <w:start w:val="1"/>
      <w:numFmt w:val="decimal"/>
      <w:suff w:val="space"/>
      <w:lvlText w:val="Приложение № %1.%2"/>
      <w:lvlJc w:val="left"/>
      <w:pPr>
        <w:ind w:left="-142" w:firstLine="709"/>
      </w:pPr>
      <w:rPr>
        <w:rFonts w:cs="Times New Roman" w:hint="default"/>
      </w:rPr>
    </w:lvl>
    <w:lvl w:ilvl="2">
      <w:start w:val="1"/>
      <w:numFmt w:val="decimal"/>
      <w:suff w:val="space"/>
      <w:lvlText w:val="%1.%2.%3."/>
      <w:lvlJc w:val="left"/>
      <w:pPr>
        <w:ind w:left="-1979" w:hanging="431"/>
      </w:pPr>
      <w:rPr>
        <w:rFonts w:cs="Times New Roman" w:hint="default"/>
      </w:rPr>
    </w:lvl>
    <w:lvl w:ilvl="3">
      <w:start w:val="1"/>
      <w:numFmt w:val="decimal"/>
      <w:lvlText w:val="%1.%2.%3.%4."/>
      <w:lvlJc w:val="left"/>
      <w:pPr>
        <w:tabs>
          <w:tab w:val="num" w:pos="-696"/>
        </w:tabs>
        <w:ind w:left="-2404" w:hanging="431"/>
      </w:pPr>
      <w:rPr>
        <w:rFonts w:cs="Times New Roman" w:hint="default"/>
      </w:rPr>
    </w:lvl>
    <w:lvl w:ilvl="4">
      <w:start w:val="1"/>
      <w:numFmt w:val="decimal"/>
      <w:lvlText w:val="%1.%2.%3.%4.%5)"/>
      <w:lvlJc w:val="left"/>
      <w:pPr>
        <w:tabs>
          <w:tab w:val="num" w:pos="-480"/>
        </w:tabs>
        <w:ind w:left="-2829" w:hanging="431"/>
      </w:pPr>
      <w:rPr>
        <w:rFonts w:cs="Times New Roman" w:hint="default"/>
      </w:rPr>
    </w:lvl>
    <w:lvl w:ilvl="5">
      <w:start w:val="1"/>
      <w:numFmt w:val="decimal"/>
      <w:lvlText w:val="%1.%2.%3.%4.%5.%6"/>
      <w:lvlJc w:val="left"/>
      <w:pPr>
        <w:tabs>
          <w:tab w:val="num" w:pos="-408"/>
        </w:tabs>
        <w:ind w:left="-3254" w:hanging="431"/>
      </w:pPr>
      <w:rPr>
        <w:rFonts w:cs="Times New Roman" w:hint="default"/>
      </w:rPr>
    </w:lvl>
    <w:lvl w:ilvl="6">
      <w:start w:val="1"/>
      <w:numFmt w:val="decimal"/>
      <w:lvlText w:val="%1.%2.%3.%4.%5.%6.%7"/>
      <w:lvlJc w:val="left"/>
      <w:pPr>
        <w:tabs>
          <w:tab w:val="num" w:pos="-264"/>
        </w:tabs>
        <w:ind w:left="-3679" w:hanging="431"/>
      </w:pPr>
      <w:rPr>
        <w:rFonts w:cs="Times New Roman" w:hint="default"/>
      </w:rPr>
    </w:lvl>
    <w:lvl w:ilvl="7">
      <w:start w:val="1"/>
      <w:numFmt w:val="decimal"/>
      <w:lvlText w:val="%1.%2.%3.%4.%5.%6.%7.%8"/>
      <w:lvlJc w:val="left"/>
      <w:pPr>
        <w:tabs>
          <w:tab w:val="num" w:pos="-120"/>
        </w:tabs>
        <w:ind w:left="-4104" w:hanging="431"/>
      </w:pPr>
      <w:rPr>
        <w:rFonts w:cs="Times New Roman" w:hint="default"/>
      </w:rPr>
    </w:lvl>
    <w:lvl w:ilvl="8">
      <w:start w:val="1"/>
      <w:numFmt w:val="decimal"/>
      <w:lvlText w:val="%1.%2.%3.%4.%5.%6.%7.%8.%9"/>
      <w:lvlJc w:val="left"/>
      <w:pPr>
        <w:tabs>
          <w:tab w:val="num" w:pos="-1110"/>
        </w:tabs>
        <w:ind w:left="-4529" w:hanging="431"/>
      </w:pPr>
      <w:rPr>
        <w:rFonts w:cs="Times New Roman" w:hint="default"/>
      </w:rPr>
    </w:lvl>
  </w:abstractNum>
  <w:abstractNum w:abstractNumId="4" w15:restartNumberingAfterBreak="0">
    <w:nsid w:val="02121865"/>
    <w:multiLevelType w:val="multilevel"/>
    <w:tmpl w:val="E68C3150"/>
    <w:lvl w:ilvl="0">
      <w:start w:val="10"/>
      <w:numFmt w:val="decimal"/>
      <w:lvlText w:val="%1."/>
      <w:lvlJc w:val="left"/>
      <w:pPr>
        <w:ind w:left="600" w:hanging="600"/>
      </w:pPr>
      <w:rPr>
        <w:rFonts w:hint="default"/>
      </w:rPr>
    </w:lvl>
    <w:lvl w:ilvl="1">
      <w:start w:val="5"/>
      <w:numFmt w:val="decimal"/>
      <w:lvlText w:val="%1.%2."/>
      <w:lvlJc w:val="left"/>
      <w:pPr>
        <w:ind w:left="690" w:hanging="600"/>
      </w:pPr>
      <w:rPr>
        <w:rFonts w:hint="default"/>
        <w:b/>
      </w:rPr>
    </w:lvl>
    <w:lvl w:ilvl="2">
      <w:start w:val="1"/>
      <w:numFmt w:val="decimal"/>
      <w:lvlText w:val="%1.%2.%3."/>
      <w:lvlJc w:val="left"/>
      <w:pPr>
        <w:ind w:left="8942" w:hanging="720"/>
      </w:pPr>
      <w:rPr>
        <w:rFonts w:hint="default"/>
        <w:b/>
        <w:sz w:val="20"/>
        <w:szCs w:val="20"/>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5" w15:restartNumberingAfterBreak="0">
    <w:nsid w:val="02BD32EB"/>
    <w:multiLevelType w:val="multilevel"/>
    <w:tmpl w:val="C9240D9A"/>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BA0EF2"/>
    <w:multiLevelType w:val="multilevel"/>
    <w:tmpl w:val="07187454"/>
    <w:lvl w:ilvl="0">
      <w:start w:val="6"/>
      <w:numFmt w:val="decimal"/>
      <w:lvlText w:val="%1."/>
      <w:lvlJc w:val="left"/>
      <w:pPr>
        <w:ind w:left="540" w:hanging="540"/>
      </w:pPr>
    </w:lvl>
    <w:lvl w:ilvl="1">
      <w:start w:val="1"/>
      <w:numFmt w:val="decimal"/>
      <w:lvlText w:val="%1.%2."/>
      <w:lvlJc w:val="left"/>
      <w:pPr>
        <w:ind w:left="894" w:hanging="540"/>
      </w:pPr>
    </w:lvl>
    <w:lvl w:ilvl="2">
      <w:start w:val="1"/>
      <w:numFmt w:val="decimal"/>
      <w:lvlText w:val="%1.%2.%3."/>
      <w:lvlJc w:val="left"/>
      <w:pPr>
        <w:ind w:left="1428" w:hanging="719"/>
      </w:pPr>
      <w:rPr>
        <w:b/>
      </w:r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7" w15:restartNumberingAfterBreak="0">
    <w:nsid w:val="062B4279"/>
    <w:multiLevelType w:val="hybridMultilevel"/>
    <w:tmpl w:val="954AB926"/>
    <w:lvl w:ilvl="0" w:tplc="0419000D">
      <w:start w:val="1"/>
      <w:numFmt w:val="bullet"/>
      <w:lvlText w:val=""/>
      <w:lvlJc w:val="left"/>
      <w:pPr>
        <w:ind w:left="3218" w:hanging="360"/>
      </w:pPr>
      <w:rPr>
        <w:rFonts w:ascii="Wingdings" w:hAnsi="Wingdings" w:hint="default"/>
      </w:rPr>
    </w:lvl>
    <w:lvl w:ilvl="1" w:tplc="04190003">
      <w:start w:val="1"/>
      <w:numFmt w:val="bullet"/>
      <w:lvlText w:val="o"/>
      <w:lvlJc w:val="left"/>
      <w:pPr>
        <w:ind w:left="3938" w:hanging="360"/>
      </w:pPr>
      <w:rPr>
        <w:rFonts w:ascii="Courier New" w:hAnsi="Courier New" w:cs="Courier New" w:hint="default"/>
      </w:rPr>
    </w:lvl>
    <w:lvl w:ilvl="2" w:tplc="04190005">
      <w:start w:val="1"/>
      <w:numFmt w:val="bullet"/>
      <w:lvlText w:val=""/>
      <w:lvlJc w:val="left"/>
      <w:pPr>
        <w:ind w:left="4658" w:hanging="360"/>
      </w:pPr>
      <w:rPr>
        <w:rFonts w:ascii="Wingdings" w:hAnsi="Wingdings" w:hint="default"/>
      </w:rPr>
    </w:lvl>
    <w:lvl w:ilvl="3" w:tplc="04190001">
      <w:start w:val="1"/>
      <w:numFmt w:val="bullet"/>
      <w:lvlText w:val=""/>
      <w:lvlJc w:val="left"/>
      <w:pPr>
        <w:ind w:left="5378" w:hanging="360"/>
      </w:pPr>
      <w:rPr>
        <w:rFonts w:ascii="Symbol" w:hAnsi="Symbol" w:hint="default"/>
      </w:rPr>
    </w:lvl>
    <w:lvl w:ilvl="4" w:tplc="04190003">
      <w:start w:val="1"/>
      <w:numFmt w:val="bullet"/>
      <w:lvlText w:val="o"/>
      <w:lvlJc w:val="left"/>
      <w:pPr>
        <w:ind w:left="6098" w:hanging="360"/>
      </w:pPr>
      <w:rPr>
        <w:rFonts w:ascii="Courier New" w:hAnsi="Courier New" w:cs="Courier New" w:hint="default"/>
      </w:rPr>
    </w:lvl>
    <w:lvl w:ilvl="5" w:tplc="04190005">
      <w:start w:val="1"/>
      <w:numFmt w:val="bullet"/>
      <w:lvlText w:val=""/>
      <w:lvlJc w:val="left"/>
      <w:pPr>
        <w:ind w:left="6818" w:hanging="360"/>
      </w:pPr>
      <w:rPr>
        <w:rFonts w:ascii="Wingdings" w:hAnsi="Wingdings" w:hint="default"/>
      </w:rPr>
    </w:lvl>
    <w:lvl w:ilvl="6" w:tplc="04190001">
      <w:start w:val="1"/>
      <w:numFmt w:val="bullet"/>
      <w:lvlText w:val=""/>
      <w:lvlJc w:val="left"/>
      <w:pPr>
        <w:ind w:left="7538" w:hanging="360"/>
      </w:pPr>
      <w:rPr>
        <w:rFonts w:ascii="Symbol" w:hAnsi="Symbol" w:hint="default"/>
      </w:rPr>
    </w:lvl>
    <w:lvl w:ilvl="7" w:tplc="04190003">
      <w:start w:val="1"/>
      <w:numFmt w:val="bullet"/>
      <w:lvlText w:val="o"/>
      <w:lvlJc w:val="left"/>
      <w:pPr>
        <w:ind w:left="8258" w:hanging="360"/>
      </w:pPr>
      <w:rPr>
        <w:rFonts w:ascii="Courier New" w:hAnsi="Courier New" w:cs="Courier New" w:hint="default"/>
      </w:rPr>
    </w:lvl>
    <w:lvl w:ilvl="8" w:tplc="04190005">
      <w:start w:val="1"/>
      <w:numFmt w:val="bullet"/>
      <w:lvlText w:val=""/>
      <w:lvlJc w:val="left"/>
      <w:pPr>
        <w:ind w:left="8978" w:hanging="360"/>
      </w:pPr>
      <w:rPr>
        <w:rFonts w:ascii="Wingdings" w:hAnsi="Wingdings" w:hint="default"/>
      </w:rPr>
    </w:lvl>
  </w:abstractNum>
  <w:abstractNum w:abstractNumId="8" w15:restartNumberingAfterBreak="0">
    <w:nsid w:val="0652380C"/>
    <w:multiLevelType w:val="multilevel"/>
    <w:tmpl w:val="C8641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7805CF6"/>
    <w:multiLevelType w:val="multilevel"/>
    <w:tmpl w:val="BCA485AC"/>
    <w:lvl w:ilvl="0">
      <w:start w:val="1"/>
      <w:numFmt w:val="decimal"/>
      <w:lvlText w:val="%1."/>
      <w:lvlJc w:val="left"/>
      <w:pPr>
        <w:ind w:left="360" w:hanging="360"/>
      </w:pPr>
      <w:rPr>
        <w:rFonts w:hint="default"/>
        <w:b/>
      </w:rPr>
    </w:lvl>
    <w:lvl w:ilvl="1">
      <w:start w:val="1"/>
      <w:numFmt w:val="decimal"/>
      <w:pStyle w:val="a0"/>
      <w:lvlText w:val="%1.%2."/>
      <w:lvlJc w:val="left"/>
      <w:pPr>
        <w:ind w:left="574" w:hanging="432"/>
      </w:pPr>
      <w:rPr>
        <w:rFonts w:ascii="Tahoma" w:hAnsi="Tahoma" w:cs="Tahoma" w:hint="default"/>
        <w:b w:val="0"/>
        <w:i w:val="0"/>
        <w:color w:val="auto"/>
      </w:rPr>
    </w:lvl>
    <w:lvl w:ilvl="2">
      <w:start w:val="1"/>
      <w:numFmt w:val="decimal"/>
      <w:pStyle w:val="111"/>
      <w:lvlText w:val="%1.%2.%3."/>
      <w:lvlJc w:val="left"/>
      <w:pPr>
        <w:ind w:left="2064" w:hanging="504"/>
      </w:pPr>
      <w:rPr>
        <w:rFonts w:ascii="Tahoma" w:hAnsi="Tahoma" w:cs="Tahoma" w:hint="default"/>
        <w:b w:val="0"/>
        <w:i w:val="0"/>
        <w:strike w:val="0"/>
        <w:sz w:val="22"/>
        <w:szCs w:val="22"/>
        <w:u w:val="none"/>
      </w:rPr>
    </w:lvl>
    <w:lvl w:ilvl="3">
      <w:start w:val="1"/>
      <w:numFmt w:val="decimal"/>
      <w:lvlText w:val="%1.%2.%3.%4."/>
      <w:lvlJc w:val="left"/>
      <w:pPr>
        <w:ind w:left="164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9257C3B"/>
    <w:multiLevelType w:val="hybridMultilevel"/>
    <w:tmpl w:val="6BB43D0C"/>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11" w15:restartNumberingAfterBreak="0">
    <w:nsid w:val="0B527122"/>
    <w:multiLevelType w:val="hybridMultilevel"/>
    <w:tmpl w:val="567E9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107BD3"/>
    <w:multiLevelType w:val="hybridMultilevel"/>
    <w:tmpl w:val="B200389E"/>
    <w:lvl w:ilvl="0" w:tplc="E68AED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0FAF6866"/>
    <w:multiLevelType w:val="hybridMultilevel"/>
    <w:tmpl w:val="8B0CD910"/>
    <w:lvl w:ilvl="0" w:tplc="81F88D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0176673"/>
    <w:multiLevelType w:val="multilevel"/>
    <w:tmpl w:val="BD2CEC34"/>
    <w:lvl w:ilvl="0">
      <w:start w:val="25"/>
      <w:numFmt w:val="decimal"/>
      <w:lvlText w:val="%1."/>
      <w:lvlJc w:val="left"/>
      <w:pPr>
        <w:ind w:left="660" w:hanging="660"/>
      </w:pPr>
      <w:rPr>
        <w:rFonts w:hint="default"/>
      </w:rPr>
    </w:lvl>
    <w:lvl w:ilvl="1">
      <w:start w:val="1"/>
      <w:numFmt w:val="decimal"/>
      <w:lvlText w:val="%1.%2."/>
      <w:lvlJc w:val="left"/>
      <w:pPr>
        <w:ind w:left="1227" w:hanging="6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0931003"/>
    <w:multiLevelType w:val="hybridMultilevel"/>
    <w:tmpl w:val="F9026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0D0304A"/>
    <w:multiLevelType w:val="hybridMultilevel"/>
    <w:tmpl w:val="86C0F518"/>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7" w15:restartNumberingAfterBreak="0">
    <w:nsid w:val="13247F0C"/>
    <w:multiLevelType w:val="hybridMultilevel"/>
    <w:tmpl w:val="B73CE7C8"/>
    <w:lvl w:ilvl="0" w:tplc="2B442B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17AC4C7D"/>
    <w:multiLevelType w:val="multilevel"/>
    <w:tmpl w:val="213097BA"/>
    <w:lvl w:ilvl="0">
      <w:start w:val="1"/>
      <w:numFmt w:val="bullet"/>
      <w:lvlText w:val=""/>
      <w:lvlJc w:val="left"/>
      <w:pPr>
        <w:ind w:left="360" w:hanging="360"/>
      </w:pPr>
      <w:rPr>
        <w:rFonts w:ascii="Symbol" w:hAnsi="Symbol" w:hint="default"/>
      </w:rPr>
    </w:lvl>
    <w:lvl w:ilvl="1">
      <w:start w:val="1"/>
      <w:numFmt w:val="decimal"/>
      <w:isLgl/>
      <w:lvlText w:val="%1.%2."/>
      <w:lvlJc w:val="left"/>
      <w:pPr>
        <w:ind w:left="-3042" w:hanging="360"/>
      </w:pPr>
      <w:rPr>
        <w:rFonts w:hint="default"/>
        <w:b w:val="0"/>
        <w:i w:val="0"/>
        <w:color w:val="auto"/>
      </w:rPr>
    </w:lvl>
    <w:lvl w:ilvl="2">
      <w:start w:val="1"/>
      <w:numFmt w:val="decimal"/>
      <w:isLgl/>
      <w:lvlText w:val="%1.%2.%3."/>
      <w:lvlJc w:val="left"/>
      <w:pPr>
        <w:ind w:left="-556" w:hanging="720"/>
      </w:pPr>
      <w:rPr>
        <w:rFonts w:hint="default"/>
        <w:b w:val="0"/>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15:restartNumberingAfterBreak="0">
    <w:nsid w:val="1B762F8D"/>
    <w:multiLevelType w:val="hybridMultilevel"/>
    <w:tmpl w:val="8CDC6958"/>
    <w:lvl w:ilvl="0" w:tplc="8A624648">
      <w:start w:val="33"/>
      <w:numFmt w:val="decimal"/>
      <w:lvlText w:val="%1."/>
      <w:lvlJc w:val="left"/>
      <w:pPr>
        <w:ind w:left="1427" w:hanging="426"/>
      </w:pPr>
      <w:rPr>
        <w:rFonts w:ascii="Times New Roman" w:eastAsia="Times New Roman" w:hAnsi="Times New Roman" w:cs="Times New Roman" w:hint="default"/>
        <w:spacing w:val="-1"/>
        <w:w w:val="100"/>
        <w:sz w:val="24"/>
        <w:szCs w:val="24"/>
        <w:lang w:val="ru-RU" w:eastAsia="en-US" w:bidi="ar-SA"/>
      </w:rPr>
    </w:lvl>
    <w:lvl w:ilvl="1" w:tplc="47DE8D5C">
      <w:start w:val="1"/>
      <w:numFmt w:val="decimal"/>
      <w:suff w:val="space"/>
      <w:lvlText w:val="%2."/>
      <w:lvlJc w:val="left"/>
      <w:pPr>
        <w:ind w:left="3575" w:hanging="248"/>
      </w:pPr>
      <w:rPr>
        <w:rFonts w:ascii="Times New Roman" w:eastAsia="Times New Roman" w:hAnsi="Times New Roman" w:cs="Times New Roman" w:hint="default"/>
        <w:b/>
        <w:bCs/>
        <w:w w:val="100"/>
        <w:sz w:val="24"/>
        <w:szCs w:val="24"/>
        <w:lang w:val="ru-RU" w:eastAsia="en-US" w:bidi="ar-SA"/>
      </w:rPr>
    </w:lvl>
    <w:lvl w:ilvl="2" w:tplc="0CD0F90E">
      <w:start w:val="1"/>
      <w:numFmt w:val="lowerLetter"/>
      <w:lvlText w:val="%3)"/>
      <w:lvlJc w:val="left"/>
      <w:pPr>
        <w:ind w:left="2289" w:hanging="350"/>
      </w:pPr>
      <w:rPr>
        <w:rFonts w:ascii="Times New Roman" w:eastAsia="Times New Roman" w:hAnsi="Times New Roman" w:cs="Times New Roman" w:hint="default"/>
        <w:b/>
        <w:spacing w:val="-21"/>
        <w:w w:val="100"/>
        <w:sz w:val="24"/>
        <w:szCs w:val="24"/>
        <w:lang w:val="ru-RU" w:eastAsia="en-US" w:bidi="ar-SA"/>
      </w:rPr>
    </w:lvl>
    <w:lvl w:ilvl="3" w:tplc="2C6EC910">
      <w:numFmt w:val="bullet"/>
      <w:lvlText w:val="•"/>
      <w:lvlJc w:val="left"/>
      <w:pPr>
        <w:ind w:left="4455" w:hanging="350"/>
      </w:pPr>
      <w:rPr>
        <w:rFonts w:hint="default"/>
        <w:lang w:val="ru-RU" w:eastAsia="en-US" w:bidi="ar-SA"/>
      </w:rPr>
    </w:lvl>
    <w:lvl w:ilvl="4" w:tplc="F7A07ADC">
      <w:numFmt w:val="bullet"/>
      <w:lvlText w:val="•"/>
      <w:lvlJc w:val="left"/>
      <w:pPr>
        <w:ind w:left="5330" w:hanging="350"/>
      </w:pPr>
      <w:rPr>
        <w:rFonts w:hint="default"/>
        <w:lang w:val="ru-RU" w:eastAsia="en-US" w:bidi="ar-SA"/>
      </w:rPr>
    </w:lvl>
    <w:lvl w:ilvl="5" w:tplc="EE142ED0">
      <w:numFmt w:val="bullet"/>
      <w:lvlText w:val="•"/>
      <w:lvlJc w:val="left"/>
      <w:pPr>
        <w:ind w:left="6205" w:hanging="350"/>
      </w:pPr>
      <w:rPr>
        <w:rFonts w:hint="default"/>
        <w:lang w:val="ru-RU" w:eastAsia="en-US" w:bidi="ar-SA"/>
      </w:rPr>
    </w:lvl>
    <w:lvl w:ilvl="6" w:tplc="68F877D6">
      <w:numFmt w:val="bullet"/>
      <w:lvlText w:val="•"/>
      <w:lvlJc w:val="left"/>
      <w:pPr>
        <w:ind w:left="7080" w:hanging="350"/>
      </w:pPr>
      <w:rPr>
        <w:rFonts w:hint="default"/>
        <w:lang w:val="ru-RU" w:eastAsia="en-US" w:bidi="ar-SA"/>
      </w:rPr>
    </w:lvl>
    <w:lvl w:ilvl="7" w:tplc="ED52E928">
      <w:numFmt w:val="bullet"/>
      <w:lvlText w:val="•"/>
      <w:lvlJc w:val="left"/>
      <w:pPr>
        <w:ind w:left="7955" w:hanging="350"/>
      </w:pPr>
      <w:rPr>
        <w:rFonts w:hint="default"/>
        <w:lang w:val="ru-RU" w:eastAsia="en-US" w:bidi="ar-SA"/>
      </w:rPr>
    </w:lvl>
    <w:lvl w:ilvl="8" w:tplc="23D28760">
      <w:numFmt w:val="bullet"/>
      <w:lvlText w:val="•"/>
      <w:lvlJc w:val="left"/>
      <w:pPr>
        <w:ind w:left="8830" w:hanging="350"/>
      </w:pPr>
      <w:rPr>
        <w:rFonts w:hint="default"/>
        <w:lang w:val="ru-RU" w:eastAsia="en-US" w:bidi="ar-SA"/>
      </w:rPr>
    </w:lvl>
  </w:abstractNum>
  <w:abstractNum w:abstractNumId="20" w15:restartNumberingAfterBreak="0">
    <w:nsid w:val="1E7057C9"/>
    <w:multiLevelType w:val="multilevel"/>
    <w:tmpl w:val="F68CF5BE"/>
    <w:styleLink w:val="WW8Num2"/>
    <w:lvl w:ilvl="0">
      <w:start w:val="1"/>
      <w:numFmt w:val="decimal"/>
      <w:lvlText w:val="3.%1."/>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1">
      <w:start w:val="1"/>
      <w:numFmt w:val="decimal"/>
      <w:lvlText w:val="3.%2."/>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2">
      <w:start w:val="1"/>
      <w:numFmt w:val="decimal"/>
      <w:lvlText w:val="3.%3."/>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3">
      <w:start w:val="1"/>
      <w:numFmt w:val="decimal"/>
      <w:lvlText w:val="3.%4."/>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4">
      <w:start w:val="1"/>
      <w:numFmt w:val="decimal"/>
      <w:lvlText w:val="3.%5."/>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5">
      <w:start w:val="1"/>
      <w:numFmt w:val="decimal"/>
      <w:lvlText w:val="3.%6."/>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6">
      <w:start w:val="1"/>
      <w:numFmt w:val="decimal"/>
      <w:lvlText w:val="3.%7."/>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7">
      <w:start w:val="1"/>
      <w:numFmt w:val="decimal"/>
      <w:lvlText w:val="3.%8."/>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8">
      <w:start w:val="1"/>
      <w:numFmt w:val="decimal"/>
      <w:lvlText w:val="3.%9."/>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abstractNum>
  <w:abstractNum w:abstractNumId="21" w15:restartNumberingAfterBreak="0">
    <w:nsid w:val="1E7E7647"/>
    <w:multiLevelType w:val="hybridMultilevel"/>
    <w:tmpl w:val="60F8847A"/>
    <w:lvl w:ilvl="0" w:tplc="10A266D4">
      <w:start w:val="1"/>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15:restartNumberingAfterBreak="0">
    <w:nsid w:val="1E805C87"/>
    <w:multiLevelType w:val="hybridMultilevel"/>
    <w:tmpl w:val="24EA877C"/>
    <w:lvl w:ilvl="0" w:tplc="02D400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1F5126E8"/>
    <w:multiLevelType w:val="hybridMultilevel"/>
    <w:tmpl w:val="9A202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10D2A1B"/>
    <w:multiLevelType w:val="multilevel"/>
    <w:tmpl w:val="E7E621A6"/>
    <w:lvl w:ilvl="0">
      <w:start w:val="10"/>
      <w:numFmt w:val="decimal"/>
      <w:lvlText w:val="%1."/>
      <w:lvlJc w:val="left"/>
      <w:pPr>
        <w:ind w:left="600" w:hanging="600"/>
      </w:pPr>
      <w:rPr>
        <w:rFonts w:hint="default"/>
      </w:rPr>
    </w:lvl>
    <w:lvl w:ilvl="1">
      <w:start w:val="3"/>
      <w:numFmt w:val="decimal"/>
      <w:lvlText w:val="%1.%2."/>
      <w:lvlJc w:val="left"/>
      <w:pPr>
        <w:ind w:left="780" w:hanging="600"/>
      </w:pPr>
      <w:rPr>
        <w:rFonts w:hint="default"/>
        <w:b/>
      </w:rPr>
    </w:lvl>
    <w:lvl w:ilvl="2">
      <w:start w:val="2"/>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21893ED9"/>
    <w:multiLevelType w:val="hybridMultilevel"/>
    <w:tmpl w:val="A796AF5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22A12B46"/>
    <w:multiLevelType w:val="hybridMultilevel"/>
    <w:tmpl w:val="6E1A43B4"/>
    <w:lvl w:ilvl="0" w:tplc="8C40FC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239F44C3"/>
    <w:multiLevelType w:val="hybridMultilevel"/>
    <w:tmpl w:val="BC6ACE94"/>
    <w:lvl w:ilvl="0" w:tplc="2A6010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24D36DC1"/>
    <w:multiLevelType w:val="multilevel"/>
    <w:tmpl w:val="7422D3C2"/>
    <w:lvl w:ilvl="0">
      <w:start w:val="1"/>
      <w:numFmt w:val="decimal"/>
      <w:pStyle w:val="-1-eng"/>
      <w:suff w:val="space"/>
      <w:lvlText w:val="Clause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Textofthecontract"/>
      <w:suff w:val="space"/>
      <w:lvlText w:val="%1.%2."/>
      <w:lvlJc w:val="left"/>
      <w:pPr>
        <w:ind w:left="0" w:firstLine="0"/>
      </w:pPr>
      <w:rPr>
        <w:rFonts w:ascii="Times New Roman" w:hAnsi="Times New Roman" w:cs="Times New Roman" w:hint="default"/>
        <w:b/>
        <w:bCs w:val="0"/>
        <w:i w:val="0"/>
        <w:iCs w:val="0"/>
        <w:caps w:val="0"/>
        <w:strike w:val="0"/>
        <w:dstrike w:val="0"/>
        <w:vanish w:val="0"/>
        <w:color w:val="000000"/>
        <w:spacing w:val="0"/>
        <w:kern w:val="0"/>
        <w:position w:val="0"/>
        <w:sz w:val="24"/>
        <w:szCs w:val="20"/>
        <w:u w:val="none"/>
        <w:vertAlign w:val="baseline"/>
        <w:em w:val="none"/>
        <w:lang w:val="en-GB"/>
      </w:rPr>
    </w:lvl>
    <w:lvl w:ilvl="2">
      <w:start w:val="1"/>
      <w:numFmt w:val="decimal"/>
      <w:pStyle w:val="-Textofthecontract0"/>
      <w:suff w:val="space"/>
      <w:lvlText w:val="%1.%2.%3."/>
      <w:lvlJc w:val="left"/>
      <w:pPr>
        <w:ind w:left="1418" w:firstLine="0"/>
      </w:pPr>
      <w:rPr>
        <w:rFonts w:hint="default"/>
        <w:b/>
        <w:i w:val="0"/>
        <w:lang w:val="ru-RU"/>
      </w:rPr>
    </w:lvl>
    <w:lvl w:ilvl="3">
      <w:start w:val="1"/>
      <w:numFmt w:val="decimal"/>
      <w:pStyle w:val="-Textofthecontract1"/>
      <w:suff w:val="space"/>
      <w:lvlText w:val="%1.%2.%3.%4."/>
      <w:lvlJc w:val="left"/>
      <w:pPr>
        <w:ind w:left="0" w:firstLine="0"/>
      </w:pPr>
      <w:rPr>
        <w:rFonts w:hint="default"/>
        <w:b/>
        <w:i w:val="0"/>
        <w:lang w:val="ru-RU"/>
      </w:rPr>
    </w:lvl>
    <w:lvl w:ilvl="4">
      <w:start w:val="1"/>
      <w:numFmt w:val="lowerLetter"/>
      <w:pStyle w:val="-Textofthecontract2"/>
      <w:suff w:val="space"/>
      <w:lvlText w:val="%1.%2.%3.%4.%5."/>
      <w:lvlJc w:val="left"/>
      <w:pPr>
        <w:ind w:left="0" w:firstLine="0"/>
      </w:pPr>
      <w:rPr>
        <w:rFonts w:hint="default"/>
        <w:b/>
        <w:i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257C4F58"/>
    <w:multiLevelType w:val="multilevel"/>
    <w:tmpl w:val="342278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294C0548"/>
    <w:multiLevelType w:val="hybridMultilevel"/>
    <w:tmpl w:val="2EB0A0D0"/>
    <w:lvl w:ilvl="0" w:tplc="52F61A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98345A7"/>
    <w:multiLevelType w:val="hybridMultilevel"/>
    <w:tmpl w:val="4754ED8A"/>
    <w:lvl w:ilvl="0" w:tplc="75D25B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2C601303"/>
    <w:multiLevelType w:val="hybridMultilevel"/>
    <w:tmpl w:val="8054B7D8"/>
    <w:lvl w:ilvl="0" w:tplc="04190001">
      <w:start w:val="1"/>
      <w:numFmt w:val="bullet"/>
      <w:lvlText w:val=""/>
      <w:lvlJc w:val="left"/>
      <w:pPr>
        <w:ind w:left="720" w:hanging="360"/>
      </w:pPr>
      <w:rPr>
        <w:rFonts w:ascii="Symbol" w:hAnsi="Symbol" w:hint="default"/>
      </w:rPr>
    </w:lvl>
    <w:lvl w:ilvl="1" w:tplc="0419000D">
      <w:start w:val="1"/>
      <w:numFmt w:val="bullet"/>
      <w:lvlText w:val=""/>
      <w:lvlJc w:val="left"/>
      <w:pPr>
        <w:ind w:left="1440" w:hanging="360"/>
      </w:pPr>
      <w:rPr>
        <w:rFonts w:ascii="Wingdings" w:hAnsi="Wingdings" w:hint="default"/>
      </w:rPr>
    </w:lvl>
    <w:lvl w:ilvl="2" w:tplc="04190005">
      <w:start w:val="1"/>
      <w:numFmt w:val="bullet"/>
      <w:pStyle w:val="Level3"/>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2CB83907"/>
    <w:multiLevelType w:val="multilevel"/>
    <w:tmpl w:val="EA16EE1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DD512FC"/>
    <w:multiLevelType w:val="hybridMultilevel"/>
    <w:tmpl w:val="68BED4E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5" w15:restartNumberingAfterBreak="0">
    <w:nsid w:val="2F330677"/>
    <w:multiLevelType w:val="hybridMultilevel"/>
    <w:tmpl w:val="25E42632"/>
    <w:lvl w:ilvl="0" w:tplc="284EA6B8">
      <w:start w:val="1"/>
      <w:numFmt w:val="bullet"/>
      <w:pStyle w:val="a1"/>
      <w:lvlText w:val=""/>
      <w:lvlJc w:val="left"/>
      <w:pPr>
        <w:tabs>
          <w:tab w:val="num" w:pos="1995"/>
        </w:tabs>
        <w:ind w:left="1995" w:hanging="360"/>
      </w:pPr>
      <w:rPr>
        <w:rFonts w:ascii="Symbol" w:hAnsi="Symbol" w:hint="default"/>
      </w:rPr>
    </w:lvl>
    <w:lvl w:ilvl="1" w:tplc="62584100" w:tentative="1">
      <w:start w:val="1"/>
      <w:numFmt w:val="bullet"/>
      <w:lvlText w:val="o"/>
      <w:lvlJc w:val="left"/>
      <w:pPr>
        <w:tabs>
          <w:tab w:val="num" w:pos="2715"/>
        </w:tabs>
        <w:ind w:left="2715" w:hanging="360"/>
      </w:pPr>
      <w:rPr>
        <w:rFonts w:ascii="Courier New" w:hAnsi="Courier New" w:hint="default"/>
      </w:rPr>
    </w:lvl>
    <w:lvl w:ilvl="2" w:tplc="2EE2F47A" w:tentative="1">
      <w:start w:val="1"/>
      <w:numFmt w:val="bullet"/>
      <w:lvlText w:val=""/>
      <w:lvlJc w:val="left"/>
      <w:pPr>
        <w:tabs>
          <w:tab w:val="num" w:pos="3435"/>
        </w:tabs>
        <w:ind w:left="3435" w:hanging="360"/>
      </w:pPr>
      <w:rPr>
        <w:rFonts w:ascii="Wingdings" w:hAnsi="Wingdings" w:hint="default"/>
      </w:rPr>
    </w:lvl>
    <w:lvl w:ilvl="3" w:tplc="7280178A" w:tentative="1">
      <w:start w:val="1"/>
      <w:numFmt w:val="bullet"/>
      <w:lvlText w:val=""/>
      <w:lvlJc w:val="left"/>
      <w:pPr>
        <w:tabs>
          <w:tab w:val="num" w:pos="4155"/>
        </w:tabs>
        <w:ind w:left="4155" w:hanging="360"/>
      </w:pPr>
      <w:rPr>
        <w:rFonts w:ascii="Symbol" w:hAnsi="Symbol" w:hint="default"/>
      </w:rPr>
    </w:lvl>
    <w:lvl w:ilvl="4" w:tplc="70C473D0" w:tentative="1">
      <w:start w:val="1"/>
      <w:numFmt w:val="bullet"/>
      <w:lvlText w:val="o"/>
      <w:lvlJc w:val="left"/>
      <w:pPr>
        <w:tabs>
          <w:tab w:val="num" w:pos="4875"/>
        </w:tabs>
        <w:ind w:left="4875" w:hanging="360"/>
      </w:pPr>
      <w:rPr>
        <w:rFonts w:ascii="Courier New" w:hAnsi="Courier New" w:hint="default"/>
      </w:rPr>
    </w:lvl>
    <w:lvl w:ilvl="5" w:tplc="92A090D6" w:tentative="1">
      <w:start w:val="1"/>
      <w:numFmt w:val="bullet"/>
      <w:lvlText w:val=""/>
      <w:lvlJc w:val="left"/>
      <w:pPr>
        <w:tabs>
          <w:tab w:val="num" w:pos="5595"/>
        </w:tabs>
        <w:ind w:left="5595" w:hanging="360"/>
      </w:pPr>
      <w:rPr>
        <w:rFonts w:ascii="Wingdings" w:hAnsi="Wingdings" w:hint="default"/>
      </w:rPr>
    </w:lvl>
    <w:lvl w:ilvl="6" w:tplc="0090E706" w:tentative="1">
      <w:start w:val="1"/>
      <w:numFmt w:val="bullet"/>
      <w:lvlText w:val=""/>
      <w:lvlJc w:val="left"/>
      <w:pPr>
        <w:tabs>
          <w:tab w:val="num" w:pos="6315"/>
        </w:tabs>
        <w:ind w:left="6315" w:hanging="360"/>
      </w:pPr>
      <w:rPr>
        <w:rFonts w:ascii="Symbol" w:hAnsi="Symbol" w:hint="default"/>
      </w:rPr>
    </w:lvl>
    <w:lvl w:ilvl="7" w:tplc="956E252C" w:tentative="1">
      <w:start w:val="1"/>
      <w:numFmt w:val="bullet"/>
      <w:lvlText w:val="o"/>
      <w:lvlJc w:val="left"/>
      <w:pPr>
        <w:tabs>
          <w:tab w:val="num" w:pos="7035"/>
        </w:tabs>
        <w:ind w:left="7035" w:hanging="360"/>
      </w:pPr>
      <w:rPr>
        <w:rFonts w:ascii="Courier New" w:hAnsi="Courier New" w:hint="default"/>
      </w:rPr>
    </w:lvl>
    <w:lvl w:ilvl="8" w:tplc="4F5C0200" w:tentative="1">
      <w:start w:val="1"/>
      <w:numFmt w:val="bullet"/>
      <w:lvlText w:val=""/>
      <w:lvlJc w:val="left"/>
      <w:pPr>
        <w:tabs>
          <w:tab w:val="num" w:pos="7755"/>
        </w:tabs>
        <w:ind w:left="7755" w:hanging="360"/>
      </w:pPr>
      <w:rPr>
        <w:rFonts w:ascii="Wingdings" w:hAnsi="Wingdings" w:hint="default"/>
      </w:rPr>
    </w:lvl>
  </w:abstractNum>
  <w:abstractNum w:abstractNumId="36" w15:restartNumberingAfterBreak="0">
    <w:nsid w:val="3035175E"/>
    <w:multiLevelType w:val="hybridMultilevel"/>
    <w:tmpl w:val="36A813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05B488E"/>
    <w:multiLevelType w:val="hybridMultilevel"/>
    <w:tmpl w:val="566830E6"/>
    <w:lvl w:ilvl="0" w:tplc="832228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324C5631"/>
    <w:multiLevelType w:val="hybridMultilevel"/>
    <w:tmpl w:val="B1D274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33E504EE"/>
    <w:multiLevelType w:val="hybridMultilevel"/>
    <w:tmpl w:val="3A289788"/>
    <w:lvl w:ilvl="0" w:tplc="9D38E260">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0" w15:restartNumberingAfterBreak="0">
    <w:nsid w:val="346D7DD3"/>
    <w:multiLevelType w:val="multilevel"/>
    <w:tmpl w:val="8C065438"/>
    <w:lvl w:ilvl="0">
      <w:start w:val="1"/>
      <w:numFmt w:val="decimal"/>
      <w:pStyle w:val="1110"/>
      <w:lvlText w:val="%1."/>
      <w:lvlJc w:val="left"/>
      <w:pPr>
        <w:tabs>
          <w:tab w:val="num" w:pos="1620"/>
        </w:tabs>
        <w:ind w:left="162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430"/>
        </w:tabs>
        <w:ind w:left="121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4BC55A5"/>
    <w:multiLevelType w:val="multilevel"/>
    <w:tmpl w:val="1F5C8AB2"/>
    <w:lvl w:ilvl="0">
      <w:start w:val="1"/>
      <w:numFmt w:val="decimal"/>
      <w:pStyle w:val="Header2-SubClauses"/>
      <w:lvlText w:val="1.%1"/>
      <w:lvlJc w:val="left"/>
      <w:pPr>
        <w:tabs>
          <w:tab w:val="num" w:pos="504"/>
        </w:tabs>
        <w:ind w:left="504" w:hanging="504"/>
      </w:pPr>
      <w:rPr>
        <w:rFonts w:ascii="Times New Roman" w:hAnsi="Times New Roman" w:cs="Times New Roman" w:hint="default"/>
        <w:b w:val="0"/>
        <w:i w:val="0"/>
        <w:sz w:val="24"/>
      </w:rPr>
    </w:lvl>
    <w:lvl w:ilvl="1">
      <w:start w:val="1"/>
      <w:numFmt w:val="lowerLetter"/>
      <w:lvlText w:val="(%2)"/>
      <w:lvlJc w:val="left"/>
      <w:pPr>
        <w:tabs>
          <w:tab w:val="num" w:pos="1368"/>
        </w:tabs>
        <w:ind w:left="1368" w:hanging="864"/>
      </w:pPr>
      <w:rPr>
        <w:rFonts w:ascii="Times New Roman" w:hAnsi="Times New Roman" w:cs="Times New Roman" w:hint="default"/>
        <w:b w:val="0"/>
        <w:i w:val="0"/>
        <w:sz w:val="24"/>
      </w:rPr>
    </w:lvl>
    <w:lvl w:ilvl="2">
      <w:start w:val="1"/>
      <w:numFmt w:val="lowerRoman"/>
      <w:lvlText w:val="(%3)"/>
      <w:lvlJc w:val="left"/>
      <w:pPr>
        <w:tabs>
          <w:tab w:val="num" w:pos="2088"/>
        </w:tabs>
        <w:ind w:left="2088" w:hanging="648"/>
      </w:pPr>
      <w:rPr>
        <w:rFonts w:ascii="Times New Roman" w:hAnsi="Times New Roman" w:cs="Times New Roman" w:hint="default"/>
        <w:b w:val="0"/>
        <w:i w:val="0"/>
        <w:sz w:val="24"/>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2" w15:restartNumberingAfterBreak="0">
    <w:nsid w:val="35221CA9"/>
    <w:multiLevelType w:val="hybridMultilevel"/>
    <w:tmpl w:val="79E248BA"/>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3" w15:restartNumberingAfterBreak="0">
    <w:nsid w:val="39675D87"/>
    <w:multiLevelType w:val="multilevel"/>
    <w:tmpl w:val="6E80C68A"/>
    <w:lvl w:ilvl="0">
      <w:start w:val="11"/>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3B0B5E58"/>
    <w:multiLevelType w:val="hybridMultilevel"/>
    <w:tmpl w:val="CBC0FC3C"/>
    <w:lvl w:ilvl="0" w:tplc="1A14BE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3CC21E65"/>
    <w:multiLevelType w:val="hybridMultilevel"/>
    <w:tmpl w:val="2D92BF16"/>
    <w:lvl w:ilvl="0" w:tplc="1F2E71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40AF3266"/>
    <w:multiLevelType w:val="multilevel"/>
    <w:tmpl w:val="EE805936"/>
    <w:lvl w:ilvl="0">
      <w:start w:val="1"/>
      <w:numFmt w:val="decimal"/>
      <w:pStyle w:val="-1"/>
      <w:suff w:val="space"/>
      <w:lvlText w:val="Статья %1"/>
      <w:lvlJc w:val="left"/>
      <w:pPr>
        <w:ind w:left="3828"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x-none"/>
      </w:rPr>
    </w:lvl>
    <w:lvl w:ilvl="1">
      <w:start w:val="1"/>
      <w:numFmt w:val="decimal"/>
      <w:pStyle w:val="-"/>
      <w:suff w:val="space"/>
      <w:lvlText w:val="%1.%2."/>
      <w:lvlJc w:val="left"/>
      <w:pPr>
        <w:ind w:left="1277"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1135"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x-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15:restartNumberingAfterBreak="0">
    <w:nsid w:val="413837A3"/>
    <w:multiLevelType w:val="multilevel"/>
    <w:tmpl w:val="DC16E4CA"/>
    <w:lvl w:ilvl="0">
      <w:start w:val="21"/>
      <w:numFmt w:val="decimal"/>
      <w:lvlText w:val="%1."/>
      <w:lvlJc w:val="left"/>
      <w:pPr>
        <w:ind w:left="660" w:hanging="660"/>
      </w:pPr>
      <w:rPr>
        <w:rFonts w:hint="default"/>
      </w:rPr>
    </w:lvl>
    <w:lvl w:ilvl="1">
      <w:start w:val="9"/>
      <w:numFmt w:val="decimal"/>
      <w:lvlText w:val="%1.%2."/>
      <w:lvlJc w:val="left"/>
      <w:pPr>
        <w:ind w:left="1227" w:hanging="6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8" w15:restartNumberingAfterBreak="0">
    <w:nsid w:val="415A4E5A"/>
    <w:multiLevelType w:val="multilevel"/>
    <w:tmpl w:val="0284CBE2"/>
    <w:lvl w:ilvl="0">
      <w:start w:val="1"/>
      <w:numFmt w:val="decimal"/>
      <w:suff w:val="space"/>
      <w:lvlText w:val="%1."/>
      <w:lvlJc w:val="left"/>
      <w:pPr>
        <w:ind w:left="1440" w:hanging="1440"/>
      </w:pPr>
      <w:rPr>
        <w:rFonts w:ascii="Tahoma" w:hAnsi="Tahoma" w:cs="Tahoma" w:hint="default"/>
        <w:b/>
      </w:rPr>
    </w:lvl>
    <w:lvl w:ilvl="1">
      <w:start w:val="1"/>
      <w:numFmt w:val="decimal"/>
      <w:suff w:val="space"/>
      <w:lvlText w:val="%1.%2."/>
      <w:lvlJc w:val="left"/>
      <w:pPr>
        <w:ind w:left="2291" w:hanging="1440"/>
      </w:pPr>
      <w:rPr>
        <w:rFonts w:ascii="Tahoma" w:hAnsi="Tahoma" w:cs="Tahoma" w:hint="default"/>
        <w:b w:val="0"/>
        <w:color w:val="auto"/>
        <w:sz w:val="22"/>
        <w:szCs w:val="22"/>
      </w:rPr>
    </w:lvl>
    <w:lvl w:ilvl="2">
      <w:start w:val="1"/>
      <w:numFmt w:val="decimal"/>
      <w:suff w:val="space"/>
      <w:lvlText w:val="%1.%2.%3."/>
      <w:lvlJc w:val="left"/>
      <w:pPr>
        <w:ind w:left="2858" w:hanging="1440"/>
      </w:pPr>
      <w:rPr>
        <w:rFonts w:hint="default"/>
        <w:b w:val="0"/>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9" w15:restartNumberingAfterBreak="0">
    <w:nsid w:val="42AB6F04"/>
    <w:multiLevelType w:val="hybridMultilevel"/>
    <w:tmpl w:val="A7AE3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2B96DC1"/>
    <w:multiLevelType w:val="hybridMultilevel"/>
    <w:tmpl w:val="13226A0C"/>
    <w:lvl w:ilvl="0" w:tplc="DDA82C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443C7586"/>
    <w:multiLevelType w:val="hybridMultilevel"/>
    <w:tmpl w:val="3FC0F42C"/>
    <w:lvl w:ilvl="0" w:tplc="B7C21A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449F48B9"/>
    <w:multiLevelType w:val="hybridMultilevel"/>
    <w:tmpl w:val="FB0E0E74"/>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3" w15:restartNumberingAfterBreak="0">
    <w:nsid w:val="458E0B23"/>
    <w:multiLevelType w:val="hybridMultilevel"/>
    <w:tmpl w:val="D8BA1552"/>
    <w:lvl w:ilvl="0" w:tplc="04190001">
      <w:start w:val="1"/>
      <w:numFmt w:val="bullet"/>
      <w:lvlText w:val=""/>
      <w:lvlJc w:val="left"/>
      <w:pPr>
        <w:ind w:left="2138" w:hanging="360"/>
      </w:pPr>
      <w:rPr>
        <w:rFonts w:ascii="Symbol" w:hAnsi="Symbol" w:hint="default"/>
      </w:rPr>
    </w:lvl>
    <w:lvl w:ilvl="1" w:tplc="0419000D">
      <w:start w:val="1"/>
      <w:numFmt w:val="bullet"/>
      <w:lvlText w:val=""/>
      <w:lvlJc w:val="left"/>
      <w:pPr>
        <w:ind w:left="2858" w:hanging="360"/>
      </w:pPr>
      <w:rPr>
        <w:rFonts w:ascii="Wingdings" w:hAnsi="Wingdings"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54" w15:restartNumberingAfterBreak="0">
    <w:nsid w:val="48133D9D"/>
    <w:multiLevelType w:val="hybridMultilevel"/>
    <w:tmpl w:val="E82A1F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B0365FF"/>
    <w:multiLevelType w:val="hybridMultilevel"/>
    <w:tmpl w:val="9F4EE654"/>
    <w:lvl w:ilvl="0" w:tplc="93C0BE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4E1712B6"/>
    <w:multiLevelType w:val="hybridMultilevel"/>
    <w:tmpl w:val="E8E88CC4"/>
    <w:lvl w:ilvl="0" w:tplc="9AC603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4F792090"/>
    <w:multiLevelType w:val="hybridMultilevel"/>
    <w:tmpl w:val="523E8332"/>
    <w:lvl w:ilvl="0" w:tplc="10109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507447F8"/>
    <w:multiLevelType w:val="hybridMultilevel"/>
    <w:tmpl w:val="8D0C7DCC"/>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5145014E"/>
    <w:multiLevelType w:val="hybridMultilevel"/>
    <w:tmpl w:val="6BA2B0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31C1C7C"/>
    <w:multiLevelType w:val="hybridMultilevel"/>
    <w:tmpl w:val="D80615C8"/>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61" w15:restartNumberingAfterBreak="0">
    <w:nsid w:val="55630DA2"/>
    <w:multiLevelType w:val="hybridMultilevel"/>
    <w:tmpl w:val="A8F40F0C"/>
    <w:lvl w:ilvl="0" w:tplc="9A7E38DA">
      <w:start w:val="1"/>
      <w:numFmt w:val="decimal"/>
      <w:pStyle w:val="20"/>
      <w:lvlText w:val="%1)"/>
      <w:lvlJc w:val="left"/>
      <w:pPr>
        <w:ind w:left="1068" w:hanging="360"/>
      </w:pPr>
      <w:rPr>
        <w:rFonts w:hint="default"/>
        <w:b w:val="0"/>
        <w:color w:val="auto"/>
      </w:rPr>
    </w:lvl>
    <w:lvl w:ilvl="1" w:tplc="8368B11E">
      <w:start w:val="1"/>
      <w:numFmt w:val="russianLower"/>
      <w:pStyle w:val="20"/>
      <w:lvlText w:val="%2."/>
      <w:lvlJc w:val="left"/>
      <w:pPr>
        <w:ind w:left="1788" w:hanging="360"/>
      </w:pPr>
      <w:rPr>
        <w:rFonts w:hint="default"/>
        <w:b w:val="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2" w15:restartNumberingAfterBreak="0">
    <w:nsid w:val="55BE1A7E"/>
    <w:multiLevelType w:val="multilevel"/>
    <w:tmpl w:val="12C0C82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5AD5649C"/>
    <w:multiLevelType w:val="hybridMultilevel"/>
    <w:tmpl w:val="8C3A164E"/>
    <w:lvl w:ilvl="0" w:tplc="FB9060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15:restartNumberingAfterBreak="0">
    <w:nsid w:val="5B9C29F9"/>
    <w:multiLevelType w:val="multilevel"/>
    <w:tmpl w:val="734A3900"/>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b/>
      </w:rPr>
    </w:lvl>
    <w:lvl w:ilvl="2">
      <w:start w:val="2"/>
      <w:numFmt w:val="decimal"/>
      <w:lvlText w:val="%1.%2.%3."/>
      <w:lvlJc w:val="left"/>
      <w:pPr>
        <w:ind w:left="5257"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C5B50D3"/>
    <w:multiLevelType w:val="hybridMultilevel"/>
    <w:tmpl w:val="04DE260E"/>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6" w15:restartNumberingAfterBreak="0">
    <w:nsid w:val="5D1127F0"/>
    <w:multiLevelType w:val="multilevel"/>
    <w:tmpl w:val="95F8C6AE"/>
    <w:lvl w:ilvl="0">
      <w:start w:val="5"/>
      <w:numFmt w:val="decimal"/>
      <w:lvlText w:val="%1"/>
      <w:lvlJc w:val="left"/>
      <w:pPr>
        <w:tabs>
          <w:tab w:val="num" w:pos="0"/>
        </w:tabs>
        <w:ind w:left="360" w:hanging="360"/>
      </w:pPr>
      <w:rPr>
        <w:rFonts w:cs="Times New Roman" w:hint="default"/>
        <w:b w:val="0"/>
      </w:rPr>
    </w:lvl>
    <w:lvl w:ilvl="1">
      <w:numFmt w:val="decimal"/>
      <w:pStyle w:val="21"/>
      <w:lvlText w:val="4.%2."/>
      <w:lvlJc w:val="left"/>
      <w:pPr>
        <w:tabs>
          <w:tab w:val="num" w:pos="0"/>
        </w:tabs>
        <w:ind w:left="360" w:hanging="360"/>
      </w:pPr>
      <w:rPr>
        <w:rFonts w:ascii="Times New Roman" w:hAnsi="Times New Roman" w:cs="Times New Roman" w:hint="default"/>
        <w:b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0"/>
        </w:tabs>
        <w:ind w:left="1080" w:hanging="1080"/>
      </w:pPr>
      <w:rPr>
        <w:rFonts w:cs="Times New Roman" w:hint="default"/>
        <w:b w:val="0"/>
      </w:rPr>
    </w:lvl>
    <w:lvl w:ilvl="5">
      <w:start w:val="1"/>
      <w:numFmt w:val="decimal"/>
      <w:lvlText w:val="%1.%2.%3.%4.%5.%6"/>
      <w:lvlJc w:val="left"/>
      <w:pPr>
        <w:tabs>
          <w:tab w:val="num" w:pos="0"/>
        </w:tabs>
        <w:ind w:left="1080" w:hanging="1080"/>
      </w:pPr>
      <w:rPr>
        <w:rFonts w:cs="Times New Roman" w:hint="default"/>
        <w:b w:val="0"/>
      </w:rPr>
    </w:lvl>
    <w:lvl w:ilvl="6">
      <w:start w:val="1"/>
      <w:numFmt w:val="decimal"/>
      <w:lvlText w:val="%1.%2.%3.%4.%5.%6.%7"/>
      <w:lvlJc w:val="left"/>
      <w:pPr>
        <w:tabs>
          <w:tab w:val="num" w:pos="0"/>
        </w:tabs>
        <w:ind w:left="1440" w:hanging="1440"/>
      </w:pPr>
      <w:rPr>
        <w:rFonts w:cs="Times New Roman" w:hint="default"/>
        <w:b w:val="0"/>
      </w:rPr>
    </w:lvl>
    <w:lvl w:ilvl="7">
      <w:start w:val="1"/>
      <w:numFmt w:val="decimal"/>
      <w:lvlText w:val="%1.%2.%3.%4.%5.%6.%7.%8"/>
      <w:lvlJc w:val="left"/>
      <w:pPr>
        <w:tabs>
          <w:tab w:val="num" w:pos="0"/>
        </w:tabs>
        <w:ind w:left="1440" w:hanging="1440"/>
      </w:pPr>
      <w:rPr>
        <w:rFonts w:cs="Times New Roman" w:hint="default"/>
        <w:b w:val="0"/>
      </w:rPr>
    </w:lvl>
    <w:lvl w:ilvl="8">
      <w:start w:val="1"/>
      <w:numFmt w:val="decimal"/>
      <w:lvlText w:val="%1.%2.%3.%4.%5.%6.%7.%8.%9"/>
      <w:lvlJc w:val="left"/>
      <w:pPr>
        <w:tabs>
          <w:tab w:val="num" w:pos="0"/>
        </w:tabs>
        <w:ind w:left="1800" w:hanging="1800"/>
      </w:pPr>
      <w:rPr>
        <w:rFonts w:cs="Times New Roman" w:hint="default"/>
        <w:b w:val="0"/>
      </w:rPr>
    </w:lvl>
  </w:abstractNum>
  <w:abstractNum w:abstractNumId="67" w15:restartNumberingAfterBreak="0">
    <w:nsid w:val="5D2F19E4"/>
    <w:multiLevelType w:val="hybridMultilevel"/>
    <w:tmpl w:val="E988C2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645FC4"/>
    <w:multiLevelType w:val="hybridMultilevel"/>
    <w:tmpl w:val="5076411C"/>
    <w:lvl w:ilvl="0" w:tplc="07D84D1A">
      <w:start w:val="1"/>
      <w:numFmt w:val="russianLower"/>
      <w:lvlText w:val="%1)"/>
      <w:lvlJc w:val="left"/>
      <w:pPr>
        <w:ind w:left="862" w:hanging="360"/>
      </w:pPr>
      <w:rPr>
        <w:rFonts w:ascii="Arial" w:hAnsi="Arial" w:cs="Arial" w:hint="default"/>
        <w:b/>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9" w15:restartNumberingAfterBreak="0">
    <w:nsid w:val="61E425A3"/>
    <w:multiLevelType w:val="multilevel"/>
    <w:tmpl w:val="A67EDA56"/>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0" w15:restartNumberingAfterBreak="0">
    <w:nsid w:val="64097BFC"/>
    <w:multiLevelType w:val="hybridMultilevel"/>
    <w:tmpl w:val="660434CC"/>
    <w:lvl w:ilvl="0" w:tplc="BA70D3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65566CBD"/>
    <w:multiLevelType w:val="hybridMultilevel"/>
    <w:tmpl w:val="35DEEBB2"/>
    <w:lvl w:ilvl="0" w:tplc="2BE2080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2" w15:restartNumberingAfterBreak="0">
    <w:nsid w:val="655E0F34"/>
    <w:multiLevelType w:val="multilevel"/>
    <w:tmpl w:val="85BE5A66"/>
    <w:lvl w:ilvl="0">
      <w:start w:val="21"/>
      <w:numFmt w:val="decimal"/>
      <w:lvlText w:val="%1"/>
      <w:lvlJc w:val="left"/>
      <w:pPr>
        <w:tabs>
          <w:tab w:val="num" w:pos="0"/>
        </w:tabs>
        <w:ind w:left="420" w:hanging="420"/>
      </w:pPr>
      <w:rPr>
        <w:rFonts w:cs="Times New Roman" w:hint="default"/>
      </w:rPr>
    </w:lvl>
    <w:lvl w:ilvl="1">
      <w:start w:val="1"/>
      <w:numFmt w:val="decimal"/>
      <w:lvlText w:val="%1.%2"/>
      <w:lvlJc w:val="left"/>
      <w:pPr>
        <w:tabs>
          <w:tab w:val="num" w:pos="0"/>
        </w:tabs>
      </w:pPr>
      <w:rPr>
        <w:rFonts w:ascii="Times New Roman" w:hAnsi="Times New Roman" w:cs="Times New Roman" w:hint="default"/>
        <w:b w:val="0"/>
        <w:sz w:val="24"/>
        <w:szCs w:val="24"/>
      </w:rPr>
    </w:lvl>
    <w:lvl w:ilvl="2">
      <w:start w:val="1"/>
      <w:numFmt w:val="decimal"/>
      <w:pStyle w:val="a4"/>
      <w:lvlText w:val="%1.2.%3"/>
      <w:lvlJc w:val="left"/>
      <w:pPr>
        <w:tabs>
          <w:tab w:val="num" w:pos="0"/>
        </w:tabs>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3" w15:restartNumberingAfterBreak="0">
    <w:nsid w:val="66940247"/>
    <w:multiLevelType w:val="hybridMultilevel"/>
    <w:tmpl w:val="E3D2AF4C"/>
    <w:lvl w:ilvl="0" w:tplc="074A0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15:restartNumberingAfterBreak="0">
    <w:nsid w:val="6A5A4366"/>
    <w:multiLevelType w:val="hybridMultilevel"/>
    <w:tmpl w:val="CAA84CFA"/>
    <w:lvl w:ilvl="0" w:tplc="717E49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15:restartNumberingAfterBreak="0">
    <w:nsid w:val="6BF90280"/>
    <w:multiLevelType w:val="multilevel"/>
    <w:tmpl w:val="4D82C620"/>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EA578EB"/>
    <w:multiLevelType w:val="hybridMultilevel"/>
    <w:tmpl w:val="3C38840E"/>
    <w:lvl w:ilvl="0" w:tplc="0419000D">
      <w:start w:val="1"/>
      <w:numFmt w:val="bullet"/>
      <w:lvlText w:val=""/>
      <w:lvlJc w:val="left"/>
      <w:pPr>
        <w:ind w:left="1944" w:hanging="360"/>
      </w:pPr>
      <w:rPr>
        <w:rFonts w:ascii="Wingdings" w:hAnsi="Wingdings"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77" w15:restartNumberingAfterBreak="0">
    <w:nsid w:val="70CC2088"/>
    <w:multiLevelType w:val="multilevel"/>
    <w:tmpl w:val="AEB61D76"/>
    <w:lvl w:ilvl="0">
      <w:start w:val="1"/>
      <w:numFmt w:val="decimal"/>
      <w:lvlText w:val="%1."/>
      <w:lvlJc w:val="left"/>
      <w:pPr>
        <w:ind w:left="4472" w:hanging="360"/>
      </w:pPr>
    </w:lvl>
    <w:lvl w:ilvl="1">
      <w:start w:val="1"/>
      <w:numFmt w:val="decimal"/>
      <w:isLgl/>
      <w:lvlText w:val="%1.%2."/>
      <w:lvlJc w:val="left"/>
      <w:pPr>
        <w:ind w:left="1070" w:hanging="360"/>
      </w:pPr>
      <w:rPr>
        <w:b w:val="0"/>
        <w:i w:val="0"/>
        <w:color w:val="auto"/>
      </w:rPr>
    </w:lvl>
    <w:lvl w:ilvl="2">
      <w:start w:val="1"/>
      <w:numFmt w:val="decimal"/>
      <w:isLgl/>
      <w:lvlText w:val="%1.%2.%3."/>
      <w:lvlJc w:val="left"/>
      <w:pPr>
        <w:ind w:left="3556" w:hanging="720"/>
      </w:pPr>
      <w:rPr>
        <w:b w:val="0"/>
      </w:rPr>
    </w:lvl>
    <w:lvl w:ilvl="3">
      <w:start w:val="1"/>
      <w:numFmt w:val="decimal"/>
      <w:isLgl/>
      <w:lvlText w:val="%1.%2.%3.%4."/>
      <w:lvlJc w:val="left"/>
      <w:pPr>
        <w:ind w:left="4832" w:hanging="720"/>
      </w:pPr>
      <w:rPr>
        <w:b w:val="0"/>
      </w:rPr>
    </w:lvl>
    <w:lvl w:ilvl="4">
      <w:start w:val="1"/>
      <w:numFmt w:val="decimal"/>
      <w:isLgl/>
      <w:lvlText w:val="%1.%2.%3.%4.%5."/>
      <w:lvlJc w:val="left"/>
      <w:pPr>
        <w:ind w:left="5192" w:hanging="1080"/>
      </w:pPr>
      <w:rPr>
        <w:b/>
      </w:rPr>
    </w:lvl>
    <w:lvl w:ilvl="5">
      <w:start w:val="1"/>
      <w:numFmt w:val="decimal"/>
      <w:isLgl/>
      <w:lvlText w:val="%1.%2.%3.%4.%5.%6."/>
      <w:lvlJc w:val="left"/>
      <w:pPr>
        <w:ind w:left="5192" w:hanging="1080"/>
      </w:pPr>
      <w:rPr>
        <w:b/>
      </w:rPr>
    </w:lvl>
    <w:lvl w:ilvl="6">
      <w:start w:val="1"/>
      <w:numFmt w:val="decimal"/>
      <w:isLgl/>
      <w:lvlText w:val="%1.%2.%3.%4.%5.%6.%7."/>
      <w:lvlJc w:val="left"/>
      <w:pPr>
        <w:ind w:left="5552" w:hanging="1440"/>
      </w:pPr>
      <w:rPr>
        <w:b/>
      </w:rPr>
    </w:lvl>
    <w:lvl w:ilvl="7">
      <w:start w:val="1"/>
      <w:numFmt w:val="decimal"/>
      <w:isLgl/>
      <w:lvlText w:val="%1.%2.%3.%4.%5.%6.%7.%8."/>
      <w:lvlJc w:val="left"/>
      <w:pPr>
        <w:ind w:left="5552" w:hanging="1440"/>
      </w:pPr>
      <w:rPr>
        <w:b/>
      </w:rPr>
    </w:lvl>
    <w:lvl w:ilvl="8">
      <w:start w:val="1"/>
      <w:numFmt w:val="decimal"/>
      <w:isLgl/>
      <w:lvlText w:val="%1.%2.%3.%4.%5.%6.%7.%8.%9."/>
      <w:lvlJc w:val="left"/>
      <w:pPr>
        <w:ind w:left="5912" w:hanging="1800"/>
      </w:pPr>
      <w:rPr>
        <w:b/>
      </w:rPr>
    </w:lvl>
  </w:abstractNum>
  <w:abstractNum w:abstractNumId="78" w15:restartNumberingAfterBreak="0">
    <w:nsid w:val="716E4BFA"/>
    <w:multiLevelType w:val="hybridMultilevel"/>
    <w:tmpl w:val="0E706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1E36B84"/>
    <w:multiLevelType w:val="hybridMultilevel"/>
    <w:tmpl w:val="EE805D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0" w15:restartNumberingAfterBreak="0">
    <w:nsid w:val="74D27125"/>
    <w:multiLevelType w:val="hybridMultilevel"/>
    <w:tmpl w:val="0DB080B2"/>
    <w:lvl w:ilvl="0" w:tplc="04190001">
      <w:start w:val="1"/>
      <w:numFmt w:val="bullet"/>
      <w:lvlText w:val=""/>
      <w:lvlJc w:val="left"/>
      <w:pPr>
        <w:ind w:left="2138" w:hanging="360"/>
      </w:pPr>
      <w:rPr>
        <w:rFonts w:ascii="Symbol" w:hAnsi="Symbol" w:hint="default"/>
      </w:rPr>
    </w:lvl>
    <w:lvl w:ilvl="1" w:tplc="0419000D">
      <w:start w:val="1"/>
      <w:numFmt w:val="bullet"/>
      <w:lvlText w:val=""/>
      <w:lvlJc w:val="left"/>
      <w:pPr>
        <w:ind w:left="2858" w:hanging="360"/>
      </w:pPr>
      <w:rPr>
        <w:rFonts w:ascii="Wingdings" w:hAnsi="Wingdings"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81" w15:restartNumberingAfterBreak="0">
    <w:nsid w:val="74DE43E5"/>
    <w:multiLevelType w:val="hybridMultilevel"/>
    <w:tmpl w:val="F4B45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5465CAD"/>
    <w:multiLevelType w:val="multilevel"/>
    <w:tmpl w:val="24CC05F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3" w15:restartNumberingAfterBreak="0">
    <w:nsid w:val="768475B4"/>
    <w:multiLevelType w:val="hybridMultilevel"/>
    <w:tmpl w:val="78641E8C"/>
    <w:lvl w:ilvl="0" w:tplc="0AE8AA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15:restartNumberingAfterBreak="0">
    <w:nsid w:val="784B20AD"/>
    <w:multiLevelType w:val="multilevel"/>
    <w:tmpl w:val="777684F6"/>
    <w:lvl w:ilvl="0">
      <w:start w:val="13"/>
      <w:numFmt w:val="decimal"/>
      <w:lvlText w:val="%1"/>
      <w:lvlJc w:val="left"/>
      <w:pPr>
        <w:ind w:left="599" w:hanging="548"/>
      </w:pPr>
      <w:rPr>
        <w:rFonts w:hint="default"/>
        <w:lang w:val="ru-RU" w:eastAsia="en-US" w:bidi="ar-SA"/>
      </w:rPr>
    </w:lvl>
    <w:lvl w:ilvl="1">
      <w:start w:val="1"/>
      <w:numFmt w:val="decimal"/>
      <w:lvlText w:val="%1.%2."/>
      <w:lvlJc w:val="left"/>
      <w:pPr>
        <w:ind w:left="1400" w:hanging="548"/>
      </w:pPr>
      <w:rPr>
        <w:rFonts w:ascii="Times New Roman" w:eastAsia="Times New Roman" w:hAnsi="Times New Roman" w:cs="Times New Roman" w:hint="default"/>
        <w:b w:val="0"/>
        <w:bCs/>
        <w:i w:val="0"/>
        <w:w w:val="100"/>
        <w:sz w:val="24"/>
        <w:szCs w:val="24"/>
        <w:lang w:val="ru-RU" w:eastAsia="en-US" w:bidi="ar-SA"/>
      </w:rPr>
    </w:lvl>
    <w:lvl w:ilvl="2">
      <w:numFmt w:val="bullet"/>
      <w:lvlText w:val="•"/>
      <w:lvlJc w:val="left"/>
      <w:pPr>
        <w:ind w:left="2496" w:hanging="548"/>
      </w:pPr>
      <w:rPr>
        <w:rFonts w:hint="default"/>
        <w:lang w:val="ru-RU" w:eastAsia="en-US" w:bidi="ar-SA"/>
      </w:rPr>
    </w:lvl>
    <w:lvl w:ilvl="3">
      <w:numFmt w:val="bullet"/>
      <w:lvlText w:val="•"/>
      <w:lvlJc w:val="left"/>
      <w:pPr>
        <w:ind w:left="3445" w:hanging="548"/>
      </w:pPr>
      <w:rPr>
        <w:rFonts w:hint="default"/>
        <w:lang w:val="ru-RU" w:eastAsia="en-US" w:bidi="ar-SA"/>
      </w:rPr>
    </w:lvl>
    <w:lvl w:ilvl="4">
      <w:numFmt w:val="bullet"/>
      <w:lvlText w:val="•"/>
      <w:lvlJc w:val="left"/>
      <w:pPr>
        <w:ind w:left="4393" w:hanging="548"/>
      </w:pPr>
      <w:rPr>
        <w:rFonts w:hint="default"/>
        <w:lang w:val="ru-RU" w:eastAsia="en-US" w:bidi="ar-SA"/>
      </w:rPr>
    </w:lvl>
    <w:lvl w:ilvl="5">
      <w:numFmt w:val="bullet"/>
      <w:lvlText w:val="•"/>
      <w:lvlJc w:val="left"/>
      <w:pPr>
        <w:ind w:left="5342" w:hanging="548"/>
      </w:pPr>
      <w:rPr>
        <w:rFonts w:hint="default"/>
        <w:lang w:val="ru-RU" w:eastAsia="en-US" w:bidi="ar-SA"/>
      </w:rPr>
    </w:lvl>
    <w:lvl w:ilvl="6">
      <w:numFmt w:val="bullet"/>
      <w:lvlText w:val="•"/>
      <w:lvlJc w:val="left"/>
      <w:pPr>
        <w:ind w:left="6290" w:hanging="548"/>
      </w:pPr>
      <w:rPr>
        <w:rFonts w:hint="default"/>
        <w:lang w:val="ru-RU" w:eastAsia="en-US" w:bidi="ar-SA"/>
      </w:rPr>
    </w:lvl>
    <w:lvl w:ilvl="7">
      <w:numFmt w:val="bullet"/>
      <w:lvlText w:val="•"/>
      <w:lvlJc w:val="left"/>
      <w:pPr>
        <w:ind w:left="7238" w:hanging="548"/>
      </w:pPr>
      <w:rPr>
        <w:rFonts w:hint="default"/>
        <w:lang w:val="ru-RU" w:eastAsia="en-US" w:bidi="ar-SA"/>
      </w:rPr>
    </w:lvl>
    <w:lvl w:ilvl="8">
      <w:numFmt w:val="bullet"/>
      <w:lvlText w:val="•"/>
      <w:lvlJc w:val="left"/>
      <w:pPr>
        <w:ind w:left="8187" w:hanging="548"/>
      </w:pPr>
      <w:rPr>
        <w:rFonts w:hint="default"/>
        <w:lang w:val="ru-RU" w:eastAsia="en-US" w:bidi="ar-SA"/>
      </w:rPr>
    </w:lvl>
  </w:abstractNum>
  <w:abstractNum w:abstractNumId="85" w15:restartNumberingAfterBreak="0">
    <w:nsid w:val="79FF0672"/>
    <w:multiLevelType w:val="hybridMultilevel"/>
    <w:tmpl w:val="EA426A92"/>
    <w:lvl w:ilvl="0" w:tplc="04190001">
      <w:start w:val="1"/>
      <w:numFmt w:val="bullet"/>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86" w15:restartNumberingAfterBreak="0">
    <w:nsid w:val="7A7D621B"/>
    <w:multiLevelType w:val="hybridMultilevel"/>
    <w:tmpl w:val="53205062"/>
    <w:lvl w:ilvl="0" w:tplc="B67A0E44">
      <w:start w:val="1"/>
      <w:numFmt w:val="bullet"/>
      <w:pStyle w:val="1"/>
      <w:lvlText w:val=""/>
      <w:lvlJc w:val="left"/>
      <w:pPr>
        <w:tabs>
          <w:tab w:val="num" w:pos="720"/>
        </w:tabs>
        <w:ind w:left="720" w:hanging="360"/>
      </w:pPr>
      <w:rPr>
        <w:rFonts w:ascii="Symbol" w:hAnsi="Symbol" w:hint="default"/>
      </w:rPr>
    </w:lvl>
    <w:lvl w:ilvl="1" w:tplc="A7C49234">
      <w:start w:val="1"/>
      <w:numFmt w:val="bullet"/>
      <w:lvlText w:val="o"/>
      <w:lvlJc w:val="left"/>
      <w:pPr>
        <w:tabs>
          <w:tab w:val="num" w:pos="1440"/>
        </w:tabs>
        <w:ind w:left="1440" w:hanging="360"/>
      </w:pPr>
      <w:rPr>
        <w:rFonts w:ascii="Courier New" w:hAnsi="Courier New" w:hint="default"/>
      </w:rPr>
    </w:lvl>
    <w:lvl w:ilvl="2" w:tplc="6C964762">
      <w:start w:val="1"/>
      <w:numFmt w:val="bullet"/>
      <w:lvlText w:val=""/>
      <w:lvlJc w:val="left"/>
      <w:pPr>
        <w:tabs>
          <w:tab w:val="num" w:pos="2160"/>
        </w:tabs>
        <w:ind w:left="2160" w:hanging="360"/>
      </w:pPr>
      <w:rPr>
        <w:rFonts w:ascii="Wingdings" w:hAnsi="Wingdings" w:hint="default"/>
      </w:rPr>
    </w:lvl>
    <w:lvl w:ilvl="3" w:tplc="F894E1D8" w:tentative="1">
      <w:start w:val="1"/>
      <w:numFmt w:val="bullet"/>
      <w:lvlText w:val=""/>
      <w:lvlJc w:val="left"/>
      <w:pPr>
        <w:tabs>
          <w:tab w:val="num" w:pos="2880"/>
        </w:tabs>
        <w:ind w:left="2880" w:hanging="360"/>
      </w:pPr>
      <w:rPr>
        <w:rFonts w:ascii="Symbol" w:hAnsi="Symbol" w:hint="default"/>
      </w:rPr>
    </w:lvl>
    <w:lvl w:ilvl="4" w:tplc="BDE0EDDE" w:tentative="1">
      <w:start w:val="1"/>
      <w:numFmt w:val="bullet"/>
      <w:lvlText w:val="o"/>
      <w:lvlJc w:val="left"/>
      <w:pPr>
        <w:tabs>
          <w:tab w:val="num" w:pos="3600"/>
        </w:tabs>
        <w:ind w:left="3600" w:hanging="360"/>
      </w:pPr>
      <w:rPr>
        <w:rFonts w:ascii="Courier New" w:hAnsi="Courier New" w:hint="default"/>
      </w:rPr>
    </w:lvl>
    <w:lvl w:ilvl="5" w:tplc="F8F45A5C" w:tentative="1">
      <w:start w:val="1"/>
      <w:numFmt w:val="bullet"/>
      <w:lvlText w:val=""/>
      <w:lvlJc w:val="left"/>
      <w:pPr>
        <w:tabs>
          <w:tab w:val="num" w:pos="4320"/>
        </w:tabs>
        <w:ind w:left="4320" w:hanging="360"/>
      </w:pPr>
      <w:rPr>
        <w:rFonts w:ascii="Wingdings" w:hAnsi="Wingdings" w:hint="default"/>
      </w:rPr>
    </w:lvl>
    <w:lvl w:ilvl="6" w:tplc="D14CF7D0" w:tentative="1">
      <w:start w:val="1"/>
      <w:numFmt w:val="bullet"/>
      <w:lvlText w:val=""/>
      <w:lvlJc w:val="left"/>
      <w:pPr>
        <w:tabs>
          <w:tab w:val="num" w:pos="5040"/>
        </w:tabs>
        <w:ind w:left="5040" w:hanging="360"/>
      </w:pPr>
      <w:rPr>
        <w:rFonts w:ascii="Symbol" w:hAnsi="Symbol" w:hint="default"/>
      </w:rPr>
    </w:lvl>
    <w:lvl w:ilvl="7" w:tplc="B1EAEC08" w:tentative="1">
      <w:start w:val="1"/>
      <w:numFmt w:val="bullet"/>
      <w:lvlText w:val="o"/>
      <w:lvlJc w:val="left"/>
      <w:pPr>
        <w:tabs>
          <w:tab w:val="num" w:pos="5760"/>
        </w:tabs>
        <w:ind w:left="5760" w:hanging="360"/>
      </w:pPr>
      <w:rPr>
        <w:rFonts w:ascii="Courier New" w:hAnsi="Courier New" w:hint="default"/>
      </w:rPr>
    </w:lvl>
    <w:lvl w:ilvl="8" w:tplc="95D48D2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BAD77D0"/>
    <w:multiLevelType w:val="multilevel"/>
    <w:tmpl w:val="BFF6EB5E"/>
    <w:lvl w:ilvl="0">
      <w:start w:val="1"/>
      <w:numFmt w:val="decimal"/>
      <w:lvlText w:val="%1."/>
      <w:lvlJc w:val="left"/>
      <w:pPr>
        <w:tabs>
          <w:tab w:val="num" w:pos="1440"/>
        </w:tabs>
        <w:ind w:left="731" w:hanging="2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start w:val="1"/>
      <w:numFmt w:val="decimal"/>
      <w:lvlText w:val="%1.%2."/>
      <w:lvlJc w:val="left"/>
      <w:pPr>
        <w:tabs>
          <w:tab w:val="num" w:pos="731"/>
        </w:tabs>
        <w:ind w:left="22" w:hanging="22"/>
      </w:pPr>
      <w:rPr>
        <w:rFonts w:ascii="Times New Roman" w:hAnsi="Times New Roman" w:cs="Times New Roman" w:hint="default"/>
        <w:b w:val="0"/>
        <w:bCs/>
        <w:i w:val="0"/>
        <w:caps w:val="0"/>
        <w:smallCaps w:val="0"/>
        <w:strike w:val="0"/>
        <w:dstrike w:val="0"/>
        <w:outline w:val="0"/>
        <w:shadow w:val="0"/>
        <w:emboss w:val="0"/>
        <w:imprint w:val="0"/>
        <w:spacing w:val="0"/>
        <w:w w:val="100"/>
        <w:kern w:val="0"/>
        <w:position w:val="0"/>
        <w:sz w:val="24"/>
        <w:szCs w:val="24"/>
        <w:highlight w:val="none"/>
        <w:u w:val="none"/>
        <w:effect w:val="none"/>
        <w:vertAlign w:val="baseline"/>
      </w:rPr>
    </w:lvl>
    <w:lvl w:ilvl="2">
      <w:start w:val="1"/>
      <w:numFmt w:val="decimal"/>
      <w:lvlText w:val="%1.%2.%3."/>
      <w:lvlJc w:val="left"/>
      <w:pPr>
        <w:tabs>
          <w:tab w:val="num" w:pos="1583"/>
        </w:tabs>
        <w:ind w:left="874" w:firstLine="119"/>
      </w:pPr>
      <w:rPr>
        <w:rFonts w:ascii="Times New Roman" w:hAnsi="Times New Roman" w:cs="Times New Roman" w:hint="default"/>
        <w:b w:val="0"/>
        <w:bCs/>
        <w:caps w:val="0"/>
        <w:smallCaps w:val="0"/>
        <w:strike w:val="0"/>
        <w:dstrike w:val="0"/>
        <w:outline w:val="0"/>
        <w:shadow w:val="0"/>
        <w:emboss w:val="0"/>
        <w:imprint w:val="0"/>
        <w:color w:val="auto"/>
        <w:spacing w:val="0"/>
        <w:w w:val="100"/>
        <w:kern w:val="0"/>
        <w:position w:val="0"/>
        <w:sz w:val="24"/>
        <w:szCs w:val="24"/>
        <w:highlight w:val="none"/>
        <w:u w:val="none"/>
        <w:effect w:val="none"/>
        <w:vertAlign w:val="baseline"/>
      </w:rPr>
    </w:lvl>
    <w:lvl w:ilvl="3">
      <w:start w:val="1"/>
      <w:numFmt w:val="decimal"/>
      <w:suff w:val="nothing"/>
      <w:lvlText w:val="%1.%2.%3.%4."/>
      <w:lvlJc w:val="left"/>
      <w:pPr>
        <w:ind w:left="306" w:firstLine="545"/>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 w:ilvl="4">
      <w:start w:val="1"/>
      <w:numFmt w:val="decimal"/>
      <w:suff w:val="nothing"/>
      <w:lvlText w:val="%1.%2.%3.%4.%5."/>
      <w:lvlJc w:val="left"/>
      <w:pPr>
        <w:ind w:left="721" w:hanging="1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5">
      <w:start w:val="1"/>
      <w:numFmt w:val="decimal"/>
      <w:suff w:val="nothing"/>
      <w:lvlText w:val="%1.%2.%3.%4.%5.%6."/>
      <w:lvlJc w:val="left"/>
      <w:pPr>
        <w:ind w:left="1594" w:firstLine="34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6">
      <w:start w:val="1"/>
      <w:numFmt w:val="decimal"/>
      <w:suff w:val="nothing"/>
      <w:lvlText w:val="%1.%2.%3.%4.%5.%6.%7."/>
      <w:lvlJc w:val="left"/>
      <w:pPr>
        <w:ind w:left="2098" w:hanging="1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7">
      <w:start w:val="1"/>
      <w:numFmt w:val="decimal"/>
      <w:suff w:val="nothing"/>
      <w:lvlText w:val="%1.%2.%3.%4.%5.%6.%7.%8."/>
      <w:lvlJc w:val="left"/>
      <w:pPr>
        <w:ind w:left="2602" w:firstLine="34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8">
      <w:start w:val="1"/>
      <w:numFmt w:val="decimal"/>
      <w:suff w:val="nothing"/>
      <w:lvlText w:val="%1.%2.%3.%4.%5.%6.%7.%8.%9."/>
      <w:lvlJc w:val="left"/>
      <w:pPr>
        <w:ind w:left="3178" w:firstLine="41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abstractNum>
  <w:num w:numId="1">
    <w:abstractNumId w:val="2"/>
  </w:num>
  <w:num w:numId="2">
    <w:abstractNumId w:val="1"/>
  </w:num>
  <w:num w:numId="3">
    <w:abstractNumId w:val="0"/>
  </w:num>
  <w:num w:numId="4">
    <w:abstractNumId w:val="35"/>
  </w:num>
  <w:num w:numId="5">
    <w:abstractNumId w:val="41"/>
  </w:num>
  <w:num w:numId="6">
    <w:abstractNumId w:val="86"/>
  </w:num>
  <w:num w:numId="7">
    <w:abstractNumId w:val="66"/>
  </w:num>
  <w:num w:numId="8">
    <w:abstractNumId w:val="72"/>
  </w:num>
  <w:num w:numId="9">
    <w:abstractNumId w:val="40"/>
  </w:num>
  <w:num w:numId="10">
    <w:abstractNumId w:val="20"/>
  </w:num>
  <w:num w:numId="11">
    <w:abstractNumId w:val="3"/>
  </w:num>
  <w:num w:numId="12">
    <w:abstractNumId w:val="61"/>
  </w:num>
  <w:num w:numId="13">
    <w:abstractNumId w:val="9"/>
  </w:num>
  <w:num w:numId="14">
    <w:abstractNumId w:val="46"/>
  </w:num>
  <w:num w:numId="15">
    <w:abstractNumId w:val="28"/>
  </w:num>
  <w:num w:numId="16">
    <w:abstractNumId w:val="81"/>
  </w:num>
  <w:num w:numId="17">
    <w:abstractNumId w:val="18"/>
  </w:num>
  <w:num w:numId="18">
    <w:abstractNumId w:val="32"/>
  </w:num>
  <w:num w:numId="19">
    <w:abstractNumId w:val="21"/>
  </w:num>
  <w:num w:numId="20">
    <w:abstractNumId w:val="36"/>
  </w:num>
  <w:num w:numId="21">
    <w:abstractNumId w:val="68"/>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14"/>
  </w:num>
  <w:num w:numId="43">
    <w:abstractNumId w:val="9"/>
  </w:num>
  <w:num w:numId="44">
    <w:abstractNumId w:val="10"/>
  </w:num>
  <w:num w:numId="45">
    <w:abstractNumId w:val="73"/>
  </w:num>
  <w:num w:numId="46">
    <w:abstractNumId w:val="55"/>
  </w:num>
  <w:num w:numId="47">
    <w:abstractNumId w:val="2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9"/>
  </w:num>
  <w:num w:numId="51">
    <w:abstractNumId w:val="6"/>
  </w:num>
  <w:num w:numId="52">
    <w:abstractNumId w:val="34"/>
  </w:num>
  <w:num w:numId="53">
    <w:abstractNumId w:val="78"/>
  </w:num>
  <w:num w:numId="54">
    <w:abstractNumId w:val="54"/>
  </w:num>
  <w:num w:numId="5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65"/>
  </w:num>
  <w:num w:numId="58">
    <w:abstractNumId w:val="42"/>
  </w:num>
  <w:num w:numId="59">
    <w:abstractNumId w:val="76"/>
  </w:num>
  <w:num w:numId="60">
    <w:abstractNumId w:val="60"/>
  </w:num>
  <w:num w:numId="61">
    <w:abstractNumId w:val="5"/>
  </w:num>
  <w:num w:numId="62">
    <w:abstractNumId w:val="33"/>
  </w:num>
  <w:num w:numId="63">
    <w:abstractNumId w:val="25"/>
  </w:num>
  <w:num w:numId="64">
    <w:abstractNumId w:val="82"/>
  </w:num>
  <w:num w:numId="65">
    <w:abstractNumId w:val="80"/>
  </w:num>
  <w:num w:numId="66">
    <w:abstractNumId w:val="53"/>
  </w:num>
  <w:num w:numId="67">
    <w:abstractNumId w:val="58"/>
  </w:num>
  <w:num w:numId="68">
    <w:abstractNumId w:val="7"/>
  </w:num>
  <w:num w:numId="69">
    <w:abstractNumId w:val="45"/>
  </w:num>
  <w:num w:numId="70">
    <w:abstractNumId w:val="15"/>
  </w:num>
  <w:num w:numId="71">
    <w:abstractNumId w:val="37"/>
  </w:num>
  <w:num w:numId="72">
    <w:abstractNumId w:val="27"/>
  </w:num>
  <w:num w:numId="73">
    <w:abstractNumId w:val="56"/>
  </w:num>
  <w:num w:numId="74">
    <w:abstractNumId w:val="17"/>
  </w:num>
  <w:num w:numId="75">
    <w:abstractNumId w:val="51"/>
  </w:num>
  <w:num w:numId="76">
    <w:abstractNumId w:val="71"/>
  </w:num>
  <w:num w:numId="77">
    <w:abstractNumId w:val="63"/>
  </w:num>
  <w:num w:numId="78">
    <w:abstractNumId w:val="50"/>
  </w:num>
  <w:num w:numId="79">
    <w:abstractNumId w:val="57"/>
  </w:num>
  <w:num w:numId="80">
    <w:abstractNumId w:val="26"/>
  </w:num>
  <w:num w:numId="81">
    <w:abstractNumId w:val="31"/>
  </w:num>
  <w:num w:numId="82">
    <w:abstractNumId w:val="75"/>
  </w:num>
  <w:num w:numId="83">
    <w:abstractNumId w:val="13"/>
  </w:num>
  <w:num w:numId="84">
    <w:abstractNumId w:val="22"/>
  </w:num>
  <w:num w:numId="85">
    <w:abstractNumId w:val="83"/>
  </w:num>
  <w:num w:numId="86">
    <w:abstractNumId w:val="19"/>
  </w:num>
  <w:num w:numId="87">
    <w:abstractNumId w:val="87"/>
    <w:lvlOverride w:ilvl="0">
      <w:lvl w:ilvl="0">
        <w:start w:val="1"/>
        <w:numFmt w:val="decimal"/>
        <w:lvlText w:val="%1."/>
        <w:lvlJc w:val="left"/>
        <w:pPr>
          <w:tabs>
            <w:tab w:val="num" w:pos="1440"/>
          </w:tabs>
          <w:ind w:left="731" w:hanging="2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tabs>
            <w:tab w:val="num" w:pos="1015"/>
          </w:tabs>
          <w:ind w:left="306" w:hanging="22"/>
        </w:pPr>
        <w:rPr>
          <w:rFonts w:ascii="Times New Roman" w:hAnsi="Times New Roman" w:cs="Times New Roman" w:hint="default"/>
          <w:b w:val="0"/>
          <w:bCs/>
          <w:i w:val="0"/>
          <w:caps w:val="0"/>
          <w:smallCaps w:val="0"/>
          <w:strike w:val="0"/>
          <w:dstrike w:val="0"/>
          <w:outline w:val="0"/>
          <w:shadow w:val="0"/>
          <w:emboss w:val="0"/>
          <w:imprint w:val="0"/>
          <w:spacing w:val="0"/>
          <w:w w:val="100"/>
          <w:kern w:val="0"/>
          <w:position w:val="0"/>
          <w:sz w:val="24"/>
          <w:szCs w:val="24"/>
          <w:highlight w:val="none"/>
          <w:u w:val="none"/>
          <w:effect w:val="none"/>
          <w:vertAlign w:val="baseline"/>
        </w:rPr>
      </w:lvl>
    </w:lvlOverride>
    <w:lvlOverride w:ilvl="2">
      <w:lvl w:ilvl="2">
        <w:start w:val="1"/>
        <w:numFmt w:val="decimal"/>
        <w:lvlText w:val="%1.%2.%3."/>
        <w:lvlJc w:val="left"/>
        <w:pPr>
          <w:tabs>
            <w:tab w:val="num" w:pos="1299"/>
          </w:tabs>
          <w:ind w:left="590" w:firstLine="119"/>
        </w:pPr>
        <w:rPr>
          <w:rFonts w:ascii="Times New Roman" w:hAnsi="Times New Roman" w:cs="Times New Roman" w:hint="default"/>
          <w:b w:val="0"/>
          <w:bCs/>
          <w:caps w:val="0"/>
          <w:smallCaps w:val="0"/>
          <w:strike w:val="0"/>
          <w:dstrike w:val="0"/>
          <w:outline w:val="0"/>
          <w:shadow w:val="0"/>
          <w:emboss w:val="0"/>
          <w:imprint w:val="0"/>
          <w:color w:val="auto"/>
          <w:spacing w:val="0"/>
          <w:w w:val="100"/>
          <w:kern w:val="0"/>
          <w:position w:val="0"/>
          <w:sz w:val="24"/>
          <w:szCs w:val="20"/>
          <w:highlight w:val="none"/>
          <w:u w:val="none"/>
          <w:effect w:val="none"/>
          <w:vertAlign w:val="baseline"/>
        </w:rPr>
      </w:lvl>
    </w:lvlOverride>
    <w:lvlOverride w:ilvl="3">
      <w:lvl w:ilvl="3">
        <w:start w:val="1"/>
        <w:numFmt w:val="decimal"/>
        <w:suff w:val="nothing"/>
        <w:lvlText w:val="%1.%2.%3.%4."/>
        <w:lvlJc w:val="left"/>
        <w:pPr>
          <w:ind w:left="783" w:firstLine="545"/>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suff w:val="nothing"/>
        <w:lvlText w:val="%1.%2.%3.%4.%5."/>
        <w:lvlJc w:val="left"/>
        <w:pPr>
          <w:ind w:left="721" w:hanging="1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suff w:val="nothing"/>
        <w:lvlText w:val="%1.%2.%3.%4.%5.%6."/>
        <w:lvlJc w:val="left"/>
        <w:pPr>
          <w:ind w:left="1594" w:firstLine="34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suff w:val="nothing"/>
        <w:lvlText w:val="%1.%2.%3.%4.%5.%6.%7."/>
        <w:lvlJc w:val="left"/>
        <w:pPr>
          <w:ind w:left="2098" w:hanging="1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suff w:val="nothing"/>
        <w:lvlText w:val="%1.%2.%3.%4.%5.%6.%7.%8."/>
        <w:lvlJc w:val="left"/>
        <w:pPr>
          <w:ind w:left="2602" w:firstLine="34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suff w:val="nothing"/>
        <w:lvlText w:val="%1.%2.%3.%4.%5.%6.%7.%8.%9."/>
        <w:lvlJc w:val="left"/>
        <w:pPr>
          <w:ind w:left="3178" w:firstLine="41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88">
    <w:abstractNumId w:val="87"/>
    <w:lvlOverride w:ilvl="0">
      <w:lvl w:ilvl="0">
        <w:start w:val="1"/>
        <w:numFmt w:val="decimal"/>
        <w:lvlText w:val="%1."/>
        <w:lvlJc w:val="left"/>
        <w:pPr>
          <w:tabs>
            <w:tab w:val="num" w:pos="1440"/>
          </w:tabs>
          <w:ind w:left="731" w:hanging="2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1440"/>
          </w:tabs>
          <w:ind w:left="720" w:firstLine="0"/>
        </w:pPr>
        <w:rPr>
          <w:rFonts w:ascii="Arial" w:hAnsi="Arial" w:cs="Arial" w:hint="default"/>
          <w:b/>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start w:val="1"/>
        <w:numFmt w:val="decimal"/>
        <w:lvlText w:val="%1.%2.%3."/>
        <w:lvlJc w:val="left"/>
        <w:pPr>
          <w:tabs>
            <w:tab w:val="num" w:pos="1299"/>
          </w:tabs>
          <w:ind w:left="579" w:firstLine="141"/>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783" w:firstLine="567"/>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71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594" w:firstLine="3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098"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602" w:firstLine="3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178" w:firstLine="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9">
    <w:abstractNumId w:val="24"/>
  </w:num>
  <w:num w:numId="90">
    <w:abstractNumId w:val="85"/>
  </w:num>
  <w:num w:numId="91">
    <w:abstractNumId w:val="4"/>
  </w:num>
  <w:num w:numId="92">
    <w:abstractNumId w:val="67"/>
  </w:num>
  <w:num w:numId="93">
    <w:abstractNumId w:val="43"/>
  </w:num>
  <w:num w:numId="94">
    <w:abstractNumId w:val="64"/>
  </w:num>
  <w:num w:numId="95">
    <w:abstractNumId w:val="87"/>
    <w:lvlOverride w:ilvl="0">
      <w:lvl w:ilvl="0">
        <w:start w:val="1"/>
        <w:numFmt w:val="decimal"/>
        <w:lvlText w:val="%1."/>
        <w:lvlJc w:val="left"/>
        <w:pPr>
          <w:tabs>
            <w:tab w:val="num" w:pos="1440"/>
          </w:tabs>
          <w:ind w:left="731" w:hanging="2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1015"/>
          </w:tabs>
          <w:ind w:left="306" w:hanging="22"/>
        </w:pPr>
        <w:rPr>
          <w:rFonts w:ascii="Arial" w:hAnsi="Arial" w:cs="Arial" w:hint="default"/>
          <w:b/>
          <w:bCs/>
          <w:i w:val="0"/>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start w:val="1"/>
        <w:numFmt w:val="decimal"/>
        <w:lvlText w:val="%1.%2.%3."/>
        <w:lvlJc w:val="left"/>
        <w:pPr>
          <w:tabs>
            <w:tab w:val="num" w:pos="1299"/>
          </w:tabs>
          <w:ind w:left="590" w:firstLine="119"/>
        </w:pPr>
        <w:rPr>
          <w:rFonts w:ascii="Arial" w:hAnsi="Arial" w:cs="Arial" w:hint="default"/>
          <w:b/>
          <w:bCs/>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start w:val="1"/>
        <w:numFmt w:val="decimal"/>
        <w:suff w:val="nothing"/>
        <w:lvlText w:val="%1.%2.%3.%4."/>
        <w:lvlJc w:val="left"/>
        <w:pPr>
          <w:ind w:left="783" w:firstLine="5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721" w:hanging="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594" w:firstLine="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098" w:hanging="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602" w:firstLine="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178" w:firstLine="41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96">
    <w:abstractNumId w:val="62"/>
  </w:num>
  <w:num w:numId="97">
    <w:abstractNumId w:val="16"/>
  </w:num>
  <w:num w:numId="98">
    <w:abstractNumId w:val="79"/>
  </w:num>
  <w:num w:numId="99">
    <w:abstractNumId w:val="11"/>
  </w:num>
  <w:num w:numId="100">
    <w:abstractNumId w:val="44"/>
  </w:num>
  <w:num w:numId="101">
    <w:abstractNumId w:val="70"/>
  </w:num>
  <w:num w:numId="102">
    <w:abstractNumId w:val="47"/>
  </w:num>
  <w:num w:numId="103">
    <w:abstractNumId w:val="74"/>
  </w:num>
  <w:num w:numId="104">
    <w:abstractNumId w:val="49"/>
  </w:num>
  <w:num w:numId="105">
    <w:abstractNumId w:val="9"/>
    <w:lvlOverride w:ilvl="0">
      <w:startOverride w:val="2"/>
    </w:lvlOverride>
    <w:lvlOverride w:ilvl="1">
      <w:startOverride w:val="4"/>
    </w:lvlOverride>
  </w:num>
  <w:num w:numId="1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2"/>
  </w:num>
  <w:num w:numId="108">
    <w:abstractNumId w:val="30"/>
  </w:num>
  <w:num w:numId="109">
    <w:abstractNumId w:val="59"/>
  </w:num>
  <w:num w:numId="110">
    <w:abstractNumId w:val="12"/>
  </w:num>
  <w:num w:numId="111">
    <w:abstractNumId w:val="84"/>
  </w:num>
  <w:num w:numId="112">
    <w:abstractNumId w:val="23"/>
  </w:num>
  <w:num w:numId="113">
    <w:abstractNumId w:val="9"/>
  </w:num>
  <w:num w:numId="114">
    <w:abstractNumId w:val="9"/>
  </w:num>
  <w:num w:numId="115">
    <w:abstractNumId w:val="48"/>
  </w:num>
  <w:num w:numId="116">
    <w:abstractNumId w:val="39"/>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A4"/>
    <w:rsid w:val="000003A3"/>
    <w:rsid w:val="00000441"/>
    <w:rsid w:val="0000072E"/>
    <w:rsid w:val="000009CD"/>
    <w:rsid w:val="00000B53"/>
    <w:rsid w:val="0000161D"/>
    <w:rsid w:val="00001925"/>
    <w:rsid w:val="00001B49"/>
    <w:rsid w:val="00002161"/>
    <w:rsid w:val="00002309"/>
    <w:rsid w:val="00002459"/>
    <w:rsid w:val="00002B8A"/>
    <w:rsid w:val="00003202"/>
    <w:rsid w:val="000036DF"/>
    <w:rsid w:val="00003CCC"/>
    <w:rsid w:val="00003D6F"/>
    <w:rsid w:val="00003E53"/>
    <w:rsid w:val="0000404C"/>
    <w:rsid w:val="000041F5"/>
    <w:rsid w:val="00004540"/>
    <w:rsid w:val="000045F5"/>
    <w:rsid w:val="0000474B"/>
    <w:rsid w:val="00004A07"/>
    <w:rsid w:val="00004D4A"/>
    <w:rsid w:val="000050FE"/>
    <w:rsid w:val="00005434"/>
    <w:rsid w:val="000054A5"/>
    <w:rsid w:val="00005551"/>
    <w:rsid w:val="000056DA"/>
    <w:rsid w:val="00005B01"/>
    <w:rsid w:val="00005D33"/>
    <w:rsid w:val="00005DD1"/>
    <w:rsid w:val="00005E10"/>
    <w:rsid w:val="00005F58"/>
    <w:rsid w:val="00005F66"/>
    <w:rsid w:val="0000606D"/>
    <w:rsid w:val="000062AD"/>
    <w:rsid w:val="000063CC"/>
    <w:rsid w:val="0000662F"/>
    <w:rsid w:val="00006997"/>
    <w:rsid w:val="00006D49"/>
    <w:rsid w:val="00006FE1"/>
    <w:rsid w:val="00007184"/>
    <w:rsid w:val="00007723"/>
    <w:rsid w:val="00007C0B"/>
    <w:rsid w:val="00007C4E"/>
    <w:rsid w:val="00007D50"/>
    <w:rsid w:val="000100C2"/>
    <w:rsid w:val="00010518"/>
    <w:rsid w:val="0001067E"/>
    <w:rsid w:val="00010A54"/>
    <w:rsid w:val="000110AC"/>
    <w:rsid w:val="000111BE"/>
    <w:rsid w:val="00011355"/>
    <w:rsid w:val="000115FE"/>
    <w:rsid w:val="00011631"/>
    <w:rsid w:val="00011B04"/>
    <w:rsid w:val="00011F37"/>
    <w:rsid w:val="00012312"/>
    <w:rsid w:val="000128B3"/>
    <w:rsid w:val="00012BA2"/>
    <w:rsid w:val="00012BC1"/>
    <w:rsid w:val="00012BEA"/>
    <w:rsid w:val="00012C50"/>
    <w:rsid w:val="00012E46"/>
    <w:rsid w:val="00013000"/>
    <w:rsid w:val="000130F1"/>
    <w:rsid w:val="0001318C"/>
    <w:rsid w:val="000131C4"/>
    <w:rsid w:val="0001325F"/>
    <w:rsid w:val="0001331C"/>
    <w:rsid w:val="00013951"/>
    <w:rsid w:val="00013BB3"/>
    <w:rsid w:val="00013F4F"/>
    <w:rsid w:val="00013F5C"/>
    <w:rsid w:val="000140DA"/>
    <w:rsid w:val="00014D5A"/>
    <w:rsid w:val="00014DD9"/>
    <w:rsid w:val="00014E63"/>
    <w:rsid w:val="00014E64"/>
    <w:rsid w:val="00015142"/>
    <w:rsid w:val="00015480"/>
    <w:rsid w:val="0001587C"/>
    <w:rsid w:val="00015890"/>
    <w:rsid w:val="0001596C"/>
    <w:rsid w:val="00015A8A"/>
    <w:rsid w:val="00015D8A"/>
    <w:rsid w:val="00015E4B"/>
    <w:rsid w:val="00016089"/>
    <w:rsid w:val="0001617B"/>
    <w:rsid w:val="00016A4C"/>
    <w:rsid w:val="00016D24"/>
    <w:rsid w:val="00017884"/>
    <w:rsid w:val="00017CA3"/>
    <w:rsid w:val="00017DD9"/>
    <w:rsid w:val="00017EEE"/>
    <w:rsid w:val="0002004D"/>
    <w:rsid w:val="00020090"/>
    <w:rsid w:val="0002068F"/>
    <w:rsid w:val="00021060"/>
    <w:rsid w:val="000212DA"/>
    <w:rsid w:val="00021419"/>
    <w:rsid w:val="0002151A"/>
    <w:rsid w:val="000216F6"/>
    <w:rsid w:val="00021A82"/>
    <w:rsid w:val="00021ABB"/>
    <w:rsid w:val="00021B1E"/>
    <w:rsid w:val="0002205A"/>
    <w:rsid w:val="000223AE"/>
    <w:rsid w:val="00022464"/>
    <w:rsid w:val="0002247C"/>
    <w:rsid w:val="0002256B"/>
    <w:rsid w:val="00022C21"/>
    <w:rsid w:val="00022D49"/>
    <w:rsid w:val="00022DA6"/>
    <w:rsid w:val="0002307D"/>
    <w:rsid w:val="00023378"/>
    <w:rsid w:val="00023692"/>
    <w:rsid w:val="000236BA"/>
    <w:rsid w:val="000238AD"/>
    <w:rsid w:val="00023C91"/>
    <w:rsid w:val="000242D2"/>
    <w:rsid w:val="000243CF"/>
    <w:rsid w:val="0002468A"/>
    <w:rsid w:val="0002471A"/>
    <w:rsid w:val="000247E9"/>
    <w:rsid w:val="00024944"/>
    <w:rsid w:val="0002495B"/>
    <w:rsid w:val="00025260"/>
    <w:rsid w:val="000253A3"/>
    <w:rsid w:val="00025688"/>
    <w:rsid w:val="00025750"/>
    <w:rsid w:val="000257CD"/>
    <w:rsid w:val="000258F1"/>
    <w:rsid w:val="000259E1"/>
    <w:rsid w:val="00025A18"/>
    <w:rsid w:val="00025C03"/>
    <w:rsid w:val="000260A2"/>
    <w:rsid w:val="0002611D"/>
    <w:rsid w:val="0002626F"/>
    <w:rsid w:val="00026352"/>
    <w:rsid w:val="00026AF3"/>
    <w:rsid w:val="00026B79"/>
    <w:rsid w:val="00026D3B"/>
    <w:rsid w:val="00026FEF"/>
    <w:rsid w:val="00027540"/>
    <w:rsid w:val="00027636"/>
    <w:rsid w:val="000279ED"/>
    <w:rsid w:val="00027C6A"/>
    <w:rsid w:val="00027C8E"/>
    <w:rsid w:val="00027D23"/>
    <w:rsid w:val="0003003A"/>
    <w:rsid w:val="00030115"/>
    <w:rsid w:val="00030121"/>
    <w:rsid w:val="00030142"/>
    <w:rsid w:val="000304A9"/>
    <w:rsid w:val="000304F4"/>
    <w:rsid w:val="0003085D"/>
    <w:rsid w:val="00030CAE"/>
    <w:rsid w:val="00030F79"/>
    <w:rsid w:val="0003184C"/>
    <w:rsid w:val="00031A5F"/>
    <w:rsid w:val="00031B2A"/>
    <w:rsid w:val="00031D3B"/>
    <w:rsid w:val="00031EF5"/>
    <w:rsid w:val="00031EFC"/>
    <w:rsid w:val="0003216E"/>
    <w:rsid w:val="00032602"/>
    <w:rsid w:val="00032DD1"/>
    <w:rsid w:val="00033042"/>
    <w:rsid w:val="00033581"/>
    <w:rsid w:val="0003456E"/>
    <w:rsid w:val="0003471D"/>
    <w:rsid w:val="00034975"/>
    <w:rsid w:val="00034E7C"/>
    <w:rsid w:val="00035061"/>
    <w:rsid w:val="00035214"/>
    <w:rsid w:val="0003526C"/>
    <w:rsid w:val="00035E11"/>
    <w:rsid w:val="00035E73"/>
    <w:rsid w:val="00036135"/>
    <w:rsid w:val="000365A0"/>
    <w:rsid w:val="00036906"/>
    <w:rsid w:val="000372BE"/>
    <w:rsid w:val="0003757D"/>
    <w:rsid w:val="00037B5B"/>
    <w:rsid w:val="00037F41"/>
    <w:rsid w:val="00040008"/>
    <w:rsid w:val="0004021C"/>
    <w:rsid w:val="0004021F"/>
    <w:rsid w:val="00040266"/>
    <w:rsid w:val="000405A0"/>
    <w:rsid w:val="00040A41"/>
    <w:rsid w:val="00040C28"/>
    <w:rsid w:val="00040C8F"/>
    <w:rsid w:val="00040E0C"/>
    <w:rsid w:val="00040EDC"/>
    <w:rsid w:val="00040F1A"/>
    <w:rsid w:val="00041444"/>
    <w:rsid w:val="00041A7B"/>
    <w:rsid w:val="00041CDB"/>
    <w:rsid w:val="00041FA3"/>
    <w:rsid w:val="00042247"/>
    <w:rsid w:val="000422F1"/>
    <w:rsid w:val="000428B3"/>
    <w:rsid w:val="000428BD"/>
    <w:rsid w:val="00042BE6"/>
    <w:rsid w:val="00042CE2"/>
    <w:rsid w:val="00042D6E"/>
    <w:rsid w:val="00043031"/>
    <w:rsid w:val="000435D2"/>
    <w:rsid w:val="00043A39"/>
    <w:rsid w:val="00043BE9"/>
    <w:rsid w:val="00043C8E"/>
    <w:rsid w:val="00043C9B"/>
    <w:rsid w:val="00043DF8"/>
    <w:rsid w:val="00043F35"/>
    <w:rsid w:val="0004429B"/>
    <w:rsid w:val="0004458B"/>
    <w:rsid w:val="0004467F"/>
    <w:rsid w:val="0004478A"/>
    <w:rsid w:val="0004488F"/>
    <w:rsid w:val="000448E6"/>
    <w:rsid w:val="000449FA"/>
    <w:rsid w:val="00044B7E"/>
    <w:rsid w:val="00044DC3"/>
    <w:rsid w:val="0004506E"/>
    <w:rsid w:val="00045242"/>
    <w:rsid w:val="000452DC"/>
    <w:rsid w:val="000455F0"/>
    <w:rsid w:val="000457D8"/>
    <w:rsid w:val="00045867"/>
    <w:rsid w:val="000459C6"/>
    <w:rsid w:val="00045C52"/>
    <w:rsid w:val="00045C60"/>
    <w:rsid w:val="00045C67"/>
    <w:rsid w:val="00045FE4"/>
    <w:rsid w:val="0004689B"/>
    <w:rsid w:val="000469C1"/>
    <w:rsid w:val="000474A3"/>
    <w:rsid w:val="000475D6"/>
    <w:rsid w:val="00047659"/>
    <w:rsid w:val="000477C4"/>
    <w:rsid w:val="00047C70"/>
    <w:rsid w:val="00050012"/>
    <w:rsid w:val="00050018"/>
    <w:rsid w:val="000503E1"/>
    <w:rsid w:val="000506D2"/>
    <w:rsid w:val="00050766"/>
    <w:rsid w:val="00050899"/>
    <w:rsid w:val="00050BBA"/>
    <w:rsid w:val="00050C0F"/>
    <w:rsid w:val="00050CF7"/>
    <w:rsid w:val="0005103E"/>
    <w:rsid w:val="000511B6"/>
    <w:rsid w:val="00051327"/>
    <w:rsid w:val="0005134B"/>
    <w:rsid w:val="000517A0"/>
    <w:rsid w:val="000517CC"/>
    <w:rsid w:val="00051A74"/>
    <w:rsid w:val="00051B71"/>
    <w:rsid w:val="00051C77"/>
    <w:rsid w:val="00051E24"/>
    <w:rsid w:val="000521DD"/>
    <w:rsid w:val="00052488"/>
    <w:rsid w:val="00052567"/>
    <w:rsid w:val="00052710"/>
    <w:rsid w:val="00052BCC"/>
    <w:rsid w:val="00052DC1"/>
    <w:rsid w:val="00053200"/>
    <w:rsid w:val="000533B6"/>
    <w:rsid w:val="00053977"/>
    <w:rsid w:val="00053A9C"/>
    <w:rsid w:val="00053EF9"/>
    <w:rsid w:val="00054129"/>
    <w:rsid w:val="000542DA"/>
    <w:rsid w:val="00054417"/>
    <w:rsid w:val="00054591"/>
    <w:rsid w:val="000547D9"/>
    <w:rsid w:val="0005481E"/>
    <w:rsid w:val="00054828"/>
    <w:rsid w:val="00054874"/>
    <w:rsid w:val="000549AE"/>
    <w:rsid w:val="00054A2A"/>
    <w:rsid w:val="00054ADE"/>
    <w:rsid w:val="00054C3A"/>
    <w:rsid w:val="00054DE1"/>
    <w:rsid w:val="00054E7C"/>
    <w:rsid w:val="0005516B"/>
    <w:rsid w:val="000551A7"/>
    <w:rsid w:val="00055228"/>
    <w:rsid w:val="00055849"/>
    <w:rsid w:val="00055C00"/>
    <w:rsid w:val="00055D30"/>
    <w:rsid w:val="00055E12"/>
    <w:rsid w:val="000561CA"/>
    <w:rsid w:val="00056677"/>
    <w:rsid w:val="00056827"/>
    <w:rsid w:val="00056C60"/>
    <w:rsid w:val="00056E3E"/>
    <w:rsid w:val="00057146"/>
    <w:rsid w:val="00057280"/>
    <w:rsid w:val="000572DB"/>
    <w:rsid w:val="000573F9"/>
    <w:rsid w:val="00057488"/>
    <w:rsid w:val="000574C4"/>
    <w:rsid w:val="000574E2"/>
    <w:rsid w:val="0005797D"/>
    <w:rsid w:val="00057E59"/>
    <w:rsid w:val="00057E61"/>
    <w:rsid w:val="00057FC2"/>
    <w:rsid w:val="00060160"/>
    <w:rsid w:val="00060916"/>
    <w:rsid w:val="0006096D"/>
    <w:rsid w:val="000611AA"/>
    <w:rsid w:val="000611BB"/>
    <w:rsid w:val="00061219"/>
    <w:rsid w:val="00061592"/>
    <w:rsid w:val="0006185D"/>
    <w:rsid w:val="00061D50"/>
    <w:rsid w:val="00061D8C"/>
    <w:rsid w:val="0006217C"/>
    <w:rsid w:val="00062197"/>
    <w:rsid w:val="000627FD"/>
    <w:rsid w:val="00062BC5"/>
    <w:rsid w:val="00062E55"/>
    <w:rsid w:val="0006370F"/>
    <w:rsid w:val="00063CC2"/>
    <w:rsid w:val="00063D4F"/>
    <w:rsid w:val="00063E67"/>
    <w:rsid w:val="00064073"/>
    <w:rsid w:val="000640B8"/>
    <w:rsid w:val="00064904"/>
    <w:rsid w:val="00064C5C"/>
    <w:rsid w:val="000652FC"/>
    <w:rsid w:val="0006585F"/>
    <w:rsid w:val="000659A4"/>
    <w:rsid w:val="00065CAA"/>
    <w:rsid w:val="00065DAB"/>
    <w:rsid w:val="00066119"/>
    <w:rsid w:val="00066549"/>
    <w:rsid w:val="000667EB"/>
    <w:rsid w:val="00066ABC"/>
    <w:rsid w:val="000677EE"/>
    <w:rsid w:val="000677F7"/>
    <w:rsid w:val="00067934"/>
    <w:rsid w:val="00067E93"/>
    <w:rsid w:val="000702AC"/>
    <w:rsid w:val="000705E2"/>
    <w:rsid w:val="00070707"/>
    <w:rsid w:val="0007098F"/>
    <w:rsid w:val="00070F6F"/>
    <w:rsid w:val="00071051"/>
    <w:rsid w:val="00071083"/>
    <w:rsid w:val="000712D5"/>
    <w:rsid w:val="00071465"/>
    <w:rsid w:val="00071C32"/>
    <w:rsid w:val="00071E14"/>
    <w:rsid w:val="00072015"/>
    <w:rsid w:val="0007222A"/>
    <w:rsid w:val="000723CF"/>
    <w:rsid w:val="0007248E"/>
    <w:rsid w:val="00072720"/>
    <w:rsid w:val="000727D1"/>
    <w:rsid w:val="00072D21"/>
    <w:rsid w:val="00073483"/>
    <w:rsid w:val="000736B0"/>
    <w:rsid w:val="000736F7"/>
    <w:rsid w:val="00073E2A"/>
    <w:rsid w:val="00074041"/>
    <w:rsid w:val="00074048"/>
    <w:rsid w:val="00074217"/>
    <w:rsid w:val="00074511"/>
    <w:rsid w:val="00074572"/>
    <w:rsid w:val="0007460B"/>
    <w:rsid w:val="00074737"/>
    <w:rsid w:val="00074744"/>
    <w:rsid w:val="00074917"/>
    <w:rsid w:val="00074B08"/>
    <w:rsid w:val="00074FA7"/>
    <w:rsid w:val="000758F0"/>
    <w:rsid w:val="00075914"/>
    <w:rsid w:val="00075944"/>
    <w:rsid w:val="00075ABE"/>
    <w:rsid w:val="00075C26"/>
    <w:rsid w:val="00075CFE"/>
    <w:rsid w:val="00075E00"/>
    <w:rsid w:val="00075F92"/>
    <w:rsid w:val="000763C5"/>
    <w:rsid w:val="00076562"/>
    <w:rsid w:val="0007656F"/>
    <w:rsid w:val="0007663E"/>
    <w:rsid w:val="00076870"/>
    <w:rsid w:val="00076D8B"/>
    <w:rsid w:val="00077589"/>
    <w:rsid w:val="00077A67"/>
    <w:rsid w:val="00077C52"/>
    <w:rsid w:val="00077E92"/>
    <w:rsid w:val="00077FF6"/>
    <w:rsid w:val="00080071"/>
    <w:rsid w:val="00080099"/>
    <w:rsid w:val="00080156"/>
    <w:rsid w:val="00080616"/>
    <w:rsid w:val="00080732"/>
    <w:rsid w:val="00080993"/>
    <w:rsid w:val="00080DEB"/>
    <w:rsid w:val="00080E5A"/>
    <w:rsid w:val="00080E94"/>
    <w:rsid w:val="00081027"/>
    <w:rsid w:val="000815D8"/>
    <w:rsid w:val="00081A37"/>
    <w:rsid w:val="00081D1D"/>
    <w:rsid w:val="00081E77"/>
    <w:rsid w:val="0008220D"/>
    <w:rsid w:val="000827E6"/>
    <w:rsid w:val="000829FA"/>
    <w:rsid w:val="00082C80"/>
    <w:rsid w:val="00082CB0"/>
    <w:rsid w:val="00082CC7"/>
    <w:rsid w:val="00082E93"/>
    <w:rsid w:val="00082FFB"/>
    <w:rsid w:val="0008302C"/>
    <w:rsid w:val="0008320C"/>
    <w:rsid w:val="0008320F"/>
    <w:rsid w:val="000835AF"/>
    <w:rsid w:val="000836A1"/>
    <w:rsid w:val="0008379C"/>
    <w:rsid w:val="000839D6"/>
    <w:rsid w:val="00083AF4"/>
    <w:rsid w:val="00083BED"/>
    <w:rsid w:val="00083D6B"/>
    <w:rsid w:val="00083E6C"/>
    <w:rsid w:val="00084421"/>
    <w:rsid w:val="000846C7"/>
    <w:rsid w:val="00084719"/>
    <w:rsid w:val="0008508E"/>
    <w:rsid w:val="00085149"/>
    <w:rsid w:val="00085725"/>
    <w:rsid w:val="00085B06"/>
    <w:rsid w:val="00085BFF"/>
    <w:rsid w:val="00085E16"/>
    <w:rsid w:val="000861BA"/>
    <w:rsid w:val="00086380"/>
    <w:rsid w:val="00086447"/>
    <w:rsid w:val="000865E9"/>
    <w:rsid w:val="0008668D"/>
    <w:rsid w:val="00086811"/>
    <w:rsid w:val="000869F1"/>
    <w:rsid w:val="00086AA4"/>
    <w:rsid w:val="00086D95"/>
    <w:rsid w:val="00086E3A"/>
    <w:rsid w:val="00086F6D"/>
    <w:rsid w:val="00087038"/>
    <w:rsid w:val="000871A2"/>
    <w:rsid w:val="00087535"/>
    <w:rsid w:val="0008753C"/>
    <w:rsid w:val="00087C24"/>
    <w:rsid w:val="00087E47"/>
    <w:rsid w:val="00090198"/>
    <w:rsid w:val="00090814"/>
    <w:rsid w:val="00090C34"/>
    <w:rsid w:val="00090C90"/>
    <w:rsid w:val="00090F5F"/>
    <w:rsid w:val="00091327"/>
    <w:rsid w:val="000913FB"/>
    <w:rsid w:val="000914F2"/>
    <w:rsid w:val="0009194F"/>
    <w:rsid w:val="00091AC8"/>
    <w:rsid w:val="00091D31"/>
    <w:rsid w:val="00091F9B"/>
    <w:rsid w:val="00092262"/>
    <w:rsid w:val="0009276C"/>
    <w:rsid w:val="000927AF"/>
    <w:rsid w:val="00092A4B"/>
    <w:rsid w:val="00092B70"/>
    <w:rsid w:val="00092CBA"/>
    <w:rsid w:val="00092E44"/>
    <w:rsid w:val="00092ED9"/>
    <w:rsid w:val="0009346A"/>
    <w:rsid w:val="00093521"/>
    <w:rsid w:val="00093FF4"/>
    <w:rsid w:val="000940AF"/>
    <w:rsid w:val="0009467F"/>
    <w:rsid w:val="000946A7"/>
    <w:rsid w:val="000946D5"/>
    <w:rsid w:val="0009476B"/>
    <w:rsid w:val="000947FE"/>
    <w:rsid w:val="0009494B"/>
    <w:rsid w:val="000949D0"/>
    <w:rsid w:val="000949D8"/>
    <w:rsid w:val="00094B85"/>
    <w:rsid w:val="00095198"/>
    <w:rsid w:val="00095228"/>
    <w:rsid w:val="000959DB"/>
    <w:rsid w:val="00095CE3"/>
    <w:rsid w:val="00095DD6"/>
    <w:rsid w:val="00096449"/>
    <w:rsid w:val="0009647F"/>
    <w:rsid w:val="00096684"/>
    <w:rsid w:val="000967E3"/>
    <w:rsid w:val="00096913"/>
    <w:rsid w:val="00096B61"/>
    <w:rsid w:val="00096FDE"/>
    <w:rsid w:val="00097682"/>
    <w:rsid w:val="00097935"/>
    <w:rsid w:val="00097E69"/>
    <w:rsid w:val="000A0068"/>
    <w:rsid w:val="000A0328"/>
    <w:rsid w:val="000A061D"/>
    <w:rsid w:val="000A0B19"/>
    <w:rsid w:val="000A0B8D"/>
    <w:rsid w:val="000A0F9F"/>
    <w:rsid w:val="000A1563"/>
    <w:rsid w:val="000A184A"/>
    <w:rsid w:val="000A1BA1"/>
    <w:rsid w:val="000A20FE"/>
    <w:rsid w:val="000A2205"/>
    <w:rsid w:val="000A2738"/>
    <w:rsid w:val="000A2798"/>
    <w:rsid w:val="000A3A93"/>
    <w:rsid w:val="000A3FDB"/>
    <w:rsid w:val="000A4026"/>
    <w:rsid w:val="000A4823"/>
    <w:rsid w:val="000A4954"/>
    <w:rsid w:val="000A4B6B"/>
    <w:rsid w:val="000A4E02"/>
    <w:rsid w:val="000A5281"/>
    <w:rsid w:val="000A5577"/>
    <w:rsid w:val="000A59F5"/>
    <w:rsid w:val="000A5D4D"/>
    <w:rsid w:val="000A6564"/>
    <w:rsid w:val="000A664E"/>
    <w:rsid w:val="000A66A9"/>
    <w:rsid w:val="000A66E3"/>
    <w:rsid w:val="000A67A6"/>
    <w:rsid w:val="000A6875"/>
    <w:rsid w:val="000A6AAD"/>
    <w:rsid w:val="000A6C60"/>
    <w:rsid w:val="000A6D81"/>
    <w:rsid w:val="000A6E4B"/>
    <w:rsid w:val="000A6F37"/>
    <w:rsid w:val="000A7616"/>
    <w:rsid w:val="000A7A5A"/>
    <w:rsid w:val="000A7BA4"/>
    <w:rsid w:val="000A7D39"/>
    <w:rsid w:val="000A7DC1"/>
    <w:rsid w:val="000B0589"/>
    <w:rsid w:val="000B0943"/>
    <w:rsid w:val="000B0A99"/>
    <w:rsid w:val="000B0C2A"/>
    <w:rsid w:val="000B0C64"/>
    <w:rsid w:val="000B0CF6"/>
    <w:rsid w:val="000B0D49"/>
    <w:rsid w:val="000B0F9D"/>
    <w:rsid w:val="000B1108"/>
    <w:rsid w:val="000B1175"/>
    <w:rsid w:val="000B124E"/>
    <w:rsid w:val="000B1511"/>
    <w:rsid w:val="000B1636"/>
    <w:rsid w:val="000B1A15"/>
    <w:rsid w:val="000B1E3A"/>
    <w:rsid w:val="000B1FCF"/>
    <w:rsid w:val="000B2005"/>
    <w:rsid w:val="000B2132"/>
    <w:rsid w:val="000B2526"/>
    <w:rsid w:val="000B2698"/>
    <w:rsid w:val="000B27DF"/>
    <w:rsid w:val="000B294C"/>
    <w:rsid w:val="000B2956"/>
    <w:rsid w:val="000B32D8"/>
    <w:rsid w:val="000B364C"/>
    <w:rsid w:val="000B3906"/>
    <w:rsid w:val="000B3935"/>
    <w:rsid w:val="000B39AB"/>
    <w:rsid w:val="000B3CF3"/>
    <w:rsid w:val="000B3D6F"/>
    <w:rsid w:val="000B42F6"/>
    <w:rsid w:val="000B473E"/>
    <w:rsid w:val="000B4F99"/>
    <w:rsid w:val="000B50A3"/>
    <w:rsid w:val="000B5277"/>
    <w:rsid w:val="000B5499"/>
    <w:rsid w:val="000B5C52"/>
    <w:rsid w:val="000B61A5"/>
    <w:rsid w:val="000B61B5"/>
    <w:rsid w:val="000B6204"/>
    <w:rsid w:val="000B6400"/>
    <w:rsid w:val="000B655A"/>
    <w:rsid w:val="000B6B6A"/>
    <w:rsid w:val="000B70CE"/>
    <w:rsid w:val="000B722B"/>
    <w:rsid w:val="000B7326"/>
    <w:rsid w:val="000B7333"/>
    <w:rsid w:val="000B7758"/>
    <w:rsid w:val="000B7B6F"/>
    <w:rsid w:val="000B7C60"/>
    <w:rsid w:val="000C0654"/>
    <w:rsid w:val="000C07B7"/>
    <w:rsid w:val="000C0B65"/>
    <w:rsid w:val="000C0C8D"/>
    <w:rsid w:val="000C0F19"/>
    <w:rsid w:val="000C1334"/>
    <w:rsid w:val="000C187D"/>
    <w:rsid w:val="000C1C75"/>
    <w:rsid w:val="000C23CF"/>
    <w:rsid w:val="000C27D2"/>
    <w:rsid w:val="000C2942"/>
    <w:rsid w:val="000C295D"/>
    <w:rsid w:val="000C2BA0"/>
    <w:rsid w:val="000C2BC9"/>
    <w:rsid w:val="000C2CEE"/>
    <w:rsid w:val="000C3023"/>
    <w:rsid w:val="000C320D"/>
    <w:rsid w:val="000C33B8"/>
    <w:rsid w:val="000C37B6"/>
    <w:rsid w:val="000C37E7"/>
    <w:rsid w:val="000C3A52"/>
    <w:rsid w:val="000C3CA5"/>
    <w:rsid w:val="000C3F26"/>
    <w:rsid w:val="000C4062"/>
    <w:rsid w:val="000C468D"/>
    <w:rsid w:val="000C4805"/>
    <w:rsid w:val="000C4D76"/>
    <w:rsid w:val="000C4DCD"/>
    <w:rsid w:val="000C5144"/>
    <w:rsid w:val="000C55AC"/>
    <w:rsid w:val="000C5C91"/>
    <w:rsid w:val="000C5CC3"/>
    <w:rsid w:val="000C5FFA"/>
    <w:rsid w:val="000C61A2"/>
    <w:rsid w:val="000C6364"/>
    <w:rsid w:val="000C64FE"/>
    <w:rsid w:val="000C677D"/>
    <w:rsid w:val="000C67AE"/>
    <w:rsid w:val="000C6EA1"/>
    <w:rsid w:val="000C709F"/>
    <w:rsid w:val="000C71F6"/>
    <w:rsid w:val="000C7334"/>
    <w:rsid w:val="000C7C84"/>
    <w:rsid w:val="000D016A"/>
    <w:rsid w:val="000D0591"/>
    <w:rsid w:val="000D05A8"/>
    <w:rsid w:val="000D08EB"/>
    <w:rsid w:val="000D0B1C"/>
    <w:rsid w:val="000D0CA5"/>
    <w:rsid w:val="000D0F92"/>
    <w:rsid w:val="000D1442"/>
    <w:rsid w:val="000D172A"/>
    <w:rsid w:val="000D1CDB"/>
    <w:rsid w:val="000D1D79"/>
    <w:rsid w:val="000D1F57"/>
    <w:rsid w:val="000D2076"/>
    <w:rsid w:val="000D2188"/>
    <w:rsid w:val="000D2194"/>
    <w:rsid w:val="000D240D"/>
    <w:rsid w:val="000D2506"/>
    <w:rsid w:val="000D270F"/>
    <w:rsid w:val="000D2A37"/>
    <w:rsid w:val="000D356D"/>
    <w:rsid w:val="000D357F"/>
    <w:rsid w:val="000D35C2"/>
    <w:rsid w:val="000D3697"/>
    <w:rsid w:val="000D37FB"/>
    <w:rsid w:val="000D3887"/>
    <w:rsid w:val="000D3AEE"/>
    <w:rsid w:val="000D3B46"/>
    <w:rsid w:val="000D4534"/>
    <w:rsid w:val="000D47CD"/>
    <w:rsid w:val="000D488B"/>
    <w:rsid w:val="000D4CD4"/>
    <w:rsid w:val="000D5607"/>
    <w:rsid w:val="000D591F"/>
    <w:rsid w:val="000D5C1A"/>
    <w:rsid w:val="000D5CEE"/>
    <w:rsid w:val="000D65F9"/>
    <w:rsid w:val="000D66E0"/>
    <w:rsid w:val="000D68CC"/>
    <w:rsid w:val="000D6FA3"/>
    <w:rsid w:val="000D7040"/>
    <w:rsid w:val="000D729E"/>
    <w:rsid w:val="000D7405"/>
    <w:rsid w:val="000D7423"/>
    <w:rsid w:val="000D76E0"/>
    <w:rsid w:val="000D76EF"/>
    <w:rsid w:val="000D7D2E"/>
    <w:rsid w:val="000D7ECB"/>
    <w:rsid w:val="000D7FB6"/>
    <w:rsid w:val="000E0086"/>
    <w:rsid w:val="000E04A2"/>
    <w:rsid w:val="000E0642"/>
    <w:rsid w:val="000E0B55"/>
    <w:rsid w:val="000E0E16"/>
    <w:rsid w:val="000E0FB0"/>
    <w:rsid w:val="000E1044"/>
    <w:rsid w:val="000E10FC"/>
    <w:rsid w:val="000E191E"/>
    <w:rsid w:val="000E1DAE"/>
    <w:rsid w:val="000E1F77"/>
    <w:rsid w:val="000E1F7C"/>
    <w:rsid w:val="000E223D"/>
    <w:rsid w:val="000E2401"/>
    <w:rsid w:val="000E2612"/>
    <w:rsid w:val="000E2764"/>
    <w:rsid w:val="000E2CCB"/>
    <w:rsid w:val="000E2D58"/>
    <w:rsid w:val="000E2DCB"/>
    <w:rsid w:val="000E30CB"/>
    <w:rsid w:val="000E3192"/>
    <w:rsid w:val="000E3223"/>
    <w:rsid w:val="000E3519"/>
    <w:rsid w:val="000E3815"/>
    <w:rsid w:val="000E3868"/>
    <w:rsid w:val="000E3B68"/>
    <w:rsid w:val="000E3F8C"/>
    <w:rsid w:val="000E3FB1"/>
    <w:rsid w:val="000E4040"/>
    <w:rsid w:val="000E4098"/>
    <w:rsid w:val="000E42EC"/>
    <w:rsid w:val="000E47C8"/>
    <w:rsid w:val="000E4D77"/>
    <w:rsid w:val="000E5174"/>
    <w:rsid w:val="000E52A6"/>
    <w:rsid w:val="000E55D9"/>
    <w:rsid w:val="000E55FA"/>
    <w:rsid w:val="000E580D"/>
    <w:rsid w:val="000E5853"/>
    <w:rsid w:val="000E5A6C"/>
    <w:rsid w:val="000E5A97"/>
    <w:rsid w:val="000E5CA4"/>
    <w:rsid w:val="000E5D0B"/>
    <w:rsid w:val="000E5F9B"/>
    <w:rsid w:val="000E5FAC"/>
    <w:rsid w:val="000E5FD5"/>
    <w:rsid w:val="000E675C"/>
    <w:rsid w:val="000E6861"/>
    <w:rsid w:val="000E6996"/>
    <w:rsid w:val="000E6B75"/>
    <w:rsid w:val="000E72AF"/>
    <w:rsid w:val="000E7447"/>
    <w:rsid w:val="000E74AF"/>
    <w:rsid w:val="000E7733"/>
    <w:rsid w:val="000E77A1"/>
    <w:rsid w:val="000E79FD"/>
    <w:rsid w:val="000E7FEB"/>
    <w:rsid w:val="000F048F"/>
    <w:rsid w:val="000F05C5"/>
    <w:rsid w:val="000F07CE"/>
    <w:rsid w:val="000F097D"/>
    <w:rsid w:val="000F0C19"/>
    <w:rsid w:val="000F0E41"/>
    <w:rsid w:val="000F0E85"/>
    <w:rsid w:val="000F1213"/>
    <w:rsid w:val="000F14B8"/>
    <w:rsid w:val="000F188B"/>
    <w:rsid w:val="000F1A1D"/>
    <w:rsid w:val="000F1C89"/>
    <w:rsid w:val="000F1FD7"/>
    <w:rsid w:val="000F21A7"/>
    <w:rsid w:val="000F23E3"/>
    <w:rsid w:val="000F2650"/>
    <w:rsid w:val="000F2911"/>
    <w:rsid w:val="000F293F"/>
    <w:rsid w:val="000F2DCA"/>
    <w:rsid w:val="000F3302"/>
    <w:rsid w:val="000F418F"/>
    <w:rsid w:val="000F419A"/>
    <w:rsid w:val="000F44C4"/>
    <w:rsid w:val="000F4545"/>
    <w:rsid w:val="000F4891"/>
    <w:rsid w:val="000F4D46"/>
    <w:rsid w:val="000F4ECE"/>
    <w:rsid w:val="000F52EC"/>
    <w:rsid w:val="000F55DC"/>
    <w:rsid w:val="000F57C5"/>
    <w:rsid w:val="000F593A"/>
    <w:rsid w:val="000F59B2"/>
    <w:rsid w:val="000F5B7D"/>
    <w:rsid w:val="000F5C1A"/>
    <w:rsid w:val="000F5F04"/>
    <w:rsid w:val="000F61F7"/>
    <w:rsid w:val="000F630A"/>
    <w:rsid w:val="000F6627"/>
    <w:rsid w:val="000F6D05"/>
    <w:rsid w:val="000F7032"/>
    <w:rsid w:val="000F729F"/>
    <w:rsid w:val="000F7361"/>
    <w:rsid w:val="000F73F3"/>
    <w:rsid w:val="000F7667"/>
    <w:rsid w:val="000F77A2"/>
    <w:rsid w:val="000F787F"/>
    <w:rsid w:val="000F7B0A"/>
    <w:rsid w:val="000F7B95"/>
    <w:rsid w:val="000F7D2B"/>
    <w:rsid w:val="0010024C"/>
    <w:rsid w:val="0010037E"/>
    <w:rsid w:val="00100437"/>
    <w:rsid w:val="0010044F"/>
    <w:rsid w:val="0010050D"/>
    <w:rsid w:val="00100736"/>
    <w:rsid w:val="001008B7"/>
    <w:rsid w:val="00100919"/>
    <w:rsid w:val="00100A9C"/>
    <w:rsid w:val="00100BBF"/>
    <w:rsid w:val="00100BF1"/>
    <w:rsid w:val="00100CA8"/>
    <w:rsid w:val="001010D5"/>
    <w:rsid w:val="0010135F"/>
    <w:rsid w:val="0010149A"/>
    <w:rsid w:val="00101542"/>
    <w:rsid w:val="00101AD5"/>
    <w:rsid w:val="0010210D"/>
    <w:rsid w:val="00102669"/>
    <w:rsid w:val="00102739"/>
    <w:rsid w:val="0010275C"/>
    <w:rsid w:val="00102862"/>
    <w:rsid w:val="00102A20"/>
    <w:rsid w:val="00102B09"/>
    <w:rsid w:val="00102BEB"/>
    <w:rsid w:val="00102DE3"/>
    <w:rsid w:val="00102E78"/>
    <w:rsid w:val="00102F4D"/>
    <w:rsid w:val="001033F4"/>
    <w:rsid w:val="001034F0"/>
    <w:rsid w:val="00103571"/>
    <w:rsid w:val="00103A17"/>
    <w:rsid w:val="00103B24"/>
    <w:rsid w:val="00103C35"/>
    <w:rsid w:val="0010423F"/>
    <w:rsid w:val="0010433A"/>
    <w:rsid w:val="0010435C"/>
    <w:rsid w:val="00104391"/>
    <w:rsid w:val="00104543"/>
    <w:rsid w:val="00104586"/>
    <w:rsid w:val="00104816"/>
    <w:rsid w:val="00104ABB"/>
    <w:rsid w:val="00104BF6"/>
    <w:rsid w:val="00104C4D"/>
    <w:rsid w:val="00104DAA"/>
    <w:rsid w:val="00104EE6"/>
    <w:rsid w:val="00105220"/>
    <w:rsid w:val="001052C3"/>
    <w:rsid w:val="00105671"/>
    <w:rsid w:val="0010587F"/>
    <w:rsid w:val="00105DEB"/>
    <w:rsid w:val="00105DF5"/>
    <w:rsid w:val="0010618B"/>
    <w:rsid w:val="001067BA"/>
    <w:rsid w:val="0010685D"/>
    <w:rsid w:val="00106D48"/>
    <w:rsid w:val="00106FF2"/>
    <w:rsid w:val="001070BE"/>
    <w:rsid w:val="001070F2"/>
    <w:rsid w:val="001074D8"/>
    <w:rsid w:val="001076C3"/>
    <w:rsid w:val="001077F8"/>
    <w:rsid w:val="00107C77"/>
    <w:rsid w:val="00107FC0"/>
    <w:rsid w:val="001100FC"/>
    <w:rsid w:val="001103B7"/>
    <w:rsid w:val="001105BB"/>
    <w:rsid w:val="00110B36"/>
    <w:rsid w:val="00110C16"/>
    <w:rsid w:val="00110F9C"/>
    <w:rsid w:val="00111570"/>
    <w:rsid w:val="0011173D"/>
    <w:rsid w:val="001117F2"/>
    <w:rsid w:val="00111D48"/>
    <w:rsid w:val="00111DCB"/>
    <w:rsid w:val="00112233"/>
    <w:rsid w:val="001122BD"/>
    <w:rsid w:val="001125EF"/>
    <w:rsid w:val="001127F1"/>
    <w:rsid w:val="00112A82"/>
    <w:rsid w:val="00112D4B"/>
    <w:rsid w:val="00112ECA"/>
    <w:rsid w:val="00112F1A"/>
    <w:rsid w:val="00112F57"/>
    <w:rsid w:val="00112FAB"/>
    <w:rsid w:val="00112FB2"/>
    <w:rsid w:val="00113396"/>
    <w:rsid w:val="00113861"/>
    <w:rsid w:val="00113A39"/>
    <w:rsid w:val="00113CE0"/>
    <w:rsid w:val="00113FFE"/>
    <w:rsid w:val="001142F2"/>
    <w:rsid w:val="001143C0"/>
    <w:rsid w:val="00114540"/>
    <w:rsid w:val="0011463C"/>
    <w:rsid w:val="00114848"/>
    <w:rsid w:val="00114882"/>
    <w:rsid w:val="001148C4"/>
    <w:rsid w:val="0011520E"/>
    <w:rsid w:val="0011577C"/>
    <w:rsid w:val="0011598D"/>
    <w:rsid w:val="00115F99"/>
    <w:rsid w:val="00116B92"/>
    <w:rsid w:val="0011709A"/>
    <w:rsid w:val="001170D2"/>
    <w:rsid w:val="0011717E"/>
    <w:rsid w:val="00117438"/>
    <w:rsid w:val="001179B5"/>
    <w:rsid w:val="00117A10"/>
    <w:rsid w:val="00117C1D"/>
    <w:rsid w:val="00120224"/>
    <w:rsid w:val="00120380"/>
    <w:rsid w:val="00120427"/>
    <w:rsid w:val="00120CEC"/>
    <w:rsid w:val="00120E71"/>
    <w:rsid w:val="00120EE1"/>
    <w:rsid w:val="00121047"/>
    <w:rsid w:val="001211D1"/>
    <w:rsid w:val="001212F4"/>
    <w:rsid w:val="00121308"/>
    <w:rsid w:val="00121332"/>
    <w:rsid w:val="00121397"/>
    <w:rsid w:val="00121412"/>
    <w:rsid w:val="001218AB"/>
    <w:rsid w:val="0012196B"/>
    <w:rsid w:val="00121971"/>
    <w:rsid w:val="00122102"/>
    <w:rsid w:val="0012241C"/>
    <w:rsid w:val="0012260B"/>
    <w:rsid w:val="00122640"/>
    <w:rsid w:val="00122B23"/>
    <w:rsid w:val="00122BC1"/>
    <w:rsid w:val="00122CC2"/>
    <w:rsid w:val="00123134"/>
    <w:rsid w:val="001232B3"/>
    <w:rsid w:val="001233A2"/>
    <w:rsid w:val="001234F7"/>
    <w:rsid w:val="00123A4D"/>
    <w:rsid w:val="00123F3E"/>
    <w:rsid w:val="00123F90"/>
    <w:rsid w:val="00124088"/>
    <w:rsid w:val="0012419C"/>
    <w:rsid w:val="0012447D"/>
    <w:rsid w:val="00124AB8"/>
    <w:rsid w:val="001251AA"/>
    <w:rsid w:val="00125324"/>
    <w:rsid w:val="001255F3"/>
    <w:rsid w:val="00125A37"/>
    <w:rsid w:val="00125E15"/>
    <w:rsid w:val="0012610D"/>
    <w:rsid w:val="00126119"/>
    <w:rsid w:val="001261DC"/>
    <w:rsid w:val="001263CA"/>
    <w:rsid w:val="001265F1"/>
    <w:rsid w:val="00126EA3"/>
    <w:rsid w:val="0012707E"/>
    <w:rsid w:val="00127195"/>
    <w:rsid w:val="00127215"/>
    <w:rsid w:val="0012751A"/>
    <w:rsid w:val="00127606"/>
    <w:rsid w:val="00127908"/>
    <w:rsid w:val="00127C46"/>
    <w:rsid w:val="00127D91"/>
    <w:rsid w:val="00127E31"/>
    <w:rsid w:val="00127F2D"/>
    <w:rsid w:val="00130044"/>
    <w:rsid w:val="0013006F"/>
    <w:rsid w:val="00130070"/>
    <w:rsid w:val="001301D2"/>
    <w:rsid w:val="00130415"/>
    <w:rsid w:val="001306FE"/>
    <w:rsid w:val="00130787"/>
    <w:rsid w:val="00130928"/>
    <w:rsid w:val="0013136D"/>
    <w:rsid w:val="001316DE"/>
    <w:rsid w:val="001318B7"/>
    <w:rsid w:val="001318F4"/>
    <w:rsid w:val="0013248A"/>
    <w:rsid w:val="0013291C"/>
    <w:rsid w:val="001329BD"/>
    <w:rsid w:val="00132C80"/>
    <w:rsid w:val="0013364F"/>
    <w:rsid w:val="0013394F"/>
    <w:rsid w:val="00133D3C"/>
    <w:rsid w:val="00133F7A"/>
    <w:rsid w:val="00133F8F"/>
    <w:rsid w:val="0013422D"/>
    <w:rsid w:val="0013427E"/>
    <w:rsid w:val="001342A4"/>
    <w:rsid w:val="00135860"/>
    <w:rsid w:val="00135AE9"/>
    <w:rsid w:val="001361C8"/>
    <w:rsid w:val="001361E8"/>
    <w:rsid w:val="0013638B"/>
    <w:rsid w:val="00136429"/>
    <w:rsid w:val="0013680D"/>
    <w:rsid w:val="001368F5"/>
    <w:rsid w:val="00136A7E"/>
    <w:rsid w:val="00136AB1"/>
    <w:rsid w:val="00136C32"/>
    <w:rsid w:val="00136DB9"/>
    <w:rsid w:val="00136E23"/>
    <w:rsid w:val="00136E91"/>
    <w:rsid w:val="00137403"/>
    <w:rsid w:val="001376CF"/>
    <w:rsid w:val="001376D1"/>
    <w:rsid w:val="00137749"/>
    <w:rsid w:val="0013775D"/>
    <w:rsid w:val="0013776D"/>
    <w:rsid w:val="001377B9"/>
    <w:rsid w:val="00137839"/>
    <w:rsid w:val="00137A86"/>
    <w:rsid w:val="00137BD4"/>
    <w:rsid w:val="00137D55"/>
    <w:rsid w:val="00137E36"/>
    <w:rsid w:val="0014013F"/>
    <w:rsid w:val="001401A7"/>
    <w:rsid w:val="001403CC"/>
    <w:rsid w:val="001405DC"/>
    <w:rsid w:val="00140BF4"/>
    <w:rsid w:val="00140CBE"/>
    <w:rsid w:val="00140DC6"/>
    <w:rsid w:val="00140EA3"/>
    <w:rsid w:val="00140F00"/>
    <w:rsid w:val="0014111C"/>
    <w:rsid w:val="00141233"/>
    <w:rsid w:val="0014137B"/>
    <w:rsid w:val="001413BD"/>
    <w:rsid w:val="0014158D"/>
    <w:rsid w:val="001418A5"/>
    <w:rsid w:val="00141DD6"/>
    <w:rsid w:val="0014205D"/>
    <w:rsid w:val="00142074"/>
    <w:rsid w:val="00142425"/>
    <w:rsid w:val="0014243C"/>
    <w:rsid w:val="0014259C"/>
    <w:rsid w:val="00142A57"/>
    <w:rsid w:val="00142AD9"/>
    <w:rsid w:val="00142E06"/>
    <w:rsid w:val="001432E2"/>
    <w:rsid w:val="00143B35"/>
    <w:rsid w:val="00143EB0"/>
    <w:rsid w:val="00143F9E"/>
    <w:rsid w:val="00143FFA"/>
    <w:rsid w:val="001442FF"/>
    <w:rsid w:val="00144CC6"/>
    <w:rsid w:val="00144D78"/>
    <w:rsid w:val="00144E45"/>
    <w:rsid w:val="001458EA"/>
    <w:rsid w:val="00145E0A"/>
    <w:rsid w:val="00145E20"/>
    <w:rsid w:val="00145E87"/>
    <w:rsid w:val="00145EA9"/>
    <w:rsid w:val="00145FEB"/>
    <w:rsid w:val="00146646"/>
    <w:rsid w:val="001468A5"/>
    <w:rsid w:val="001469C9"/>
    <w:rsid w:val="00146EAF"/>
    <w:rsid w:val="0014700A"/>
    <w:rsid w:val="001472D3"/>
    <w:rsid w:val="0014766C"/>
    <w:rsid w:val="00147878"/>
    <w:rsid w:val="00147A08"/>
    <w:rsid w:val="00147DBB"/>
    <w:rsid w:val="00147E5D"/>
    <w:rsid w:val="001507E9"/>
    <w:rsid w:val="00150C15"/>
    <w:rsid w:val="0015100C"/>
    <w:rsid w:val="001513A6"/>
    <w:rsid w:val="001513A8"/>
    <w:rsid w:val="00151458"/>
    <w:rsid w:val="00151C8C"/>
    <w:rsid w:val="00151CCB"/>
    <w:rsid w:val="00151FDF"/>
    <w:rsid w:val="0015249D"/>
    <w:rsid w:val="00152735"/>
    <w:rsid w:val="00152793"/>
    <w:rsid w:val="001527F3"/>
    <w:rsid w:val="0015299C"/>
    <w:rsid w:val="001529E3"/>
    <w:rsid w:val="00152B5B"/>
    <w:rsid w:val="00152C41"/>
    <w:rsid w:val="00152CE5"/>
    <w:rsid w:val="00152F72"/>
    <w:rsid w:val="00153079"/>
    <w:rsid w:val="00153084"/>
    <w:rsid w:val="00153103"/>
    <w:rsid w:val="001533C6"/>
    <w:rsid w:val="0015352C"/>
    <w:rsid w:val="001535FD"/>
    <w:rsid w:val="00153FEC"/>
    <w:rsid w:val="001546B8"/>
    <w:rsid w:val="00154CC4"/>
    <w:rsid w:val="00155061"/>
    <w:rsid w:val="001551D2"/>
    <w:rsid w:val="00155BAC"/>
    <w:rsid w:val="00155F72"/>
    <w:rsid w:val="00155FBF"/>
    <w:rsid w:val="00156147"/>
    <w:rsid w:val="001562C9"/>
    <w:rsid w:val="001562F1"/>
    <w:rsid w:val="0015638D"/>
    <w:rsid w:val="00156601"/>
    <w:rsid w:val="00156C22"/>
    <w:rsid w:val="00156F97"/>
    <w:rsid w:val="0015717B"/>
    <w:rsid w:val="00157324"/>
    <w:rsid w:val="00157411"/>
    <w:rsid w:val="0015763C"/>
    <w:rsid w:val="00157658"/>
    <w:rsid w:val="00157735"/>
    <w:rsid w:val="001578BE"/>
    <w:rsid w:val="00157C6A"/>
    <w:rsid w:val="00157D91"/>
    <w:rsid w:val="0016006D"/>
    <w:rsid w:val="001602AA"/>
    <w:rsid w:val="0016047E"/>
    <w:rsid w:val="001605B5"/>
    <w:rsid w:val="001606A8"/>
    <w:rsid w:val="0016093C"/>
    <w:rsid w:val="001609E6"/>
    <w:rsid w:val="00160D0B"/>
    <w:rsid w:val="00160D0C"/>
    <w:rsid w:val="00160E8B"/>
    <w:rsid w:val="00161542"/>
    <w:rsid w:val="00161615"/>
    <w:rsid w:val="00161EA0"/>
    <w:rsid w:val="00162009"/>
    <w:rsid w:val="0016215E"/>
    <w:rsid w:val="001622B1"/>
    <w:rsid w:val="0016235F"/>
    <w:rsid w:val="00162387"/>
    <w:rsid w:val="001625C1"/>
    <w:rsid w:val="00162692"/>
    <w:rsid w:val="001626E8"/>
    <w:rsid w:val="00162F08"/>
    <w:rsid w:val="0016313C"/>
    <w:rsid w:val="00163170"/>
    <w:rsid w:val="00163256"/>
    <w:rsid w:val="0016344C"/>
    <w:rsid w:val="00163820"/>
    <w:rsid w:val="00163868"/>
    <w:rsid w:val="00163943"/>
    <w:rsid w:val="00163B75"/>
    <w:rsid w:val="00163D13"/>
    <w:rsid w:val="00164038"/>
    <w:rsid w:val="001642ED"/>
    <w:rsid w:val="0016430D"/>
    <w:rsid w:val="001643E3"/>
    <w:rsid w:val="00164914"/>
    <w:rsid w:val="00164B3A"/>
    <w:rsid w:val="00164BAE"/>
    <w:rsid w:val="00164BBB"/>
    <w:rsid w:val="00164E03"/>
    <w:rsid w:val="001650BF"/>
    <w:rsid w:val="0016515A"/>
    <w:rsid w:val="001652AF"/>
    <w:rsid w:val="00165325"/>
    <w:rsid w:val="001653AF"/>
    <w:rsid w:val="001657A1"/>
    <w:rsid w:val="00165817"/>
    <w:rsid w:val="001659B8"/>
    <w:rsid w:val="001659CE"/>
    <w:rsid w:val="00165B30"/>
    <w:rsid w:val="001660FB"/>
    <w:rsid w:val="00166119"/>
    <w:rsid w:val="001663BA"/>
    <w:rsid w:val="0016679B"/>
    <w:rsid w:val="001667A8"/>
    <w:rsid w:val="001668D2"/>
    <w:rsid w:val="001668F5"/>
    <w:rsid w:val="00166C27"/>
    <w:rsid w:val="00167304"/>
    <w:rsid w:val="001673EC"/>
    <w:rsid w:val="00167468"/>
    <w:rsid w:val="001679B5"/>
    <w:rsid w:val="00167B75"/>
    <w:rsid w:val="00167BE8"/>
    <w:rsid w:val="00167C5A"/>
    <w:rsid w:val="00170360"/>
    <w:rsid w:val="0017077A"/>
    <w:rsid w:val="00170951"/>
    <w:rsid w:val="00170E6C"/>
    <w:rsid w:val="00170EB5"/>
    <w:rsid w:val="00171338"/>
    <w:rsid w:val="0017156B"/>
    <w:rsid w:val="00171676"/>
    <w:rsid w:val="00171805"/>
    <w:rsid w:val="0017194B"/>
    <w:rsid w:val="001719B2"/>
    <w:rsid w:val="00171D23"/>
    <w:rsid w:val="00171EC0"/>
    <w:rsid w:val="001722AC"/>
    <w:rsid w:val="00172B4B"/>
    <w:rsid w:val="00172E47"/>
    <w:rsid w:val="001738EC"/>
    <w:rsid w:val="00173B0B"/>
    <w:rsid w:val="00173BC1"/>
    <w:rsid w:val="001744B0"/>
    <w:rsid w:val="001747BB"/>
    <w:rsid w:val="001747D9"/>
    <w:rsid w:val="00174AC7"/>
    <w:rsid w:val="00174B84"/>
    <w:rsid w:val="00174C44"/>
    <w:rsid w:val="00174DA9"/>
    <w:rsid w:val="00174F0E"/>
    <w:rsid w:val="00175090"/>
    <w:rsid w:val="00175170"/>
    <w:rsid w:val="001752A5"/>
    <w:rsid w:val="00175460"/>
    <w:rsid w:val="0017625F"/>
    <w:rsid w:val="001762BF"/>
    <w:rsid w:val="001765CA"/>
    <w:rsid w:val="001765F5"/>
    <w:rsid w:val="00176F99"/>
    <w:rsid w:val="001770A9"/>
    <w:rsid w:val="0017713D"/>
    <w:rsid w:val="00177830"/>
    <w:rsid w:val="00177997"/>
    <w:rsid w:val="00177A85"/>
    <w:rsid w:val="00177D93"/>
    <w:rsid w:val="00177E34"/>
    <w:rsid w:val="0018019D"/>
    <w:rsid w:val="0018020D"/>
    <w:rsid w:val="001802DA"/>
    <w:rsid w:val="00180AC3"/>
    <w:rsid w:val="00180FC8"/>
    <w:rsid w:val="00181006"/>
    <w:rsid w:val="001816DA"/>
    <w:rsid w:val="00181B15"/>
    <w:rsid w:val="00181DF3"/>
    <w:rsid w:val="00181E3C"/>
    <w:rsid w:val="00181FB6"/>
    <w:rsid w:val="001825FC"/>
    <w:rsid w:val="001826C7"/>
    <w:rsid w:val="00182957"/>
    <w:rsid w:val="00182A68"/>
    <w:rsid w:val="00182ABD"/>
    <w:rsid w:val="00183154"/>
    <w:rsid w:val="00183300"/>
    <w:rsid w:val="00183491"/>
    <w:rsid w:val="001834C5"/>
    <w:rsid w:val="001839C2"/>
    <w:rsid w:val="00183B10"/>
    <w:rsid w:val="00183B5F"/>
    <w:rsid w:val="00183C21"/>
    <w:rsid w:val="00183F73"/>
    <w:rsid w:val="001840E5"/>
    <w:rsid w:val="0018423E"/>
    <w:rsid w:val="0018437E"/>
    <w:rsid w:val="0018464E"/>
    <w:rsid w:val="00184944"/>
    <w:rsid w:val="00184974"/>
    <w:rsid w:val="001849CF"/>
    <w:rsid w:val="001849F6"/>
    <w:rsid w:val="00184AE7"/>
    <w:rsid w:val="00184C5D"/>
    <w:rsid w:val="00184F0A"/>
    <w:rsid w:val="001851B8"/>
    <w:rsid w:val="00185699"/>
    <w:rsid w:val="001856D0"/>
    <w:rsid w:val="001856EB"/>
    <w:rsid w:val="0018583D"/>
    <w:rsid w:val="001858E2"/>
    <w:rsid w:val="00185B4F"/>
    <w:rsid w:val="00185B9E"/>
    <w:rsid w:val="0018649F"/>
    <w:rsid w:val="001864F1"/>
    <w:rsid w:val="00186531"/>
    <w:rsid w:val="0018666D"/>
    <w:rsid w:val="00186672"/>
    <w:rsid w:val="001866C9"/>
    <w:rsid w:val="00186CDC"/>
    <w:rsid w:val="00186D52"/>
    <w:rsid w:val="00186E8F"/>
    <w:rsid w:val="00186F65"/>
    <w:rsid w:val="00187063"/>
    <w:rsid w:val="00187229"/>
    <w:rsid w:val="00187D94"/>
    <w:rsid w:val="00190018"/>
    <w:rsid w:val="001900DA"/>
    <w:rsid w:val="00190321"/>
    <w:rsid w:val="0019099B"/>
    <w:rsid w:val="00190CEF"/>
    <w:rsid w:val="00191138"/>
    <w:rsid w:val="001912B6"/>
    <w:rsid w:val="001914F3"/>
    <w:rsid w:val="001915D6"/>
    <w:rsid w:val="00191759"/>
    <w:rsid w:val="00191B64"/>
    <w:rsid w:val="00191B76"/>
    <w:rsid w:val="00191C82"/>
    <w:rsid w:val="001920F5"/>
    <w:rsid w:val="001922B3"/>
    <w:rsid w:val="00192340"/>
    <w:rsid w:val="00192353"/>
    <w:rsid w:val="00192799"/>
    <w:rsid w:val="001927C4"/>
    <w:rsid w:val="00192929"/>
    <w:rsid w:val="00192D54"/>
    <w:rsid w:val="00192D6F"/>
    <w:rsid w:val="001933CA"/>
    <w:rsid w:val="00193644"/>
    <w:rsid w:val="00193E6D"/>
    <w:rsid w:val="0019426E"/>
    <w:rsid w:val="00194382"/>
    <w:rsid w:val="001944D2"/>
    <w:rsid w:val="00194518"/>
    <w:rsid w:val="00194A6D"/>
    <w:rsid w:val="00194AC7"/>
    <w:rsid w:val="001952EE"/>
    <w:rsid w:val="00195884"/>
    <w:rsid w:val="00195990"/>
    <w:rsid w:val="00195991"/>
    <w:rsid w:val="00195B8A"/>
    <w:rsid w:val="00195D1B"/>
    <w:rsid w:val="00195D7C"/>
    <w:rsid w:val="00195ED7"/>
    <w:rsid w:val="00196A49"/>
    <w:rsid w:val="00196D21"/>
    <w:rsid w:val="001971C3"/>
    <w:rsid w:val="00197308"/>
    <w:rsid w:val="0019730D"/>
    <w:rsid w:val="0019751E"/>
    <w:rsid w:val="0019765F"/>
    <w:rsid w:val="00197679"/>
    <w:rsid w:val="0019774F"/>
    <w:rsid w:val="00197753"/>
    <w:rsid w:val="00197795"/>
    <w:rsid w:val="00197944"/>
    <w:rsid w:val="00197BE2"/>
    <w:rsid w:val="001A001B"/>
    <w:rsid w:val="001A004D"/>
    <w:rsid w:val="001A02DA"/>
    <w:rsid w:val="001A09CD"/>
    <w:rsid w:val="001A0D75"/>
    <w:rsid w:val="001A10A8"/>
    <w:rsid w:val="001A12BD"/>
    <w:rsid w:val="001A164B"/>
    <w:rsid w:val="001A1780"/>
    <w:rsid w:val="001A19B9"/>
    <w:rsid w:val="001A1AC8"/>
    <w:rsid w:val="001A1E7B"/>
    <w:rsid w:val="001A2E14"/>
    <w:rsid w:val="001A304A"/>
    <w:rsid w:val="001A30DA"/>
    <w:rsid w:val="001A3481"/>
    <w:rsid w:val="001A35B6"/>
    <w:rsid w:val="001A366B"/>
    <w:rsid w:val="001A3E38"/>
    <w:rsid w:val="001A409C"/>
    <w:rsid w:val="001A40EB"/>
    <w:rsid w:val="001A44D2"/>
    <w:rsid w:val="001A4733"/>
    <w:rsid w:val="001A48DE"/>
    <w:rsid w:val="001A4F6E"/>
    <w:rsid w:val="001A5206"/>
    <w:rsid w:val="001A5251"/>
    <w:rsid w:val="001A5413"/>
    <w:rsid w:val="001A564B"/>
    <w:rsid w:val="001A577E"/>
    <w:rsid w:val="001A5971"/>
    <w:rsid w:val="001A5A5E"/>
    <w:rsid w:val="001A608B"/>
    <w:rsid w:val="001A7047"/>
    <w:rsid w:val="001A7729"/>
    <w:rsid w:val="001A7D24"/>
    <w:rsid w:val="001A7E5E"/>
    <w:rsid w:val="001B029D"/>
    <w:rsid w:val="001B0655"/>
    <w:rsid w:val="001B0703"/>
    <w:rsid w:val="001B09B7"/>
    <w:rsid w:val="001B136E"/>
    <w:rsid w:val="001B14A3"/>
    <w:rsid w:val="001B17AD"/>
    <w:rsid w:val="001B1D06"/>
    <w:rsid w:val="001B222A"/>
    <w:rsid w:val="001B25C0"/>
    <w:rsid w:val="001B2DE2"/>
    <w:rsid w:val="001B3229"/>
    <w:rsid w:val="001B3247"/>
    <w:rsid w:val="001B329A"/>
    <w:rsid w:val="001B3850"/>
    <w:rsid w:val="001B3D41"/>
    <w:rsid w:val="001B3E1D"/>
    <w:rsid w:val="001B449A"/>
    <w:rsid w:val="001B49D0"/>
    <w:rsid w:val="001B4ADB"/>
    <w:rsid w:val="001B4D00"/>
    <w:rsid w:val="001B4D24"/>
    <w:rsid w:val="001B5708"/>
    <w:rsid w:val="001B5955"/>
    <w:rsid w:val="001B59B7"/>
    <w:rsid w:val="001B6189"/>
    <w:rsid w:val="001B62CF"/>
    <w:rsid w:val="001B63EB"/>
    <w:rsid w:val="001B651D"/>
    <w:rsid w:val="001B6750"/>
    <w:rsid w:val="001B675B"/>
    <w:rsid w:val="001B68EF"/>
    <w:rsid w:val="001B6D8C"/>
    <w:rsid w:val="001B6DB1"/>
    <w:rsid w:val="001B7030"/>
    <w:rsid w:val="001B7124"/>
    <w:rsid w:val="001B71A3"/>
    <w:rsid w:val="001B7704"/>
    <w:rsid w:val="001B7B8E"/>
    <w:rsid w:val="001B7B90"/>
    <w:rsid w:val="001B7BDC"/>
    <w:rsid w:val="001B7CE5"/>
    <w:rsid w:val="001C0768"/>
    <w:rsid w:val="001C07EF"/>
    <w:rsid w:val="001C0826"/>
    <w:rsid w:val="001C08E4"/>
    <w:rsid w:val="001C0917"/>
    <w:rsid w:val="001C09AA"/>
    <w:rsid w:val="001C0A75"/>
    <w:rsid w:val="001C0C51"/>
    <w:rsid w:val="001C0CF6"/>
    <w:rsid w:val="001C14C6"/>
    <w:rsid w:val="001C15FD"/>
    <w:rsid w:val="001C1D08"/>
    <w:rsid w:val="001C1D64"/>
    <w:rsid w:val="001C201E"/>
    <w:rsid w:val="001C2153"/>
    <w:rsid w:val="001C21EF"/>
    <w:rsid w:val="001C24DD"/>
    <w:rsid w:val="001C25A7"/>
    <w:rsid w:val="001C2BA5"/>
    <w:rsid w:val="001C2C16"/>
    <w:rsid w:val="001C2F1F"/>
    <w:rsid w:val="001C2FDB"/>
    <w:rsid w:val="001C330A"/>
    <w:rsid w:val="001C34B0"/>
    <w:rsid w:val="001C34D8"/>
    <w:rsid w:val="001C3892"/>
    <w:rsid w:val="001C3BFE"/>
    <w:rsid w:val="001C3C70"/>
    <w:rsid w:val="001C3FE5"/>
    <w:rsid w:val="001C40A4"/>
    <w:rsid w:val="001C4357"/>
    <w:rsid w:val="001C4C5C"/>
    <w:rsid w:val="001C52D7"/>
    <w:rsid w:val="001C5E92"/>
    <w:rsid w:val="001C628B"/>
    <w:rsid w:val="001C6416"/>
    <w:rsid w:val="001C68A0"/>
    <w:rsid w:val="001C6A06"/>
    <w:rsid w:val="001C6C56"/>
    <w:rsid w:val="001C7303"/>
    <w:rsid w:val="001C767D"/>
    <w:rsid w:val="001C777D"/>
    <w:rsid w:val="001C77BF"/>
    <w:rsid w:val="001C78EC"/>
    <w:rsid w:val="001C78F4"/>
    <w:rsid w:val="001C794B"/>
    <w:rsid w:val="001C7976"/>
    <w:rsid w:val="001C7B77"/>
    <w:rsid w:val="001C7E9B"/>
    <w:rsid w:val="001D0074"/>
    <w:rsid w:val="001D00E2"/>
    <w:rsid w:val="001D02F1"/>
    <w:rsid w:val="001D0582"/>
    <w:rsid w:val="001D08D4"/>
    <w:rsid w:val="001D0B4F"/>
    <w:rsid w:val="001D0C26"/>
    <w:rsid w:val="001D0F08"/>
    <w:rsid w:val="001D10F2"/>
    <w:rsid w:val="001D1153"/>
    <w:rsid w:val="001D1253"/>
    <w:rsid w:val="001D12A4"/>
    <w:rsid w:val="001D1410"/>
    <w:rsid w:val="001D15D3"/>
    <w:rsid w:val="001D17EF"/>
    <w:rsid w:val="001D1A22"/>
    <w:rsid w:val="001D1BED"/>
    <w:rsid w:val="001D204E"/>
    <w:rsid w:val="001D2587"/>
    <w:rsid w:val="001D26DE"/>
    <w:rsid w:val="001D2724"/>
    <w:rsid w:val="001D2766"/>
    <w:rsid w:val="001D294F"/>
    <w:rsid w:val="001D2964"/>
    <w:rsid w:val="001D2AAD"/>
    <w:rsid w:val="001D2E7B"/>
    <w:rsid w:val="001D2E95"/>
    <w:rsid w:val="001D2ECF"/>
    <w:rsid w:val="001D322B"/>
    <w:rsid w:val="001D326E"/>
    <w:rsid w:val="001D3510"/>
    <w:rsid w:val="001D38E2"/>
    <w:rsid w:val="001D3AFC"/>
    <w:rsid w:val="001D3D5E"/>
    <w:rsid w:val="001D3DD9"/>
    <w:rsid w:val="001D406C"/>
    <w:rsid w:val="001D438E"/>
    <w:rsid w:val="001D4ACF"/>
    <w:rsid w:val="001D52CB"/>
    <w:rsid w:val="001D541A"/>
    <w:rsid w:val="001D54AF"/>
    <w:rsid w:val="001D596B"/>
    <w:rsid w:val="001D5B1E"/>
    <w:rsid w:val="001D5E74"/>
    <w:rsid w:val="001D5FDA"/>
    <w:rsid w:val="001D60EF"/>
    <w:rsid w:val="001D6287"/>
    <w:rsid w:val="001D62D6"/>
    <w:rsid w:val="001D658F"/>
    <w:rsid w:val="001D66E8"/>
    <w:rsid w:val="001D6E6F"/>
    <w:rsid w:val="001D75BB"/>
    <w:rsid w:val="001D7A28"/>
    <w:rsid w:val="001D7B3A"/>
    <w:rsid w:val="001D7B92"/>
    <w:rsid w:val="001D7BBE"/>
    <w:rsid w:val="001D7ECF"/>
    <w:rsid w:val="001D7ED7"/>
    <w:rsid w:val="001E0296"/>
    <w:rsid w:val="001E0696"/>
    <w:rsid w:val="001E07EA"/>
    <w:rsid w:val="001E0D49"/>
    <w:rsid w:val="001E0F53"/>
    <w:rsid w:val="001E12F7"/>
    <w:rsid w:val="001E15DC"/>
    <w:rsid w:val="001E179D"/>
    <w:rsid w:val="001E1ABF"/>
    <w:rsid w:val="001E1E1E"/>
    <w:rsid w:val="001E21B0"/>
    <w:rsid w:val="001E2226"/>
    <w:rsid w:val="001E2586"/>
    <w:rsid w:val="001E276F"/>
    <w:rsid w:val="001E2A38"/>
    <w:rsid w:val="001E2A3F"/>
    <w:rsid w:val="001E3126"/>
    <w:rsid w:val="001E31E4"/>
    <w:rsid w:val="001E36EB"/>
    <w:rsid w:val="001E36FE"/>
    <w:rsid w:val="001E37F3"/>
    <w:rsid w:val="001E38AB"/>
    <w:rsid w:val="001E3E6E"/>
    <w:rsid w:val="001E40AC"/>
    <w:rsid w:val="001E40CA"/>
    <w:rsid w:val="001E41B2"/>
    <w:rsid w:val="001E436D"/>
    <w:rsid w:val="001E43D4"/>
    <w:rsid w:val="001E4599"/>
    <w:rsid w:val="001E46BE"/>
    <w:rsid w:val="001E4764"/>
    <w:rsid w:val="001E4CD4"/>
    <w:rsid w:val="001E4DDB"/>
    <w:rsid w:val="001E4FCA"/>
    <w:rsid w:val="001E5159"/>
    <w:rsid w:val="001E51DD"/>
    <w:rsid w:val="001E541D"/>
    <w:rsid w:val="001E547C"/>
    <w:rsid w:val="001E5AA5"/>
    <w:rsid w:val="001E5D3A"/>
    <w:rsid w:val="001E5EAE"/>
    <w:rsid w:val="001E5EFE"/>
    <w:rsid w:val="001E6240"/>
    <w:rsid w:val="001E6244"/>
    <w:rsid w:val="001E6437"/>
    <w:rsid w:val="001E6719"/>
    <w:rsid w:val="001E690C"/>
    <w:rsid w:val="001E6BC8"/>
    <w:rsid w:val="001E6CF5"/>
    <w:rsid w:val="001E7354"/>
    <w:rsid w:val="001E7423"/>
    <w:rsid w:val="001E7475"/>
    <w:rsid w:val="001E79A3"/>
    <w:rsid w:val="001E79D8"/>
    <w:rsid w:val="001E79F8"/>
    <w:rsid w:val="001E7A15"/>
    <w:rsid w:val="001E7A3C"/>
    <w:rsid w:val="001E7A40"/>
    <w:rsid w:val="001E7D9C"/>
    <w:rsid w:val="001E7E37"/>
    <w:rsid w:val="001F0134"/>
    <w:rsid w:val="001F0176"/>
    <w:rsid w:val="001F0345"/>
    <w:rsid w:val="001F0618"/>
    <w:rsid w:val="001F06E8"/>
    <w:rsid w:val="001F06E9"/>
    <w:rsid w:val="001F06EB"/>
    <w:rsid w:val="001F0C59"/>
    <w:rsid w:val="001F0CC3"/>
    <w:rsid w:val="001F0E90"/>
    <w:rsid w:val="001F157A"/>
    <w:rsid w:val="001F1664"/>
    <w:rsid w:val="001F16AD"/>
    <w:rsid w:val="001F1ECB"/>
    <w:rsid w:val="001F2123"/>
    <w:rsid w:val="001F234E"/>
    <w:rsid w:val="001F25C2"/>
    <w:rsid w:val="001F261B"/>
    <w:rsid w:val="001F26E9"/>
    <w:rsid w:val="001F3088"/>
    <w:rsid w:val="001F3544"/>
    <w:rsid w:val="001F36E2"/>
    <w:rsid w:val="001F37A1"/>
    <w:rsid w:val="001F3A40"/>
    <w:rsid w:val="001F3AA3"/>
    <w:rsid w:val="001F3EDA"/>
    <w:rsid w:val="001F41F3"/>
    <w:rsid w:val="001F478A"/>
    <w:rsid w:val="001F4822"/>
    <w:rsid w:val="001F4D1B"/>
    <w:rsid w:val="001F4DE8"/>
    <w:rsid w:val="001F4E76"/>
    <w:rsid w:val="001F50E4"/>
    <w:rsid w:val="001F5633"/>
    <w:rsid w:val="001F5C4A"/>
    <w:rsid w:val="001F5E14"/>
    <w:rsid w:val="001F5E77"/>
    <w:rsid w:val="001F5F43"/>
    <w:rsid w:val="001F5FA4"/>
    <w:rsid w:val="001F6360"/>
    <w:rsid w:val="001F63D3"/>
    <w:rsid w:val="001F6515"/>
    <w:rsid w:val="001F6568"/>
    <w:rsid w:val="001F65C3"/>
    <w:rsid w:val="001F6D39"/>
    <w:rsid w:val="001F7082"/>
    <w:rsid w:val="001F7213"/>
    <w:rsid w:val="001F792B"/>
    <w:rsid w:val="001F7BB6"/>
    <w:rsid w:val="001F7F26"/>
    <w:rsid w:val="001F7F8C"/>
    <w:rsid w:val="00200459"/>
    <w:rsid w:val="002008B8"/>
    <w:rsid w:val="002008D8"/>
    <w:rsid w:val="00200983"/>
    <w:rsid w:val="002009D0"/>
    <w:rsid w:val="00200A45"/>
    <w:rsid w:val="00200E4A"/>
    <w:rsid w:val="00201152"/>
    <w:rsid w:val="00201571"/>
    <w:rsid w:val="00201716"/>
    <w:rsid w:val="00201907"/>
    <w:rsid w:val="00201A90"/>
    <w:rsid w:val="00201B46"/>
    <w:rsid w:val="00201E19"/>
    <w:rsid w:val="00201EF1"/>
    <w:rsid w:val="00202124"/>
    <w:rsid w:val="00202172"/>
    <w:rsid w:val="00202406"/>
    <w:rsid w:val="002025DD"/>
    <w:rsid w:val="00202A71"/>
    <w:rsid w:val="00202D00"/>
    <w:rsid w:val="002031CA"/>
    <w:rsid w:val="00203712"/>
    <w:rsid w:val="002037D2"/>
    <w:rsid w:val="00203840"/>
    <w:rsid w:val="0020389E"/>
    <w:rsid w:val="002039B2"/>
    <w:rsid w:val="00203ACE"/>
    <w:rsid w:val="00203B12"/>
    <w:rsid w:val="00203B4B"/>
    <w:rsid w:val="00203E7D"/>
    <w:rsid w:val="0020433D"/>
    <w:rsid w:val="0020436C"/>
    <w:rsid w:val="002046DC"/>
    <w:rsid w:val="002047E5"/>
    <w:rsid w:val="00204982"/>
    <w:rsid w:val="00204A20"/>
    <w:rsid w:val="00204C3B"/>
    <w:rsid w:val="0020519A"/>
    <w:rsid w:val="002052CA"/>
    <w:rsid w:val="002053BF"/>
    <w:rsid w:val="002055E8"/>
    <w:rsid w:val="002058B1"/>
    <w:rsid w:val="00205BC8"/>
    <w:rsid w:val="00205D90"/>
    <w:rsid w:val="00205DB0"/>
    <w:rsid w:val="00205F36"/>
    <w:rsid w:val="002063B2"/>
    <w:rsid w:val="00206648"/>
    <w:rsid w:val="00206715"/>
    <w:rsid w:val="00206933"/>
    <w:rsid w:val="00206A2A"/>
    <w:rsid w:val="00207115"/>
    <w:rsid w:val="00207244"/>
    <w:rsid w:val="002072D3"/>
    <w:rsid w:val="002073E1"/>
    <w:rsid w:val="002077C2"/>
    <w:rsid w:val="002078FE"/>
    <w:rsid w:val="00207CEB"/>
    <w:rsid w:val="002101E3"/>
    <w:rsid w:val="002109B2"/>
    <w:rsid w:val="00210E8F"/>
    <w:rsid w:val="00211084"/>
    <w:rsid w:val="00211176"/>
    <w:rsid w:val="00211367"/>
    <w:rsid w:val="0021170E"/>
    <w:rsid w:val="00211B88"/>
    <w:rsid w:val="00211DB3"/>
    <w:rsid w:val="00211F1F"/>
    <w:rsid w:val="00211F5C"/>
    <w:rsid w:val="00212400"/>
    <w:rsid w:val="00212570"/>
    <w:rsid w:val="002125A4"/>
    <w:rsid w:val="00212E1D"/>
    <w:rsid w:val="00212E60"/>
    <w:rsid w:val="00213848"/>
    <w:rsid w:val="00213A70"/>
    <w:rsid w:val="00213A77"/>
    <w:rsid w:val="00213C62"/>
    <w:rsid w:val="00214032"/>
    <w:rsid w:val="0021404E"/>
    <w:rsid w:val="00214074"/>
    <w:rsid w:val="0021436F"/>
    <w:rsid w:val="002143EF"/>
    <w:rsid w:val="00214450"/>
    <w:rsid w:val="002144F4"/>
    <w:rsid w:val="00214966"/>
    <w:rsid w:val="00214D0F"/>
    <w:rsid w:val="00214E8B"/>
    <w:rsid w:val="00214FB8"/>
    <w:rsid w:val="002152DC"/>
    <w:rsid w:val="00215497"/>
    <w:rsid w:val="002155B4"/>
    <w:rsid w:val="00215621"/>
    <w:rsid w:val="00215854"/>
    <w:rsid w:val="00215CFF"/>
    <w:rsid w:val="00215E4F"/>
    <w:rsid w:val="00216039"/>
    <w:rsid w:val="00216176"/>
    <w:rsid w:val="00216289"/>
    <w:rsid w:val="002165C9"/>
    <w:rsid w:val="002169B3"/>
    <w:rsid w:val="00217269"/>
    <w:rsid w:val="00217339"/>
    <w:rsid w:val="0021735D"/>
    <w:rsid w:val="002173FF"/>
    <w:rsid w:val="00217953"/>
    <w:rsid w:val="00217A9C"/>
    <w:rsid w:val="00217AF1"/>
    <w:rsid w:val="00217DE7"/>
    <w:rsid w:val="00217E32"/>
    <w:rsid w:val="00217EF4"/>
    <w:rsid w:val="00217F24"/>
    <w:rsid w:val="0022022C"/>
    <w:rsid w:val="002207CC"/>
    <w:rsid w:val="0022083E"/>
    <w:rsid w:val="0022096D"/>
    <w:rsid w:val="00220B09"/>
    <w:rsid w:val="00220CDF"/>
    <w:rsid w:val="00220DF1"/>
    <w:rsid w:val="00220EAD"/>
    <w:rsid w:val="00220FED"/>
    <w:rsid w:val="00221170"/>
    <w:rsid w:val="00221179"/>
    <w:rsid w:val="0022117E"/>
    <w:rsid w:val="0022133C"/>
    <w:rsid w:val="0022142A"/>
    <w:rsid w:val="0022157E"/>
    <w:rsid w:val="00221694"/>
    <w:rsid w:val="002216B8"/>
    <w:rsid w:val="00221754"/>
    <w:rsid w:val="00221786"/>
    <w:rsid w:val="00221884"/>
    <w:rsid w:val="00221B4C"/>
    <w:rsid w:val="00221F03"/>
    <w:rsid w:val="00221F3B"/>
    <w:rsid w:val="00221FEC"/>
    <w:rsid w:val="002220B5"/>
    <w:rsid w:val="00222182"/>
    <w:rsid w:val="0022295B"/>
    <w:rsid w:val="00223159"/>
    <w:rsid w:val="00223385"/>
    <w:rsid w:val="002233E9"/>
    <w:rsid w:val="0022349C"/>
    <w:rsid w:val="00223524"/>
    <w:rsid w:val="00223550"/>
    <w:rsid w:val="002235CF"/>
    <w:rsid w:val="00223826"/>
    <w:rsid w:val="00223CAA"/>
    <w:rsid w:val="0022438B"/>
    <w:rsid w:val="002246BA"/>
    <w:rsid w:val="00224C66"/>
    <w:rsid w:val="0022525C"/>
    <w:rsid w:val="00225A58"/>
    <w:rsid w:val="00225FD5"/>
    <w:rsid w:val="002261E7"/>
    <w:rsid w:val="002267DB"/>
    <w:rsid w:val="00227083"/>
    <w:rsid w:val="00227274"/>
    <w:rsid w:val="002274FE"/>
    <w:rsid w:val="00227ACD"/>
    <w:rsid w:val="00230282"/>
    <w:rsid w:val="00230618"/>
    <w:rsid w:val="00230708"/>
    <w:rsid w:val="0023093E"/>
    <w:rsid w:val="00230A5F"/>
    <w:rsid w:val="00230D29"/>
    <w:rsid w:val="00231099"/>
    <w:rsid w:val="0023121A"/>
    <w:rsid w:val="00231367"/>
    <w:rsid w:val="0023153C"/>
    <w:rsid w:val="00231933"/>
    <w:rsid w:val="00231AA0"/>
    <w:rsid w:val="00231D4F"/>
    <w:rsid w:val="00231ECB"/>
    <w:rsid w:val="00231FF2"/>
    <w:rsid w:val="00232363"/>
    <w:rsid w:val="002323D0"/>
    <w:rsid w:val="0023281F"/>
    <w:rsid w:val="00232891"/>
    <w:rsid w:val="00232B58"/>
    <w:rsid w:val="00232FEB"/>
    <w:rsid w:val="00233499"/>
    <w:rsid w:val="002339E1"/>
    <w:rsid w:val="00233E02"/>
    <w:rsid w:val="00233FB2"/>
    <w:rsid w:val="00233FBF"/>
    <w:rsid w:val="002343BE"/>
    <w:rsid w:val="0023484F"/>
    <w:rsid w:val="002348B5"/>
    <w:rsid w:val="00234923"/>
    <w:rsid w:val="00234B1B"/>
    <w:rsid w:val="00234B42"/>
    <w:rsid w:val="00234C0A"/>
    <w:rsid w:val="0023519D"/>
    <w:rsid w:val="0023542A"/>
    <w:rsid w:val="0023542D"/>
    <w:rsid w:val="0023579E"/>
    <w:rsid w:val="00235DBF"/>
    <w:rsid w:val="0023665F"/>
    <w:rsid w:val="00236910"/>
    <w:rsid w:val="00236E70"/>
    <w:rsid w:val="0023724A"/>
    <w:rsid w:val="002375DA"/>
    <w:rsid w:val="002376ED"/>
    <w:rsid w:val="00240001"/>
    <w:rsid w:val="00240271"/>
    <w:rsid w:val="00240390"/>
    <w:rsid w:val="002408E9"/>
    <w:rsid w:val="00240910"/>
    <w:rsid w:val="00240A45"/>
    <w:rsid w:val="00240C8A"/>
    <w:rsid w:val="00241135"/>
    <w:rsid w:val="00241306"/>
    <w:rsid w:val="00241A91"/>
    <w:rsid w:val="00241BCD"/>
    <w:rsid w:val="00242172"/>
    <w:rsid w:val="00242950"/>
    <w:rsid w:val="00242AE2"/>
    <w:rsid w:val="0024303D"/>
    <w:rsid w:val="002431AF"/>
    <w:rsid w:val="002432E4"/>
    <w:rsid w:val="0024376F"/>
    <w:rsid w:val="00243A9C"/>
    <w:rsid w:val="00243B05"/>
    <w:rsid w:val="00243B4C"/>
    <w:rsid w:val="00243C84"/>
    <w:rsid w:val="00244013"/>
    <w:rsid w:val="00244058"/>
    <w:rsid w:val="00244672"/>
    <w:rsid w:val="00244AA5"/>
    <w:rsid w:val="00244EEE"/>
    <w:rsid w:val="002450AC"/>
    <w:rsid w:val="0024515D"/>
    <w:rsid w:val="00245361"/>
    <w:rsid w:val="0024543C"/>
    <w:rsid w:val="002454A6"/>
    <w:rsid w:val="002455DF"/>
    <w:rsid w:val="00245677"/>
    <w:rsid w:val="00245F4B"/>
    <w:rsid w:val="002460B8"/>
    <w:rsid w:val="00246162"/>
    <w:rsid w:val="0024647B"/>
    <w:rsid w:val="00246696"/>
    <w:rsid w:val="00246860"/>
    <w:rsid w:val="00246AFC"/>
    <w:rsid w:val="00246D5B"/>
    <w:rsid w:val="00246EC9"/>
    <w:rsid w:val="00247666"/>
    <w:rsid w:val="00247671"/>
    <w:rsid w:val="002476E3"/>
    <w:rsid w:val="0024775F"/>
    <w:rsid w:val="00247CF5"/>
    <w:rsid w:val="00247D1D"/>
    <w:rsid w:val="00247EB9"/>
    <w:rsid w:val="00250071"/>
    <w:rsid w:val="00250E40"/>
    <w:rsid w:val="00251489"/>
    <w:rsid w:val="00251750"/>
    <w:rsid w:val="0025252D"/>
    <w:rsid w:val="00252733"/>
    <w:rsid w:val="00252A4C"/>
    <w:rsid w:val="00252D36"/>
    <w:rsid w:val="00252F4F"/>
    <w:rsid w:val="00252F8B"/>
    <w:rsid w:val="0025334A"/>
    <w:rsid w:val="002535DD"/>
    <w:rsid w:val="00253600"/>
    <w:rsid w:val="0025360C"/>
    <w:rsid w:val="0025380A"/>
    <w:rsid w:val="00253840"/>
    <w:rsid w:val="002540D1"/>
    <w:rsid w:val="002540F8"/>
    <w:rsid w:val="00254151"/>
    <w:rsid w:val="00254D0B"/>
    <w:rsid w:val="002551A7"/>
    <w:rsid w:val="002551F5"/>
    <w:rsid w:val="002554C9"/>
    <w:rsid w:val="00255627"/>
    <w:rsid w:val="002558CD"/>
    <w:rsid w:val="00255909"/>
    <w:rsid w:val="002559C4"/>
    <w:rsid w:val="00255A6C"/>
    <w:rsid w:val="00255AC7"/>
    <w:rsid w:val="00255B20"/>
    <w:rsid w:val="00255F98"/>
    <w:rsid w:val="002560E7"/>
    <w:rsid w:val="0025628E"/>
    <w:rsid w:val="0025664D"/>
    <w:rsid w:val="00256741"/>
    <w:rsid w:val="0025675C"/>
    <w:rsid w:val="00257021"/>
    <w:rsid w:val="002572AA"/>
    <w:rsid w:val="00257464"/>
    <w:rsid w:val="0025778A"/>
    <w:rsid w:val="002578A4"/>
    <w:rsid w:val="00257BBE"/>
    <w:rsid w:val="00257C13"/>
    <w:rsid w:val="00257EAA"/>
    <w:rsid w:val="00257FE0"/>
    <w:rsid w:val="0026005B"/>
    <w:rsid w:val="002603F9"/>
    <w:rsid w:val="002604E3"/>
    <w:rsid w:val="0026065F"/>
    <w:rsid w:val="00260830"/>
    <w:rsid w:val="0026090B"/>
    <w:rsid w:val="00260E2F"/>
    <w:rsid w:val="00260F90"/>
    <w:rsid w:val="00260FD0"/>
    <w:rsid w:val="002612F8"/>
    <w:rsid w:val="002614B5"/>
    <w:rsid w:val="00261658"/>
    <w:rsid w:val="002619B2"/>
    <w:rsid w:val="00261A64"/>
    <w:rsid w:val="00261BBF"/>
    <w:rsid w:val="00261C9D"/>
    <w:rsid w:val="00261EC1"/>
    <w:rsid w:val="00262847"/>
    <w:rsid w:val="00262882"/>
    <w:rsid w:val="00262AE2"/>
    <w:rsid w:val="00262CBD"/>
    <w:rsid w:val="00262F08"/>
    <w:rsid w:val="00262F47"/>
    <w:rsid w:val="00263063"/>
    <w:rsid w:val="00263208"/>
    <w:rsid w:val="0026328F"/>
    <w:rsid w:val="002635AE"/>
    <w:rsid w:val="002635D4"/>
    <w:rsid w:val="0026361E"/>
    <w:rsid w:val="0026395F"/>
    <w:rsid w:val="00263A8A"/>
    <w:rsid w:val="00263B5E"/>
    <w:rsid w:val="00263BD8"/>
    <w:rsid w:val="00263BE8"/>
    <w:rsid w:val="00263EF2"/>
    <w:rsid w:val="00263FA6"/>
    <w:rsid w:val="00264183"/>
    <w:rsid w:val="00264294"/>
    <w:rsid w:val="002644B6"/>
    <w:rsid w:val="0026460D"/>
    <w:rsid w:val="00264A41"/>
    <w:rsid w:val="00264D1B"/>
    <w:rsid w:val="00264D7E"/>
    <w:rsid w:val="00264FA7"/>
    <w:rsid w:val="0026510B"/>
    <w:rsid w:val="00265320"/>
    <w:rsid w:val="0026542A"/>
    <w:rsid w:val="002654C1"/>
    <w:rsid w:val="00265849"/>
    <w:rsid w:val="00265A63"/>
    <w:rsid w:val="00265FA9"/>
    <w:rsid w:val="0026622F"/>
    <w:rsid w:val="00266430"/>
    <w:rsid w:val="002665E5"/>
    <w:rsid w:val="00266A4E"/>
    <w:rsid w:val="00267070"/>
    <w:rsid w:val="00267445"/>
    <w:rsid w:val="00267480"/>
    <w:rsid w:val="002677A6"/>
    <w:rsid w:val="00267AC7"/>
    <w:rsid w:val="00267E6A"/>
    <w:rsid w:val="002706E3"/>
    <w:rsid w:val="00270A95"/>
    <w:rsid w:val="00270B50"/>
    <w:rsid w:val="00271047"/>
    <w:rsid w:val="00271347"/>
    <w:rsid w:val="00271A21"/>
    <w:rsid w:val="00271C1B"/>
    <w:rsid w:val="00271D74"/>
    <w:rsid w:val="00271DB2"/>
    <w:rsid w:val="00272348"/>
    <w:rsid w:val="00272E58"/>
    <w:rsid w:val="00273021"/>
    <w:rsid w:val="00273A32"/>
    <w:rsid w:val="00273A45"/>
    <w:rsid w:val="00273A69"/>
    <w:rsid w:val="00273EB7"/>
    <w:rsid w:val="00274187"/>
    <w:rsid w:val="00274865"/>
    <w:rsid w:val="00274988"/>
    <w:rsid w:val="00274A90"/>
    <w:rsid w:val="00274C01"/>
    <w:rsid w:val="00274D04"/>
    <w:rsid w:val="00275028"/>
    <w:rsid w:val="00275094"/>
    <w:rsid w:val="002751BD"/>
    <w:rsid w:val="00275336"/>
    <w:rsid w:val="00275708"/>
    <w:rsid w:val="00275858"/>
    <w:rsid w:val="0027599D"/>
    <w:rsid w:val="00275C5B"/>
    <w:rsid w:val="002764E4"/>
    <w:rsid w:val="00276666"/>
    <w:rsid w:val="00276A12"/>
    <w:rsid w:val="00276E8D"/>
    <w:rsid w:val="0027704B"/>
    <w:rsid w:val="0027726D"/>
    <w:rsid w:val="00277403"/>
    <w:rsid w:val="0027773E"/>
    <w:rsid w:val="00277921"/>
    <w:rsid w:val="00277C54"/>
    <w:rsid w:val="00277DC6"/>
    <w:rsid w:val="0028014C"/>
    <w:rsid w:val="00280398"/>
    <w:rsid w:val="0028052C"/>
    <w:rsid w:val="00280788"/>
    <w:rsid w:val="002808DE"/>
    <w:rsid w:val="002809F4"/>
    <w:rsid w:val="00280AE9"/>
    <w:rsid w:val="0028152B"/>
    <w:rsid w:val="00281893"/>
    <w:rsid w:val="00281F80"/>
    <w:rsid w:val="00282137"/>
    <w:rsid w:val="002827D2"/>
    <w:rsid w:val="00282E24"/>
    <w:rsid w:val="00282F01"/>
    <w:rsid w:val="0028348C"/>
    <w:rsid w:val="00283504"/>
    <w:rsid w:val="0028381A"/>
    <w:rsid w:val="002839B7"/>
    <w:rsid w:val="00283AF5"/>
    <w:rsid w:val="00283B70"/>
    <w:rsid w:val="00283F76"/>
    <w:rsid w:val="002840B6"/>
    <w:rsid w:val="0028428A"/>
    <w:rsid w:val="002848D2"/>
    <w:rsid w:val="00284B59"/>
    <w:rsid w:val="00284F17"/>
    <w:rsid w:val="00284F63"/>
    <w:rsid w:val="00284F6B"/>
    <w:rsid w:val="00285148"/>
    <w:rsid w:val="002851FB"/>
    <w:rsid w:val="00285226"/>
    <w:rsid w:val="00285238"/>
    <w:rsid w:val="002852E0"/>
    <w:rsid w:val="0028536A"/>
    <w:rsid w:val="00285635"/>
    <w:rsid w:val="00285643"/>
    <w:rsid w:val="0028587D"/>
    <w:rsid w:val="002858C1"/>
    <w:rsid w:val="00285944"/>
    <w:rsid w:val="00285DFA"/>
    <w:rsid w:val="00285FD9"/>
    <w:rsid w:val="002860C6"/>
    <w:rsid w:val="00286185"/>
    <w:rsid w:val="0028620E"/>
    <w:rsid w:val="00286245"/>
    <w:rsid w:val="002863D1"/>
    <w:rsid w:val="00286640"/>
    <w:rsid w:val="002867F8"/>
    <w:rsid w:val="00286CF2"/>
    <w:rsid w:val="00286EAE"/>
    <w:rsid w:val="00286ED5"/>
    <w:rsid w:val="00286F9F"/>
    <w:rsid w:val="002877B0"/>
    <w:rsid w:val="00287E8E"/>
    <w:rsid w:val="00287F25"/>
    <w:rsid w:val="00287FC8"/>
    <w:rsid w:val="0029011F"/>
    <w:rsid w:val="002903EA"/>
    <w:rsid w:val="00290407"/>
    <w:rsid w:val="00290470"/>
    <w:rsid w:val="0029092A"/>
    <w:rsid w:val="0029096B"/>
    <w:rsid w:val="00290C31"/>
    <w:rsid w:val="00290EBC"/>
    <w:rsid w:val="00291211"/>
    <w:rsid w:val="0029150C"/>
    <w:rsid w:val="00291558"/>
    <w:rsid w:val="00291752"/>
    <w:rsid w:val="00291955"/>
    <w:rsid w:val="0029197B"/>
    <w:rsid w:val="00291A90"/>
    <w:rsid w:val="00292292"/>
    <w:rsid w:val="00292301"/>
    <w:rsid w:val="0029233A"/>
    <w:rsid w:val="002927F8"/>
    <w:rsid w:val="00292E6B"/>
    <w:rsid w:val="00293314"/>
    <w:rsid w:val="002933BF"/>
    <w:rsid w:val="00293513"/>
    <w:rsid w:val="002937E2"/>
    <w:rsid w:val="00293B67"/>
    <w:rsid w:val="00293FB2"/>
    <w:rsid w:val="002940FE"/>
    <w:rsid w:val="002941A6"/>
    <w:rsid w:val="00294567"/>
    <w:rsid w:val="00294709"/>
    <w:rsid w:val="0029497D"/>
    <w:rsid w:val="002949C4"/>
    <w:rsid w:val="00295280"/>
    <w:rsid w:val="00295318"/>
    <w:rsid w:val="002954B5"/>
    <w:rsid w:val="00295A3F"/>
    <w:rsid w:val="00295AC7"/>
    <w:rsid w:val="00295B43"/>
    <w:rsid w:val="00295FA1"/>
    <w:rsid w:val="00295FD6"/>
    <w:rsid w:val="00295FE6"/>
    <w:rsid w:val="0029634B"/>
    <w:rsid w:val="00296443"/>
    <w:rsid w:val="002967CE"/>
    <w:rsid w:val="00296B5D"/>
    <w:rsid w:val="00297657"/>
    <w:rsid w:val="002976F7"/>
    <w:rsid w:val="00297B26"/>
    <w:rsid w:val="00297B35"/>
    <w:rsid w:val="00297FBC"/>
    <w:rsid w:val="002A03F3"/>
    <w:rsid w:val="002A059B"/>
    <w:rsid w:val="002A078B"/>
    <w:rsid w:val="002A0ADA"/>
    <w:rsid w:val="002A0C32"/>
    <w:rsid w:val="002A0EFC"/>
    <w:rsid w:val="002A0F73"/>
    <w:rsid w:val="002A11B7"/>
    <w:rsid w:val="002A162D"/>
    <w:rsid w:val="002A17D2"/>
    <w:rsid w:val="002A1AC3"/>
    <w:rsid w:val="002A1DF7"/>
    <w:rsid w:val="002A20B0"/>
    <w:rsid w:val="002A2389"/>
    <w:rsid w:val="002A23EB"/>
    <w:rsid w:val="002A2472"/>
    <w:rsid w:val="002A26A8"/>
    <w:rsid w:val="002A27B5"/>
    <w:rsid w:val="002A27F2"/>
    <w:rsid w:val="002A2964"/>
    <w:rsid w:val="002A2A33"/>
    <w:rsid w:val="002A2B9E"/>
    <w:rsid w:val="002A2CF9"/>
    <w:rsid w:val="002A305A"/>
    <w:rsid w:val="002A30A7"/>
    <w:rsid w:val="002A3352"/>
    <w:rsid w:val="002A3516"/>
    <w:rsid w:val="002A367E"/>
    <w:rsid w:val="002A373C"/>
    <w:rsid w:val="002A3876"/>
    <w:rsid w:val="002A3AB5"/>
    <w:rsid w:val="002A43E8"/>
    <w:rsid w:val="002A4507"/>
    <w:rsid w:val="002A47E2"/>
    <w:rsid w:val="002A4CDC"/>
    <w:rsid w:val="002A4D56"/>
    <w:rsid w:val="002A5025"/>
    <w:rsid w:val="002A51CE"/>
    <w:rsid w:val="002A5481"/>
    <w:rsid w:val="002A55EA"/>
    <w:rsid w:val="002A5926"/>
    <w:rsid w:val="002A5D85"/>
    <w:rsid w:val="002A5D87"/>
    <w:rsid w:val="002A5DCB"/>
    <w:rsid w:val="002A6425"/>
    <w:rsid w:val="002A6501"/>
    <w:rsid w:val="002A667A"/>
    <w:rsid w:val="002A6896"/>
    <w:rsid w:val="002A68B0"/>
    <w:rsid w:val="002A6C9E"/>
    <w:rsid w:val="002A6D83"/>
    <w:rsid w:val="002A73D1"/>
    <w:rsid w:val="002A741C"/>
    <w:rsid w:val="002A754D"/>
    <w:rsid w:val="002A758B"/>
    <w:rsid w:val="002A7CAB"/>
    <w:rsid w:val="002B0028"/>
    <w:rsid w:val="002B0EA6"/>
    <w:rsid w:val="002B0EB0"/>
    <w:rsid w:val="002B11C2"/>
    <w:rsid w:val="002B1643"/>
    <w:rsid w:val="002B1956"/>
    <w:rsid w:val="002B209A"/>
    <w:rsid w:val="002B22B3"/>
    <w:rsid w:val="002B2328"/>
    <w:rsid w:val="002B267E"/>
    <w:rsid w:val="002B280E"/>
    <w:rsid w:val="002B307F"/>
    <w:rsid w:val="002B3A65"/>
    <w:rsid w:val="002B3BF8"/>
    <w:rsid w:val="002B3C41"/>
    <w:rsid w:val="002B3F48"/>
    <w:rsid w:val="002B4231"/>
    <w:rsid w:val="002B4420"/>
    <w:rsid w:val="002B4625"/>
    <w:rsid w:val="002B4A2E"/>
    <w:rsid w:val="002B4D1B"/>
    <w:rsid w:val="002B4E70"/>
    <w:rsid w:val="002B4F7E"/>
    <w:rsid w:val="002B4FA2"/>
    <w:rsid w:val="002B58A6"/>
    <w:rsid w:val="002B5BC4"/>
    <w:rsid w:val="002B5EE1"/>
    <w:rsid w:val="002B60BA"/>
    <w:rsid w:val="002B62C9"/>
    <w:rsid w:val="002B66AC"/>
    <w:rsid w:val="002B6A75"/>
    <w:rsid w:val="002B6C24"/>
    <w:rsid w:val="002B6C30"/>
    <w:rsid w:val="002B6E02"/>
    <w:rsid w:val="002B718A"/>
    <w:rsid w:val="002B71D5"/>
    <w:rsid w:val="002B73E8"/>
    <w:rsid w:val="002B761D"/>
    <w:rsid w:val="002B76D1"/>
    <w:rsid w:val="002B78CD"/>
    <w:rsid w:val="002B799F"/>
    <w:rsid w:val="002B7A45"/>
    <w:rsid w:val="002B7A4A"/>
    <w:rsid w:val="002C06C2"/>
    <w:rsid w:val="002C08AF"/>
    <w:rsid w:val="002C0B83"/>
    <w:rsid w:val="002C0FED"/>
    <w:rsid w:val="002C1953"/>
    <w:rsid w:val="002C22D1"/>
    <w:rsid w:val="002C25C2"/>
    <w:rsid w:val="002C2797"/>
    <w:rsid w:val="002C29D1"/>
    <w:rsid w:val="002C2D98"/>
    <w:rsid w:val="002C2E91"/>
    <w:rsid w:val="002C2F31"/>
    <w:rsid w:val="002C2F47"/>
    <w:rsid w:val="002C332A"/>
    <w:rsid w:val="002C3334"/>
    <w:rsid w:val="002C3812"/>
    <w:rsid w:val="002C3B95"/>
    <w:rsid w:val="002C3BE0"/>
    <w:rsid w:val="002C3E1B"/>
    <w:rsid w:val="002C4122"/>
    <w:rsid w:val="002C474B"/>
    <w:rsid w:val="002C4777"/>
    <w:rsid w:val="002C483D"/>
    <w:rsid w:val="002C4C8C"/>
    <w:rsid w:val="002C4D76"/>
    <w:rsid w:val="002C54DE"/>
    <w:rsid w:val="002C6454"/>
    <w:rsid w:val="002C673D"/>
    <w:rsid w:val="002C6789"/>
    <w:rsid w:val="002C68BA"/>
    <w:rsid w:val="002C6B30"/>
    <w:rsid w:val="002C742E"/>
    <w:rsid w:val="002C77DF"/>
    <w:rsid w:val="002C7967"/>
    <w:rsid w:val="002C7BFD"/>
    <w:rsid w:val="002D035B"/>
    <w:rsid w:val="002D0B08"/>
    <w:rsid w:val="002D1211"/>
    <w:rsid w:val="002D15F2"/>
    <w:rsid w:val="002D1864"/>
    <w:rsid w:val="002D188A"/>
    <w:rsid w:val="002D1908"/>
    <w:rsid w:val="002D19DF"/>
    <w:rsid w:val="002D19E3"/>
    <w:rsid w:val="002D1A8E"/>
    <w:rsid w:val="002D1C7F"/>
    <w:rsid w:val="002D21F0"/>
    <w:rsid w:val="002D2274"/>
    <w:rsid w:val="002D22C7"/>
    <w:rsid w:val="002D262F"/>
    <w:rsid w:val="002D2E08"/>
    <w:rsid w:val="002D2E22"/>
    <w:rsid w:val="002D2F1C"/>
    <w:rsid w:val="002D2F6B"/>
    <w:rsid w:val="002D3454"/>
    <w:rsid w:val="002D3CAF"/>
    <w:rsid w:val="002D3D5D"/>
    <w:rsid w:val="002D3E41"/>
    <w:rsid w:val="002D3E60"/>
    <w:rsid w:val="002D455A"/>
    <w:rsid w:val="002D45A1"/>
    <w:rsid w:val="002D4A4B"/>
    <w:rsid w:val="002D4C0E"/>
    <w:rsid w:val="002D511F"/>
    <w:rsid w:val="002D51BF"/>
    <w:rsid w:val="002D552F"/>
    <w:rsid w:val="002D5737"/>
    <w:rsid w:val="002D5829"/>
    <w:rsid w:val="002D5965"/>
    <w:rsid w:val="002D5B2E"/>
    <w:rsid w:val="002D5D3A"/>
    <w:rsid w:val="002D5FF0"/>
    <w:rsid w:val="002D60BD"/>
    <w:rsid w:val="002D642D"/>
    <w:rsid w:val="002D6465"/>
    <w:rsid w:val="002D67C7"/>
    <w:rsid w:val="002D693C"/>
    <w:rsid w:val="002D6A5A"/>
    <w:rsid w:val="002D6AB9"/>
    <w:rsid w:val="002D6DC7"/>
    <w:rsid w:val="002D7460"/>
    <w:rsid w:val="002D7941"/>
    <w:rsid w:val="002D7BF9"/>
    <w:rsid w:val="002D7C3D"/>
    <w:rsid w:val="002D7D81"/>
    <w:rsid w:val="002E0909"/>
    <w:rsid w:val="002E0CF4"/>
    <w:rsid w:val="002E10FB"/>
    <w:rsid w:val="002E1123"/>
    <w:rsid w:val="002E1338"/>
    <w:rsid w:val="002E14C8"/>
    <w:rsid w:val="002E17A9"/>
    <w:rsid w:val="002E1AE7"/>
    <w:rsid w:val="002E1C86"/>
    <w:rsid w:val="002E20D5"/>
    <w:rsid w:val="002E218D"/>
    <w:rsid w:val="002E2425"/>
    <w:rsid w:val="002E24EE"/>
    <w:rsid w:val="002E2624"/>
    <w:rsid w:val="002E2762"/>
    <w:rsid w:val="002E27A9"/>
    <w:rsid w:val="002E2EDF"/>
    <w:rsid w:val="002E3337"/>
    <w:rsid w:val="002E3453"/>
    <w:rsid w:val="002E34BD"/>
    <w:rsid w:val="002E353B"/>
    <w:rsid w:val="002E3600"/>
    <w:rsid w:val="002E3EDC"/>
    <w:rsid w:val="002E3F8F"/>
    <w:rsid w:val="002E3FF7"/>
    <w:rsid w:val="002E413E"/>
    <w:rsid w:val="002E415A"/>
    <w:rsid w:val="002E415B"/>
    <w:rsid w:val="002E45F8"/>
    <w:rsid w:val="002E4725"/>
    <w:rsid w:val="002E4822"/>
    <w:rsid w:val="002E4B49"/>
    <w:rsid w:val="002E4C83"/>
    <w:rsid w:val="002E57D8"/>
    <w:rsid w:val="002E58E1"/>
    <w:rsid w:val="002E5C49"/>
    <w:rsid w:val="002E5FAD"/>
    <w:rsid w:val="002E6134"/>
    <w:rsid w:val="002E6254"/>
    <w:rsid w:val="002E6568"/>
    <w:rsid w:val="002E6668"/>
    <w:rsid w:val="002E69FC"/>
    <w:rsid w:val="002E72E2"/>
    <w:rsid w:val="002E74D4"/>
    <w:rsid w:val="002E7643"/>
    <w:rsid w:val="002E76D0"/>
    <w:rsid w:val="002E7AD3"/>
    <w:rsid w:val="002E7BE7"/>
    <w:rsid w:val="002E7D88"/>
    <w:rsid w:val="002F009F"/>
    <w:rsid w:val="002F03D4"/>
    <w:rsid w:val="002F0615"/>
    <w:rsid w:val="002F06AB"/>
    <w:rsid w:val="002F0825"/>
    <w:rsid w:val="002F08DA"/>
    <w:rsid w:val="002F0F9B"/>
    <w:rsid w:val="002F1371"/>
    <w:rsid w:val="002F15C8"/>
    <w:rsid w:val="002F1603"/>
    <w:rsid w:val="002F1697"/>
    <w:rsid w:val="002F1E50"/>
    <w:rsid w:val="002F2026"/>
    <w:rsid w:val="002F222D"/>
    <w:rsid w:val="002F2913"/>
    <w:rsid w:val="002F2D3B"/>
    <w:rsid w:val="002F3007"/>
    <w:rsid w:val="002F315D"/>
    <w:rsid w:val="002F326E"/>
    <w:rsid w:val="002F32F9"/>
    <w:rsid w:val="002F3339"/>
    <w:rsid w:val="002F37B9"/>
    <w:rsid w:val="002F3AD1"/>
    <w:rsid w:val="002F3D67"/>
    <w:rsid w:val="002F41AC"/>
    <w:rsid w:val="002F469D"/>
    <w:rsid w:val="002F4793"/>
    <w:rsid w:val="002F4BEF"/>
    <w:rsid w:val="002F4F3C"/>
    <w:rsid w:val="002F4FC2"/>
    <w:rsid w:val="002F516D"/>
    <w:rsid w:val="002F51CB"/>
    <w:rsid w:val="002F5349"/>
    <w:rsid w:val="002F53D4"/>
    <w:rsid w:val="002F5B7D"/>
    <w:rsid w:val="002F6080"/>
    <w:rsid w:val="002F622F"/>
    <w:rsid w:val="002F623A"/>
    <w:rsid w:val="002F629F"/>
    <w:rsid w:val="002F6A5A"/>
    <w:rsid w:val="002F6CFE"/>
    <w:rsid w:val="002F6E41"/>
    <w:rsid w:val="002F6FF9"/>
    <w:rsid w:val="002F7C3D"/>
    <w:rsid w:val="002F7C74"/>
    <w:rsid w:val="002F7E96"/>
    <w:rsid w:val="002F7F54"/>
    <w:rsid w:val="0030045D"/>
    <w:rsid w:val="003005E4"/>
    <w:rsid w:val="0030075E"/>
    <w:rsid w:val="0030088C"/>
    <w:rsid w:val="0030098E"/>
    <w:rsid w:val="00300AAD"/>
    <w:rsid w:val="00300D25"/>
    <w:rsid w:val="00300E38"/>
    <w:rsid w:val="0030101E"/>
    <w:rsid w:val="00301138"/>
    <w:rsid w:val="00301208"/>
    <w:rsid w:val="00301941"/>
    <w:rsid w:val="00301CBC"/>
    <w:rsid w:val="00301FE3"/>
    <w:rsid w:val="00302170"/>
    <w:rsid w:val="0030219E"/>
    <w:rsid w:val="0030237A"/>
    <w:rsid w:val="00302645"/>
    <w:rsid w:val="003026C6"/>
    <w:rsid w:val="003027A4"/>
    <w:rsid w:val="00302A19"/>
    <w:rsid w:val="00302D6D"/>
    <w:rsid w:val="003035D8"/>
    <w:rsid w:val="003035EA"/>
    <w:rsid w:val="0030371B"/>
    <w:rsid w:val="00303839"/>
    <w:rsid w:val="00304366"/>
    <w:rsid w:val="0030462C"/>
    <w:rsid w:val="003047AF"/>
    <w:rsid w:val="0030491C"/>
    <w:rsid w:val="00304EFA"/>
    <w:rsid w:val="0030502F"/>
    <w:rsid w:val="003050F6"/>
    <w:rsid w:val="00305759"/>
    <w:rsid w:val="0030586B"/>
    <w:rsid w:val="00305BDB"/>
    <w:rsid w:val="00305DFE"/>
    <w:rsid w:val="00305E9C"/>
    <w:rsid w:val="00306552"/>
    <w:rsid w:val="003068F1"/>
    <w:rsid w:val="00306AA6"/>
    <w:rsid w:val="00306C2C"/>
    <w:rsid w:val="00306E41"/>
    <w:rsid w:val="0030713A"/>
    <w:rsid w:val="0030729C"/>
    <w:rsid w:val="00307600"/>
    <w:rsid w:val="003078DE"/>
    <w:rsid w:val="00307A6F"/>
    <w:rsid w:val="00307D64"/>
    <w:rsid w:val="0031013B"/>
    <w:rsid w:val="003102E1"/>
    <w:rsid w:val="00310379"/>
    <w:rsid w:val="00310383"/>
    <w:rsid w:val="00310531"/>
    <w:rsid w:val="00310625"/>
    <w:rsid w:val="003108AF"/>
    <w:rsid w:val="00310B0E"/>
    <w:rsid w:val="003112D4"/>
    <w:rsid w:val="0031137F"/>
    <w:rsid w:val="003115B3"/>
    <w:rsid w:val="00311636"/>
    <w:rsid w:val="003116FF"/>
    <w:rsid w:val="0031194B"/>
    <w:rsid w:val="00311A79"/>
    <w:rsid w:val="00311D90"/>
    <w:rsid w:val="00312501"/>
    <w:rsid w:val="00312970"/>
    <w:rsid w:val="00312EA8"/>
    <w:rsid w:val="0031314F"/>
    <w:rsid w:val="0031327D"/>
    <w:rsid w:val="003133FB"/>
    <w:rsid w:val="00313AD1"/>
    <w:rsid w:val="00313B68"/>
    <w:rsid w:val="00313E9D"/>
    <w:rsid w:val="00313EAC"/>
    <w:rsid w:val="00314051"/>
    <w:rsid w:val="003149EE"/>
    <w:rsid w:val="00315022"/>
    <w:rsid w:val="00315288"/>
    <w:rsid w:val="0031564B"/>
    <w:rsid w:val="00315A5A"/>
    <w:rsid w:val="00315C2D"/>
    <w:rsid w:val="00315D25"/>
    <w:rsid w:val="00315E98"/>
    <w:rsid w:val="00315F67"/>
    <w:rsid w:val="00316279"/>
    <w:rsid w:val="00316393"/>
    <w:rsid w:val="00316AD6"/>
    <w:rsid w:val="00316CAB"/>
    <w:rsid w:val="00316DCB"/>
    <w:rsid w:val="00317256"/>
    <w:rsid w:val="003173B2"/>
    <w:rsid w:val="003176B8"/>
    <w:rsid w:val="0031798B"/>
    <w:rsid w:val="003179E7"/>
    <w:rsid w:val="00317B4B"/>
    <w:rsid w:val="00317B68"/>
    <w:rsid w:val="00317B8A"/>
    <w:rsid w:val="00317E43"/>
    <w:rsid w:val="0032058C"/>
    <w:rsid w:val="00320957"/>
    <w:rsid w:val="0032096D"/>
    <w:rsid w:val="0032098D"/>
    <w:rsid w:val="00320C64"/>
    <w:rsid w:val="00320D82"/>
    <w:rsid w:val="00320DFD"/>
    <w:rsid w:val="003210AE"/>
    <w:rsid w:val="003213EB"/>
    <w:rsid w:val="003214DC"/>
    <w:rsid w:val="0032159B"/>
    <w:rsid w:val="003218AC"/>
    <w:rsid w:val="00321BB2"/>
    <w:rsid w:val="00321BB3"/>
    <w:rsid w:val="00321DDD"/>
    <w:rsid w:val="00321F63"/>
    <w:rsid w:val="00322065"/>
    <w:rsid w:val="00322127"/>
    <w:rsid w:val="00322190"/>
    <w:rsid w:val="00322202"/>
    <w:rsid w:val="00322B78"/>
    <w:rsid w:val="00322BBB"/>
    <w:rsid w:val="00322BF3"/>
    <w:rsid w:val="00322C9F"/>
    <w:rsid w:val="00322CF3"/>
    <w:rsid w:val="00322F58"/>
    <w:rsid w:val="00322F9F"/>
    <w:rsid w:val="00323234"/>
    <w:rsid w:val="00323378"/>
    <w:rsid w:val="003234CB"/>
    <w:rsid w:val="00323AD4"/>
    <w:rsid w:val="00323BAC"/>
    <w:rsid w:val="00323BBA"/>
    <w:rsid w:val="00323C1C"/>
    <w:rsid w:val="00323C46"/>
    <w:rsid w:val="003242F4"/>
    <w:rsid w:val="00324BF2"/>
    <w:rsid w:val="003250B9"/>
    <w:rsid w:val="0032557D"/>
    <w:rsid w:val="0032615F"/>
    <w:rsid w:val="0032616E"/>
    <w:rsid w:val="0032650D"/>
    <w:rsid w:val="00326560"/>
    <w:rsid w:val="0032658B"/>
    <w:rsid w:val="003266BA"/>
    <w:rsid w:val="00326765"/>
    <w:rsid w:val="00326881"/>
    <w:rsid w:val="003268ED"/>
    <w:rsid w:val="00326A71"/>
    <w:rsid w:val="00326D00"/>
    <w:rsid w:val="003270A8"/>
    <w:rsid w:val="0032713A"/>
    <w:rsid w:val="003271F3"/>
    <w:rsid w:val="003274F3"/>
    <w:rsid w:val="00327554"/>
    <w:rsid w:val="00327EBC"/>
    <w:rsid w:val="00330092"/>
    <w:rsid w:val="00330362"/>
    <w:rsid w:val="00330448"/>
    <w:rsid w:val="00330BC4"/>
    <w:rsid w:val="00330BDF"/>
    <w:rsid w:val="00330E62"/>
    <w:rsid w:val="003313B0"/>
    <w:rsid w:val="00331754"/>
    <w:rsid w:val="003319FB"/>
    <w:rsid w:val="00331B9D"/>
    <w:rsid w:val="00331CED"/>
    <w:rsid w:val="00331F1D"/>
    <w:rsid w:val="003320E3"/>
    <w:rsid w:val="00332340"/>
    <w:rsid w:val="003323B3"/>
    <w:rsid w:val="003323EB"/>
    <w:rsid w:val="0033266C"/>
    <w:rsid w:val="003326BD"/>
    <w:rsid w:val="00332973"/>
    <w:rsid w:val="0033324D"/>
    <w:rsid w:val="00333A79"/>
    <w:rsid w:val="00333B9F"/>
    <w:rsid w:val="00333E17"/>
    <w:rsid w:val="003340FC"/>
    <w:rsid w:val="00334261"/>
    <w:rsid w:val="00334784"/>
    <w:rsid w:val="00334A53"/>
    <w:rsid w:val="00334C92"/>
    <w:rsid w:val="00334E25"/>
    <w:rsid w:val="003350B5"/>
    <w:rsid w:val="0033532F"/>
    <w:rsid w:val="00335708"/>
    <w:rsid w:val="0033596C"/>
    <w:rsid w:val="00335DFC"/>
    <w:rsid w:val="00335F37"/>
    <w:rsid w:val="0033604B"/>
    <w:rsid w:val="0033622C"/>
    <w:rsid w:val="00336281"/>
    <w:rsid w:val="00336495"/>
    <w:rsid w:val="00336672"/>
    <w:rsid w:val="00336717"/>
    <w:rsid w:val="0033677B"/>
    <w:rsid w:val="00336C11"/>
    <w:rsid w:val="00336F9C"/>
    <w:rsid w:val="00336FB8"/>
    <w:rsid w:val="00336FEC"/>
    <w:rsid w:val="0033703A"/>
    <w:rsid w:val="00337137"/>
    <w:rsid w:val="003371AC"/>
    <w:rsid w:val="00337252"/>
    <w:rsid w:val="003376CB"/>
    <w:rsid w:val="00337D60"/>
    <w:rsid w:val="00337E5B"/>
    <w:rsid w:val="0034022F"/>
    <w:rsid w:val="00340501"/>
    <w:rsid w:val="00340707"/>
    <w:rsid w:val="003407D9"/>
    <w:rsid w:val="00340A59"/>
    <w:rsid w:val="00340D13"/>
    <w:rsid w:val="00340DBE"/>
    <w:rsid w:val="003412B2"/>
    <w:rsid w:val="003412DE"/>
    <w:rsid w:val="003412FE"/>
    <w:rsid w:val="003419E2"/>
    <w:rsid w:val="0034262C"/>
    <w:rsid w:val="003426F9"/>
    <w:rsid w:val="003427B3"/>
    <w:rsid w:val="00342B0F"/>
    <w:rsid w:val="003434F6"/>
    <w:rsid w:val="003436CF"/>
    <w:rsid w:val="0034384E"/>
    <w:rsid w:val="00343D3D"/>
    <w:rsid w:val="00344269"/>
    <w:rsid w:val="00344399"/>
    <w:rsid w:val="003448E4"/>
    <w:rsid w:val="00344BA1"/>
    <w:rsid w:val="00344BA4"/>
    <w:rsid w:val="00345037"/>
    <w:rsid w:val="003452E6"/>
    <w:rsid w:val="0034535D"/>
    <w:rsid w:val="003455AD"/>
    <w:rsid w:val="003455EB"/>
    <w:rsid w:val="003459B2"/>
    <w:rsid w:val="00345C28"/>
    <w:rsid w:val="00345ED9"/>
    <w:rsid w:val="0034607D"/>
    <w:rsid w:val="003467FB"/>
    <w:rsid w:val="00346831"/>
    <w:rsid w:val="00346B91"/>
    <w:rsid w:val="00346CFD"/>
    <w:rsid w:val="00346DFC"/>
    <w:rsid w:val="003471A6"/>
    <w:rsid w:val="0034743F"/>
    <w:rsid w:val="00347470"/>
    <w:rsid w:val="003475D2"/>
    <w:rsid w:val="00347B81"/>
    <w:rsid w:val="0035001D"/>
    <w:rsid w:val="00350642"/>
    <w:rsid w:val="00350BF3"/>
    <w:rsid w:val="00350C88"/>
    <w:rsid w:val="00350C92"/>
    <w:rsid w:val="00350EED"/>
    <w:rsid w:val="00350F73"/>
    <w:rsid w:val="00350F7B"/>
    <w:rsid w:val="00351807"/>
    <w:rsid w:val="00351A1D"/>
    <w:rsid w:val="00351B49"/>
    <w:rsid w:val="00351BAE"/>
    <w:rsid w:val="00351BB5"/>
    <w:rsid w:val="00351D53"/>
    <w:rsid w:val="00351E63"/>
    <w:rsid w:val="00351FA7"/>
    <w:rsid w:val="00352706"/>
    <w:rsid w:val="0035272F"/>
    <w:rsid w:val="0035306B"/>
    <w:rsid w:val="00353263"/>
    <w:rsid w:val="00353476"/>
    <w:rsid w:val="00353703"/>
    <w:rsid w:val="00353733"/>
    <w:rsid w:val="003542EC"/>
    <w:rsid w:val="00354576"/>
    <w:rsid w:val="0035470D"/>
    <w:rsid w:val="00354C9B"/>
    <w:rsid w:val="00354D97"/>
    <w:rsid w:val="0035524A"/>
    <w:rsid w:val="0035549D"/>
    <w:rsid w:val="003554B0"/>
    <w:rsid w:val="003554F9"/>
    <w:rsid w:val="0035638C"/>
    <w:rsid w:val="00356472"/>
    <w:rsid w:val="00356479"/>
    <w:rsid w:val="003564B0"/>
    <w:rsid w:val="003567D9"/>
    <w:rsid w:val="00356B89"/>
    <w:rsid w:val="00356DBD"/>
    <w:rsid w:val="00356F31"/>
    <w:rsid w:val="003570E7"/>
    <w:rsid w:val="003573C3"/>
    <w:rsid w:val="00357963"/>
    <w:rsid w:val="00357E8E"/>
    <w:rsid w:val="00357F9C"/>
    <w:rsid w:val="00357FDF"/>
    <w:rsid w:val="0036020E"/>
    <w:rsid w:val="00360732"/>
    <w:rsid w:val="00361432"/>
    <w:rsid w:val="0036156E"/>
    <w:rsid w:val="0036175E"/>
    <w:rsid w:val="00361A1E"/>
    <w:rsid w:val="00361A4D"/>
    <w:rsid w:val="00361C8C"/>
    <w:rsid w:val="00361E05"/>
    <w:rsid w:val="00362432"/>
    <w:rsid w:val="0036287E"/>
    <w:rsid w:val="00362F59"/>
    <w:rsid w:val="00363017"/>
    <w:rsid w:val="003630DF"/>
    <w:rsid w:val="00363375"/>
    <w:rsid w:val="003633E7"/>
    <w:rsid w:val="00363470"/>
    <w:rsid w:val="0036380E"/>
    <w:rsid w:val="00363D86"/>
    <w:rsid w:val="00363D8B"/>
    <w:rsid w:val="00364790"/>
    <w:rsid w:val="003648A3"/>
    <w:rsid w:val="003648F7"/>
    <w:rsid w:val="003649E4"/>
    <w:rsid w:val="00364F72"/>
    <w:rsid w:val="00365011"/>
    <w:rsid w:val="003652EB"/>
    <w:rsid w:val="00365635"/>
    <w:rsid w:val="00365802"/>
    <w:rsid w:val="003658E6"/>
    <w:rsid w:val="00365E0F"/>
    <w:rsid w:val="003663EB"/>
    <w:rsid w:val="0036665C"/>
    <w:rsid w:val="00366744"/>
    <w:rsid w:val="00366B7D"/>
    <w:rsid w:val="00366C27"/>
    <w:rsid w:val="00367049"/>
    <w:rsid w:val="003670CF"/>
    <w:rsid w:val="0036720A"/>
    <w:rsid w:val="0036766D"/>
    <w:rsid w:val="003676A0"/>
    <w:rsid w:val="00367C24"/>
    <w:rsid w:val="00367D7D"/>
    <w:rsid w:val="003700A1"/>
    <w:rsid w:val="0037018B"/>
    <w:rsid w:val="00370548"/>
    <w:rsid w:val="003706F6"/>
    <w:rsid w:val="0037074E"/>
    <w:rsid w:val="00370C3E"/>
    <w:rsid w:val="00370D21"/>
    <w:rsid w:val="00370F0B"/>
    <w:rsid w:val="00370F93"/>
    <w:rsid w:val="00371D7D"/>
    <w:rsid w:val="0037272E"/>
    <w:rsid w:val="00372A0E"/>
    <w:rsid w:val="00372B17"/>
    <w:rsid w:val="00372E7A"/>
    <w:rsid w:val="003733FD"/>
    <w:rsid w:val="0037350D"/>
    <w:rsid w:val="003735B8"/>
    <w:rsid w:val="003738F1"/>
    <w:rsid w:val="00373B45"/>
    <w:rsid w:val="00373B4E"/>
    <w:rsid w:val="00373F93"/>
    <w:rsid w:val="003742D5"/>
    <w:rsid w:val="0037438A"/>
    <w:rsid w:val="003745FD"/>
    <w:rsid w:val="00374834"/>
    <w:rsid w:val="00374852"/>
    <w:rsid w:val="0037488E"/>
    <w:rsid w:val="003748FE"/>
    <w:rsid w:val="0037490A"/>
    <w:rsid w:val="003750BF"/>
    <w:rsid w:val="0037559F"/>
    <w:rsid w:val="00375C05"/>
    <w:rsid w:val="00375D21"/>
    <w:rsid w:val="00375DC2"/>
    <w:rsid w:val="00375DED"/>
    <w:rsid w:val="00375DFC"/>
    <w:rsid w:val="00375F1D"/>
    <w:rsid w:val="0037601D"/>
    <w:rsid w:val="0037629A"/>
    <w:rsid w:val="00376387"/>
    <w:rsid w:val="0037660C"/>
    <w:rsid w:val="00376870"/>
    <w:rsid w:val="00376A13"/>
    <w:rsid w:val="00376C77"/>
    <w:rsid w:val="00376CCC"/>
    <w:rsid w:val="0037731A"/>
    <w:rsid w:val="003773A6"/>
    <w:rsid w:val="00377434"/>
    <w:rsid w:val="003775D6"/>
    <w:rsid w:val="0037779F"/>
    <w:rsid w:val="003778F3"/>
    <w:rsid w:val="00377A7F"/>
    <w:rsid w:val="00377B9B"/>
    <w:rsid w:val="00377BD5"/>
    <w:rsid w:val="00377BDC"/>
    <w:rsid w:val="003801B4"/>
    <w:rsid w:val="00380718"/>
    <w:rsid w:val="00380B18"/>
    <w:rsid w:val="003811B8"/>
    <w:rsid w:val="003812E3"/>
    <w:rsid w:val="003814DB"/>
    <w:rsid w:val="0038169B"/>
    <w:rsid w:val="0038175B"/>
    <w:rsid w:val="00381B6C"/>
    <w:rsid w:val="00382921"/>
    <w:rsid w:val="00382973"/>
    <w:rsid w:val="00382986"/>
    <w:rsid w:val="00382A6B"/>
    <w:rsid w:val="00382AE2"/>
    <w:rsid w:val="003836E3"/>
    <w:rsid w:val="00383882"/>
    <w:rsid w:val="0038389E"/>
    <w:rsid w:val="003838A4"/>
    <w:rsid w:val="00384295"/>
    <w:rsid w:val="0038435D"/>
    <w:rsid w:val="00384CE2"/>
    <w:rsid w:val="00384EE9"/>
    <w:rsid w:val="00385380"/>
    <w:rsid w:val="00385707"/>
    <w:rsid w:val="00385D27"/>
    <w:rsid w:val="00386245"/>
    <w:rsid w:val="00386279"/>
    <w:rsid w:val="0038630B"/>
    <w:rsid w:val="003866CC"/>
    <w:rsid w:val="003868DB"/>
    <w:rsid w:val="00386A71"/>
    <w:rsid w:val="00386C4B"/>
    <w:rsid w:val="00386DCA"/>
    <w:rsid w:val="00387157"/>
    <w:rsid w:val="003877CD"/>
    <w:rsid w:val="003878AE"/>
    <w:rsid w:val="00387B84"/>
    <w:rsid w:val="00387C50"/>
    <w:rsid w:val="00387D18"/>
    <w:rsid w:val="003900C9"/>
    <w:rsid w:val="003900E1"/>
    <w:rsid w:val="003906BF"/>
    <w:rsid w:val="003908C3"/>
    <w:rsid w:val="00390A24"/>
    <w:rsid w:val="00390E27"/>
    <w:rsid w:val="003915B3"/>
    <w:rsid w:val="003918C9"/>
    <w:rsid w:val="003918E0"/>
    <w:rsid w:val="00391A6B"/>
    <w:rsid w:val="00391A75"/>
    <w:rsid w:val="00391B8B"/>
    <w:rsid w:val="00391F1B"/>
    <w:rsid w:val="00391F1D"/>
    <w:rsid w:val="00391F58"/>
    <w:rsid w:val="003922BC"/>
    <w:rsid w:val="0039256D"/>
    <w:rsid w:val="0039283B"/>
    <w:rsid w:val="00392D87"/>
    <w:rsid w:val="00392D94"/>
    <w:rsid w:val="00392ECC"/>
    <w:rsid w:val="003932F2"/>
    <w:rsid w:val="0039383E"/>
    <w:rsid w:val="003938B4"/>
    <w:rsid w:val="003938F0"/>
    <w:rsid w:val="00393941"/>
    <w:rsid w:val="00393B37"/>
    <w:rsid w:val="00393D53"/>
    <w:rsid w:val="00393F28"/>
    <w:rsid w:val="00393FAB"/>
    <w:rsid w:val="00394370"/>
    <w:rsid w:val="003945C0"/>
    <w:rsid w:val="00394733"/>
    <w:rsid w:val="00394767"/>
    <w:rsid w:val="00394A54"/>
    <w:rsid w:val="0039503D"/>
    <w:rsid w:val="003952AD"/>
    <w:rsid w:val="0039544E"/>
    <w:rsid w:val="003955D3"/>
    <w:rsid w:val="003955DC"/>
    <w:rsid w:val="003955EC"/>
    <w:rsid w:val="00395674"/>
    <w:rsid w:val="003957F1"/>
    <w:rsid w:val="00395C62"/>
    <w:rsid w:val="00396030"/>
    <w:rsid w:val="0039613E"/>
    <w:rsid w:val="003961D6"/>
    <w:rsid w:val="0039639B"/>
    <w:rsid w:val="0039666A"/>
    <w:rsid w:val="0039668C"/>
    <w:rsid w:val="003971F9"/>
    <w:rsid w:val="00397CA7"/>
    <w:rsid w:val="003A007B"/>
    <w:rsid w:val="003A01CD"/>
    <w:rsid w:val="003A02A1"/>
    <w:rsid w:val="003A0328"/>
    <w:rsid w:val="003A0347"/>
    <w:rsid w:val="003A03D8"/>
    <w:rsid w:val="003A05C4"/>
    <w:rsid w:val="003A0678"/>
    <w:rsid w:val="003A0A43"/>
    <w:rsid w:val="003A0AEA"/>
    <w:rsid w:val="003A0F2C"/>
    <w:rsid w:val="003A139E"/>
    <w:rsid w:val="003A16C7"/>
    <w:rsid w:val="003A19EA"/>
    <w:rsid w:val="003A1C5B"/>
    <w:rsid w:val="003A1C76"/>
    <w:rsid w:val="003A1DDE"/>
    <w:rsid w:val="003A1EB4"/>
    <w:rsid w:val="003A1F0C"/>
    <w:rsid w:val="003A1F95"/>
    <w:rsid w:val="003A2644"/>
    <w:rsid w:val="003A2AC7"/>
    <w:rsid w:val="003A2B7B"/>
    <w:rsid w:val="003A3210"/>
    <w:rsid w:val="003A3365"/>
    <w:rsid w:val="003A36E0"/>
    <w:rsid w:val="003A3A8F"/>
    <w:rsid w:val="003A4393"/>
    <w:rsid w:val="003A4FB9"/>
    <w:rsid w:val="003A5486"/>
    <w:rsid w:val="003A54EA"/>
    <w:rsid w:val="003A57C6"/>
    <w:rsid w:val="003A58FE"/>
    <w:rsid w:val="003A5BE1"/>
    <w:rsid w:val="003A5C29"/>
    <w:rsid w:val="003A5C7D"/>
    <w:rsid w:val="003A5F9B"/>
    <w:rsid w:val="003A666D"/>
    <w:rsid w:val="003A6A23"/>
    <w:rsid w:val="003A6A64"/>
    <w:rsid w:val="003A6A90"/>
    <w:rsid w:val="003A6DA8"/>
    <w:rsid w:val="003A6E47"/>
    <w:rsid w:val="003A737A"/>
    <w:rsid w:val="003A7617"/>
    <w:rsid w:val="003A7841"/>
    <w:rsid w:val="003A7B3D"/>
    <w:rsid w:val="003A7CE1"/>
    <w:rsid w:val="003A7DBB"/>
    <w:rsid w:val="003A7E48"/>
    <w:rsid w:val="003A7E53"/>
    <w:rsid w:val="003A7E92"/>
    <w:rsid w:val="003B0066"/>
    <w:rsid w:val="003B037D"/>
    <w:rsid w:val="003B080D"/>
    <w:rsid w:val="003B08A4"/>
    <w:rsid w:val="003B0BFA"/>
    <w:rsid w:val="003B1054"/>
    <w:rsid w:val="003B1218"/>
    <w:rsid w:val="003B12D6"/>
    <w:rsid w:val="003B1621"/>
    <w:rsid w:val="003B1745"/>
    <w:rsid w:val="003B1AB7"/>
    <w:rsid w:val="003B1C38"/>
    <w:rsid w:val="003B1CC1"/>
    <w:rsid w:val="003B1D57"/>
    <w:rsid w:val="003B210E"/>
    <w:rsid w:val="003B2174"/>
    <w:rsid w:val="003B2245"/>
    <w:rsid w:val="003B2641"/>
    <w:rsid w:val="003B26E9"/>
    <w:rsid w:val="003B29E6"/>
    <w:rsid w:val="003B2BC8"/>
    <w:rsid w:val="003B3332"/>
    <w:rsid w:val="003B34A2"/>
    <w:rsid w:val="003B3556"/>
    <w:rsid w:val="003B36B2"/>
    <w:rsid w:val="003B36B8"/>
    <w:rsid w:val="003B3782"/>
    <w:rsid w:val="003B3B05"/>
    <w:rsid w:val="003B3CD9"/>
    <w:rsid w:val="003B3D35"/>
    <w:rsid w:val="003B41BD"/>
    <w:rsid w:val="003B43B5"/>
    <w:rsid w:val="003B4603"/>
    <w:rsid w:val="003B6140"/>
    <w:rsid w:val="003B617F"/>
    <w:rsid w:val="003B6318"/>
    <w:rsid w:val="003B63EF"/>
    <w:rsid w:val="003B65CE"/>
    <w:rsid w:val="003B68E2"/>
    <w:rsid w:val="003B6FE0"/>
    <w:rsid w:val="003B7050"/>
    <w:rsid w:val="003B7AD4"/>
    <w:rsid w:val="003B7D0B"/>
    <w:rsid w:val="003B7FA6"/>
    <w:rsid w:val="003C0154"/>
    <w:rsid w:val="003C039F"/>
    <w:rsid w:val="003C0498"/>
    <w:rsid w:val="003C04B7"/>
    <w:rsid w:val="003C05AC"/>
    <w:rsid w:val="003C0A3B"/>
    <w:rsid w:val="003C0AA3"/>
    <w:rsid w:val="003C0C43"/>
    <w:rsid w:val="003C1286"/>
    <w:rsid w:val="003C1475"/>
    <w:rsid w:val="003C187F"/>
    <w:rsid w:val="003C1FFB"/>
    <w:rsid w:val="003C204A"/>
    <w:rsid w:val="003C20D0"/>
    <w:rsid w:val="003C227B"/>
    <w:rsid w:val="003C2562"/>
    <w:rsid w:val="003C2609"/>
    <w:rsid w:val="003C27E4"/>
    <w:rsid w:val="003C2EB0"/>
    <w:rsid w:val="003C2F17"/>
    <w:rsid w:val="003C30C8"/>
    <w:rsid w:val="003C31BB"/>
    <w:rsid w:val="003C3354"/>
    <w:rsid w:val="003C3CE7"/>
    <w:rsid w:val="003C409A"/>
    <w:rsid w:val="003C41A6"/>
    <w:rsid w:val="003C4A2E"/>
    <w:rsid w:val="003C4AEF"/>
    <w:rsid w:val="003C4E6C"/>
    <w:rsid w:val="003C4EF1"/>
    <w:rsid w:val="003C54A0"/>
    <w:rsid w:val="003C559C"/>
    <w:rsid w:val="003C57EC"/>
    <w:rsid w:val="003C5AD1"/>
    <w:rsid w:val="003C5F76"/>
    <w:rsid w:val="003C618F"/>
    <w:rsid w:val="003C619B"/>
    <w:rsid w:val="003C65E9"/>
    <w:rsid w:val="003C6BE1"/>
    <w:rsid w:val="003C6F11"/>
    <w:rsid w:val="003C72E6"/>
    <w:rsid w:val="003C7321"/>
    <w:rsid w:val="003C736D"/>
    <w:rsid w:val="003C790E"/>
    <w:rsid w:val="003C79C6"/>
    <w:rsid w:val="003C7A55"/>
    <w:rsid w:val="003C7DE5"/>
    <w:rsid w:val="003C7E75"/>
    <w:rsid w:val="003C7F03"/>
    <w:rsid w:val="003D00CD"/>
    <w:rsid w:val="003D07FE"/>
    <w:rsid w:val="003D0B32"/>
    <w:rsid w:val="003D108D"/>
    <w:rsid w:val="003D123C"/>
    <w:rsid w:val="003D1338"/>
    <w:rsid w:val="003D13F4"/>
    <w:rsid w:val="003D15F7"/>
    <w:rsid w:val="003D1B2A"/>
    <w:rsid w:val="003D1DFC"/>
    <w:rsid w:val="003D1E84"/>
    <w:rsid w:val="003D1E94"/>
    <w:rsid w:val="003D25F3"/>
    <w:rsid w:val="003D27BF"/>
    <w:rsid w:val="003D29D3"/>
    <w:rsid w:val="003D2A2B"/>
    <w:rsid w:val="003D2A92"/>
    <w:rsid w:val="003D2CF9"/>
    <w:rsid w:val="003D2D32"/>
    <w:rsid w:val="003D2FC7"/>
    <w:rsid w:val="003D3578"/>
    <w:rsid w:val="003D38DC"/>
    <w:rsid w:val="003D3972"/>
    <w:rsid w:val="003D3D06"/>
    <w:rsid w:val="003D3DCB"/>
    <w:rsid w:val="003D3ED9"/>
    <w:rsid w:val="003D41B2"/>
    <w:rsid w:val="003D428F"/>
    <w:rsid w:val="003D44E5"/>
    <w:rsid w:val="003D4673"/>
    <w:rsid w:val="003D4CA5"/>
    <w:rsid w:val="003D4EAD"/>
    <w:rsid w:val="003D4FFE"/>
    <w:rsid w:val="003D506D"/>
    <w:rsid w:val="003D5519"/>
    <w:rsid w:val="003D5F7D"/>
    <w:rsid w:val="003D60A4"/>
    <w:rsid w:val="003D6448"/>
    <w:rsid w:val="003D6D9F"/>
    <w:rsid w:val="003D70C3"/>
    <w:rsid w:val="003D74B5"/>
    <w:rsid w:val="003D78D6"/>
    <w:rsid w:val="003D78E3"/>
    <w:rsid w:val="003D793E"/>
    <w:rsid w:val="003E00CB"/>
    <w:rsid w:val="003E0199"/>
    <w:rsid w:val="003E0688"/>
    <w:rsid w:val="003E09F8"/>
    <w:rsid w:val="003E0D02"/>
    <w:rsid w:val="003E0D6F"/>
    <w:rsid w:val="003E0E83"/>
    <w:rsid w:val="003E1031"/>
    <w:rsid w:val="003E1559"/>
    <w:rsid w:val="003E16F8"/>
    <w:rsid w:val="003E1AE9"/>
    <w:rsid w:val="003E1B59"/>
    <w:rsid w:val="003E1E66"/>
    <w:rsid w:val="003E1EC1"/>
    <w:rsid w:val="003E201C"/>
    <w:rsid w:val="003E2393"/>
    <w:rsid w:val="003E29E3"/>
    <w:rsid w:val="003E2A67"/>
    <w:rsid w:val="003E2ED7"/>
    <w:rsid w:val="003E32A7"/>
    <w:rsid w:val="003E39A8"/>
    <w:rsid w:val="003E3A0C"/>
    <w:rsid w:val="003E3C48"/>
    <w:rsid w:val="003E3CEA"/>
    <w:rsid w:val="003E3D19"/>
    <w:rsid w:val="003E3F30"/>
    <w:rsid w:val="003E4162"/>
    <w:rsid w:val="003E4491"/>
    <w:rsid w:val="003E44C0"/>
    <w:rsid w:val="003E45F7"/>
    <w:rsid w:val="003E46C7"/>
    <w:rsid w:val="003E4750"/>
    <w:rsid w:val="003E479C"/>
    <w:rsid w:val="003E481E"/>
    <w:rsid w:val="003E5411"/>
    <w:rsid w:val="003E54C5"/>
    <w:rsid w:val="003E5645"/>
    <w:rsid w:val="003E56AB"/>
    <w:rsid w:val="003E5906"/>
    <w:rsid w:val="003E599F"/>
    <w:rsid w:val="003E59CC"/>
    <w:rsid w:val="003E5B4C"/>
    <w:rsid w:val="003E5DA5"/>
    <w:rsid w:val="003E5FD5"/>
    <w:rsid w:val="003E600A"/>
    <w:rsid w:val="003E6020"/>
    <w:rsid w:val="003E64EC"/>
    <w:rsid w:val="003E6503"/>
    <w:rsid w:val="003E6A0F"/>
    <w:rsid w:val="003E6B03"/>
    <w:rsid w:val="003E6F22"/>
    <w:rsid w:val="003E720F"/>
    <w:rsid w:val="003E7351"/>
    <w:rsid w:val="003E7458"/>
    <w:rsid w:val="003E7506"/>
    <w:rsid w:val="003E7792"/>
    <w:rsid w:val="003E7F3C"/>
    <w:rsid w:val="003F0363"/>
    <w:rsid w:val="003F05B3"/>
    <w:rsid w:val="003F0967"/>
    <w:rsid w:val="003F0B69"/>
    <w:rsid w:val="003F0C69"/>
    <w:rsid w:val="003F0DB1"/>
    <w:rsid w:val="003F0F3E"/>
    <w:rsid w:val="003F0F44"/>
    <w:rsid w:val="003F1241"/>
    <w:rsid w:val="003F1501"/>
    <w:rsid w:val="003F169E"/>
    <w:rsid w:val="003F18E2"/>
    <w:rsid w:val="003F1A91"/>
    <w:rsid w:val="003F1C7F"/>
    <w:rsid w:val="003F2067"/>
    <w:rsid w:val="003F20C9"/>
    <w:rsid w:val="003F2D11"/>
    <w:rsid w:val="003F2DFD"/>
    <w:rsid w:val="003F2EE2"/>
    <w:rsid w:val="003F313A"/>
    <w:rsid w:val="003F32F3"/>
    <w:rsid w:val="003F36B1"/>
    <w:rsid w:val="003F36BA"/>
    <w:rsid w:val="003F3724"/>
    <w:rsid w:val="003F383C"/>
    <w:rsid w:val="003F3893"/>
    <w:rsid w:val="003F3975"/>
    <w:rsid w:val="003F3F44"/>
    <w:rsid w:val="003F421E"/>
    <w:rsid w:val="003F4427"/>
    <w:rsid w:val="003F4535"/>
    <w:rsid w:val="003F4F92"/>
    <w:rsid w:val="003F5039"/>
    <w:rsid w:val="003F5192"/>
    <w:rsid w:val="003F55F5"/>
    <w:rsid w:val="003F5DEB"/>
    <w:rsid w:val="003F5DF0"/>
    <w:rsid w:val="003F5F53"/>
    <w:rsid w:val="003F6156"/>
    <w:rsid w:val="003F636D"/>
    <w:rsid w:val="003F65D9"/>
    <w:rsid w:val="003F6692"/>
    <w:rsid w:val="003F66AD"/>
    <w:rsid w:val="003F66DF"/>
    <w:rsid w:val="003F66E4"/>
    <w:rsid w:val="003F6729"/>
    <w:rsid w:val="003F67B9"/>
    <w:rsid w:val="003F6C6F"/>
    <w:rsid w:val="003F6D2C"/>
    <w:rsid w:val="003F6EBE"/>
    <w:rsid w:val="003F6F30"/>
    <w:rsid w:val="003F6FD8"/>
    <w:rsid w:val="003F76AD"/>
    <w:rsid w:val="003F76B1"/>
    <w:rsid w:val="003F7754"/>
    <w:rsid w:val="003F78D2"/>
    <w:rsid w:val="003F7936"/>
    <w:rsid w:val="00400088"/>
    <w:rsid w:val="00400111"/>
    <w:rsid w:val="0040030B"/>
    <w:rsid w:val="00400744"/>
    <w:rsid w:val="0040092D"/>
    <w:rsid w:val="00400BE8"/>
    <w:rsid w:val="00400DA5"/>
    <w:rsid w:val="00401376"/>
    <w:rsid w:val="00401B49"/>
    <w:rsid w:val="00401C73"/>
    <w:rsid w:val="00401E2B"/>
    <w:rsid w:val="00401EFF"/>
    <w:rsid w:val="00402083"/>
    <w:rsid w:val="004022B9"/>
    <w:rsid w:val="004026A8"/>
    <w:rsid w:val="004028B8"/>
    <w:rsid w:val="004029BF"/>
    <w:rsid w:val="004029CD"/>
    <w:rsid w:val="00402C2B"/>
    <w:rsid w:val="00402F3F"/>
    <w:rsid w:val="00402F6F"/>
    <w:rsid w:val="00403415"/>
    <w:rsid w:val="00403426"/>
    <w:rsid w:val="004035E4"/>
    <w:rsid w:val="00403708"/>
    <w:rsid w:val="00403759"/>
    <w:rsid w:val="00403897"/>
    <w:rsid w:val="004039FB"/>
    <w:rsid w:val="00403A9B"/>
    <w:rsid w:val="00403EE6"/>
    <w:rsid w:val="0040407E"/>
    <w:rsid w:val="00404112"/>
    <w:rsid w:val="004043A8"/>
    <w:rsid w:val="004043FF"/>
    <w:rsid w:val="00404495"/>
    <w:rsid w:val="004049F8"/>
    <w:rsid w:val="00404DC9"/>
    <w:rsid w:val="00404DE6"/>
    <w:rsid w:val="00404EAD"/>
    <w:rsid w:val="00405097"/>
    <w:rsid w:val="00405674"/>
    <w:rsid w:val="004059EF"/>
    <w:rsid w:val="00405EE8"/>
    <w:rsid w:val="00406125"/>
    <w:rsid w:val="00406620"/>
    <w:rsid w:val="004068F6"/>
    <w:rsid w:val="00406BFC"/>
    <w:rsid w:val="00406E23"/>
    <w:rsid w:val="00407004"/>
    <w:rsid w:val="004071DD"/>
    <w:rsid w:val="00407A7F"/>
    <w:rsid w:val="0041028D"/>
    <w:rsid w:val="00410437"/>
    <w:rsid w:val="0041053C"/>
    <w:rsid w:val="00410B05"/>
    <w:rsid w:val="00410DE5"/>
    <w:rsid w:val="00410F77"/>
    <w:rsid w:val="00411084"/>
    <w:rsid w:val="004111B3"/>
    <w:rsid w:val="004115B6"/>
    <w:rsid w:val="0041183D"/>
    <w:rsid w:val="00411972"/>
    <w:rsid w:val="00411B13"/>
    <w:rsid w:val="00411B65"/>
    <w:rsid w:val="00411C89"/>
    <w:rsid w:val="00411E09"/>
    <w:rsid w:val="00411FF9"/>
    <w:rsid w:val="0041270C"/>
    <w:rsid w:val="00412745"/>
    <w:rsid w:val="00412808"/>
    <w:rsid w:val="00412882"/>
    <w:rsid w:val="00412AA5"/>
    <w:rsid w:val="00412C80"/>
    <w:rsid w:val="00412CB3"/>
    <w:rsid w:val="00413202"/>
    <w:rsid w:val="0041323A"/>
    <w:rsid w:val="00413471"/>
    <w:rsid w:val="0041354B"/>
    <w:rsid w:val="004136EC"/>
    <w:rsid w:val="00413983"/>
    <w:rsid w:val="00413D1B"/>
    <w:rsid w:val="004145A5"/>
    <w:rsid w:val="0041460F"/>
    <w:rsid w:val="00414805"/>
    <w:rsid w:val="0041481B"/>
    <w:rsid w:val="00414935"/>
    <w:rsid w:val="00414DD2"/>
    <w:rsid w:val="00414E1E"/>
    <w:rsid w:val="00414EBA"/>
    <w:rsid w:val="00414EC1"/>
    <w:rsid w:val="00415192"/>
    <w:rsid w:val="004153ED"/>
    <w:rsid w:val="004155AA"/>
    <w:rsid w:val="004159D2"/>
    <w:rsid w:val="004159F4"/>
    <w:rsid w:val="00416D92"/>
    <w:rsid w:val="0041721D"/>
    <w:rsid w:val="00417665"/>
    <w:rsid w:val="00417F02"/>
    <w:rsid w:val="00417F77"/>
    <w:rsid w:val="00417FA3"/>
    <w:rsid w:val="004200E8"/>
    <w:rsid w:val="004201A7"/>
    <w:rsid w:val="0042030B"/>
    <w:rsid w:val="0042092A"/>
    <w:rsid w:val="00420D53"/>
    <w:rsid w:val="004211A9"/>
    <w:rsid w:val="0042123C"/>
    <w:rsid w:val="004213F4"/>
    <w:rsid w:val="00421533"/>
    <w:rsid w:val="0042158B"/>
    <w:rsid w:val="00421CD4"/>
    <w:rsid w:val="0042230E"/>
    <w:rsid w:val="004226E3"/>
    <w:rsid w:val="00422854"/>
    <w:rsid w:val="004228F5"/>
    <w:rsid w:val="00422BD7"/>
    <w:rsid w:val="00422FCD"/>
    <w:rsid w:val="00423168"/>
    <w:rsid w:val="0042344D"/>
    <w:rsid w:val="00423767"/>
    <w:rsid w:val="00423802"/>
    <w:rsid w:val="00423C70"/>
    <w:rsid w:val="00423D81"/>
    <w:rsid w:val="00423F9A"/>
    <w:rsid w:val="00424229"/>
    <w:rsid w:val="004242DC"/>
    <w:rsid w:val="00424884"/>
    <w:rsid w:val="004248DB"/>
    <w:rsid w:val="00424A70"/>
    <w:rsid w:val="00424CF3"/>
    <w:rsid w:val="00424E5A"/>
    <w:rsid w:val="004250E6"/>
    <w:rsid w:val="004251D0"/>
    <w:rsid w:val="004253C8"/>
    <w:rsid w:val="004255CC"/>
    <w:rsid w:val="0042638C"/>
    <w:rsid w:val="0042657C"/>
    <w:rsid w:val="0042674E"/>
    <w:rsid w:val="00426B80"/>
    <w:rsid w:val="00426BB6"/>
    <w:rsid w:val="00426C77"/>
    <w:rsid w:val="0042719E"/>
    <w:rsid w:val="0042745F"/>
    <w:rsid w:val="004276E4"/>
    <w:rsid w:val="004276F6"/>
    <w:rsid w:val="0042775C"/>
    <w:rsid w:val="004277BB"/>
    <w:rsid w:val="004278B4"/>
    <w:rsid w:val="00427E98"/>
    <w:rsid w:val="00430069"/>
    <w:rsid w:val="004304C0"/>
    <w:rsid w:val="004309A7"/>
    <w:rsid w:val="00430B11"/>
    <w:rsid w:val="00430D28"/>
    <w:rsid w:val="004312AB"/>
    <w:rsid w:val="004315B7"/>
    <w:rsid w:val="004316FF"/>
    <w:rsid w:val="0043171D"/>
    <w:rsid w:val="004317BE"/>
    <w:rsid w:val="0043190F"/>
    <w:rsid w:val="00431A54"/>
    <w:rsid w:val="00432431"/>
    <w:rsid w:val="00432D7D"/>
    <w:rsid w:val="00432DA0"/>
    <w:rsid w:val="004333C9"/>
    <w:rsid w:val="00433505"/>
    <w:rsid w:val="004337DD"/>
    <w:rsid w:val="00433A8C"/>
    <w:rsid w:val="00433B89"/>
    <w:rsid w:val="00433F0D"/>
    <w:rsid w:val="004340E0"/>
    <w:rsid w:val="0043419B"/>
    <w:rsid w:val="00434314"/>
    <w:rsid w:val="0043431E"/>
    <w:rsid w:val="00434406"/>
    <w:rsid w:val="00434B36"/>
    <w:rsid w:val="00434EC9"/>
    <w:rsid w:val="0043510A"/>
    <w:rsid w:val="00435180"/>
    <w:rsid w:val="004351D5"/>
    <w:rsid w:val="00435639"/>
    <w:rsid w:val="004356E5"/>
    <w:rsid w:val="00435959"/>
    <w:rsid w:val="00435B01"/>
    <w:rsid w:val="00436388"/>
    <w:rsid w:val="004366A4"/>
    <w:rsid w:val="00436791"/>
    <w:rsid w:val="004367D2"/>
    <w:rsid w:val="00436F5D"/>
    <w:rsid w:val="00436F67"/>
    <w:rsid w:val="00437267"/>
    <w:rsid w:val="004378BD"/>
    <w:rsid w:val="004378C1"/>
    <w:rsid w:val="00437A89"/>
    <w:rsid w:val="00437BE8"/>
    <w:rsid w:val="00437D33"/>
    <w:rsid w:val="004400C5"/>
    <w:rsid w:val="004401C1"/>
    <w:rsid w:val="00440531"/>
    <w:rsid w:val="0044058C"/>
    <w:rsid w:val="004406E5"/>
    <w:rsid w:val="00440802"/>
    <w:rsid w:val="00440881"/>
    <w:rsid w:val="00440938"/>
    <w:rsid w:val="00440A6B"/>
    <w:rsid w:val="00440ADB"/>
    <w:rsid w:val="00440F68"/>
    <w:rsid w:val="00441010"/>
    <w:rsid w:val="0044106E"/>
    <w:rsid w:val="00441181"/>
    <w:rsid w:val="004414CE"/>
    <w:rsid w:val="00441789"/>
    <w:rsid w:val="004418F9"/>
    <w:rsid w:val="00441BDB"/>
    <w:rsid w:val="00441BFC"/>
    <w:rsid w:val="00441DA5"/>
    <w:rsid w:val="00441EE9"/>
    <w:rsid w:val="004420A6"/>
    <w:rsid w:val="004420B3"/>
    <w:rsid w:val="00442392"/>
    <w:rsid w:val="004423D0"/>
    <w:rsid w:val="0044252E"/>
    <w:rsid w:val="00442668"/>
    <w:rsid w:val="00442959"/>
    <w:rsid w:val="004429CA"/>
    <w:rsid w:val="00442A99"/>
    <w:rsid w:val="00442D91"/>
    <w:rsid w:val="00443299"/>
    <w:rsid w:val="00443B50"/>
    <w:rsid w:val="00443D45"/>
    <w:rsid w:val="00443EF0"/>
    <w:rsid w:val="00443FE3"/>
    <w:rsid w:val="00444409"/>
    <w:rsid w:val="00444470"/>
    <w:rsid w:val="004445B7"/>
    <w:rsid w:val="004446CF"/>
    <w:rsid w:val="00444845"/>
    <w:rsid w:val="004448EC"/>
    <w:rsid w:val="00444AD3"/>
    <w:rsid w:val="00444FC6"/>
    <w:rsid w:val="0044512B"/>
    <w:rsid w:val="0044518A"/>
    <w:rsid w:val="0044521B"/>
    <w:rsid w:val="0044560E"/>
    <w:rsid w:val="0044573D"/>
    <w:rsid w:val="00445D57"/>
    <w:rsid w:val="0044610E"/>
    <w:rsid w:val="00446251"/>
    <w:rsid w:val="0044639C"/>
    <w:rsid w:val="00446892"/>
    <w:rsid w:val="00446A6B"/>
    <w:rsid w:val="00446CEE"/>
    <w:rsid w:val="00446CFA"/>
    <w:rsid w:val="00446EE9"/>
    <w:rsid w:val="00446F2E"/>
    <w:rsid w:val="004471AA"/>
    <w:rsid w:val="00447212"/>
    <w:rsid w:val="00447421"/>
    <w:rsid w:val="00447885"/>
    <w:rsid w:val="00447B3C"/>
    <w:rsid w:val="0045020A"/>
    <w:rsid w:val="00450275"/>
    <w:rsid w:val="00450894"/>
    <w:rsid w:val="004508D8"/>
    <w:rsid w:val="00450BC1"/>
    <w:rsid w:val="00450BD9"/>
    <w:rsid w:val="004513BA"/>
    <w:rsid w:val="0045146A"/>
    <w:rsid w:val="004514C6"/>
    <w:rsid w:val="004519AD"/>
    <w:rsid w:val="00451A78"/>
    <w:rsid w:val="004520CE"/>
    <w:rsid w:val="00452406"/>
    <w:rsid w:val="00452487"/>
    <w:rsid w:val="0045262B"/>
    <w:rsid w:val="00452BBD"/>
    <w:rsid w:val="00452BDD"/>
    <w:rsid w:val="00452CDE"/>
    <w:rsid w:val="00452F0F"/>
    <w:rsid w:val="00453771"/>
    <w:rsid w:val="00453D33"/>
    <w:rsid w:val="00453FD1"/>
    <w:rsid w:val="00454214"/>
    <w:rsid w:val="0045428B"/>
    <w:rsid w:val="004547D5"/>
    <w:rsid w:val="00454A1A"/>
    <w:rsid w:val="00455272"/>
    <w:rsid w:val="0045593E"/>
    <w:rsid w:val="00455A8E"/>
    <w:rsid w:val="0045611E"/>
    <w:rsid w:val="004561B4"/>
    <w:rsid w:val="004563CC"/>
    <w:rsid w:val="004565C6"/>
    <w:rsid w:val="0045676B"/>
    <w:rsid w:val="00456AE5"/>
    <w:rsid w:val="004571EA"/>
    <w:rsid w:val="004572A2"/>
    <w:rsid w:val="00457612"/>
    <w:rsid w:val="004576B8"/>
    <w:rsid w:val="00457767"/>
    <w:rsid w:val="00457A01"/>
    <w:rsid w:val="00457DC7"/>
    <w:rsid w:val="00457F49"/>
    <w:rsid w:val="00457FD1"/>
    <w:rsid w:val="004600A9"/>
    <w:rsid w:val="00460363"/>
    <w:rsid w:val="0046056C"/>
    <w:rsid w:val="00460900"/>
    <w:rsid w:val="00460CA0"/>
    <w:rsid w:val="00460DEF"/>
    <w:rsid w:val="004613A0"/>
    <w:rsid w:val="00461C6A"/>
    <w:rsid w:val="00461EAB"/>
    <w:rsid w:val="00462269"/>
    <w:rsid w:val="00462427"/>
    <w:rsid w:val="0046247E"/>
    <w:rsid w:val="004624F6"/>
    <w:rsid w:val="00462994"/>
    <w:rsid w:val="00462F39"/>
    <w:rsid w:val="0046307C"/>
    <w:rsid w:val="00463680"/>
    <w:rsid w:val="00463977"/>
    <w:rsid w:val="00463DDB"/>
    <w:rsid w:val="00463ED4"/>
    <w:rsid w:val="00463F13"/>
    <w:rsid w:val="0046412A"/>
    <w:rsid w:val="004642C4"/>
    <w:rsid w:val="00464999"/>
    <w:rsid w:val="00464D36"/>
    <w:rsid w:val="00464E6F"/>
    <w:rsid w:val="00464F70"/>
    <w:rsid w:val="00465562"/>
    <w:rsid w:val="0046573F"/>
    <w:rsid w:val="004659F3"/>
    <w:rsid w:val="00465B0C"/>
    <w:rsid w:val="00465D6A"/>
    <w:rsid w:val="00465F91"/>
    <w:rsid w:val="00466535"/>
    <w:rsid w:val="00466799"/>
    <w:rsid w:val="00466870"/>
    <w:rsid w:val="004669CB"/>
    <w:rsid w:val="00466B69"/>
    <w:rsid w:val="00466B9D"/>
    <w:rsid w:val="0046731D"/>
    <w:rsid w:val="0046749B"/>
    <w:rsid w:val="00467752"/>
    <w:rsid w:val="00467839"/>
    <w:rsid w:val="004678E2"/>
    <w:rsid w:val="004679C6"/>
    <w:rsid w:val="00467A92"/>
    <w:rsid w:val="00470091"/>
    <w:rsid w:val="00470180"/>
    <w:rsid w:val="0047050C"/>
    <w:rsid w:val="00470654"/>
    <w:rsid w:val="00470D59"/>
    <w:rsid w:val="00471475"/>
    <w:rsid w:val="0047153F"/>
    <w:rsid w:val="00471FB0"/>
    <w:rsid w:val="00471FD5"/>
    <w:rsid w:val="0047204F"/>
    <w:rsid w:val="00472069"/>
    <w:rsid w:val="00472131"/>
    <w:rsid w:val="00472188"/>
    <w:rsid w:val="004722FA"/>
    <w:rsid w:val="00472484"/>
    <w:rsid w:val="00472A96"/>
    <w:rsid w:val="00473723"/>
    <w:rsid w:val="0047381E"/>
    <w:rsid w:val="004739F9"/>
    <w:rsid w:val="00473D69"/>
    <w:rsid w:val="00473EAF"/>
    <w:rsid w:val="00473F1D"/>
    <w:rsid w:val="004741B7"/>
    <w:rsid w:val="004746D1"/>
    <w:rsid w:val="00474B51"/>
    <w:rsid w:val="00474C5B"/>
    <w:rsid w:val="00474E09"/>
    <w:rsid w:val="004752BA"/>
    <w:rsid w:val="00475388"/>
    <w:rsid w:val="004757CD"/>
    <w:rsid w:val="0047586A"/>
    <w:rsid w:val="004759B3"/>
    <w:rsid w:val="00475DB3"/>
    <w:rsid w:val="0047602C"/>
    <w:rsid w:val="004765AB"/>
    <w:rsid w:val="004765BB"/>
    <w:rsid w:val="0047667F"/>
    <w:rsid w:val="00476961"/>
    <w:rsid w:val="00476FA5"/>
    <w:rsid w:val="0047709F"/>
    <w:rsid w:val="00477919"/>
    <w:rsid w:val="00477A6C"/>
    <w:rsid w:val="00477AE3"/>
    <w:rsid w:val="00477F50"/>
    <w:rsid w:val="0048009A"/>
    <w:rsid w:val="00480583"/>
    <w:rsid w:val="00480AA7"/>
    <w:rsid w:val="00480B15"/>
    <w:rsid w:val="00480B85"/>
    <w:rsid w:val="00480C78"/>
    <w:rsid w:val="00480C92"/>
    <w:rsid w:val="00480E03"/>
    <w:rsid w:val="0048103C"/>
    <w:rsid w:val="00481060"/>
    <w:rsid w:val="0048121E"/>
    <w:rsid w:val="00481239"/>
    <w:rsid w:val="00481544"/>
    <w:rsid w:val="004817E3"/>
    <w:rsid w:val="004818CB"/>
    <w:rsid w:val="00481946"/>
    <w:rsid w:val="00481E5A"/>
    <w:rsid w:val="00482247"/>
    <w:rsid w:val="0048231F"/>
    <w:rsid w:val="00482D40"/>
    <w:rsid w:val="00483073"/>
    <w:rsid w:val="004830C4"/>
    <w:rsid w:val="00483561"/>
    <w:rsid w:val="004835A7"/>
    <w:rsid w:val="0048385F"/>
    <w:rsid w:val="00483BE1"/>
    <w:rsid w:val="00483DC5"/>
    <w:rsid w:val="0048400F"/>
    <w:rsid w:val="00484A69"/>
    <w:rsid w:val="00484C2F"/>
    <w:rsid w:val="00484F39"/>
    <w:rsid w:val="00484F6A"/>
    <w:rsid w:val="0048539B"/>
    <w:rsid w:val="00485500"/>
    <w:rsid w:val="00485553"/>
    <w:rsid w:val="00485910"/>
    <w:rsid w:val="00485E92"/>
    <w:rsid w:val="004863D1"/>
    <w:rsid w:val="00486498"/>
    <w:rsid w:val="004865AE"/>
    <w:rsid w:val="00486759"/>
    <w:rsid w:val="00486761"/>
    <w:rsid w:val="00486B3E"/>
    <w:rsid w:val="00486F59"/>
    <w:rsid w:val="00486F72"/>
    <w:rsid w:val="00487020"/>
    <w:rsid w:val="00487630"/>
    <w:rsid w:val="00487656"/>
    <w:rsid w:val="00487764"/>
    <w:rsid w:val="00487AAF"/>
    <w:rsid w:val="00487C7B"/>
    <w:rsid w:val="00487DF9"/>
    <w:rsid w:val="00487E8B"/>
    <w:rsid w:val="00487F03"/>
    <w:rsid w:val="004901B7"/>
    <w:rsid w:val="004902EA"/>
    <w:rsid w:val="00490393"/>
    <w:rsid w:val="004906F2"/>
    <w:rsid w:val="00490A54"/>
    <w:rsid w:val="00490BC4"/>
    <w:rsid w:val="00490C7C"/>
    <w:rsid w:val="00491023"/>
    <w:rsid w:val="004911C6"/>
    <w:rsid w:val="00491303"/>
    <w:rsid w:val="00491377"/>
    <w:rsid w:val="0049137D"/>
    <w:rsid w:val="0049149D"/>
    <w:rsid w:val="0049166B"/>
    <w:rsid w:val="00491940"/>
    <w:rsid w:val="00491F43"/>
    <w:rsid w:val="00491F53"/>
    <w:rsid w:val="00491FC5"/>
    <w:rsid w:val="00492180"/>
    <w:rsid w:val="00492475"/>
    <w:rsid w:val="00492739"/>
    <w:rsid w:val="00492745"/>
    <w:rsid w:val="004929B5"/>
    <w:rsid w:val="00492DCC"/>
    <w:rsid w:val="00492DDA"/>
    <w:rsid w:val="00492E8E"/>
    <w:rsid w:val="00492FC5"/>
    <w:rsid w:val="00493345"/>
    <w:rsid w:val="00493875"/>
    <w:rsid w:val="00493B2A"/>
    <w:rsid w:val="00493BB6"/>
    <w:rsid w:val="00493CE6"/>
    <w:rsid w:val="00494CE7"/>
    <w:rsid w:val="00494F48"/>
    <w:rsid w:val="004953D0"/>
    <w:rsid w:val="00495B3B"/>
    <w:rsid w:val="00495BCC"/>
    <w:rsid w:val="00495EC1"/>
    <w:rsid w:val="00495F96"/>
    <w:rsid w:val="00496383"/>
    <w:rsid w:val="004967C4"/>
    <w:rsid w:val="00496903"/>
    <w:rsid w:val="00496CDB"/>
    <w:rsid w:val="00496D0C"/>
    <w:rsid w:val="00496F9E"/>
    <w:rsid w:val="00496FA1"/>
    <w:rsid w:val="0049704C"/>
    <w:rsid w:val="004972EC"/>
    <w:rsid w:val="00497438"/>
    <w:rsid w:val="004974CD"/>
    <w:rsid w:val="00497BF0"/>
    <w:rsid w:val="00497DEF"/>
    <w:rsid w:val="004A00DA"/>
    <w:rsid w:val="004A0248"/>
    <w:rsid w:val="004A0729"/>
    <w:rsid w:val="004A107B"/>
    <w:rsid w:val="004A12A1"/>
    <w:rsid w:val="004A145F"/>
    <w:rsid w:val="004A21D9"/>
    <w:rsid w:val="004A24F5"/>
    <w:rsid w:val="004A267E"/>
    <w:rsid w:val="004A272D"/>
    <w:rsid w:val="004A2CA4"/>
    <w:rsid w:val="004A2E35"/>
    <w:rsid w:val="004A30AB"/>
    <w:rsid w:val="004A354B"/>
    <w:rsid w:val="004A371E"/>
    <w:rsid w:val="004A38F5"/>
    <w:rsid w:val="004A3DF1"/>
    <w:rsid w:val="004A3F7E"/>
    <w:rsid w:val="004A4427"/>
    <w:rsid w:val="004A4C5E"/>
    <w:rsid w:val="004A4E36"/>
    <w:rsid w:val="004A4E9F"/>
    <w:rsid w:val="004A4FE1"/>
    <w:rsid w:val="004A5112"/>
    <w:rsid w:val="004A54B6"/>
    <w:rsid w:val="004A569C"/>
    <w:rsid w:val="004A57CD"/>
    <w:rsid w:val="004A5E0F"/>
    <w:rsid w:val="004A601C"/>
    <w:rsid w:val="004A60DE"/>
    <w:rsid w:val="004A6114"/>
    <w:rsid w:val="004A63F8"/>
    <w:rsid w:val="004A64C7"/>
    <w:rsid w:val="004A6649"/>
    <w:rsid w:val="004A69F1"/>
    <w:rsid w:val="004A6DB5"/>
    <w:rsid w:val="004A70FF"/>
    <w:rsid w:val="004A7200"/>
    <w:rsid w:val="004A7386"/>
    <w:rsid w:val="004A76F1"/>
    <w:rsid w:val="004A7739"/>
    <w:rsid w:val="004A7778"/>
    <w:rsid w:val="004A7B7E"/>
    <w:rsid w:val="004A7FF3"/>
    <w:rsid w:val="004B03E3"/>
    <w:rsid w:val="004B040F"/>
    <w:rsid w:val="004B052D"/>
    <w:rsid w:val="004B07F4"/>
    <w:rsid w:val="004B08EA"/>
    <w:rsid w:val="004B0B05"/>
    <w:rsid w:val="004B0CD4"/>
    <w:rsid w:val="004B0EE3"/>
    <w:rsid w:val="004B0F87"/>
    <w:rsid w:val="004B0FB9"/>
    <w:rsid w:val="004B1051"/>
    <w:rsid w:val="004B12F4"/>
    <w:rsid w:val="004B1356"/>
    <w:rsid w:val="004B142D"/>
    <w:rsid w:val="004B1442"/>
    <w:rsid w:val="004B16D0"/>
    <w:rsid w:val="004B179A"/>
    <w:rsid w:val="004B1D88"/>
    <w:rsid w:val="004B2419"/>
    <w:rsid w:val="004B2538"/>
    <w:rsid w:val="004B2948"/>
    <w:rsid w:val="004B2B9F"/>
    <w:rsid w:val="004B2DC3"/>
    <w:rsid w:val="004B2DF3"/>
    <w:rsid w:val="004B2DFE"/>
    <w:rsid w:val="004B2EFA"/>
    <w:rsid w:val="004B3139"/>
    <w:rsid w:val="004B3146"/>
    <w:rsid w:val="004B321B"/>
    <w:rsid w:val="004B3237"/>
    <w:rsid w:val="004B34D5"/>
    <w:rsid w:val="004B3753"/>
    <w:rsid w:val="004B384D"/>
    <w:rsid w:val="004B3888"/>
    <w:rsid w:val="004B38FC"/>
    <w:rsid w:val="004B3950"/>
    <w:rsid w:val="004B3C7D"/>
    <w:rsid w:val="004B4591"/>
    <w:rsid w:val="004B4720"/>
    <w:rsid w:val="004B47F1"/>
    <w:rsid w:val="004B49D1"/>
    <w:rsid w:val="004B4BE6"/>
    <w:rsid w:val="004B4F68"/>
    <w:rsid w:val="004B50AE"/>
    <w:rsid w:val="004B5209"/>
    <w:rsid w:val="004B53A2"/>
    <w:rsid w:val="004B57DA"/>
    <w:rsid w:val="004B58AB"/>
    <w:rsid w:val="004B5A54"/>
    <w:rsid w:val="004B5C89"/>
    <w:rsid w:val="004B5D62"/>
    <w:rsid w:val="004B5E39"/>
    <w:rsid w:val="004B618F"/>
    <w:rsid w:val="004B6307"/>
    <w:rsid w:val="004B6673"/>
    <w:rsid w:val="004B691F"/>
    <w:rsid w:val="004B6A51"/>
    <w:rsid w:val="004B6B06"/>
    <w:rsid w:val="004B6CF9"/>
    <w:rsid w:val="004B6F82"/>
    <w:rsid w:val="004B7E3C"/>
    <w:rsid w:val="004C02BD"/>
    <w:rsid w:val="004C0480"/>
    <w:rsid w:val="004C0782"/>
    <w:rsid w:val="004C0819"/>
    <w:rsid w:val="004C0918"/>
    <w:rsid w:val="004C1223"/>
    <w:rsid w:val="004C12F4"/>
    <w:rsid w:val="004C16CB"/>
    <w:rsid w:val="004C1C6C"/>
    <w:rsid w:val="004C1D2B"/>
    <w:rsid w:val="004C1D2E"/>
    <w:rsid w:val="004C1E8F"/>
    <w:rsid w:val="004C2323"/>
    <w:rsid w:val="004C2351"/>
    <w:rsid w:val="004C24B3"/>
    <w:rsid w:val="004C24B6"/>
    <w:rsid w:val="004C2707"/>
    <w:rsid w:val="004C276F"/>
    <w:rsid w:val="004C2923"/>
    <w:rsid w:val="004C2A15"/>
    <w:rsid w:val="004C2C58"/>
    <w:rsid w:val="004C2C8D"/>
    <w:rsid w:val="004C2F1E"/>
    <w:rsid w:val="004C31E0"/>
    <w:rsid w:val="004C348A"/>
    <w:rsid w:val="004C3531"/>
    <w:rsid w:val="004C374A"/>
    <w:rsid w:val="004C38CC"/>
    <w:rsid w:val="004C3BFA"/>
    <w:rsid w:val="004C42AB"/>
    <w:rsid w:val="004C42DF"/>
    <w:rsid w:val="004C44A9"/>
    <w:rsid w:val="004C46CC"/>
    <w:rsid w:val="004C4720"/>
    <w:rsid w:val="004C4861"/>
    <w:rsid w:val="004C4864"/>
    <w:rsid w:val="004C4B3F"/>
    <w:rsid w:val="004C4E8A"/>
    <w:rsid w:val="004C4F17"/>
    <w:rsid w:val="004C5252"/>
    <w:rsid w:val="004C5293"/>
    <w:rsid w:val="004C5FA3"/>
    <w:rsid w:val="004C629E"/>
    <w:rsid w:val="004C6BFE"/>
    <w:rsid w:val="004C7000"/>
    <w:rsid w:val="004C702E"/>
    <w:rsid w:val="004C7166"/>
    <w:rsid w:val="004C74B4"/>
    <w:rsid w:val="004C7CAA"/>
    <w:rsid w:val="004C7E86"/>
    <w:rsid w:val="004C7F2F"/>
    <w:rsid w:val="004D0001"/>
    <w:rsid w:val="004D0066"/>
    <w:rsid w:val="004D013F"/>
    <w:rsid w:val="004D04BD"/>
    <w:rsid w:val="004D064F"/>
    <w:rsid w:val="004D0781"/>
    <w:rsid w:val="004D08BF"/>
    <w:rsid w:val="004D0B19"/>
    <w:rsid w:val="004D0F42"/>
    <w:rsid w:val="004D10FF"/>
    <w:rsid w:val="004D1323"/>
    <w:rsid w:val="004D157E"/>
    <w:rsid w:val="004D15F6"/>
    <w:rsid w:val="004D1864"/>
    <w:rsid w:val="004D18B9"/>
    <w:rsid w:val="004D19CB"/>
    <w:rsid w:val="004D1D5E"/>
    <w:rsid w:val="004D2095"/>
    <w:rsid w:val="004D2165"/>
    <w:rsid w:val="004D226F"/>
    <w:rsid w:val="004D2296"/>
    <w:rsid w:val="004D22B7"/>
    <w:rsid w:val="004D22E2"/>
    <w:rsid w:val="004D23F3"/>
    <w:rsid w:val="004D2659"/>
    <w:rsid w:val="004D26A1"/>
    <w:rsid w:val="004D27C9"/>
    <w:rsid w:val="004D2948"/>
    <w:rsid w:val="004D2E83"/>
    <w:rsid w:val="004D34AA"/>
    <w:rsid w:val="004D35B0"/>
    <w:rsid w:val="004D3EC4"/>
    <w:rsid w:val="004D42A8"/>
    <w:rsid w:val="004D44C9"/>
    <w:rsid w:val="004D4702"/>
    <w:rsid w:val="004D496C"/>
    <w:rsid w:val="004D4A1C"/>
    <w:rsid w:val="004D4A6E"/>
    <w:rsid w:val="004D4D31"/>
    <w:rsid w:val="004D4E4A"/>
    <w:rsid w:val="004D51BE"/>
    <w:rsid w:val="004D57F3"/>
    <w:rsid w:val="004D5AAF"/>
    <w:rsid w:val="004D5B62"/>
    <w:rsid w:val="004D5EDB"/>
    <w:rsid w:val="004D5FC3"/>
    <w:rsid w:val="004D6500"/>
    <w:rsid w:val="004D677F"/>
    <w:rsid w:val="004D6790"/>
    <w:rsid w:val="004D6831"/>
    <w:rsid w:val="004D6C2C"/>
    <w:rsid w:val="004D6EA0"/>
    <w:rsid w:val="004D71D7"/>
    <w:rsid w:val="004D744F"/>
    <w:rsid w:val="004D7489"/>
    <w:rsid w:val="004D7730"/>
    <w:rsid w:val="004D7B19"/>
    <w:rsid w:val="004D7D84"/>
    <w:rsid w:val="004D7E41"/>
    <w:rsid w:val="004D7E8B"/>
    <w:rsid w:val="004D7EBE"/>
    <w:rsid w:val="004E0353"/>
    <w:rsid w:val="004E037B"/>
    <w:rsid w:val="004E0704"/>
    <w:rsid w:val="004E0AFC"/>
    <w:rsid w:val="004E0B40"/>
    <w:rsid w:val="004E1243"/>
    <w:rsid w:val="004E14B7"/>
    <w:rsid w:val="004E153B"/>
    <w:rsid w:val="004E165F"/>
    <w:rsid w:val="004E1745"/>
    <w:rsid w:val="004E1770"/>
    <w:rsid w:val="004E1994"/>
    <w:rsid w:val="004E2254"/>
    <w:rsid w:val="004E2396"/>
    <w:rsid w:val="004E26EF"/>
    <w:rsid w:val="004E273A"/>
    <w:rsid w:val="004E2C5C"/>
    <w:rsid w:val="004E322A"/>
    <w:rsid w:val="004E339A"/>
    <w:rsid w:val="004E3906"/>
    <w:rsid w:val="004E3A70"/>
    <w:rsid w:val="004E410F"/>
    <w:rsid w:val="004E4219"/>
    <w:rsid w:val="004E43D9"/>
    <w:rsid w:val="004E444B"/>
    <w:rsid w:val="004E45DF"/>
    <w:rsid w:val="004E4B14"/>
    <w:rsid w:val="004E4C43"/>
    <w:rsid w:val="004E4C49"/>
    <w:rsid w:val="004E51DB"/>
    <w:rsid w:val="004E52D3"/>
    <w:rsid w:val="004E5458"/>
    <w:rsid w:val="004E548B"/>
    <w:rsid w:val="004E5573"/>
    <w:rsid w:val="004E5589"/>
    <w:rsid w:val="004E5C33"/>
    <w:rsid w:val="004E5CC4"/>
    <w:rsid w:val="004E5FC2"/>
    <w:rsid w:val="004E5FF3"/>
    <w:rsid w:val="004E643C"/>
    <w:rsid w:val="004E7368"/>
    <w:rsid w:val="004E7432"/>
    <w:rsid w:val="004E74BF"/>
    <w:rsid w:val="004E7D54"/>
    <w:rsid w:val="004F0E99"/>
    <w:rsid w:val="004F1168"/>
    <w:rsid w:val="004F1A51"/>
    <w:rsid w:val="004F1ACE"/>
    <w:rsid w:val="004F1BCB"/>
    <w:rsid w:val="004F1C15"/>
    <w:rsid w:val="004F1CD5"/>
    <w:rsid w:val="004F29D8"/>
    <w:rsid w:val="004F2BA4"/>
    <w:rsid w:val="004F2C7D"/>
    <w:rsid w:val="004F2DCD"/>
    <w:rsid w:val="004F338F"/>
    <w:rsid w:val="004F3439"/>
    <w:rsid w:val="004F3ACA"/>
    <w:rsid w:val="004F414E"/>
    <w:rsid w:val="004F420B"/>
    <w:rsid w:val="004F4268"/>
    <w:rsid w:val="004F4613"/>
    <w:rsid w:val="004F47A0"/>
    <w:rsid w:val="004F48D9"/>
    <w:rsid w:val="004F4BBB"/>
    <w:rsid w:val="004F4C7A"/>
    <w:rsid w:val="004F4DCE"/>
    <w:rsid w:val="004F557D"/>
    <w:rsid w:val="004F58D2"/>
    <w:rsid w:val="004F5A4A"/>
    <w:rsid w:val="004F63E8"/>
    <w:rsid w:val="004F65CE"/>
    <w:rsid w:val="004F6686"/>
    <w:rsid w:val="004F670B"/>
    <w:rsid w:val="004F683F"/>
    <w:rsid w:val="004F6981"/>
    <w:rsid w:val="004F69CE"/>
    <w:rsid w:val="004F6F29"/>
    <w:rsid w:val="004F7242"/>
    <w:rsid w:val="004F7548"/>
    <w:rsid w:val="004F794D"/>
    <w:rsid w:val="004F7A71"/>
    <w:rsid w:val="00500322"/>
    <w:rsid w:val="005007E7"/>
    <w:rsid w:val="00500A70"/>
    <w:rsid w:val="00500AC3"/>
    <w:rsid w:val="00500B6C"/>
    <w:rsid w:val="00500E99"/>
    <w:rsid w:val="005010B9"/>
    <w:rsid w:val="00501FF7"/>
    <w:rsid w:val="00502265"/>
    <w:rsid w:val="00502309"/>
    <w:rsid w:val="005023C2"/>
    <w:rsid w:val="005023FD"/>
    <w:rsid w:val="00502528"/>
    <w:rsid w:val="00502A84"/>
    <w:rsid w:val="00502C58"/>
    <w:rsid w:val="00502EEB"/>
    <w:rsid w:val="005030CC"/>
    <w:rsid w:val="005033E3"/>
    <w:rsid w:val="0050340B"/>
    <w:rsid w:val="005037F2"/>
    <w:rsid w:val="00503B0F"/>
    <w:rsid w:val="00503DAA"/>
    <w:rsid w:val="00503E8E"/>
    <w:rsid w:val="005042ED"/>
    <w:rsid w:val="00504BA3"/>
    <w:rsid w:val="00504FB6"/>
    <w:rsid w:val="00504FE7"/>
    <w:rsid w:val="005055F3"/>
    <w:rsid w:val="005058A0"/>
    <w:rsid w:val="00505A36"/>
    <w:rsid w:val="00505B89"/>
    <w:rsid w:val="00505DC1"/>
    <w:rsid w:val="00506065"/>
    <w:rsid w:val="005060CE"/>
    <w:rsid w:val="00506604"/>
    <w:rsid w:val="00506A53"/>
    <w:rsid w:val="00506B33"/>
    <w:rsid w:val="00506E06"/>
    <w:rsid w:val="005070AA"/>
    <w:rsid w:val="005073C6"/>
    <w:rsid w:val="005074D2"/>
    <w:rsid w:val="00507622"/>
    <w:rsid w:val="00507634"/>
    <w:rsid w:val="0050778D"/>
    <w:rsid w:val="00507A9C"/>
    <w:rsid w:val="00507E2A"/>
    <w:rsid w:val="00507EBC"/>
    <w:rsid w:val="00507F9F"/>
    <w:rsid w:val="00510146"/>
    <w:rsid w:val="00510339"/>
    <w:rsid w:val="0051060E"/>
    <w:rsid w:val="00510738"/>
    <w:rsid w:val="00510769"/>
    <w:rsid w:val="00510A0C"/>
    <w:rsid w:val="00510CF5"/>
    <w:rsid w:val="00510D56"/>
    <w:rsid w:val="00510D6D"/>
    <w:rsid w:val="00511073"/>
    <w:rsid w:val="005114DF"/>
    <w:rsid w:val="00511723"/>
    <w:rsid w:val="005119A7"/>
    <w:rsid w:val="00511FDB"/>
    <w:rsid w:val="0051217E"/>
    <w:rsid w:val="00512808"/>
    <w:rsid w:val="005128FE"/>
    <w:rsid w:val="00512BC9"/>
    <w:rsid w:val="0051365D"/>
    <w:rsid w:val="0051367D"/>
    <w:rsid w:val="00513723"/>
    <w:rsid w:val="005138A7"/>
    <w:rsid w:val="00513AB9"/>
    <w:rsid w:val="00513C63"/>
    <w:rsid w:val="00514137"/>
    <w:rsid w:val="005141ED"/>
    <w:rsid w:val="0051425A"/>
    <w:rsid w:val="00514434"/>
    <w:rsid w:val="005148C5"/>
    <w:rsid w:val="00514E94"/>
    <w:rsid w:val="0051546E"/>
    <w:rsid w:val="00515B8F"/>
    <w:rsid w:val="00515F5C"/>
    <w:rsid w:val="005165EB"/>
    <w:rsid w:val="005167FF"/>
    <w:rsid w:val="00516DC0"/>
    <w:rsid w:val="00516F60"/>
    <w:rsid w:val="00516FAF"/>
    <w:rsid w:val="005171BD"/>
    <w:rsid w:val="005171D1"/>
    <w:rsid w:val="005172B1"/>
    <w:rsid w:val="005173B6"/>
    <w:rsid w:val="0051749F"/>
    <w:rsid w:val="005176E1"/>
    <w:rsid w:val="00517721"/>
    <w:rsid w:val="005177D8"/>
    <w:rsid w:val="00517900"/>
    <w:rsid w:val="00517B59"/>
    <w:rsid w:val="00520285"/>
    <w:rsid w:val="0052032D"/>
    <w:rsid w:val="005205FA"/>
    <w:rsid w:val="00520613"/>
    <w:rsid w:val="0052080B"/>
    <w:rsid w:val="005209AF"/>
    <w:rsid w:val="005210C3"/>
    <w:rsid w:val="00521376"/>
    <w:rsid w:val="005213AE"/>
    <w:rsid w:val="00521AFE"/>
    <w:rsid w:val="00521B67"/>
    <w:rsid w:val="00521BF6"/>
    <w:rsid w:val="00521DA9"/>
    <w:rsid w:val="00521E37"/>
    <w:rsid w:val="005221B6"/>
    <w:rsid w:val="0052269B"/>
    <w:rsid w:val="005228F9"/>
    <w:rsid w:val="00522BB1"/>
    <w:rsid w:val="00522EFC"/>
    <w:rsid w:val="0052306D"/>
    <w:rsid w:val="00523111"/>
    <w:rsid w:val="0052358E"/>
    <w:rsid w:val="005237B3"/>
    <w:rsid w:val="0052387B"/>
    <w:rsid w:val="00523A6D"/>
    <w:rsid w:val="00523B16"/>
    <w:rsid w:val="00523BE5"/>
    <w:rsid w:val="00523D77"/>
    <w:rsid w:val="0052424C"/>
    <w:rsid w:val="00524394"/>
    <w:rsid w:val="005247EE"/>
    <w:rsid w:val="0052497F"/>
    <w:rsid w:val="00524AE4"/>
    <w:rsid w:val="00524CDE"/>
    <w:rsid w:val="00524E71"/>
    <w:rsid w:val="00524EC2"/>
    <w:rsid w:val="0052515D"/>
    <w:rsid w:val="005252DE"/>
    <w:rsid w:val="00525362"/>
    <w:rsid w:val="00525596"/>
    <w:rsid w:val="005261B5"/>
    <w:rsid w:val="0052691B"/>
    <w:rsid w:val="00526F83"/>
    <w:rsid w:val="00527108"/>
    <w:rsid w:val="005275BB"/>
    <w:rsid w:val="00527668"/>
    <w:rsid w:val="00527AFF"/>
    <w:rsid w:val="0053030A"/>
    <w:rsid w:val="005306D7"/>
    <w:rsid w:val="00530868"/>
    <w:rsid w:val="0053089D"/>
    <w:rsid w:val="005309D8"/>
    <w:rsid w:val="00530B35"/>
    <w:rsid w:val="0053109E"/>
    <w:rsid w:val="00531108"/>
    <w:rsid w:val="005312FC"/>
    <w:rsid w:val="005316AE"/>
    <w:rsid w:val="005317B0"/>
    <w:rsid w:val="00531840"/>
    <w:rsid w:val="0053186B"/>
    <w:rsid w:val="00531EC0"/>
    <w:rsid w:val="00532147"/>
    <w:rsid w:val="00532170"/>
    <w:rsid w:val="00532310"/>
    <w:rsid w:val="00532354"/>
    <w:rsid w:val="00532AB8"/>
    <w:rsid w:val="00532C6C"/>
    <w:rsid w:val="00532E2D"/>
    <w:rsid w:val="00533429"/>
    <w:rsid w:val="0053379F"/>
    <w:rsid w:val="00533C1C"/>
    <w:rsid w:val="00533CC7"/>
    <w:rsid w:val="00533E07"/>
    <w:rsid w:val="005340D7"/>
    <w:rsid w:val="005348D4"/>
    <w:rsid w:val="00534BFF"/>
    <w:rsid w:val="00534D18"/>
    <w:rsid w:val="005353FC"/>
    <w:rsid w:val="00535693"/>
    <w:rsid w:val="00535ECC"/>
    <w:rsid w:val="00535FB2"/>
    <w:rsid w:val="00536347"/>
    <w:rsid w:val="00536555"/>
    <w:rsid w:val="00536596"/>
    <w:rsid w:val="00536797"/>
    <w:rsid w:val="00536C73"/>
    <w:rsid w:val="00536CD3"/>
    <w:rsid w:val="00536D42"/>
    <w:rsid w:val="00536FC1"/>
    <w:rsid w:val="00537035"/>
    <w:rsid w:val="00537079"/>
    <w:rsid w:val="00537235"/>
    <w:rsid w:val="00537240"/>
    <w:rsid w:val="0053762B"/>
    <w:rsid w:val="005377C5"/>
    <w:rsid w:val="00537C11"/>
    <w:rsid w:val="00537D46"/>
    <w:rsid w:val="00537D4E"/>
    <w:rsid w:val="00537DED"/>
    <w:rsid w:val="005408AF"/>
    <w:rsid w:val="00540ACF"/>
    <w:rsid w:val="00540BA5"/>
    <w:rsid w:val="00540D8F"/>
    <w:rsid w:val="005410B1"/>
    <w:rsid w:val="00541172"/>
    <w:rsid w:val="0054132C"/>
    <w:rsid w:val="00541331"/>
    <w:rsid w:val="00541A3A"/>
    <w:rsid w:val="00541A78"/>
    <w:rsid w:val="00542091"/>
    <w:rsid w:val="005420F5"/>
    <w:rsid w:val="005421F2"/>
    <w:rsid w:val="00542201"/>
    <w:rsid w:val="00542206"/>
    <w:rsid w:val="00542688"/>
    <w:rsid w:val="00542834"/>
    <w:rsid w:val="00542988"/>
    <w:rsid w:val="00542ABB"/>
    <w:rsid w:val="005431F0"/>
    <w:rsid w:val="00543662"/>
    <w:rsid w:val="00543721"/>
    <w:rsid w:val="0054389E"/>
    <w:rsid w:val="00543915"/>
    <w:rsid w:val="005439BF"/>
    <w:rsid w:val="00544088"/>
    <w:rsid w:val="00544401"/>
    <w:rsid w:val="00544A55"/>
    <w:rsid w:val="00544C57"/>
    <w:rsid w:val="00544E39"/>
    <w:rsid w:val="00544E52"/>
    <w:rsid w:val="00545451"/>
    <w:rsid w:val="005454D4"/>
    <w:rsid w:val="0054553F"/>
    <w:rsid w:val="00545EE2"/>
    <w:rsid w:val="0054612F"/>
    <w:rsid w:val="00546582"/>
    <w:rsid w:val="005468E9"/>
    <w:rsid w:val="005470DB"/>
    <w:rsid w:val="005471DB"/>
    <w:rsid w:val="0054752B"/>
    <w:rsid w:val="0054767A"/>
    <w:rsid w:val="00547739"/>
    <w:rsid w:val="0054776E"/>
    <w:rsid w:val="005501F8"/>
    <w:rsid w:val="005505A4"/>
    <w:rsid w:val="005505E1"/>
    <w:rsid w:val="005505E9"/>
    <w:rsid w:val="00550657"/>
    <w:rsid w:val="00550D1F"/>
    <w:rsid w:val="005510E0"/>
    <w:rsid w:val="005511DD"/>
    <w:rsid w:val="00551537"/>
    <w:rsid w:val="00551555"/>
    <w:rsid w:val="0055156A"/>
    <w:rsid w:val="0055165F"/>
    <w:rsid w:val="0055175E"/>
    <w:rsid w:val="005517A3"/>
    <w:rsid w:val="005519CB"/>
    <w:rsid w:val="00551AFA"/>
    <w:rsid w:val="00551B48"/>
    <w:rsid w:val="00551CF7"/>
    <w:rsid w:val="00551EE0"/>
    <w:rsid w:val="0055201B"/>
    <w:rsid w:val="00552039"/>
    <w:rsid w:val="00552390"/>
    <w:rsid w:val="005526CB"/>
    <w:rsid w:val="00552B0D"/>
    <w:rsid w:val="00552DC4"/>
    <w:rsid w:val="00552F3E"/>
    <w:rsid w:val="0055354B"/>
    <w:rsid w:val="00553745"/>
    <w:rsid w:val="0055388E"/>
    <w:rsid w:val="00553A78"/>
    <w:rsid w:val="00553A80"/>
    <w:rsid w:val="00553C98"/>
    <w:rsid w:val="00553EB1"/>
    <w:rsid w:val="0055446E"/>
    <w:rsid w:val="0055457D"/>
    <w:rsid w:val="005545BD"/>
    <w:rsid w:val="00554725"/>
    <w:rsid w:val="00554826"/>
    <w:rsid w:val="00554846"/>
    <w:rsid w:val="005548FF"/>
    <w:rsid w:val="00554CE1"/>
    <w:rsid w:val="005550D2"/>
    <w:rsid w:val="0055538D"/>
    <w:rsid w:val="005555FB"/>
    <w:rsid w:val="00555A71"/>
    <w:rsid w:val="00555B34"/>
    <w:rsid w:val="00555D97"/>
    <w:rsid w:val="00555E15"/>
    <w:rsid w:val="00555E9D"/>
    <w:rsid w:val="00555F9B"/>
    <w:rsid w:val="005562A5"/>
    <w:rsid w:val="005565DB"/>
    <w:rsid w:val="0055677B"/>
    <w:rsid w:val="00556821"/>
    <w:rsid w:val="00556BC0"/>
    <w:rsid w:val="00556BF7"/>
    <w:rsid w:val="00556CB1"/>
    <w:rsid w:val="00557108"/>
    <w:rsid w:val="005572CD"/>
    <w:rsid w:val="00557F2B"/>
    <w:rsid w:val="0056075C"/>
    <w:rsid w:val="0056086A"/>
    <w:rsid w:val="005609C0"/>
    <w:rsid w:val="00560EE0"/>
    <w:rsid w:val="0056102C"/>
    <w:rsid w:val="00561115"/>
    <w:rsid w:val="005612BB"/>
    <w:rsid w:val="005612E6"/>
    <w:rsid w:val="00561489"/>
    <w:rsid w:val="005617EC"/>
    <w:rsid w:val="005618BD"/>
    <w:rsid w:val="00561992"/>
    <w:rsid w:val="00561ABE"/>
    <w:rsid w:val="00561C00"/>
    <w:rsid w:val="00561C2D"/>
    <w:rsid w:val="00561EA1"/>
    <w:rsid w:val="00562810"/>
    <w:rsid w:val="005634EC"/>
    <w:rsid w:val="005636F2"/>
    <w:rsid w:val="005637E0"/>
    <w:rsid w:val="00563A75"/>
    <w:rsid w:val="00563B82"/>
    <w:rsid w:val="00563BAD"/>
    <w:rsid w:val="00563CB4"/>
    <w:rsid w:val="00563D93"/>
    <w:rsid w:val="00563EEB"/>
    <w:rsid w:val="005641D0"/>
    <w:rsid w:val="00564BC9"/>
    <w:rsid w:val="00564C85"/>
    <w:rsid w:val="00565235"/>
    <w:rsid w:val="0056549A"/>
    <w:rsid w:val="005656D6"/>
    <w:rsid w:val="00565791"/>
    <w:rsid w:val="00565C2C"/>
    <w:rsid w:val="00565E25"/>
    <w:rsid w:val="00566324"/>
    <w:rsid w:val="00566660"/>
    <w:rsid w:val="00566765"/>
    <w:rsid w:val="0056687B"/>
    <w:rsid w:val="00567160"/>
    <w:rsid w:val="005672B0"/>
    <w:rsid w:val="005672FF"/>
    <w:rsid w:val="00567300"/>
    <w:rsid w:val="00567318"/>
    <w:rsid w:val="0056760A"/>
    <w:rsid w:val="00567B6D"/>
    <w:rsid w:val="00570116"/>
    <w:rsid w:val="005703A7"/>
    <w:rsid w:val="0057043E"/>
    <w:rsid w:val="0057048B"/>
    <w:rsid w:val="005707AC"/>
    <w:rsid w:val="005708AD"/>
    <w:rsid w:val="00570949"/>
    <w:rsid w:val="00570B15"/>
    <w:rsid w:val="0057104D"/>
    <w:rsid w:val="00571168"/>
    <w:rsid w:val="00571254"/>
    <w:rsid w:val="005714AF"/>
    <w:rsid w:val="005714D9"/>
    <w:rsid w:val="0057184D"/>
    <w:rsid w:val="005719AE"/>
    <w:rsid w:val="00571A25"/>
    <w:rsid w:val="00571AE4"/>
    <w:rsid w:val="00571ECF"/>
    <w:rsid w:val="00571FEE"/>
    <w:rsid w:val="00572141"/>
    <w:rsid w:val="0057227B"/>
    <w:rsid w:val="00572313"/>
    <w:rsid w:val="0057264D"/>
    <w:rsid w:val="00572855"/>
    <w:rsid w:val="00572BC5"/>
    <w:rsid w:val="00572DB6"/>
    <w:rsid w:val="00573275"/>
    <w:rsid w:val="0057345B"/>
    <w:rsid w:val="00573517"/>
    <w:rsid w:val="0057398C"/>
    <w:rsid w:val="00573B34"/>
    <w:rsid w:val="00573CC4"/>
    <w:rsid w:val="00573F2E"/>
    <w:rsid w:val="005740CD"/>
    <w:rsid w:val="005743DC"/>
    <w:rsid w:val="005746F0"/>
    <w:rsid w:val="00574806"/>
    <w:rsid w:val="005748B7"/>
    <w:rsid w:val="005748D1"/>
    <w:rsid w:val="0057495E"/>
    <w:rsid w:val="005749AA"/>
    <w:rsid w:val="00574CF4"/>
    <w:rsid w:val="00574E2D"/>
    <w:rsid w:val="00575156"/>
    <w:rsid w:val="00575174"/>
    <w:rsid w:val="005752B4"/>
    <w:rsid w:val="0057533C"/>
    <w:rsid w:val="0057550E"/>
    <w:rsid w:val="0057555F"/>
    <w:rsid w:val="00575B8F"/>
    <w:rsid w:val="005762EE"/>
    <w:rsid w:val="0057636E"/>
    <w:rsid w:val="0057643F"/>
    <w:rsid w:val="00576779"/>
    <w:rsid w:val="00576947"/>
    <w:rsid w:val="00576A5D"/>
    <w:rsid w:val="00576B98"/>
    <w:rsid w:val="00576F18"/>
    <w:rsid w:val="00577871"/>
    <w:rsid w:val="00577A45"/>
    <w:rsid w:val="00577B48"/>
    <w:rsid w:val="00580411"/>
    <w:rsid w:val="005804B8"/>
    <w:rsid w:val="00580643"/>
    <w:rsid w:val="00580724"/>
    <w:rsid w:val="005807C5"/>
    <w:rsid w:val="005809DD"/>
    <w:rsid w:val="0058124F"/>
    <w:rsid w:val="00581330"/>
    <w:rsid w:val="00581344"/>
    <w:rsid w:val="005815C0"/>
    <w:rsid w:val="00581A97"/>
    <w:rsid w:val="00581BDD"/>
    <w:rsid w:val="00581C3E"/>
    <w:rsid w:val="00581CBD"/>
    <w:rsid w:val="00581F0C"/>
    <w:rsid w:val="00581F52"/>
    <w:rsid w:val="00582150"/>
    <w:rsid w:val="00582642"/>
    <w:rsid w:val="00582A8C"/>
    <w:rsid w:val="00582CF9"/>
    <w:rsid w:val="005830FD"/>
    <w:rsid w:val="00583D14"/>
    <w:rsid w:val="005844C7"/>
    <w:rsid w:val="0058480F"/>
    <w:rsid w:val="00584C42"/>
    <w:rsid w:val="00584C4E"/>
    <w:rsid w:val="005851B1"/>
    <w:rsid w:val="005851ED"/>
    <w:rsid w:val="00585272"/>
    <w:rsid w:val="0058532B"/>
    <w:rsid w:val="005859BC"/>
    <w:rsid w:val="00585A85"/>
    <w:rsid w:val="00585C84"/>
    <w:rsid w:val="00585DE3"/>
    <w:rsid w:val="00585E7D"/>
    <w:rsid w:val="00585FBF"/>
    <w:rsid w:val="00586115"/>
    <w:rsid w:val="0058611B"/>
    <w:rsid w:val="005861BA"/>
    <w:rsid w:val="005861FE"/>
    <w:rsid w:val="00586282"/>
    <w:rsid w:val="005864AA"/>
    <w:rsid w:val="00586735"/>
    <w:rsid w:val="00586D83"/>
    <w:rsid w:val="00587094"/>
    <w:rsid w:val="005870B1"/>
    <w:rsid w:val="0058757D"/>
    <w:rsid w:val="00587992"/>
    <w:rsid w:val="00587DCF"/>
    <w:rsid w:val="00587DE7"/>
    <w:rsid w:val="00590006"/>
    <w:rsid w:val="00590022"/>
    <w:rsid w:val="005903B5"/>
    <w:rsid w:val="0059068F"/>
    <w:rsid w:val="00590750"/>
    <w:rsid w:val="00590797"/>
    <w:rsid w:val="00590830"/>
    <w:rsid w:val="005909CE"/>
    <w:rsid w:val="005911F1"/>
    <w:rsid w:val="00591203"/>
    <w:rsid w:val="005914EF"/>
    <w:rsid w:val="00591C5C"/>
    <w:rsid w:val="00591E22"/>
    <w:rsid w:val="00591FB6"/>
    <w:rsid w:val="00592277"/>
    <w:rsid w:val="005923BA"/>
    <w:rsid w:val="005925C0"/>
    <w:rsid w:val="005926B4"/>
    <w:rsid w:val="00592888"/>
    <w:rsid w:val="0059297D"/>
    <w:rsid w:val="00592A71"/>
    <w:rsid w:val="00592AC7"/>
    <w:rsid w:val="00592B80"/>
    <w:rsid w:val="00592CA8"/>
    <w:rsid w:val="00593152"/>
    <w:rsid w:val="00593257"/>
    <w:rsid w:val="0059345B"/>
    <w:rsid w:val="00593673"/>
    <w:rsid w:val="00593777"/>
    <w:rsid w:val="0059377C"/>
    <w:rsid w:val="005938E4"/>
    <w:rsid w:val="005939B6"/>
    <w:rsid w:val="00593AE5"/>
    <w:rsid w:val="00593B57"/>
    <w:rsid w:val="0059400A"/>
    <w:rsid w:val="005942FA"/>
    <w:rsid w:val="00594572"/>
    <w:rsid w:val="00594716"/>
    <w:rsid w:val="00594CC6"/>
    <w:rsid w:val="00594D2B"/>
    <w:rsid w:val="00594D6E"/>
    <w:rsid w:val="00594EFC"/>
    <w:rsid w:val="005950C1"/>
    <w:rsid w:val="0059528D"/>
    <w:rsid w:val="005952E8"/>
    <w:rsid w:val="00595308"/>
    <w:rsid w:val="005959ED"/>
    <w:rsid w:val="00595BF3"/>
    <w:rsid w:val="00595D81"/>
    <w:rsid w:val="00596214"/>
    <w:rsid w:val="005962F3"/>
    <w:rsid w:val="00596410"/>
    <w:rsid w:val="00596562"/>
    <w:rsid w:val="0059682C"/>
    <w:rsid w:val="0059707F"/>
    <w:rsid w:val="005973C7"/>
    <w:rsid w:val="005976D5"/>
    <w:rsid w:val="0059799D"/>
    <w:rsid w:val="00597BD5"/>
    <w:rsid w:val="00597DFE"/>
    <w:rsid w:val="005A016D"/>
    <w:rsid w:val="005A0173"/>
    <w:rsid w:val="005A0765"/>
    <w:rsid w:val="005A0C2E"/>
    <w:rsid w:val="005A0CD9"/>
    <w:rsid w:val="005A0FC7"/>
    <w:rsid w:val="005A101D"/>
    <w:rsid w:val="005A10E0"/>
    <w:rsid w:val="005A128C"/>
    <w:rsid w:val="005A1434"/>
    <w:rsid w:val="005A1499"/>
    <w:rsid w:val="005A179A"/>
    <w:rsid w:val="005A1B9F"/>
    <w:rsid w:val="005A1F19"/>
    <w:rsid w:val="005A1FA7"/>
    <w:rsid w:val="005A2377"/>
    <w:rsid w:val="005A25E3"/>
    <w:rsid w:val="005A25E5"/>
    <w:rsid w:val="005A2746"/>
    <w:rsid w:val="005A2933"/>
    <w:rsid w:val="005A2E1E"/>
    <w:rsid w:val="005A332A"/>
    <w:rsid w:val="005A3444"/>
    <w:rsid w:val="005A372D"/>
    <w:rsid w:val="005A373F"/>
    <w:rsid w:val="005A3779"/>
    <w:rsid w:val="005A3C93"/>
    <w:rsid w:val="005A3D1C"/>
    <w:rsid w:val="005A4402"/>
    <w:rsid w:val="005A4791"/>
    <w:rsid w:val="005A4D79"/>
    <w:rsid w:val="005A4FE2"/>
    <w:rsid w:val="005A5010"/>
    <w:rsid w:val="005A52A9"/>
    <w:rsid w:val="005A5360"/>
    <w:rsid w:val="005A54ED"/>
    <w:rsid w:val="005A55DA"/>
    <w:rsid w:val="005A55FF"/>
    <w:rsid w:val="005A580C"/>
    <w:rsid w:val="005A5B49"/>
    <w:rsid w:val="005A6008"/>
    <w:rsid w:val="005A60B4"/>
    <w:rsid w:val="005A61BE"/>
    <w:rsid w:val="005A68D2"/>
    <w:rsid w:val="005A6A48"/>
    <w:rsid w:val="005A6B09"/>
    <w:rsid w:val="005A6F4F"/>
    <w:rsid w:val="005A6FA3"/>
    <w:rsid w:val="005A736C"/>
    <w:rsid w:val="005A7478"/>
    <w:rsid w:val="005A7711"/>
    <w:rsid w:val="005A7D2E"/>
    <w:rsid w:val="005A7D80"/>
    <w:rsid w:val="005A7E4A"/>
    <w:rsid w:val="005B0353"/>
    <w:rsid w:val="005B0418"/>
    <w:rsid w:val="005B0758"/>
    <w:rsid w:val="005B080B"/>
    <w:rsid w:val="005B114B"/>
    <w:rsid w:val="005B13C7"/>
    <w:rsid w:val="005B14C0"/>
    <w:rsid w:val="005B1516"/>
    <w:rsid w:val="005B151F"/>
    <w:rsid w:val="005B1640"/>
    <w:rsid w:val="005B21EC"/>
    <w:rsid w:val="005B23A9"/>
    <w:rsid w:val="005B2747"/>
    <w:rsid w:val="005B275F"/>
    <w:rsid w:val="005B277C"/>
    <w:rsid w:val="005B27E9"/>
    <w:rsid w:val="005B2965"/>
    <w:rsid w:val="005B29E6"/>
    <w:rsid w:val="005B2AD0"/>
    <w:rsid w:val="005B2C66"/>
    <w:rsid w:val="005B3025"/>
    <w:rsid w:val="005B33BE"/>
    <w:rsid w:val="005B36DF"/>
    <w:rsid w:val="005B370B"/>
    <w:rsid w:val="005B3754"/>
    <w:rsid w:val="005B37D6"/>
    <w:rsid w:val="005B3B41"/>
    <w:rsid w:val="005B4321"/>
    <w:rsid w:val="005B4688"/>
    <w:rsid w:val="005B49A8"/>
    <w:rsid w:val="005B49FB"/>
    <w:rsid w:val="005B52E6"/>
    <w:rsid w:val="005B5BB4"/>
    <w:rsid w:val="005B5FE1"/>
    <w:rsid w:val="005B611C"/>
    <w:rsid w:val="005B63A0"/>
    <w:rsid w:val="005B6635"/>
    <w:rsid w:val="005B6924"/>
    <w:rsid w:val="005B69AC"/>
    <w:rsid w:val="005B6CB5"/>
    <w:rsid w:val="005B6F3A"/>
    <w:rsid w:val="005B715B"/>
    <w:rsid w:val="005B7288"/>
    <w:rsid w:val="005B7356"/>
    <w:rsid w:val="005B766F"/>
    <w:rsid w:val="005B7A23"/>
    <w:rsid w:val="005B7B3A"/>
    <w:rsid w:val="005B7C7F"/>
    <w:rsid w:val="005B7EAE"/>
    <w:rsid w:val="005B7F05"/>
    <w:rsid w:val="005C04DC"/>
    <w:rsid w:val="005C06C8"/>
    <w:rsid w:val="005C07C0"/>
    <w:rsid w:val="005C0978"/>
    <w:rsid w:val="005C0DB8"/>
    <w:rsid w:val="005C0FBE"/>
    <w:rsid w:val="005C1346"/>
    <w:rsid w:val="005C140D"/>
    <w:rsid w:val="005C17FC"/>
    <w:rsid w:val="005C187F"/>
    <w:rsid w:val="005C18A0"/>
    <w:rsid w:val="005C18DD"/>
    <w:rsid w:val="005C1A65"/>
    <w:rsid w:val="005C1BAE"/>
    <w:rsid w:val="005C1CED"/>
    <w:rsid w:val="005C1FD0"/>
    <w:rsid w:val="005C2093"/>
    <w:rsid w:val="005C2553"/>
    <w:rsid w:val="005C26AF"/>
    <w:rsid w:val="005C2AA8"/>
    <w:rsid w:val="005C2C43"/>
    <w:rsid w:val="005C2DF2"/>
    <w:rsid w:val="005C2EAD"/>
    <w:rsid w:val="005C2F67"/>
    <w:rsid w:val="005C3167"/>
    <w:rsid w:val="005C3281"/>
    <w:rsid w:val="005C32D4"/>
    <w:rsid w:val="005C3B0D"/>
    <w:rsid w:val="005C3D24"/>
    <w:rsid w:val="005C421F"/>
    <w:rsid w:val="005C42F6"/>
    <w:rsid w:val="005C452D"/>
    <w:rsid w:val="005C47F2"/>
    <w:rsid w:val="005C489B"/>
    <w:rsid w:val="005C48E5"/>
    <w:rsid w:val="005C4BE5"/>
    <w:rsid w:val="005C4BFC"/>
    <w:rsid w:val="005C4DDF"/>
    <w:rsid w:val="005C50A8"/>
    <w:rsid w:val="005C546A"/>
    <w:rsid w:val="005C5568"/>
    <w:rsid w:val="005C5590"/>
    <w:rsid w:val="005C562D"/>
    <w:rsid w:val="005C56DE"/>
    <w:rsid w:val="005C5AB6"/>
    <w:rsid w:val="005C5C5E"/>
    <w:rsid w:val="005C5CE5"/>
    <w:rsid w:val="005C6012"/>
    <w:rsid w:val="005C6093"/>
    <w:rsid w:val="005C62C0"/>
    <w:rsid w:val="005C665C"/>
    <w:rsid w:val="005C6768"/>
    <w:rsid w:val="005C68AC"/>
    <w:rsid w:val="005C6BA2"/>
    <w:rsid w:val="005C6CEC"/>
    <w:rsid w:val="005C6F6D"/>
    <w:rsid w:val="005C7054"/>
    <w:rsid w:val="005C708E"/>
    <w:rsid w:val="005C70E6"/>
    <w:rsid w:val="005C71C6"/>
    <w:rsid w:val="005C7478"/>
    <w:rsid w:val="005C77ED"/>
    <w:rsid w:val="005C792D"/>
    <w:rsid w:val="005C7E30"/>
    <w:rsid w:val="005D015C"/>
    <w:rsid w:val="005D04AC"/>
    <w:rsid w:val="005D074B"/>
    <w:rsid w:val="005D0855"/>
    <w:rsid w:val="005D0A76"/>
    <w:rsid w:val="005D0B19"/>
    <w:rsid w:val="005D0E0B"/>
    <w:rsid w:val="005D0F89"/>
    <w:rsid w:val="005D174A"/>
    <w:rsid w:val="005D19B8"/>
    <w:rsid w:val="005D1B3A"/>
    <w:rsid w:val="005D1CFD"/>
    <w:rsid w:val="005D1E9B"/>
    <w:rsid w:val="005D212D"/>
    <w:rsid w:val="005D21AD"/>
    <w:rsid w:val="005D21E9"/>
    <w:rsid w:val="005D24A9"/>
    <w:rsid w:val="005D25B1"/>
    <w:rsid w:val="005D2935"/>
    <w:rsid w:val="005D29B2"/>
    <w:rsid w:val="005D2A77"/>
    <w:rsid w:val="005D2BF0"/>
    <w:rsid w:val="005D2C07"/>
    <w:rsid w:val="005D2C8D"/>
    <w:rsid w:val="005D2DC8"/>
    <w:rsid w:val="005D2F0B"/>
    <w:rsid w:val="005D2F2C"/>
    <w:rsid w:val="005D3013"/>
    <w:rsid w:val="005D30BF"/>
    <w:rsid w:val="005D380E"/>
    <w:rsid w:val="005D3A35"/>
    <w:rsid w:val="005D3D12"/>
    <w:rsid w:val="005D3D17"/>
    <w:rsid w:val="005D3E02"/>
    <w:rsid w:val="005D3E17"/>
    <w:rsid w:val="005D3F40"/>
    <w:rsid w:val="005D3F8D"/>
    <w:rsid w:val="005D4002"/>
    <w:rsid w:val="005D41C5"/>
    <w:rsid w:val="005D453E"/>
    <w:rsid w:val="005D4852"/>
    <w:rsid w:val="005D4E35"/>
    <w:rsid w:val="005D521C"/>
    <w:rsid w:val="005D59B1"/>
    <w:rsid w:val="005D5A84"/>
    <w:rsid w:val="005D5AA7"/>
    <w:rsid w:val="005D5B8E"/>
    <w:rsid w:val="005D5B9E"/>
    <w:rsid w:val="005D5E6B"/>
    <w:rsid w:val="005D627C"/>
    <w:rsid w:val="005D64C2"/>
    <w:rsid w:val="005D6B4A"/>
    <w:rsid w:val="005D74E7"/>
    <w:rsid w:val="005D76A8"/>
    <w:rsid w:val="005D7B96"/>
    <w:rsid w:val="005D7CAD"/>
    <w:rsid w:val="005D7D74"/>
    <w:rsid w:val="005E0235"/>
    <w:rsid w:val="005E0668"/>
    <w:rsid w:val="005E08BD"/>
    <w:rsid w:val="005E1365"/>
    <w:rsid w:val="005E1894"/>
    <w:rsid w:val="005E1A52"/>
    <w:rsid w:val="005E1B37"/>
    <w:rsid w:val="005E1CFB"/>
    <w:rsid w:val="005E1E64"/>
    <w:rsid w:val="005E2012"/>
    <w:rsid w:val="005E230E"/>
    <w:rsid w:val="005E2675"/>
    <w:rsid w:val="005E2865"/>
    <w:rsid w:val="005E289A"/>
    <w:rsid w:val="005E293A"/>
    <w:rsid w:val="005E2A9F"/>
    <w:rsid w:val="005E2E35"/>
    <w:rsid w:val="005E383E"/>
    <w:rsid w:val="005E38EA"/>
    <w:rsid w:val="005E408D"/>
    <w:rsid w:val="005E4186"/>
    <w:rsid w:val="005E4BAC"/>
    <w:rsid w:val="005E50BB"/>
    <w:rsid w:val="005E55AB"/>
    <w:rsid w:val="005E565D"/>
    <w:rsid w:val="005E56AF"/>
    <w:rsid w:val="005E5AA7"/>
    <w:rsid w:val="005E5B49"/>
    <w:rsid w:val="005E5D20"/>
    <w:rsid w:val="005E5D21"/>
    <w:rsid w:val="005E6267"/>
    <w:rsid w:val="005E62F2"/>
    <w:rsid w:val="005E64CC"/>
    <w:rsid w:val="005E6BF8"/>
    <w:rsid w:val="005E6C3C"/>
    <w:rsid w:val="005E6E17"/>
    <w:rsid w:val="005E6EE1"/>
    <w:rsid w:val="005E6EE9"/>
    <w:rsid w:val="005E7150"/>
    <w:rsid w:val="005E7359"/>
    <w:rsid w:val="005E74CA"/>
    <w:rsid w:val="005E7526"/>
    <w:rsid w:val="005F0C61"/>
    <w:rsid w:val="005F0F63"/>
    <w:rsid w:val="005F131C"/>
    <w:rsid w:val="005F1337"/>
    <w:rsid w:val="005F17DA"/>
    <w:rsid w:val="005F1B99"/>
    <w:rsid w:val="005F1FC2"/>
    <w:rsid w:val="005F2033"/>
    <w:rsid w:val="005F22D9"/>
    <w:rsid w:val="005F249A"/>
    <w:rsid w:val="005F255A"/>
    <w:rsid w:val="005F2571"/>
    <w:rsid w:val="005F2866"/>
    <w:rsid w:val="005F2F0D"/>
    <w:rsid w:val="005F2F3E"/>
    <w:rsid w:val="005F39AE"/>
    <w:rsid w:val="005F3BA8"/>
    <w:rsid w:val="005F401E"/>
    <w:rsid w:val="005F41E7"/>
    <w:rsid w:val="005F42C3"/>
    <w:rsid w:val="005F46BF"/>
    <w:rsid w:val="005F49A3"/>
    <w:rsid w:val="005F4A2E"/>
    <w:rsid w:val="005F4D35"/>
    <w:rsid w:val="005F54D3"/>
    <w:rsid w:val="005F57ED"/>
    <w:rsid w:val="005F5C32"/>
    <w:rsid w:val="005F5E1B"/>
    <w:rsid w:val="005F5E30"/>
    <w:rsid w:val="005F5FF9"/>
    <w:rsid w:val="005F63EF"/>
    <w:rsid w:val="005F677D"/>
    <w:rsid w:val="005F692C"/>
    <w:rsid w:val="005F6B26"/>
    <w:rsid w:val="005F6B71"/>
    <w:rsid w:val="005F6E4E"/>
    <w:rsid w:val="005F6FED"/>
    <w:rsid w:val="005F7119"/>
    <w:rsid w:val="005F7319"/>
    <w:rsid w:val="005F7395"/>
    <w:rsid w:val="005F7542"/>
    <w:rsid w:val="005F7DFA"/>
    <w:rsid w:val="00600212"/>
    <w:rsid w:val="00600447"/>
    <w:rsid w:val="00600725"/>
    <w:rsid w:val="0060087E"/>
    <w:rsid w:val="006008FE"/>
    <w:rsid w:val="00600AE1"/>
    <w:rsid w:val="00600B42"/>
    <w:rsid w:val="00600D2B"/>
    <w:rsid w:val="00600F5E"/>
    <w:rsid w:val="00601296"/>
    <w:rsid w:val="006018CD"/>
    <w:rsid w:val="006018F5"/>
    <w:rsid w:val="00602055"/>
    <w:rsid w:val="00602CFC"/>
    <w:rsid w:val="00602DB2"/>
    <w:rsid w:val="00602E9D"/>
    <w:rsid w:val="006032A9"/>
    <w:rsid w:val="00603380"/>
    <w:rsid w:val="00603766"/>
    <w:rsid w:val="006041FE"/>
    <w:rsid w:val="0060431A"/>
    <w:rsid w:val="0060489D"/>
    <w:rsid w:val="0060497D"/>
    <w:rsid w:val="00604BED"/>
    <w:rsid w:val="006050BB"/>
    <w:rsid w:val="00605967"/>
    <w:rsid w:val="0060599A"/>
    <w:rsid w:val="00605A9B"/>
    <w:rsid w:val="00605BE9"/>
    <w:rsid w:val="00606146"/>
    <w:rsid w:val="00606776"/>
    <w:rsid w:val="00606801"/>
    <w:rsid w:val="00606A20"/>
    <w:rsid w:val="00606AD2"/>
    <w:rsid w:val="00606B59"/>
    <w:rsid w:val="00606CB3"/>
    <w:rsid w:val="00606D75"/>
    <w:rsid w:val="00607524"/>
    <w:rsid w:val="006077E2"/>
    <w:rsid w:val="006078F5"/>
    <w:rsid w:val="00607D3C"/>
    <w:rsid w:val="0061002F"/>
    <w:rsid w:val="006100F7"/>
    <w:rsid w:val="00610258"/>
    <w:rsid w:val="00610455"/>
    <w:rsid w:val="00610696"/>
    <w:rsid w:val="00610713"/>
    <w:rsid w:val="00610731"/>
    <w:rsid w:val="00610EF7"/>
    <w:rsid w:val="00610FD8"/>
    <w:rsid w:val="006112B4"/>
    <w:rsid w:val="006117FE"/>
    <w:rsid w:val="00611E7D"/>
    <w:rsid w:val="006121DD"/>
    <w:rsid w:val="006121E3"/>
    <w:rsid w:val="0061235E"/>
    <w:rsid w:val="006126B4"/>
    <w:rsid w:val="00612880"/>
    <w:rsid w:val="00612892"/>
    <w:rsid w:val="00612C20"/>
    <w:rsid w:val="00612DAF"/>
    <w:rsid w:val="0061344C"/>
    <w:rsid w:val="00613713"/>
    <w:rsid w:val="006137DE"/>
    <w:rsid w:val="0061380E"/>
    <w:rsid w:val="006138E5"/>
    <w:rsid w:val="00613EB9"/>
    <w:rsid w:val="00613F1A"/>
    <w:rsid w:val="0061408F"/>
    <w:rsid w:val="006145BB"/>
    <w:rsid w:val="006146B2"/>
    <w:rsid w:val="00614A28"/>
    <w:rsid w:val="00614A69"/>
    <w:rsid w:val="006153A8"/>
    <w:rsid w:val="0061548F"/>
    <w:rsid w:val="00615A3F"/>
    <w:rsid w:val="00615A65"/>
    <w:rsid w:val="00615ADD"/>
    <w:rsid w:val="00615C67"/>
    <w:rsid w:val="00615F9A"/>
    <w:rsid w:val="0061609C"/>
    <w:rsid w:val="006160BB"/>
    <w:rsid w:val="00616D60"/>
    <w:rsid w:val="00616F9D"/>
    <w:rsid w:val="00617044"/>
    <w:rsid w:val="006175CE"/>
    <w:rsid w:val="006176FE"/>
    <w:rsid w:val="0061784B"/>
    <w:rsid w:val="0061787B"/>
    <w:rsid w:val="006178AB"/>
    <w:rsid w:val="00617B6C"/>
    <w:rsid w:val="00617C1A"/>
    <w:rsid w:val="00617EAE"/>
    <w:rsid w:val="00617FCD"/>
    <w:rsid w:val="0062000E"/>
    <w:rsid w:val="0062011F"/>
    <w:rsid w:val="00620489"/>
    <w:rsid w:val="00620503"/>
    <w:rsid w:val="0062050B"/>
    <w:rsid w:val="006205E4"/>
    <w:rsid w:val="00620771"/>
    <w:rsid w:val="00620866"/>
    <w:rsid w:val="006209C6"/>
    <w:rsid w:val="006209CD"/>
    <w:rsid w:val="00620DCC"/>
    <w:rsid w:val="00620EF8"/>
    <w:rsid w:val="00621048"/>
    <w:rsid w:val="00621153"/>
    <w:rsid w:val="006211C0"/>
    <w:rsid w:val="006216FD"/>
    <w:rsid w:val="0062181C"/>
    <w:rsid w:val="00621941"/>
    <w:rsid w:val="006219B7"/>
    <w:rsid w:val="00621C36"/>
    <w:rsid w:val="00621D51"/>
    <w:rsid w:val="00621D65"/>
    <w:rsid w:val="0062204D"/>
    <w:rsid w:val="00622318"/>
    <w:rsid w:val="006224BD"/>
    <w:rsid w:val="0062277C"/>
    <w:rsid w:val="006227A2"/>
    <w:rsid w:val="006227B8"/>
    <w:rsid w:val="00622AE0"/>
    <w:rsid w:val="00622AE2"/>
    <w:rsid w:val="00622D53"/>
    <w:rsid w:val="00622DD3"/>
    <w:rsid w:val="006232B7"/>
    <w:rsid w:val="006233FE"/>
    <w:rsid w:val="00623527"/>
    <w:rsid w:val="00623DDF"/>
    <w:rsid w:val="00623E65"/>
    <w:rsid w:val="0062492A"/>
    <w:rsid w:val="00624A1C"/>
    <w:rsid w:val="00624D3C"/>
    <w:rsid w:val="006251DE"/>
    <w:rsid w:val="006252D2"/>
    <w:rsid w:val="0062556A"/>
    <w:rsid w:val="0062566D"/>
    <w:rsid w:val="00625688"/>
    <w:rsid w:val="006256F9"/>
    <w:rsid w:val="00625B79"/>
    <w:rsid w:val="00625DE4"/>
    <w:rsid w:val="0062601F"/>
    <w:rsid w:val="00626050"/>
    <w:rsid w:val="00626471"/>
    <w:rsid w:val="0062650D"/>
    <w:rsid w:val="00626545"/>
    <w:rsid w:val="0062654C"/>
    <w:rsid w:val="006268F8"/>
    <w:rsid w:val="00626B22"/>
    <w:rsid w:val="00626D36"/>
    <w:rsid w:val="00626EAD"/>
    <w:rsid w:val="006271A1"/>
    <w:rsid w:val="0062739B"/>
    <w:rsid w:val="00627550"/>
    <w:rsid w:val="00627AC9"/>
    <w:rsid w:val="00627CAF"/>
    <w:rsid w:val="00627D3E"/>
    <w:rsid w:val="00627E76"/>
    <w:rsid w:val="00627ED1"/>
    <w:rsid w:val="00627F53"/>
    <w:rsid w:val="0063016C"/>
    <w:rsid w:val="00630228"/>
    <w:rsid w:val="006305B9"/>
    <w:rsid w:val="006306F6"/>
    <w:rsid w:val="00630A6D"/>
    <w:rsid w:val="00630C75"/>
    <w:rsid w:val="00630F77"/>
    <w:rsid w:val="006317A3"/>
    <w:rsid w:val="006322F5"/>
    <w:rsid w:val="00632527"/>
    <w:rsid w:val="00632713"/>
    <w:rsid w:val="00632793"/>
    <w:rsid w:val="00632931"/>
    <w:rsid w:val="0063294C"/>
    <w:rsid w:val="00632FA8"/>
    <w:rsid w:val="00633089"/>
    <w:rsid w:val="006330D3"/>
    <w:rsid w:val="0063327C"/>
    <w:rsid w:val="006338B3"/>
    <w:rsid w:val="00634010"/>
    <w:rsid w:val="00634255"/>
    <w:rsid w:val="006345F8"/>
    <w:rsid w:val="00634AF3"/>
    <w:rsid w:val="00634B95"/>
    <w:rsid w:val="00635421"/>
    <w:rsid w:val="00635800"/>
    <w:rsid w:val="00635A79"/>
    <w:rsid w:val="00635CF4"/>
    <w:rsid w:val="00635D1C"/>
    <w:rsid w:val="006361ED"/>
    <w:rsid w:val="00636576"/>
    <w:rsid w:val="00636753"/>
    <w:rsid w:val="00636CB2"/>
    <w:rsid w:val="00636D33"/>
    <w:rsid w:val="00637391"/>
    <w:rsid w:val="0063759D"/>
    <w:rsid w:val="006375DF"/>
    <w:rsid w:val="00637A8D"/>
    <w:rsid w:val="00637B9C"/>
    <w:rsid w:val="00637BED"/>
    <w:rsid w:val="00637F42"/>
    <w:rsid w:val="006400B1"/>
    <w:rsid w:val="00640247"/>
    <w:rsid w:val="00640A00"/>
    <w:rsid w:val="00641035"/>
    <w:rsid w:val="006411A7"/>
    <w:rsid w:val="006415B5"/>
    <w:rsid w:val="00641A92"/>
    <w:rsid w:val="00641FE3"/>
    <w:rsid w:val="00642061"/>
    <w:rsid w:val="0064281E"/>
    <w:rsid w:val="0064300F"/>
    <w:rsid w:val="006434E6"/>
    <w:rsid w:val="0064350C"/>
    <w:rsid w:val="006437F7"/>
    <w:rsid w:val="0064392A"/>
    <w:rsid w:val="00643D26"/>
    <w:rsid w:val="00643EAE"/>
    <w:rsid w:val="006440AC"/>
    <w:rsid w:val="0064421B"/>
    <w:rsid w:val="00644301"/>
    <w:rsid w:val="00644375"/>
    <w:rsid w:val="006448CA"/>
    <w:rsid w:val="00644A14"/>
    <w:rsid w:val="00644B87"/>
    <w:rsid w:val="00644C30"/>
    <w:rsid w:val="00644F7F"/>
    <w:rsid w:val="00645006"/>
    <w:rsid w:val="00645093"/>
    <w:rsid w:val="006451FA"/>
    <w:rsid w:val="00645B55"/>
    <w:rsid w:val="00645F93"/>
    <w:rsid w:val="006463BF"/>
    <w:rsid w:val="0064677F"/>
    <w:rsid w:val="00646F54"/>
    <w:rsid w:val="00646FBE"/>
    <w:rsid w:val="0064700F"/>
    <w:rsid w:val="00647399"/>
    <w:rsid w:val="0064739D"/>
    <w:rsid w:val="00647536"/>
    <w:rsid w:val="0064791F"/>
    <w:rsid w:val="006479F8"/>
    <w:rsid w:val="00647CF3"/>
    <w:rsid w:val="00647E24"/>
    <w:rsid w:val="00647EB5"/>
    <w:rsid w:val="0065014D"/>
    <w:rsid w:val="006507E4"/>
    <w:rsid w:val="006508FD"/>
    <w:rsid w:val="0065136C"/>
    <w:rsid w:val="006513ED"/>
    <w:rsid w:val="0065143D"/>
    <w:rsid w:val="00651456"/>
    <w:rsid w:val="006514BB"/>
    <w:rsid w:val="00651A4B"/>
    <w:rsid w:val="00651B36"/>
    <w:rsid w:val="00651B7D"/>
    <w:rsid w:val="00651D61"/>
    <w:rsid w:val="00651D71"/>
    <w:rsid w:val="00651FD7"/>
    <w:rsid w:val="006522BA"/>
    <w:rsid w:val="006523EB"/>
    <w:rsid w:val="00652400"/>
    <w:rsid w:val="0065253C"/>
    <w:rsid w:val="00652A60"/>
    <w:rsid w:val="00652B47"/>
    <w:rsid w:val="00652D16"/>
    <w:rsid w:val="00652FE4"/>
    <w:rsid w:val="006535CD"/>
    <w:rsid w:val="00653828"/>
    <w:rsid w:val="00653A96"/>
    <w:rsid w:val="00653B08"/>
    <w:rsid w:val="00653C96"/>
    <w:rsid w:val="006541A1"/>
    <w:rsid w:val="00654457"/>
    <w:rsid w:val="006544AB"/>
    <w:rsid w:val="006548B0"/>
    <w:rsid w:val="00654B8E"/>
    <w:rsid w:val="00654BAF"/>
    <w:rsid w:val="00654EED"/>
    <w:rsid w:val="00655005"/>
    <w:rsid w:val="006554B5"/>
    <w:rsid w:val="00655987"/>
    <w:rsid w:val="00655E3F"/>
    <w:rsid w:val="0065657E"/>
    <w:rsid w:val="006568FB"/>
    <w:rsid w:val="00656AA6"/>
    <w:rsid w:val="00656E7C"/>
    <w:rsid w:val="006572B8"/>
    <w:rsid w:val="0065745D"/>
    <w:rsid w:val="006575AA"/>
    <w:rsid w:val="00657CD1"/>
    <w:rsid w:val="00657F2D"/>
    <w:rsid w:val="006607EB"/>
    <w:rsid w:val="006609D1"/>
    <w:rsid w:val="00660BB6"/>
    <w:rsid w:val="00660C09"/>
    <w:rsid w:val="00660DE4"/>
    <w:rsid w:val="00661034"/>
    <w:rsid w:val="006611BE"/>
    <w:rsid w:val="00661251"/>
    <w:rsid w:val="006613BB"/>
    <w:rsid w:val="0066162C"/>
    <w:rsid w:val="00661636"/>
    <w:rsid w:val="00661E6D"/>
    <w:rsid w:val="00661F2C"/>
    <w:rsid w:val="0066201A"/>
    <w:rsid w:val="0066211E"/>
    <w:rsid w:val="00662280"/>
    <w:rsid w:val="006624EA"/>
    <w:rsid w:val="00662578"/>
    <w:rsid w:val="006626EA"/>
    <w:rsid w:val="00662A5C"/>
    <w:rsid w:val="00662A7D"/>
    <w:rsid w:val="00662EAE"/>
    <w:rsid w:val="00662ED7"/>
    <w:rsid w:val="0066320F"/>
    <w:rsid w:val="006632BA"/>
    <w:rsid w:val="00663991"/>
    <w:rsid w:val="006639C2"/>
    <w:rsid w:val="00663EE8"/>
    <w:rsid w:val="0066429A"/>
    <w:rsid w:val="00664440"/>
    <w:rsid w:val="006646E8"/>
    <w:rsid w:val="00664741"/>
    <w:rsid w:val="006647C4"/>
    <w:rsid w:val="006647F0"/>
    <w:rsid w:val="006648EA"/>
    <w:rsid w:val="00664A31"/>
    <w:rsid w:val="00664D88"/>
    <w:rsid w:val="00664F47"/>
    <w:rsid w:val="00664F98"/>
    <w:rsid w:val="0066565E"/>
    <w:rsid w:val="0066591A"/>
    <w:rsid w:val="00665E87"/>
    <w:rsid w:val="00665F56"/>
    <w:rsid w:val="0066609A"/>
    <w:rsid w:val="006663AF"/>
    <w:rsid w:val="006666E8"/>
    <w:rsid w:val="00667036"/>
    <w:rsid w:val="006673B9"/>
    <w:rsid w:val="006675B7"/>
    <w:rsid w:val="00667712"/>
    <w:rsid w:val="00667779"/>
    <w:rsid w:val="00667857"/>
    <w:rsid w:val="00670093"/>
    <w:rsid w:val="00670558"/>
    <w:rsid w:val="00670780"/>
    <w:rsid w:val="00670A3A"/>
    <w:rsid w:val="00670A64"/>
    <w:rsid w:val="00670A68"/>
    <w:rsid w:val="00670E70"/>
    <w:rsid w:val="00671145"/>
    <w:rsid w:val="00671289"/>
    <w:rsid w:val="00671322"/>
    <w:rsid w:val="00671344"/>
    <w:rsid w:val="00671354"/>
    <w:rsid w:val="006717AF"/>
    <w:rsid w:val="00671BD0"/>
    <w:rsid w:val="00671CCB"/>
    <w:rsid w:val="00671D8F"/>
    <w:rsid w:val="0067224F"/>
    <w:rsid w:val="00672292"/>
    <w:rsid w:val="0067231D"/>
    <w:rsid w:val="00672576"/>
    <w:rsid w:val="0067259D"/>
    <w:rsid w:val="006726A5"/>
    <w:rsid w:val="006728C3"/>
    <w:rsid w:val="00672A1A"/>
    <w:rsid w:val="00672BC3"/>
    <w:rsid w:val="00672F29"/>
    <w:rsid w:val="00673281"/>
    <w:rsid w:val="00673456"/>
    <w:rsid w:val="006737A2"/>
    <w:rsid w:val="006739EC"/>
    <w:rsid w:val="00673D6A"/>
    <w:rsid w:val="0067412F"/>
    <w:rsid w:val="0067446F"/>
    <w:rsid w:val="006745D3"/>
    <w:rsid w:val="00674728"/>
    <w:rsid w:val="006747ED"/>
    <w:rsid w:val="00674CD0"/>
    <w:rsid w:val="00674E02"/>
    <w:rsid w:val="00674F5A"/>
    <w:rsid w:val="00674FFB"/>
    <w:rsid w:val="00675154"/>
    <w:rsid w:val="006753DB"/>
    <w:rsid w:val="006760D0"/>
    <w:rsid w:val="0067618A"/>
    <w:rsid w:val="006765A7"/>
    <w:rsid w:val="006767F0"/>
    <w:rsid w:val="00676C3D"/>
    <w:rsid w:val="00676DB9"/>
    <w:rsid w:val="0067749C"/>
    <w:rsid w:val="006776C8"/>
    <w:rsid w:val="0067780C"/>
    <w:rsid w:val="00677861"/>
    <w:rsid w:val="006779FD"/>
    <w:rsid w:val="00677ABC"/>
    <w:rsid w:val="00677C77"/>
    <w:rsid w:val="00677F1C"/>
    <w:rsid w:val="0068004D"/>
    <w:rsid w:val="0068060C"/>
    <w:rsid w:val="0068067C"/>
    <w:rsid w:val="00680716"/>
    <w:rsid w:val="00680AEA"/>
    <w:rsid w:val="00680EAC"/>
    <w:rsid w:val="006814B1"/>
    <w:rsid w:val="006815A8"/>
    <w:rsid w:val="00681765"/>
    <w:rsid w:val="0068192C"/>
    <w:rsid w:val="00681B79"/>
    <w:rsid w:val="00681DDB"/>
    <w:rsid w:val="00682351"/>
    <w:rsid w:val="006823A5"/>
    <w:rsid w:val="00682529"/>
    <w:rsid w:val="00682714"/>
    <w:rsid w:val="0068278E"/>
    <w:rsid w:val="00682849"/>
    <w:rsid w:val="00682E18"/>
    <w:rsid w:val="0068367E"/>
    <w:rsid w:val="00683950"/>
    <w:rsid w:val="00683967"/>
    <w:rsid w:val="00683D2C"/>
    <w:rsid w:val="006842A9"/>
    <w:rsid w:val="0068460D"/>
    <w:rsid w:val="00684751"/>
    <w:rsid w:val="006847F1"/>
    <w:rsid w:val="00684BBB"/>
    <w:rsid w:val="00684BF6"/>
    <w:rsid w:val="0068522B"/>
    <w:rsid w:val="0068538D"/>
    <w:rsid w:val="00685514"/>
    <w:rsid w:val="00685DF8"/>
    <w:rsid w:val="00685EAD"/>
    <w:rsid w:val="006862E3"/>
    <w:rsid w:val="006866AD"/>
    <w:rsid w:val="0068769F"/>
    <w:rsid w:val="0068786F"/>
    <w:rsid w:val="006879A8"/>
    <w:rsid w:val="006879E3"/>
    <w:rsid w:val="00687E77"/>
    <w:rsid w:val="00687F70"/>
    <w:rsid w:val="00690307"/>
    <w:rsid w:val="006907CE"/>
    <w:rsid w:val="00690C6D"/>
    <w:rsid w:val="00690DC9"/>
    <w:rsid w:val="00690EC6"/>
    <w:rsid w:val="006910DE"/>
    <w:rsid w:val="00691148"/>
    <w:rsid w:val="0069123B"/>
    <w:rsid w:val="006912D0"/>
    <w:rsid w:val="0069138B"/>
    <w:rsid w:val="006914A6"/>
    <w:rsid w:val="00691522"/>
    <w:rsid w:val="00691939"/>
    <w:rsid w:val="00691A6C"/>
    <w:rsid w:val="00691D18"/>
    <w:rsid w:val="00691E5D"/>
    <w:rsid w:val="00691EDD"/>
    <w:rsid w:val="00692753"/>
    <w:rsid w:val="006928E7"/>
    <w:rsid w:val="00692C0B"/>
    <w:rsid w:val="00692FC7"/>
    <w:rsid w:val="00693187"/>
    <w:rsid w:val="0069327B"/>
    <w:rsid w:val="00693563"/>
    <w:rsid w:val="006937A6"/>
    <w:rsid w:val="00693DDD"/>
    <w:rsid w:val="00694007"/>
    <w:rsid w:val="00694575"/>
    <w:rsid w:val="006949C4"/>
    <w:rsid w:val="00694BC6"/>
    <w:rsid w:val="00694BD9"/>
    <w:rsid w:val="00694C32"/>
    <w:rsid w:val="00694EBF"/>
    <w:rsid w:val="00694F1C"/>
    <w:rsid w:val="00694FC9"/>
    <w:rsid w:val="00694FEE"/>
    <w:rsid w:val="00695233"/>
    <w:rsid w:val="006953C1"/>
    <w:rsid w:val="00695776"/>
    <w:rsid w:val="006959A8"/>
    <w:rsid w:val="00695D9A"/>
    <w:rsid w:val="00695F47"/>
    <w:rsid w:val="0069605C"/>
    <w:rsid w:val="006964C4"/>
    <w:rsid w:val="00696AD4"/>
    <w:rsid w:val="00696E1C"/>
    <w:rsid w:val="00697332"/>
    <w:rsid w:val="0069753D"/>
    <w:rsid w:val="00697C34"/>
    <w:rsid w:val="00697CC6"/>
    <w:rsid w:val="00697EDA"/>
    <w:rsid w:val="006A0192"/>
    <w:rsid w:val="006A03B5"/>
    <w:rsid w:val="006A05E2"/>
    <w:rsid w:val="006A07CA"/>
    <w:rsid w:val="006A0B9B"/>
    <w:rsid w:val="006A0C9D"/>
    <w:rsid w:val="006A1016"/>
    <w:rsid w:val="006A1075"/>
    <w:rsid w:val="006A1177"/>
    <w:rsid w:val="006A1308"/>
    <w:rsid w:val="006A134D"/>
    <w:rsid w:val="006A1A94"/>
    <w:rsid w:val="006A1E58"/>
    <w:rsid w:val="006A1ECB"/>
    <w:rsid w:val="006A203F"/>
    <w:rsid w:val="006A21D2"/>
    <w:rsid w:val="006A22C8"/>
    <w:rsid w:val="006A24CE"/>
    <w:rsid w:val="006A273D"/>
    <w:rsid w:val="006A2979"/>
    <w:rsid w:val="006A2E54"/>
    <w:rsid w:val="006A2FF1"/>
    <w:rsid w:val="006A3015"/>
    <w:rsid w:val="006A33A6"/>
    <w:rsid w:val="006A34B2"/>
    <w:rsid w:val="006A3698"/>
    <w:rsid w:val="006A380D"/>
    <w:rsid w:val="006A3979"/>
    <w:rsid w:val="006A3EBC"/>
    <w:rsid w:val="006A423D"/>
    <w:rsid w:val="006A44C4"/>
    <w:rsid w:val="006A4720"/>
    <w:rsid w:val="006A4EC7"/>
    <w:rsid w:val="006A4F14"/>
    <w:rsid w:val="006A5153"/>
    <w:rsid w:val="006A5253"/>
    <w:rsid w:val="006A55B6"/>
    <w:rsid w:val="006A5AAB"/>
    <w:rsid w:val="006A5B1B"/>
    <w:rsid w:val="006A5EBD"/>
    <w:rsid w:val="006A5EDC"/>
    <w:rsid w:val="006A67DB"/>
    <w:rsid w:val="006A6C9D"/>
    <w:rsid w:val="006A6DC9"/>
    <w:rsid w:val="006A75F0"/>
    <w:rsid w:val="006A7C65"/>
    <w:rsid w:val="006A7E07"/>
    <w:rsid w:val="006A7E5E"/>
    <w:rsid w:val="006B013B"/>
    <w:rsid w:val="006B0332"/>
    <w:rsid w:val="006B0339"/>
    <w:rsid w:val="006B0550"/>
    <w:rsid w:val="006B07B2"/>
    <w:rsid w:val="006B0831"/>
    <w:rsid w:val="006B092B"/>
    <w:rsid w:val="006B0E8F"/>
    <w:rsid w:val="006B100F"/>
    <w:rsid w:val="006B1195"/>
    <w:rsid w:val="006B1569"/>
    <w:rsid w:val="006B198C"/>
    <w:rsid w:val="006B19A2"/>
    <w:rsid w:val="006B1B85"/>
    <w:rsid w:val="006B1FA2"/>
    <w:rsid w:val="006B2530"/>
    <w:rsid w:val="006B2704"/>
    <w:rsid w:val="006B2B9F"/>
    <w:rsid w:val="006B2D62"/>
    <w:rsid w:val="006B36AB"/>
    <w:rsid w:val="006B3B5C"/>
    <w:rsid w:val="006B3EB5"/>
    <w:rsid w:val="006B41C1"/>
    <w:rsid w:val="006B4293"/>
    <w:rsid w:val="006B456C"/>
    <w:rsid w:val="006B4B6B"/>
    <w:rsid w:val="006B4DBD"/>
    <w:rsid w:val="006B4F05"/>
    <w:rsid w:val="006B52B4"/>
    <w:rsid w:val="006B56CE"/>
    <w:rsid w:val="006B5849"/>
    <w:rsid w:val="006B5DDB"/>
    <w:rsid w:val="006B62AD"/>
    <w:rsid w:val="006B6648"/>
    <w:rsid w:val="006B682B"/>
    <w:rsid w:val="006B6A0F"/>
    <w:rsid w:val="006B6AC3"/>
    <w:rsid w:val="006B6ACA"/>
    <w:rsid w:val="006B6DB1"/>
    <w:rsid w:val="006B7173"/>
    <w:rsid w:val="006B735B"/>
    <w:rsid w:val="006B736F"/>
    <w:rsid w:val="006B7626"/>
    <w:rsid w:val="006B7973"/>
    <w:rsid w:val="006B7ACE"/>
    <w:rsid w:val="006B7BAF"/>
    <w:rsid w:val="006B7F84"/>
    <w:rsid w:val="006C00C8"/>
    <w:rsid w:val="006C02E8"/>
    <w:rsid w:val="006C0508"/>
    <w:rsid w:val="006C0581"/>
    <w:rsid w:val="006C067B"/>
    <w:rsid w:val="006C06DB"/>
    <w:rsid w:val="006C0A75"/>
    <w:rsid w:val="006C0C3F"/>
    <w:rsid w:val="006C0C80"/>
    <w:rsid w:val="006C0E29"/>
    <w:rsid w:val="006C111C"/>
    <w:rsid w:val="006C1333"/>
    <w:rsid w:val="006C1381"/>
    <w:rsid w:val="006C1770"/>
    <w:rsid w:val="006C1827"/>
    <w:rsid w:val="006C1DC1"/>
    <w:rsid w:val="006C1F9C"/>
    <w:rsid w:val="006C226B"/>
    <w:rsid w:val="006C26FA"/>
    <w:rsid w:val="006C295D"/>
    <w:rsid w:val="006C31D0"/>
    <w:rsid w:val="006C332A"/>
    <w:rsid w:val="006C344F"/>
    <w:rsid w:val="006C3475"/>
    <w:rsid w:val="006C37D2"/>
    <w:rsid w:val="006C3A43"/>
    <w:rsid w:val="006C4322"/>
    <w:rsid w:val="006C45BA"/>
    <w:rsid w:val="006C45C1"/>
    <w:rsid w:val="006C4BB6"/>
    <w:rsid w:val="006C4C42"/>
    <w:rsid w:val="006C4C48"/>
    <w:rsid w:val="006C4DCC"/>
    <w:rsid w:val="006C4DE7"/>
    <w:rsid w:val="006C4DF7"/>
    <w:rsid w:val="006C4E0D"/>
    <w:rsid w:val="006C4EF9"/>
    <w:rsid w:val="006C4EFD"/>
    <w:rsid w:val="006C4FC0"/>
    <w:rsid w:val="006C5BA5"/>
    <w:rsid w:val="006C5F2F"/>
    <w:rsid w:val="006C5FB1"/>
    <w:rsid w:val="006C630C"/>
    <w:rsid w:val="006C64E0"/>
    <w:rsid w:val="006C65DB"/>
    <w:rsid w:val="006C662A"/>
    <w:rsid w:val="006C66A3"/>
    <w:rsid w:val="006C7158"/>
    <w:rsid w:val="006C7192"/>
    <w:rsid w:val="006C7308"/>
    <w:rsid w:val="006C7385"/>
    <w:rsid w:val="006C7606"/>
    <w:rsid w:val="006C7734"/>
    <w:rsid w:val="006C7A42"/>
    <w:rsid w:val="006D0146"/>
    <w:rsid w:val="006D034D"/>
    <w:rsid w:val="006D041F"/>
    <w:rsid w:val="006D05EC"/>
    <w:rsid w:val="006D0C1D"/>
    <w:rsid w:val="006D0D98"/>
    <w:rsid w:val="006D157C"/>
    <w:rsid w:val="006D19DF"/>
    <w:rsid w:val="006D1B43"/>
    <w:rsid w:val="006D1C59"/>
    <w:rsid w:val="006D21CC"/>
    <w:rsid w:val="006D221D"/>
    <w:rsid w:val="006D271F"/>
    <w:rsid w:val="006D285C"/>
    <w:rsid w:val="006D30C9"/>
    <w:rsid w:val="006D33E5"/>
    <w:rsid w:val="006D351E"/>
    <w:rsid w:val="006D3772"/>
    <w:rsid w:val="006D3B62"/>
    <w:rsid w:val="006D3FAF"/>
    <w:rsid w:val="006D4168"/>
    <w:rsid w:val="006D42C9"/>
    <w:rsid w:val="006D4881"/>
    <w:rsid w:val="006D4ABB"/>
    <w:rsid w:val="006D4CC2"/>
    <w:rsid w:val="006D4CFA"/>
    <w:rsid w:val="006D4DAF"/>
    <w:rsid w:val="006D4F45"/>
    <w:rsid w:val="006D570A"/>
    <w:rsid w:val="006D5E09"/>
    <w:rsid w:val="006D5EBD"/>
    <w:rsid w:val="006D5F3B"/>
    <w:rsid w:val="006D5F87"/>
    <w:rsid w:val="006D6091"/>
    <w:rsid w:val="006D60F3"/>
    <w:rsid w:val="006D620A"/>
    <w:rsid w:val="006D6AD3"/>
    <w:rsid w:val="006D6AEA"/>
    <w:rsid w:val="006D6EF7"/>
    <w:rsid w:val="006D70AB"/>
    <w:rsid w:val="006D71F4"/>
    <w:rsid w:val="006D71F8"/>
    <w:rsid w:val="006D7215"/>
    <w:rsid w:val="006D7D24"/>
    <w:rsid w:val="006E0120"/>
    <w:rsid w:val="006E0556"/>
    <w:rsid w:val="006E068C"/>
    <w:rsid w:val="006E08C0"/>
    <w:rsid w:val="006E0AAA"/>
    <w:rsid w:val="006E0AEA"/>
    <w:rsid w:val="006E0B2D"/>
    <w:rsid w:val="006E0B88"/>
    <w:rsid w:val="006E0C21"/>
    <w:rsid w:val="006E0E39"/>
    <w:rsid w:val="006E0E49"/>
    <w:rsid w:val="006E0E99"/>
    <w:rsid w:val="006E0F69"/>
    <w:rsid w:val="006E145B"/>
    <w:rsid w:val="006E1635"/>
    <w:rsid w:val="006E187C"/>
    <w:rsid w:val="006E1D01"/>
    <w:rsid w:val="006E21EF"/>
    <w:rsid w:val="006E22DD"/>
    <w:rsid w:val="006E23E1"/>
    <w:rsid w:val="006E268F"/>
    <w:rsid w:val="006E284F"/>
    <w:rsid w:val="006E2CF5"/>
    <w:rsid w:val="006E2D66"/>
    <w:rsid w:val="006E3311"/>
    <w:rsid w:val="006E35AF"/>
    <w:rsid w:val="006E3BCD"/>
    <w:rsid w:val="006E43BB"/>
    <w:rsid w:val="006E4621"/>
    <w:rsid w:val="006E48E5"/>
    <w:rsid w:val="006E4948"/>
    <w:rsid w:val="006E4DE6"/>
    <w:rsid w:val="006E5147"/>
    <w:rsid w:val="006E5162"/>
    <w:rsid w:val="006E562A"/>
    <w:rsid w:val="006E5B38"/>
    <w:rsid w:val="006E5E13"/>
    <w:rsid w:val="006E5E8F"/>
    <w:rsid w:val="006E5F57"/>
    <w:rsid w:val="006E5F63"/>
    <w:rsid w:val="006E6112"/>
    <w:rsid w:val="006E6139"/>
    <w:rsid w:val="006E6339"/>
    <w:rsid w:val="006E6A3D"/>
    <w:rsid w:val="006E6A47"/>
    <w:rsid w:val="006E6B1D"/>
    <w:rsid w:val="006E6C2F"/>
    <w:rsid w:val="006E6DFA"/>
    <w:rsid w:val="006E6E71"/>
    <w:rsid w:val="006E74BD"/>
    <w:rsid w:val="006E7696"/>
    <w:rsid w:val="006E7A09"/>
    <w:rsid w:val="006E7A65"/>
    <w:rsid w:val="006F00D4"/>
    <w:rsid w:val="006F0303"/>
    <w:rsid w:val="006F03CE"/>
    <w:rsid w:val="006F0545"/>
    <w:rsid w:val="006F066A"/>
    <w:rsid w:val="006F0CED"/>
    <w:rsid w:val="006F0CF8"/>
    <w:rsid w:val="006F101E"/>
    <w:rsid w:val="006F162E"/>
    <w:rsid w:val="006F174B"/>
    <w:rsid w:val="006F178A"/>
    <w:rsid w:val="006F1E16"/>
    <w:rsid w:val="006F1E25"/>
    <w:rsid w:val="006F1E32"/>
    <w:rsid w:val="006F1EC4"/>
    <w:rsid w:val="006F202C"/>
    <w:rsid w:val="006F21FF"/>
    <w:rsid w:val="006F26A4"/>
    <w:rsid w:val="006F2D06"/>
    <w:rsid w:val="006F2DAD"/>
    <w:rsid w:val="006F2E2B"/>
    <w:rsid w:val="006F30D7"/>
    <w:rsid w:val="006F30F2"/>
    <w:rsid w:val="006F34F5"/>
    <w:rsid w:val="006F395F"/>
    <w:rsid w:val="006F399F"/>
    <w:rsid w:val="006F3C98"/>
    <w:rsid w:val="006F3EC0"/>
    <w:rsid w:val="006F40F8"/>
    <w:rsid w:val="006F4D6A"/>
    <w:rsid w:val="006F5021"/>
    <w:rsid w:val="006F563F"/>
    <w:rsid w:val="006F5B0D"/>
    <w:rsid w:val="006F5D1B"/>
    <w:rsid w:val="006F5E60"/>
    <w:rsid w:val="006F5F91"/>
    <w:rsid w:val="006F60B8"/>
    <w:rsid w:val="006F6151"/>
    <w:rsid w:val="006F646B"/>
    <w:rsid w:val="006F64C2"/>
    <w:rsid w:val="006F651D"/>
    <w:rsid w:val="006F6909"/>
    <w:rsid w:val="006F6AF3"/>
    <w:rsid w:val="006F6B32"/>
    <w:rsid w:val="006F6C95"/>
    <w:rsid w:val="006F73A0"/>
    <w:rsid w:val="006F789B"/>
    <w:rsid w:val="006F7AB4"/>
    <w:rsid w:val="006F7C6A"/>
    <w:rsid w:val="00700790"/>
    <w:rsid w:val="00700BDD"/>
    <w:rsid w:val="00700EF2"/>
    <w:rsid w:val="007010DD"/>
    <w:rsid w:val="007011BA"/>
    <w:rsid w:val="00701532"/>
    <w:rsid w:val="00701CB7"/>
    <w:rsid w:val="00701CD1"/>
    <w:rsid w:val="00701E19"/>
    <w:rsid w:val="00701F6D"/>
    <w:rsid w:val="00701FBB"/>
    <w:rsid w:val="00702BB6"/>
    <w:rsid w:val="00702FB7"/>
    <w:rsid w:val="0070318F"/>
    <w:rsid w:val="00703482"/>
    <w:rsid w:val="00703548"/>
    <w:rsid w:val="00703916"/>
    <w:rsid w:val="00703A26"/>
    <w:rsid w:val="00703AB6"/>
    <w:rsid w:val="007042C7"/>
    <w:rsid w:val="00704300"/>
    <w:rsid w:val="007044EC"/>
    <w:rsid w:val="0070513B"/>
    <w:rsid w:val="007051EB"/>
    <w:rsid w:val="007052C0"/>
    <w:rsid w:val="00705706"/>
    <w:rsid w:val="007059C9"/>
    <w:rsid w:val="00705AE2"/>
    <w:rsid w:val="00705B52"/>
    <w:rsid w:val="00705D63"/>
    <w:rsid w:val="00705D6D"/>
    <w:rsid w:val="00705FA1"/>
    <w:rsid w:val="00705FA7"/>
    <w:rsid w:val="00706421"/>
    <w:rsid w:val="00706607"/>
    <w:rsid w:val="00706646"/>
    <w:rsid w:val="00706728"/>
    <w:rsid w:val="0070694E"/>
    <w:rsid w:val="00706A34"/>
    <w:rsid w:val="00706B60"/>
    <w:rsid w:val="00706BDC"/>
    <w:rsid w:val="00706CB7"/>
    <w:rsid w:val="00706D29"/>
    <w:rsid w:val="00706E03"/>
    <w:rsid w:val="00706FD7"/>
    <w:rsid w:val="0070710C"/>
    <w:rsid w:val="007075EB"/>
    <w:rsid w:val="007077C6"/>
    <w:rsid w:val="00707A2F"/>
    <w:rsid w:val="00707D14"/>
    <w:rsid w:val="00707D24"/>
    <w:rsid w:val="00707E76"/>
    <w:rsid w:val="0071003E"/>
    <w:rsid w:val="00710391"/>
    <w:rsid w:val="0071125B"/>
    <w:rsid w:val="007113D3"/>
    <w:rsid w:val="00711482"/>
    <w:rsid w:val="0071170A"/>
    <w:rsid w:val="00711F1A"/>
    <w:rsid w:val="00712739"/>
    <w:rsid w:val="00712BCF"/>
    <w:rsid w:val="00712D9F"/>
    <w:rsid w:val="00712E5F"/>
    <w:rsid w:val="00713044"/>
    <w:rsid w:val="00713112"/>
    <w:rsid w:val="0071321B"/>
    <w:rsid w:val="007137A2"/>
    <w:rsid w:val="0071398C"/>
    <w:rsid w:val="00713A39"/>
    <w:rsid w:val="00713AB6"/>
    <w:rsid w:val="00713E1F"/>
    <w:rsid w:val="00713FC5"/>
    <w:rsid w:val="0071411B"/>
    <w:rsid w:val="007141B8"/>
    <w:rsid w:val="0071424F"/>
    <w:rsid w:val="00714477"/>
    <w:rsid w:val="007147E6"/>
    <w:rsid w:val="0071494B"/>
    <w:rsid w:val="00714AC5"/>
    <w:rsid w:val="00714CD5"/>
    <w:rsid w:val="00714E02"/>
    <w:rsid w:val="0071514F"/>
    <w:rsid w:val="007152CC"/>
    <w:rsid w:val="007152EF"/>
    <w:rsid w:val="0071562D"/>
    <w:rsid w:val="00715678"/>
    <w:rsid w:val="0071607E"/>
    <w:rsid w:val="00716130"/>
    <w:rsid w:val="007161D9"/>
    <w:rsid w:val="0071632C"/>
    <w:rsid w:val="007163D6"/>
    <w:rsid w:val="007165AC"/>
    <w:rsid w:val="00716980"/>
    <w:rsid w:val="00716CB2"/>
    <w:rsid w:val="00716E00"/>
    <w:rsid w:val="00716FFE"/>
    <w:rsid w:val="0071782C"/>
    <w:rsid w:val="0072047F"/>
    <w:rsid w:val="0072063B"/>
    <w:rsid w:val="0072066E"/>
    <w:rsid w:val="00720789"/>
    <w:rsid w:val="00720A03"/>
    <w:rsid w:val="00720C1A"/>
    <w:rsid w:val="00720D96"/>
    <w:rsid w:val="00721078"/>
    <w:rsid w:val="00721373"/>
    <w:rsid w:val="0072155F"/>
    <w:rsid w:val="00721788"/>
    <w:rsid w:val="007218DD"/>
    <w:rsid w:val="007221B6"/>
    <w:rsid w:val="00722332"/>
    <w:rsid w:val="0072237A"/>
    <w:rsid w:val="00722C06"/>
    <w:rsid w:val="00722C50"/>
    <w:rsid w:val="00722F04"/>
    <w:rsid w:val="0072339B"/>
    <w:rsid w:val="007236B2"/>
    <w:rsid w:val="00723BCB"/>
    <w:rsid w:val="00723BFE"/>
    <w:rsid w:val="00723CA8"/>
    <w:rsid w:val="00723F1D"/>
    <w:rsid w:val="00724078"/>
    <w:rsid w:val="007241F2"/>
    <w:rsid w:val="007243F9"/>
    <w:rsid w:val="00724426"/>
    <w:rsid w:val="00724B39"/>
    <w:rsid w:val="00725278"/>
    <w:rsid w:val="00725314"/>
    <w:rsid w:val="0072548B"/>
    <w:rsid w:val="007254A2"/>
    <w:rsid w:val="00725A51"/>
    <w:rsid w:val="00725B1A"/>
    <w:rsid w:val="00725B60"/>
    <w:rsid w:val="00725E88"/>
    <w:rsid w:val="00726AB0"/>
    <w:rsid w:val="00726B7A"/>
    <w:rsid w:val="0072719F"/>
    <w:rsid w:val="0072722B"/>
    <w:rsid w:val="0072760A"/>
    <w:rsid w:val="00730294"/>
    <w:rsid w:val="007302FA"/>
    <w:rsid w:val="007307E5"/>
    <w:rsid w:val="00730D64"/>
    <w:rsid w:val="0073125E"/>
    <w:rsid w:val="00731266"/>
    <w:rsid w:val="00731370"/>
    <w:rsid w:val="007313F1"/>
    <w:rsid w:val="00731927"/>
    <w:rsid w:val="00731A33"/>
    <w:rsid w:val="0073208E"/>
    <w:rsid w:val="00732298"/>
    <w:rsid w:val="00732327"/>
    <w:rsid w:val="007323B6"/>
    <w:rsid w:val="00732866"/>
    <w:rsid w:val="007329D8"/>
    <w:rsid w:val="00732B68"/>
    <w:rsid w:val="00732CD7"/>
    <w:rsid w:val="00732DA2"/>
    <w:rsid w:val="007336B8"/>
    <w:rsid w:val="00733A42"/>
    <w:rsid w:val="00733FE8"/>
    <w:rsid w:val="00734141"/>
    <w:rsid w:val="00734176"/>
    <w:rsid w:val="007342B3"/>
    <w:rsid w:val="007344DD"/>
    <w:rsid w:val="00734524"/>
    <w:rsid w:val="0073476C"/>
    <w:rsid w:val="007355E2"/>
    <w:rsid w:val="0073563E"/>
    <w:rsid w:val="00735672"/>
    <w:rsid w:val="00735703"/>
    <w:rsid w:val="007357D8"/>
    <w:rsid w:val="00735A98"/>
    <w:rsid w:val="00735CC7"/>
    <w:rsid w:val="00735F23"/>
    <w:rsid w:val="007361AC"/>
    <w:rsid w:val="007362CE"/>
    <w:rsid w:val="00736A0E"/>
    <w:rsid w:val="007378E6"/>
    <w:rsid w:val="00737A8B"/>
    <w:rsid w:val="00737AB2"/>
    <w:rsid w:val="00737AE8"/>
    <w:rsid w:val="007406D6"/>
    <w:rsid w:val="00740777"/>
    <w:rsid w:val="00740824"/>
    <w:rsid w:val="00740A9A"/>
    <w:rsid w:val="00740DC1"/>
    <w:rsid w:val="00741280"/>
    <w:rsid w:val="00741666"/>
    <w:rsid w:val="007418CB"/>
    <w:rsid w:val="00742372"/>
    <w:rsid w:val="0074270A"/>
    <w:rsid w:val="00742886"/>
    <w:rsid w:val="00742AE8"/>
    <w:rsid w:val="00742E22"/>
    <w:rsid w:val="00742F41"/>
    <w:rsid w:val="0074333A"/>
    <w:rsid w:val="007433F6"/>
    <w:rsid w:val="00743455"/>
    <w:rsid w:val="00743581"/>
    <w:rsid w:val="007439A5"/>
    <w:rsid w:val="00744541"/>
    <w:rsid w:val="00744637"/>
    <w:rsid w:val="00744738"/>
    <w:rsid w:val="00744CF9"/>
    <w:rsid w:val="00744DF5"/>
    <w:rsid w:val="00745280"/>
    <w:rsid w:val="007452C3"/>
    <w:rsid w:val="00745721"/>
    <w:rsid w:val="007459AC"/>
    <w:rsid w:val="00745FB4"/>
    <w:rsid w:val="007462F3"/>
    <w:rsid w:val="007463B0"/>
    <w:rsid w:val="007463F5"/>
    <w:rsid w:val="007465E3"/>
    <w:rsid w:val="00746766"/>
    <w:rsid w:val="00746F47"/>
    <w:rsid w:val="007471A9"/>
    <w:rsid w:val="00747613"/>
    <w:rsid w:val="00747A89"/>
    <w:rsid w:val="00747F6A"/>
    <w:rsid w:val="0075041E"/>
    <w:rsid w:val="00750572"/>
    <w:rsid w:val="00750600"/>
    <w:rsid w:val="007507BF"/>
    <w:rsid w:val="00750E2B"/>
    <w:rsid w:val="0075101E"/>
    <w:rsid w:val="0075119C"/>
    <w:rsid w:val="007511E9"/>
    <w:rsid w:val="00751695"/>
    <w:rsid w:val="0075186D"/>
    <w:rsid w:val="007518BC"/>
    <w:rsid w:val="00751B68"/>
    <w:rsid w:val="00752372"/>
    <w:rsid w:val="00752430"/>
    <w:rsid w:val="007525C7"/>
    <w:rsid w:val="007526F5"/>
    <w:rsid w:val="00752A29"/>
    <w:rsid w:val="00752B0D"/>
    <w:rsid w:val="00752F35"/>
    <w:rsid w:val="00753073"/>
    <w:rsid w:val="0075338D"/>
    <w:rsid w:val="0075344E"/>
    <w:rsid w:val="007535C2"/>
    <w:rsid w:val="0075380C"/>
    <w:rsid w:val="00753972"/>
    <w:rsid w:val="00753F08"/>
    <w:rsid w:val="007540B9"/>
    <w:rsid w:val="00754180"/>
    <w:rsid w:val="007541B3"/>
    <w:rsid w:val="0075430D"/>
    <w:rsid w:val="00754462"/>
    <w:rsid w:val="007545EE"/>
    <w:rsid w:val="00754E45"/>
    <w:rsid w:val="00754F58"/>
    <w:rsid w:val="007550AC"/>
    <w:rsid w:val="007552DB"/>
    <w:rsid w:val="0075562D"/>
    <w:rsid w:val="00755CEA"/>
    <w:rsid w:val="00755DA5"/>
    <w:rsid w:val="00755DAD"/>
    <w:rsid w:val="00755EF9"/>
    <w:rsid w:val="007560A1"/>
    <w:rsid w:val="00756293"/>
    <w:rsid w:val="007565CC"/>
    <w:rsid w:val="00756C99"/>
    <w:rsid w:val="00756DC6"/>
    <w:rsid w:val="007571A9"/>
    <w:rsid w:val="00757266"/>
    <w:rsid w:val="00757417"/>
    <w:rsid w:val="007579EA"/>
    <w:rsid w:val="00757CE1"/>
    <w:rsid w:val="00757EC5"/>
    <w:rsid w:val="007601FD"/>
    <w:rsid w:val="007602A9"/>
    <w:rsid w:val="007607F0"/>
    <w:rsid w:val="007607FF"/>
    <w:rsid w:val="00760C3C"/>
    <w:rsid w:val="00760DC5"/>
    <w:rsid w:val="00760E69"/>
    <w:rsid w:val="0076109D"/>
    <w:rsid w:val="00761159"/>
    <w:rsid w:val="00761505"/>
    <w:rsid w:val="00761601"/>
    <w:rsid w:val="00761A7F"/>
    <w:rsid w:val="00761B10"/>
    <w:rsid w:val="00761D5A"/>
    <w:rsid w:val="00761F99"/>
    <w:rsid w:val="00762206"/>
    <w:rsid w:val="0076256D"/>
    <w:rsid w:val="00762684"/>
    <w:rsid w:val="00762E78"/>
    <w:rsid w:val="00763EC0"/>
    <w:rsid w:val="00763EDA"/>
    <w:rsid w:val="00763EDF"/>
    <w:rsid w:val="00764093"/>
    <w:rsid w:val="007642B0"/>
    <w:rsid w:val="007649C0"/>
    <w:rsid w:val="007649CA"/>
    <w:rsid w:val="00764A30"/>
    <w:rsid w:val="00764F43"/>
    <w:rsid w:val="00764FFA"/>
    <w:rsid w:val="00765445"/>
    <w:rsid w:val="007656D5"/>
    <w:rsid w:val="0076579D"/>
    <w:rsid w:val="007657D7"/>
    <w:rsid w:val="007658AC"/>
    <w:rsid w:val="007659FF"/>
    <w:rsid w:val="00765CED"/>
    <w:rsid w:val="00765EAD"/>
    <w:rsid w:val="00766125"/>
    <w:rsid w:val="007664D6"/>
    <w:rsid w:val="00766634"/>
    <w:rsid w:val="00766A30"/>
    <w:rsid w:val="0076700A"/>
    <w:rsid w:val="007670A0"/>
    <w:rsid w:val="007673FA"/>
    <w:rsid w:val="00767582"/>
    <w:rsid w:val="00767D23"/>
    <w:rsid w:val="00767D38"/>
    <w:rsid w:val="00767D4F"/>
    <w:rsid w:val="00767F31"/>
    <w:rsid w:val="007701A9"/>
    <w:rsid w:val="0077062D"/>
    <w:rsid w:val="00770798"/>
    <w:rsid w:val="007707CD"/>
    <w:rsid w:val="00770B19"/>
    <w:rsid w:val="007713AB"/>
    <w:rsid w:val="00771C4E"/>
    <w:rsid w:val="00771E0A"/>
    <w:rsid w:val="007725C7"/>
    <w:rsid w:val="00772673"/>
    <w:rsid w:val="00772984"/>
    <w:rsid w:val="007729BC"/>
    <w:rsid w:val="00772DF8"/>
    <w:rsid w:val="00772F30"/>
    <w:rsid w:val="0077308E"/>
    <w:rsid w:val="00773A44"/>
    <w:rsid w:val="00773B02"/>
    <w:rsid w:val="00773D4A"/>
    <w:rsid w:val="00774085"/>
    <w:rsid w:val="00774356"/>
    <w:rsid w:val="00774827"/>
    <w:rsid w:val="007748CD"/>
    <w:rsid w:val="00774F83"/>
    <w:rsid w:val="0077504B"/>
    <w:rsid w:val="00775333"/>
    <w:rsid w:val="00775863"/>
    <w:rsid w:val="007758AE"/>
    <w:rsid w:val="00775991"/>
    <w:rsid w:val="00775C14"/>
    <w:rsid w:val="007762AB"/>
    <w:rsid w:val="00776350"/>
    <w:rsid w:val="00776AA7"/>
    <w:rsid w:val="00776B07"/>
    <w:rsid w:val="00776F46"/>
    <w:rsid w:val="00776FFF"/>
    <w:rsid w:val="00777112"/>
    <w:rsid w:val="0077732D"/>
    <w:rsid w:val="007773E5"/>
    <w:rsid w:val="007773EC"/>
    <w:rsid w:val="00777438"/>
    <w:rsid w:val="007774B5"/>
    <w:rsid w:val="00777692"/>
    <w:rsid w:val="007776A6"/>
    <w:rsid w:val="00777E2B"/>
    <w:rsid w:val="00777EFD"/>
    <w:rsid w:val="0078015B"/>
    <w:rsid w:val="0078016E"/>
    <w:rsid w:val="007801C1"/>
    <w:rsid w:val="007803C8"/>
    <w:rsid w:val="00780591"/>
    <w:rsid w:val="007807E4"/>
    <w:rsid w:val="007809FF"/>
    <w:rsid w:val="00780AD6"/>
    <w:rsid w:val="00781077"/>
    <w:rsid w:val="0078114A"/>
    <w:rsid w:val="0078148E"/>
    <w:rsid w:val="007814C9"/>
    <w:rsid w:val="00781673"/>
    <w:rsid w:val="007816BE"/>
    <w:rsid w:val="007819DC"/>
    <w:rsid w:val="00781D17"/>
    <w:rsid w:val="007830C0"/>
    <w:rsid w:val="00783327"/>
    <w:rsid w:val="007833E1"/>
    <w:rsid w:val="00783482"/>
    <w:rsid w:val="0078364D"/>
    <w:rsid w:val="00783813"/>
    <w:rsid w:val="00783962"/>
    <w:rsid w:val="00783CEC"/>
    <w:rsid w:val="007842C3"/>
    <w:rsid w:val="007842FB"/>
    <w:rsid w:val="00784464"/>
    <w:rsid w:val="00784ABE"/>
    <w:rsid w:val="00785595"/>
    <w:rsid w:val="0078561C"/>
    <w:rsid w:val="007858E6"/>
    <w:rsid w:val="0078593C"/>
    <w:rsid w:val="00785BAD"/>
    <w:rsid w:val="00785FEA"/>
    <w:rsid w:val="007861BD"/>
    <w:rsid w:val="007865A0"/>
    <w:rsid w:val="007865CC"/>
    <w:rsid w:val="007865F6"/>
    <w:rsid w:val="0078699B"/>
    <w:rsid w:val="00786BE3"/>
    <w:rsid w:val="00786F39"/>
    <w:rsid w:val="00787082"/>
    <w:rsid w:val="00787098"/>
    <w:rsid w:val="00787199"/>
    <w:rsid w:val="007873D9"/>
    <w:rsid w:val="00787C01"/>
    <w:rsid w:val="00787CBC"/>
    <w:rsid w:val="00787D55"/>
    <w:rsid w:val="0079012D"/>
    <w:rsid w:val="007902FC"/>
    <w:rsid w:val="007908EE"/>
    <w:rsid w:val="00790C47"/>
    <w:rsid w:val="00790CC5"/>
    <w:rsid w:val="00790E3E"/>
    <w:rsid w:val="00790FF6"/>
    <w:rsid w:val="0079103C"/>
    <w:rsid w:val="00791179"/>
    <w:rsid w:val="00791248"/>
    <w:rsid w:val="00791374"/>
    <w:rsid w:val="007913B1"/>
    <w:rsid w:val="0079184D"/>
    <w:rsid w:val="00791D50"/>
    <w:rsid w:val="0079221F"/>
    <w:rsid w:val="007926FF"/>
    <w:rsid w:val="0079277B"/>
    <w:rsid w:val="007928F9"/>
    <w:rsid w:val="00793807"/>
    <w:rsid w:val="00793B04"/>
    <w:rsid w:val="00793B05"/>
    <w:rsid w:val="00793DAB"/>
    <w:rsid w:val="007941FB"/>
    <w:rsid w:val="007944B4"/>
    <w:rsid w:val="007945BE"/>
    <w:rsid w:val="007946A2"/>
    <w:rsid w:val="00794950"/>
    <w:rsid w:val="007949FB"/>
    <w:rsid w:val="00794C6F"/>
    <w:rsid w:val="00794E6D"/>
    <w:rsid w:val="007950C9"/>
    <w:rsid w:val="007957FB"/>
    <w:rsid w:val="007959FD"/>
    <w:rsid w:val="00795CA7"/>
    <w:rsid w:val="00795CD3"/>
    <w:rsid w:val="00795FA9"/>
    <w:rsid w:val="00796142"/>
    <w:rsid w:val="007961EB"/>
    <w:rsid w:val="007963A5"/>
    <w:rsid w:val="00796466"/>
    <w:rsid w:val="00796ACA"/>
    <w:rsid w:val="00797277"/>
    <w:rsid w:val="0079733C"/>
    <w:rsid w:val="00797422"/>
    <w:rsid w:val="0079760E"/>
    <w:rsid w:val="00797B93"/>
    <w:rsid w:val="007A00D1"/>
    <w:rsid w:val="007A0145"/>
    <w:rsid w:val="007A01F2"/>
    <w:rsid w:val="007A0EAE"/>
    <w:rsid w:val="007A1057"/>
    <w:rsid w:val="007A1942"/>
    <w:rsid w:val="007A1B25"/>
    <w:rsid w:val="007A1D3A"/>
    <w:rsid w:val="007A24BC"/>
    <w:rsid w:val="007A263B"/>
    <w:rsid w:val="007A2869"/>
    <w:rsid w:val="007A2C8F"/>
    <w:rsid w:val="007A2D74"/>
    <w:rsid w:val="007A3398"/>
    <w:rsid w:val="007A33CD"/>
    <w:rsid w:val="007A3619"/>
    <w:rsid w:val="007A3B80"/>
    <w:rsid w:val="007A3BD1"/>
    <w:rsid w:val="007A3C89"/>
    <w:rsid w:val="007A40DB"/>
    <w:rsid w:val="007A4159"/>
    <w:rsid w:val="007A4A3E"/>
    <w:rsid w:val="007A4D3A"/>
    <w:rsid w:val="007A5063"/>
    <w:rsid w:val="007A56B7"/>
    <w:rsid w:val="007A5760"/>
    <w:rsid w:val="007A5A00"/>
    <w:rsid w:val="007A5B12"/>
    <w:rsid w:val="007A5B57"/>
    <w:rsid w:val="007A5C26"/>
    <w:rsid w:val="007A5E49"/>
    <w:rsid w:val="007A5F49"/>
    <w:rsid w:val="007A6312"/>
    <w:rsid w:val="007A643C"/>
    <w:rsid w:val="007A6529"/>
    <w:rsid w:val="007A6754"/>
    <w:rsid w:val="007A68C9"/>
    <w:rsid w:val="007A6C6B"/>
    <w:rsid w:val="007A715A"/>
    <w:rsid w:val="007A717A"/>
    <w:rsid w:val="007A72C8"/>
    <w:rsid w:val="007A7353"/>
    <w:rsid w:val="007A73ED"/>
    <w:rsid w:val="007A74E0"/>
    <w:rsid w:val="007A7EFB"/>
    <w:rsid w:val="007A7F32"/>
    <w:rsid w:val="007B030C"/>
    <w:rsid w:val="007B06F2"/>
    <w:rsid w:val="007B0860"/>
    <w:rsid w:val="007B0F03"/>
    <w:rsid w:val="007B13C0"/>
    <w:rsid w:val="007B1568"/>
    <w:rsid w:val="007B15C5"/>
    <w:rsid w:val="007B15DA"/>
    <w:rsid w:val="007B1DC1"/>
    <w:rsid w:val="007B1E35"/>
    <w:rsid w:val="007B206A"/>
    <w:rsid w:val="007B27F9"/>
    <w:rsid w:val="007B2A98"/>
    <w:rsid w:val="007B2AC4"/>
    <w:rsid w:val="007B3471"/>
    <w:rsid w:val="007B393F"/>
    <w:rsid w:val="007B3A09"/>
    <w:rsid w:val="007B3B52"/>
    <w:rsid w:val="007B3E2D"/>
    <w:rsid w:val="007B433A"/>
    <w:rsid w:val="007B46CB"/>
    <w:rsid w:val="007B4758"/>
    <w:rsid w:val="007B4A67"/>
    <w:rsid w:val="007B4B17"/>
    <w:rsid w:val="007B4C3B"/>
    <w:rsid w:val="007B4C45"/>
    <w:rsid w:val="007B4CEF"/>
    <w:rsid w:val="007B4FAB"/>
    <w:rsid w:val="007B514B"/>
    <w:rsid w:val="007B548B"/>
    <w:rsid w:val="007B5653"/>
    <w:rsid w:val="007B56B1"/>
    <w:rsid w:val="007B62F3"/>
    <w:rsid w:val="007B6331"/>
    <w:rsid w:val="007B6A20"/>
    <w:rsid w:val="007B6AB2"/>
    <w:rsid w:val="007B6EED"/>
    <w:rsid w:val="007B7362"/>
    <w:rsid w:val="007B7450"/>
    <w:rsid w:val="007B759F"/>
    <w:rsid w:val="007B7767"/>
    <w:rsid w:val="007B784D"/>
    <w:rsid w:val="007B7875"/>
    <w:rsid w:val="007B7A86"/>
    <w:rsid w:val="007B7A8A"/>
    <w:rsid w:val="007C012C"/>
    <w:rsid w:val="007C0544"/>
    <w:rsid w:val="007C059A"/>
    <w:rsid w:val="007C0637"/>
    <w:rsid w:val="007C0895"/>
    <w:rsid w:val="007C0BB0"/>
    <w:rsid w:val="007C0D9A"/>
    <w:rsid w:val="007C0DA2"/>
    <w:rsid w:val="007C1106"/>
    <w:rsid w:val="007C12BB"/>
    <w:rsid w:val="007C13A2"/>
    <w:rsid w:val="007C1757"/>
    <w:rsid w:val="007C1B54"/>
    <w:rsid w:val="007C1CA4"/>
    <w:rsid w:val="007C1CBC"/>
    <w:rsid w:val="007C1D1B"/>
    <w:rsid w:val="007C1D2E"/>
    <w:rsid w:val="007C1EBF"/>
    <w:rsid w:val="007C2147"/>
    <w:rsid w:val="007C2472"/>
    <w:rsid w:val="007C25BD"/>
    <w:rsid w:val="007C3116"/>
    <w:rsid w:val="007C31CF"/>
    <w:rsid w:val="007C34A7"/>
    <w:rsid w:val="007C3C86"/>
    <w:rsid w:val="007C3D30"/>
    <w:rsid w:val="007C4122"/>
    <w:rsid w:val="007C420F"/>
    <w:rsid w:val="007C441A"/>
    <w:rsid w:val="007C465F"/>
    <w:rsid w:val="007C4958"/>
    <w:rsid w:val="007C4F00"/>
    <w:rsid w:val="007C4F4D"/>
    <w:rsid w:val="007C53EB"/>
    <w:rsid w:val="007C5448"/>
    <w:rsid w:val="007C5809"/>
    <w:rsid w:val="007C5946"/>
    <w:rsid w:val="007C5AC2"/>
    <w:rsid w:val="007C5C0E"/>
    <w:rsid w:val="007C5E21"/>
    <w:rsid w:val="007C5F5B"/>
    <w:rsid w:val="007C6067"/>
    <w:rsid w:val="007C627B"/>
    <w:rsid w:val="007C674B"/>
    <w:rsid w:val="007C6A80"/>
    <w:rsid w:val="007C6DBF"/>
    <w:rsid w:val="007C70B0"/>
    <w:rsid w:val="007C71DA"/>
    <w:rsid w:val="007C78BC"/>
    <w:rsid w:val="007C7B71"/>
    <w:rsid w:val="007C7DC9"/>
    <w:rsid w:val="007D06D9"/>
    <w:rsid w:val="007D0784"/>
    <w:rsid w:val="007D07A7"/>
    <w:rsid w:val="007D088D"/>
    <w:rsid w:val="007D0BF2"/>
    <w:rsid w:val="007D0C6F"/>
    <w:rsid w:val="007D0CAA"/>
    <w:rsid w:val="007D0F63"/>
    <w:rsid w:val="007D12C1"/>
    <w:rsid w:val="007D1550"/>
    <w:rsid w:val="007D192B"/>
    <w:rsid w:val="007D2034"/>
    <w:rsid w:val="007D2094"/>
    <w:rsid w:val="007D2DA8"/>
    <w:rsid w:val="007D368D"/>
    <w:rsid w:val="007D388E"/>
    <w:rsid w:val="007D411D"/>
    <w:rsid w:val="007D4135"/>
    <w:rsid w:val="007D4405"/>
    <w:rsid w:val="007D450C"/>
    <w:rsid w:val="007D46B6"/>
    <w:rsid w:val="007D4823"/>
    <w:rsid w:val="007D4D5C"/>
    <w:rsid w:val="007D52AE"/>
    <w:rsid w:val="007D539A"/>
    <w:rsid w:val="007D5678"/>
    <w:rsid w:val="007D5982"/>
    <w:rsid w:val="007D59D2"/>
    <w:rsid w:val="007D5B09"/>
    <w:rsid w:val="007D5BBE"/>
    <w:rsid w:val="007D5CBF"/>
    <w:rsid w:val="007D60CD"/>
    <w:rsid w:val="007D6703"/>
    <w:rsid w:val="007D6898"/>
    <w:rsid w:val="007D68B2"/>
    <w:rsid w:val="007D736B"/>
    <w:rsid w:val="007D7760"/>
    <w:rsid w:val="007D78C1"/>
    <w:rsid w:val="007D78FA"/>
    <w:rsid w:val="007D7A1F"/>
    <w:rsid w:val="007D7AE4"/>
    <w:rsid w:val="007D7FFC"/>
    <w:rsid w:val="007E043B"/>
    <w:rsid w:val="007E07DD"/>
    <w:rsid w:val="007E08FB"/>
    <w:rsid w:val="007E0AFA"/>
    <w:rsid w:val="007E14EC"/>
    <w:rsid w:val="007E1500"/>
    <w:rsid w:val="007E1C37"/>
    <w:rsid w:val="007E1CA0"/>
    <w:rsid w:val="007E1D71"/>
    <w:rsid w:val="007E1F4C"/>
    <w:rsid w:val="007E209C"/>
    <w:rsid w:val="007E221A"/>
    <w:rsid w:val="007E247A"/>
    <w:rsid w:val="007E2885"/>
    <w:rsid w:val="007E28FD"/>
    <w:rsid w:val="007E2A37"/>
    <w:rsid w:val="007E2AF6"/>
    <w:rsid w:val="007E312F"/>
    <w:rsid w:val="007E3301"/>
    <w:rsid w:val="007E35A6"/>
    <w:rsid w:val="007E374B"/>
    <w:rsid w:val="007E3C39"/>
    <w:rsid w:val="007E47AF"/>
    <w:rsid w:val="007E4EBA"/>
    <w:rsid w:val="007E4EE0"/>
    <w:rsid w:val="007E4F30"/>
    <w:rsid w:val="007E5334"/>
    <w:rsid w:val="007E5336"/>
    <w:rsid w:val="007E5368"/>
    <w:rsid w:val="007E53A5"/>
    <w:rsid w:val="007E58C3"/>
    <w:rsid w:val="007E5CCD"/>
    <w:rsid w:val="007E60D6"/>
    <w:rsid w:val="007E654A"/>
    <w:rsid w:val="007E6847"/>
    <w:rsid w:val="007E698F"/>
    <w:rsid w:val="007E69CB"/>
    <w:rsid w:val="007E6A39"/>
    <w:rsid w:val="007E6ABA"/>
    <w:rsid w:val="007E6B0F"/>
    <w:rsid w:val="007E6EEE"/>
    <w:rsid w:val="007E76CD"/>
    <w:rsid w:val="007E7806"/>
    <w:rsid w:val="007E7A68"/>
    <w:rsid w:val="007E7D16"/>
    <w:rsid w:val="007E7E15"/>
    <w:rsid w:val="007E7FEF"/>
    <w:rsid w:val="007F01A1"/>
    <w:rsid w:val="007F03FB"/>
    <w:rsid w:val="007F04AC"/>
    <w:rsid w:val="007F071F"/>
    <w:rsid w:val="007F0A37"/>
    <w:rsid w:val="007F0D05"/>
    <w:rsid w:val="007F0EF6"/>
    <w:rsid w:val="007F1195"/>
    <w:rsid w:val="007F1385"/>
    <w:rsid w:val="007F1760"/>
    <w:rsid w:val="007F184F"/>
    <w:rsid w:val="007F19D0"/>
    <w:rsid w:val="007F1ADA"/>
    <w:rsid w:val="007F1BAA"/>
    <w:rsid w:val="007F203A"/>
    <w:rsid w:val="007F225C"/>
    <w:rsid w:val="007F29CE"/>
    <w:rsid w:val="007F2AAE"/>
    <w:rsid w:val="007F2DC5"/>
    <w:rsid w:val="007F30A8"/>
    <w:rsid w:val="007F354C"/>
    <w:rsid w:val="007F3551"/>
    <w:rsid w:val="007F3B4D"/>
    <w:rsid w:val="007F459F"/>
    <w:rsid w:val="007F4720"/>
    <w:rsid w:val="007F4802"/>
    <w:rsid w:val="007F4B41"/>
    <w:rsid w:val="007F4DFD"/>
    <w:rsid w:val="007F5581"/>
    <w:rsid w:val="007F57B3"/>
    <w:rsid w:val="007F5C55"/>
    <w:rsid w:val="007F6174"/>
    <w:rsid w:val="007F61AF"/>
    <w:rsid w:val="007F66BD"/>
    <w:rsid w:val="007F67C0"/>
    <w:rsid w:val="007F67E5"/>
    <w:rsid w:val="007F6CCB"/>
    <w:rsid w:val="007F6D3A"/>
    <w:rsid w:val="007F762A"/>
    <w:rsid w:val="007F7A38"/>
    <w:rsid w:val="007F7BBF"/>
    <w:rsid w:val="007F7DD8"/>
    <w:rsid w:val="008002A6"/>
    <w:rsid w:val="00800574"/>
    <w:rsid w:val="00800A53"/>
    <w:rsid w:val="00800B08"/>
    <w:rsid w:val="00800B6F"/>
    <w:rsid w:val="00800BDA"/>
    <w:rsid w:val="00800D87"/>
    <w:rsid w:val="00800E82"/>
    <w:rsid w:val="008017F2"/>
    <w:rsid w:val="008018FC"/>
    <w:rsid w:val="0080194C"/>
    <w:rsid w:val="00801E72"/>
    <w:rsid w:val="00801FA4"/>
    <w:rsid w:val="0080275D"/>
    <w:rsid w:val="008030B3"/>
    <w:rsid w:val="008031CF"/>
    <w:rsid w:val="00803393"/>
    <w:rsid w:val="008035F5"/>
    <w:rsid w:val="00803636"/>
    <w:rsid w:val="00803DD3"/>
    <w:rsid w:val="0080425C"/>
    <w:rsid w:val="00804612"/>
    <w:rsid w:val="00804757"/>
    <w:rsid w:val="00804C95"/>
    <w:rsid w:val="00805128"/>
    <w:rsid w:val="00805171"/>
    <w:rsid w:val="00805881"/>
    <w:rsid w:val="00805CFE"/>
    <w:rsid w:val="00805DDE"/>
    <w:rsid w:val="00806288"/>
    <w:rsid w:val="00806D45"/>
    <w:rsid w:val="00806D56"/>
    <w:rsid w:val="008076E3"/>
    <w:rsid w:val="00807757"/>
    <w:rsid w:val="00807D56"/>
    <w:rsid w:val="00807F4B"/>
    <w:rsid w:val="00810040"/>
    <w:rsid w:val="008101BB"/>
    <w:rsid w:val="0081026B"/>
    <w:rsid w:val="00810310"/>
    <w:rsid w:val="00810575"/>
    <w:rsid w:val="0081057C"/>
    <w:rsid w:val="008107E5"/>
    <w:rsid w:val="00810829"/>
    <w:rsid w:val="0081116E"/>
    <w:rsid w:val="0081153F"/>
    <w:rsid w:val="008119F6"/>
    <w:rsid w:val="00811A93"/>
    <w:rsid w:val="00811C7B"/>
    <w:rsid w:val="00811C9E"/>
    <w:rsid w:val="008122EC"/>
    <w:rsid w:val="00812312"/>
    <w:rsid w:val="0081249F"/>
    <w:rsid w:val="00812B40"/>
    <w:rsid w:val="00812D74"/>
    <w:rsid w:val="00812EB3"/>
    <w:rsid w:val="00813651"/>
    <w:rsid w:val="00813B63"/>
    <w:rsid w:val="00813DEE"/>
    <w:rsid w:val="0081409A"/>
    <w:rsid w:val="00814411"/>
    <w:rsid w:val="00814B97"/>
    <w:rsid w:val="00814C52"/>
    <w:rsid w:val="008153CA"/>
    <w:rsid w:val="00815482"/>
    <w:rsid w:val="0081577A"/>
    <w:rsid w:val="00815901"/>
    <w:rsid w:val="00815964"/>
    <w:rsid w:val="00815E93"/>
    <w:rsid w:val="008166E7"/>
    <w:rsid w:val="008167CF"/>
    <w:rsid w:val="00816A57"/>
    <w:rsid w:val="00816B5E"/>
    <w:rsid w:val="00816D55"/>
    <w:rsid w:val="00816E99"/>
    <w:rsid w:val="00817417"/>
    <w:rsid w:val="00817953"/>
    <w:rsid w:val="00817B2C"/>
    <w:rsid w:val="00817C39"/>
    <w:rsid w:val="00817EF7"/>
    <w:rsid w:val="0082003C"/>
    <w:rsid w:val="00820098"/>
    <w:rsid w:val="00820464"/>
    <w:rsid w:val="00820529"/>
    <w:rsid w:val="008205B2"/>
    <w:rsid w:val="008206EC"/>
    <w:rsid w:val="008208C4"/>
    <w:rsid w:val="00820F93"/>
    <w:rsid w:val="0082167B"/>
    <w:rsid w:val="008218B0"/>
    <w:rsid w:val="00821E5E"/>
    <w:rsid w:val="00822215"/>
    <w:rsid w:val="008222B0"/>
    <w:rsid w:val="00822AC5"/>
    <w:rsid w:val="00822AC9"/>
    <w:rsid w:val="00822C40"/>
    <w:rsid w:val="00822E47"/>
    <w:rsid w:val="00822E79"/>
    <w:rsid w:val="00822F49"/>
    <w:rsid w:val="008233B4"/>
    <w:rsid w:val="00823E96"/>
    <w:rsid w:val="0082433D"/>
    <w:rsid w:val="00824551"/>
    <w:rsid w:val="008247C5"/>
    <w:rsid w:val="00824B6A"/>
    <w:rsid w:val="00824E48"/>
    <w:rsid w:val="00824E5B"/>
    <w:rsid w:val="0082515B"/>
    <w:rsid w:val="00825318"/>
    <w:rsid w:val="00825860"/>
    <w:rsid w:val="00825F3B"/>
    <w:rsid w:val="00826049"/>
    <w:rsid w:val="00826593"/>
    <w:rsid w:val="008266F2"/>
    <w:rsid w:val="00826996"/>
    <w:rsid w:val="00826A0C"/>
    <w:rsid w:val="00826A33"/>
    <w:rsid w:val="00826B68"/>
    <w:rsid w:val="00826DEC"/>
    <w:rsid w:val="00826EA5"/>
    <w:rsid w:val="00826EB3"/>
    <w:rsid w:val="008275CE"/>
    <w:rsid w:val="008276AC"/>
    <w:rsid w:val="0082779C"/>
    <w:rsid w:val="008277B0"/>
    <w:rsid w:val="008278CC"/>
    <w:rsid w:val="00827B22"/>
    <w:rsid w:val="00827D15"/>
    <w:rsid w:val="00827F1A"/>
    <w:rsid w:val="00827F8D"/>
    <w:rsid w:val="008301CB"/>
    <w:rsid w:val="0083065A"/>
    <w:rsid w:val="00830754"/>
    <w:rsid w:val="00830BA1"/>
    <w:rsid w:val="00831537"/>
    <w:rsid w:val="008316A9"/>
    <w:rsid w:val="008316F0"/>
    <w:rsid w:val="008317F1"/>
    <w:rsid w:val="008317FF"/>
    <w:rsid w:val="008318EC"/>
    <w:rsid w:val="00831B07"/>
    <w:rsid w:val="00831C20"/>
    <w:rsid w:val="00831D62"/>
    <w:rsid w:val="00831E74"/>
    <w:rsid w:val="008320B9"/>
    <w:rsid w:val="00832399"/>
    <w:rsid w:val="00832915"/>
    <w:rsid w:val="0083296C"/>
    <w:rsid w:val="00832994"/>
    <w:rsid w:val="00832CC2"/>
    <w:rsid w:val="00832E79"/>
    <w:rsid w:val="00832FF8"/>
    <w:rsid w:val="0083372B"/>
    <w:rsid w:val="008337C3"/>
    <w:rsid w:val="00833E6E"/>
    <w:rsid w:val="00833F66"/>
    <w:rsid w:val="008342BE"/>
    <w:rsid w:val="00834D1D"/>
    <w:rsid w:val="00834DFC"/>
    <w:rsid w:val="00835516"/>
    <w:rsid w:val="0083554A"/>
    <w:rsid w:val="0083560C"/>
    <w:rsid w:val="008357CA"/>
    <w:rsid w:val="00835AAE"/>
    <w:rsid w:val="00835BF8"/>
    <w:rsid w:val="00835C20"/>
    <w:rsid w:val="0083621E"/>
    <w:rsid w:val="008363FE"/>
    <w:rsid w:val="008364A4"/>
    <w:rsid w:val="008364BF"/>
    <w:rsid w:val="008368A0"/>
    <w:rsid w:val="008369A7"/>
    <w:rsid w:val="00836A5D"/>
    <w:rsid w:val="00836C16"/>
    <w:rsid w:val="00836CAE"/>
    <w:rsid w:val="008375E0"/>
    <w:rsid w:val="00837806"/>
    <w:rsid w:val="00837E08"/>
    <w:rsid w:val="00837E1B"/>
    <w:rsid w:val="008403AC"/>
    <w:rsid w:val="00840717"/>
    <w:rsid w:val="00840740"/>
    <w:rsid w:val="00840985"/>
    <w:rsid w:val="00840C66"/>
    <w:rsid w:val="00840EE2"/>
    <w:rsid w:val="00841067"/>
    <w:rsid w:val="008413F9"/>
    <w:rsid w:val="008416D4"/>
    <w:rsid w:val="0084195F"/>
    <w:rsid w:val="00841A56"/>
    <w:rsid w:val="00841C54"/>
    <w:rsid w:val="00842082"/>
    <w:rsid w:val="008424DE"/>
    <w:rsid w:val="0084254E"/>
    <w:rsid w:val="00842553"/>
    <w:rsid w:val="00842AFD"/>
    <w:rsid w:val="00842B31"/>
    <w:rsid w:val="00842DF3"/>
    <w:rsid w:val="00842EA5"/>
    <w:rsid w:val="00842FA2"/>
    <w:rsid w:val="00843936"/>
    <w:rsid w:val="00843B4C"/>
    <w:rsid w:val="00843BE9"/>
    <w:rsid w:val="00843E20"/>
    <w:rsid w:val="00843EBC"/>
    <w:rsid w:val="00843EDD"/>
    <w:rsid w:val="008440E2"/>
    <w:rsid w:val="00844163"/>
    <w:rsid w:val="00844344"/>
    <w:rsid w:val="0084454E"/>
    <w:rsid w:val="008446B3"/>
    <w:rsid w:val="00844808"/>
    <w:rsid w:val="00844846"/>
    <w:rsid w:val="00844887"/>
    <w:rsid w:val="0084498A"/>
    <w:rsid w:val="008458DC"/>
    <w:rsid w:val="00845CC7"/>
    <w:rsid w:val="00845F2B"/>
    <w:rsid w:val="00845F4D"/>
    <w:rsid w:val="0084623C"/>
    <w:rsid w:val="008463F7"/>
    <w:rsid w:val="008464D2"/>
    <w:rsid w:val="008467A3"/>
    <w:rsid w:val="0084698D"/>
    <w:rsid w:val="008469AF"/>
    <w:rsid w:val="008471C4"/>
    <w:rsid w:val="00847254"/>
    <w:rsid w:val="00847451"/>
    <w:rsid w:val="008478E2"/>
    <w:rsid w:val="008478EF"/>
    <w:rsid w:val="00847BE9"/>
    <w:rsid w:val="00847C55"/>
    <w:rsid w:val="00850684"/>
    <w:rsid w:val="008508FA"/>
    <w:rsid w:val="00850AFC"/>
    <w:rsid w:val="00850B1F"/>
    <w:rsid w:val="00850EC3"/>
    <w:rsid w:val="00851221"/>
    <w:rsid w:val="008515C9"/>
    <w:rsid w:val="00851CF0"/>
    <w:rsid w:val="008524CE"/>
    <w:rsid w:val="00852C44"/>
    <w:rsid w:val="008531D7"/>
    <w:rsid w:val="00853354"/>
    <w:rsid w:val="008536BB"/>
    <w:rsid w:val="00853801"/>
    <w:rsid w:val="00853930"/>
    <w:rsid w:val="00853B05"/>
    <w:rsid w:val="00853DDE"/>
    <w:rsid w:val="0085403B"/>
    <w:rsid w:val="008540D5"/>
    <w:rsid w:val="008541A9"/>
    <w:rsid w:val="0085425E"/>
    <w:rsid w:val="0085426C"/>
    <w:rsid w:val="00854473"/>
    <w:rsid w:val="00854831"/>
    <w:rsid w:val="008548FC"/>
    <w:rsid w:val="00854B1E"/>
    <w:rsid w:val="00854B83"/>
    <w:rsid w:val="00854C04"/>
    <w:rsid w:val="008550F8"/>
    <w:rsid w:val="00855284"/>
    <w:rsid w:val="00855BEF"/>
    <w:rsid w:val="008562E3"/>
    <w:rsid w:val="008568D2"/>
    <w:rsid w:val="00856BB0"/>
    <w:rsid w:val="00856F26"/>
    <w:rsid w:val="00857214"/>
    <w:rsid w:val="0085795C"/>
    <w:rsid w:val="00857A22"/>
    <w:rsid w:val="0086021A"/>
    <w:rsid w:val="008605C0"/>
    <w:rsid w:val="00860BDB"/>
    <w:rsid w:val="00860F9E"/>
    <w:rsid w:val="00861222"/>
    <w:rsid w:val="008614EA"/>
    <w:rsid w:val="00861BD3"/>
    <w:rsid w:val="008621CC"/>
    <w:rsid w:val="00862570"/>
    <w:rsid w:val="008628FD"/>
    <w:rsid w:val="00862EBA"/>
    <w:rsid w:val="00862F7A"/>
    <w:rsid w:val="00862FD5"/>
    <w:rsid w:val="00863222"/>
    <w:rsid w:val="008632D5"/>
    <w:rsid w:val="008633FA"/>
    <w:rsid w:val="00863546"/>
    <w:rsid w:val="008636E1"/>
    <w:rsid w:val="008638E9"/>
    <w:rsid w:val="00863A12"/>
    <w:rsid w:val="00863E13"/>
    <w:rsid w:val="00863EA2"/>
    <w:rsid w:val="008640D8"/>
    <w:rsid w:val="008647F6"/>
    <w:rsid w:val="00864AB4"/>
    <w:rsid w:val="00864B16"/>
    <w:rsid w:val="00864C29"/>
    <w:rsid w:val="00864C84"/>
    <w:rsid w:val="00864E39"/>
    <w:rsid w:val="00864E46"/>
    <w:rsid w:val="008652B2"/>
    <w:rsid w:val="00865331"/>
    <w:rsid w:val="00865B1B"/>
    <w:rsid w:val="00866245"/>
    <w:rsid w:val="008664DE"/>
    <w:rsid w:val="0086657E"/>
    <w:rsid w:val="00866871"/>
    <w:rsid w:val="00866BFB"/>
    <w:rsid w:val="0086704A"/>
    <w:rsid w:val="008675FD"/>
    <w:rsid w:val="00867624"/>
    <w:rsid w:val="00867AD8"/>
    <w:rsid w:val="00867B3E"/>
    <w:rsid w:val="00867CCB"/>
    <w:rsid w:val="00867D2B"/>
    <w:rsid w:val="00867EA1"/>
    <w:rsid w:val="00867EEB"/>
    <w:rsid w:val="00870048"/>
    <w:rsid w:val="008700EE"/>
    <w:rsid w:val="0087059C"/>
    <w:rsid w:val="00870C24"/>
    <w:rsid w:val="00870C7C"/>
    <w:rsid w:val="00870C99"/>
    <w:rsid w:val="0087144F"/>
    <w:rsid w:val="00871BB2"/>
    <w:rsid w:val="00871C3F"/>
    <w:rsid w:val="00871CE4"/>
    <w:rsid w:val="008723AD"/>
    <w:rsid w:val="008724B3"/>
    <w:rsid w:val="00872A74"/>
    <w:rsid w:val="00872E64"/>
    <w:rsid w:val="008731A3"/>
    <w:rsid w:val="008735EE"/>
    <w:rsid w:val="0087395E"/>
    <w:rsid w:val="00873976"/>
    <w:rsid w:val="00873D7B"/>
    <w:rsid w:val="00873E33"/>
    <w:rsid w:val="00874150"/>
    <w:rsid w:val="00874885"/>
    <w:rsid w:val="00874924"/>
    <w:rsid w:val="0087492F"/>
    <w:rsid w:val="00874ED9"/>
    <w:rsid w:val="00875384"/>
    <w:rsid w:val="008753C1"/>
    <w:rsid w:val="008754FB"/>
    <w:rsid w:val="00875722"/>
    <w:rsid w:val="00875756"/>
    <w:rsid w:val="00875C99"/>
    <w:rsid w:val="00875DA9"/>
    <w:rsid w:val="00875DC9"/>
    <w:rsid w:val="00876147"/>
    <w:rsid w:val="008761EB"/>
    <w:rsid w:val="00876404"/>
    <w:rsid w:val="008764A2"/>
    <w:rsid w:val="0087698B"/>
    <w:rsid w:val="00876A5E"/>
    <w:rsid w:val="00876B9F"/>
    <w:rsid w:val="00876C5A"/>
    <w:rsid w:val="00876C7F"/>
    <w:rsid w:val="008774EB"/>
    <w:rsid w:val="00877621"/>
    <w:rsid w:val="00877758"/>
    <w:rsid w:val="00877B5E"/>
    <w:rsid w:val="00877FED"/>
    <w:rsid w:val="0088008A"/>
    <w:rsid w:val="00880880"/>
    <w:rsid w:val="00880A59"/>
    <w:rsid w:val="00881393"/>
    <w:rsid w:val="008814A5"/>
    <w:rsid w:val="008817FB"/>
    <w:rsid w:val="0088189E"/>
    <w:rsid w:val="00881A69"/>
    <w:rsid w:val="00881DDA"/>
    <w:rsid w:val="00881DE9"/>
    <w:rsid w:val="00881DF1"/>
    <w:rsid w:val="00882166"/>
    <w:rsid w:val="0088266E"/>
    <w:rsid w:val="00882CDA"/>
    <w:rsid w:val="0088333C"/>
    <w:rsid w:val="008834C3"/>
    <w:rsid w:val="0088353C"/>
    <w:rsid w:val="00883568"/>
    <w:rsid w:val="008838BE"/>
    <w:rsid w:val="00883D82"/>
    <w:rsid w:val="008840D9"/>
    <w:rsid w:val="008841D7"/>
    <w:rsid w:val="00884ACF"/>
    <w:rsid w:val="00884B7E"/>
    <w:rsid w:val="00884CA7"/>
    <w:rsid w:val="00884F3B"/>
    <w:rsid w:val="008851D8"/>
    <w:rsid w:val="00885752"/>
    <w:rsid w:val="0088575E"/>
    <w:rsid w:val="0088588A"/>
    <w:rsid w:val="008858BF"/>
    <w:rsid w:val="0088645E"/>
    <w:rsid w:val="0088650F"/>
    <w:rsid w:val="00886547"/>
    <w:rsid w:val="00886A7F"/>
    <w:rsid w:val="00886ACC"/>
    <w:rsid w:val="00887146"/>
    <w:rsid w:val="00887167"/>
    <w:rsid w:val="00887192"/>
    <w:rsid w:val="0088762B"/>
    <w:rsid w:val="008909A2"/>
    <w:rsid w:val="00890B28"/>
    <w:rsid w:val="00890BA6"/>
    <w:rsid w:val="00890BF8"/>
    <w:rsid w:val="00890FFB"/>
    <w:rsid w:val="00891479"/>
    <w:rsid w:val="008916F2"/>
    <w:rsid w:val="008918A0"/>
    <w:rsid w:val="008918CE"/>
    <w:rsid w:val="00891DFD"/>
    <w:rsid w:val="00891FD7"/>
    <w:rsid w:val="008923E2"/>
    <w:rsid w:val="008924D6"/>
    <w:rsid w:val="00892560"/>
    <w:rsid w:val="00892582"/>
    <w:rsid w:val="00892710"/>
    <w:rsid w:val="00892724"/>
    <w:rsid w:val="008927D6"/>
    <w:rsid w:val="00892DAC"/>
    <w:rsid w:val="00892DD5"/>
    <w:rsid w:val="00893052"/>
    <w:rsid w:val="00893779"/>
    <w:rsid w:val="00893C44"/>
    <w:rsid w:val="00893DF8"/>
    <w:rsid w:val="00893EA8"/>
    <w:rsid w:val="00893F14"/>
    <w:rsid w:val="00894080"/>
    <w:rsid w:val="0089435D"/>
    <w:rsid w:val="00894809"/>
    <w:rsid w:val="00894C06"/>
    <w:rsid w:val="008955CE"/>
    <w:rsid w:val="00895BC0"/>
    <w:rsid w:val="00895DA5"/>
    <w:rsid w:val="00895FE5"/>
    <w:rsid w:val="008969A7"/>
    <w:rsid w:val="00896B08"/>
    <w:rsid w:val="00896FB8"/>
    <w:rsid w:val="008971CC"/>
    <w:rsid w:val="008973B8"/>
    <w:rsid w:val="0089767D"/>
    <w:rsid w:val="00897C87"/>
    <w:rsid w:val="00897F23"/>
    <w:rsid w:val="00897F36"/>
    <w:rsid w:val="00897F99"/>
    <w:rsid w:val="008A03F5"/>
    <w:rsid w:val="008A05DD"/>
    <w:rsid w:val="008A05E6"/>
    <w:rsid w:val="008A079E"/>
    <w:rsid w:val="008A0AE5"/>
    <w:rsid w:val="008A0CD8"/>
    <w:rsid w:val="008A0EE4"/>
    <w:rsid w:val="008A10D4"/>
    <w:rsid w:val="008A1370"/>
    <w:rsid w:val="008A197B"/>
    <w:rsid w:val="008A19B0"/>
    <w:rsid w:val="008A1B38"/>
    <w:rsid w:val="008A1CBC"/>
    <w:rsid w:val="008A2280"/>
    <w:rsid w:val="008A27EC"/>
    <w:rsid w:val="008A2972"/>
    <w:rsid w:val="008A2A7C"/>
    <w:rsid w:val="008A2BD7"/>
    <w:rsid w:val="008A30AD"/>
    <w:rsid w:val="008A3351"/>
    <w:rsid w:val="008A3841"/>
    <w:rsid w:val="008A3B1C"/>
    <w:rsid w:val="008A4E4E"/>
    <w:rsid w:val="008A4E86"/>
    <w:rsid w:val="008A5699"/>
    <w:rsid w:val="008A59FE"/>
    <w:rsid w:val="008A5D74"/>
    <w:rsid w:val="008A6214"/>
    <w:rsid w:val="008A6340"/>
    <w:rsid w:val="008A65F2"/>
    <w:rsid w:val="008A6A73"/>
    <w:rsid w:val="008A70A3"/>
    <w:rsid w:val="008A73DC"/>
    <w:rsid w:val="008A74A4"/>
    <w:rsid w:val="008A789C"/>
    <w:rsid w:val="008A7919"/>
    <w:rsid w:val="008A7980"/>
    <w:rsid w:val="008A798E"/>
    <w:rsid w:val="008A79BB"/>
    <w:rsid w:val="008A7AF5"/>
    <w:rsid w:val="008A7B1F"/>
    <w:rsid w:val="008B0028"/>
    <w:rsid w:val="008B007B"/>
    <w:rsid w:val="008B0231"/>
    <w:rsid w:val="008B04BB"/>
    <w:rsid w:val="008B04CE"/>
    <w:rsid w:val="008B0CA3"/>
    <w:rsid w:val="008B0D4A"/>
    <w:rsid w:val="008B10EB"/>
    <w:rsid w:val="008B116D"/>
    <w:rsid w:val="008B13A8"/>
    <w:rsid w:val="008B13D8"/>
    <w:rsid w:val="008B1636"/>
    <w:rsid w:val="008B1A42"/>
    <w:rsid w:val="008B1AE9"/>
    <w:rsid w:val="008B1BAB"/>
    <w:rsid w:val="008B1D7A"/>
    <w:rsid w:val="008B1D91"/>
    <w:rsid w:val="008B2078"/>
    <w:rsid w:val="008B2AA0"/>
    <w:rsid w:val="008B32D9"/>
    <w:rsid w:val="008B3473"/>
    <w:rsid w:val="008B349F"/>
    <w:rsid w:val="008B3502"/>
    <w:rsid w:val="008B391B"/>
    <w:rsid w:val="008B3B39"/>
    <w:rsid w:val="008B3DF8"/>
    <w:rsid w:val="008B3F3E"/>
    <w:rsid w:val="008B4117"/>
    <w:rsid w:val="008B490A"/>
    <w:rsid w:val="008B4966"/>
    <w:rsid w:val="008B4BDD"/>
    <w:rsid w:val="008B4C52"/>
    <w:rsid w:val="008B4CA2"/>
    <w:rsid w:val="008B52DD"/>
    <w:rsid w:val="008B59AF"/>
    <w:rsid w:val="008B5CA7"/>
    <w:rsid w:val="008B5DE7"/>
    <w:rsid w:val="008B5F0D"/>
    <w:rsid w:val="008B60A0"/>
    <w:rsid w:val="008B60FA"/>
    <w:rsid w:val="008B6712"/>
    <w:rsid w:val="008B68EA"/>
    <w:rsid w:val="008B6A7B"/>
    <w:rsid w:val="008B6AB7"/>
    <w:rsid w:val="008B6C8B"/>
    <w:rsid w:val="008B6ED7"/>
    <w:rsid w:val="008B7073"/>
    <w:rsid w:val="008B7175"/>
    <w:rsid w:val="008B7421"/>
    <w:rsid w:val="008B7488"/>
    <w:rsid w:val="008B75F7"/>
    <w:rsid w:val="008B78CB"/>
    <w:rsid w:val="008B7DC1"/>
    <w:rsid w:val="008C01C1"/>
    <w:rsid w:val="008C03D4"/>
    <w:rsid w:val="008C0609"/>
    <w:rsid w:val="008C09AD"/>
    <w:rsid w:val="008C0A75"/>
    <w:rsid w:val="008C1111"/>
    <w:rsid w:val="008C14FB"/>
    <w:rsid w:val="008C1F80"/>
    <w:rsid w:val="008C225F"/>
    <w:rsid w:val="008C2794"/>
    <w:rsid w:val="008C299C"/>
    <w:rsid w:val="008C29DB"/>
    <w:rsid w:val="008C2AE6"/>
    <w:rsid w:val="008C2B72"/>
    <w:rsid w:val="008C2D1F"/>
    <w:rsid w:val="008C2D98"/>
    <w:rsid w:val="008C3133"/>
    <w:rsid w:val="008C3166"/>
    <w:rsid w:val="008C395D"/>
    <w:rsid w:val="008C3E05"/>
    <w:rsid w:val="008C3E16"/>
    <w:rsid w:val="008C468C"/>
    <w:rsid w:val="008C46C0"/>
    <w:rsid w:val="008C4713"/>
    <w:rsid w:val="008C4898"/>
    <w:rsid w:val="008C4DB4"/>
    <w:rsid w:val="008C4E37"/>
    <w:rsid w:val="008C4EB9"/>
    <w:rsid w:val="008C503D"/>
    <w:rsid w:val="008C5521"/>
    <w:rsid w:val="008C578F"/>
    <w:rsid w:val="008C598E"/>
    <w:rsid w:val="008C5A9A"/>
    <w:rsid w:val="008C5C90"/>
    <w:rsid w:val="008C5CC2"/>
    <w:rsid w:val="008C6271"/>
    <w:rsid w:val="008C6685"/>
    <w:rsid w:val="008C6980"/>
    <w:rsid w:val="008C6C9F"/>
    <w:rsid w:val="008C792A"/>
    <w:rsid w:val="008C7B69"/>
    <w:rsid w:val="008C7F94"/>
    <w:rsid w:val="008C7FCF"/>
    <w:rsid w:val="008D0291"/>
    <w:rsid w:val="008D1525"/>
    <w:rsid w:val="008D1AB0"/>
    <w:rsid w:val="008D1E21"/>
    <w:rsid w:val="008D1F5E"/>
    <w:rsid w:val="008D2349"/>
    <w:rsid w:val="008D2387"/>
    <w:rsid w:val="008D2A05"/>
    <w:rsid w:val="008D2C47"/>
    <w:rsid w:val="008D2C8A"/>
    <w:rsid w:val="008D36C1"/>
    <w:rsid w:val="008D37AD"/>
    <w:rsid w:val="008D3A0B"/>
    <w:rsid w:val="008D3D38"/>
    <w:rsid w:val="008D3EEE"/>
    <w:rsid w:val="008D3EF0"/>
    <w:rsid w:val="008D429B"/>
    <w:rsid w:val="008D4835"/>
    <w:rsid w:val="008D4861"/>
    <w:rsid w:val="008D4AAA"/>
    <w:rsid w:val="008D4D05"/>
    <w:rsid w:val="008D4D64"/>
    <w:rsid w:val="008D4D70"/>
    <w:rsid w:val="008D4F24"/>
    <w:rsid w:val="008D5043"/>
    <w:rsid w:val="008D51BD"/>
    <w:rsid w:val="008D5230"/>
    <w:rsid w:val="008D561C"/>
    <w:rsid w:val="008D59C2"/>
    <w:rsid w:val="008D6056"/>
    <w:rsid w:val="008D610A"/>
    <w:rsid w:val="008D67FB"/>
    <w:rsid w:val="008D6C30"/>
    <w:rsid w:val="008D6F74"/>
    <w:rsid w:val="008D7856"/>
    <w:rsid w:val="008D797D"/>
    <w:rsid w:val="008D79B3"/>
    <w:rsid w:val="008D7A50"/>
    <w:rsid w:val="008D7E5C"/>
    <w:rsid w:val="008D7F96"/>
    <w:rsid w:val="008E004C"/>
    <w:rsid w:val="008E015F"/>
    <w:rsid w:val="008E064E"/>
    <w:rsid w:val="008E086F"/>
    <w:rsid w:val="008E0A67"/>
    <w:rsid w:val="008E0AEB"/>
    <w:rsid w:val="008E0BD1"/>
    <w:rsid w:val="008E0CBE"/>
    <w:rsid w:val="008E0DAB"/>
    <w:rsid w:val="008E113C"/>
    <w:rsid w:val="008E1276"/>
    <w:rsid w:val="008E16BE"/>
    <w:rsid w:val="008E1759"/>
    <w:rsid w:val="008E194F"/>
    <w:rsid w:val="008E1A8D"/>
    <w:rsid w:val="008E2280"/>
    <w:rsid w:val="008E24C0"/>
    <w:rsid w:val="008E287D"/>
    <w:rsid w:val="008E29CF"/>
    <w:rsid w:val="008E2F9C"/>
    <w:rsid w:val="008E3033"/>
    <w:rsid w:val="008E36C6"/>
    <w:rsid w:val="008E36E2"/>
    <w:rsid w:val="008E383E"/>
    <w:rsid w:val="008E38C4"/>
    <w:rsid w:val="008E394A"/>
    <w:rsid w:val="008E3A15"/>
    <w:rsid w:val="008E3B9C"/>
    <w:rsid w:val="008E3FDC"/>
    <w:rsid w:val="008E3FED"/>
    <w:rsid w:val="008E40CA"/>
    <w:rsid w:val="008E43D8"/>
    <w:rsid w:val="008E4516"/>
    <w:rsid w:val="008E46FF"/>
    <w:rsid w:val="008E4B42"/>
    <w:rsid w:val="008E4CB3"/>
    <w:rsid w:val="008E5161"/>
    <w:rsid w:val="008E52BF"/>
    <w:rsid w:val="008E5366"/>
    <w:rsid w:val="008E53E0"/>
    <w:rsid w:val="008E5437"/>
    <w:rsid w:val="008E57AE"/>
    <w:rsid w:val="008E611B"/>
    <w:rsid w:val="008E6297"/>
    <w:rsid w:val="008E638D"/>
    <w:rsid w:val="008E67A6"/>
    <w:rsid w:val="008E67BF"/>
    <w:rsid w:val="008E68E0"/>
    <w:rsid w:val="008E695F"/>
    <w:rsid w:val="008E69BD"/>
    <w:rsid w:val="008E6E76"/>
    <w:rsid w:val="008E7177"/>
    <w:rsid w:val="008E71AA"/>
    <w:rsid w:val="008E72B9"/>
    <w:rsid w:val="008E7703"/>
    <w:rsid w:val="008E7908"/>
    <w:rsid w:val="008E79C7"/>
    <w:rsid w:val="008E7D20"/>
    <w:rsid w:val="008E7DD0"/>
    <w:rsid w:val="008E7E1F"/>
    <w:rsid w:val="008F017D"/>
    <w:rsid w:val="008F02E5"/>
    <w:rsid w:val="008F03DB"/>
    <w:rsid w:val="008F0422"/>
    <w:rsid w:val="008F0A11"/>
    <w:rsid w:val="008F0B1B"/>
    <w:rsid w:val="008F0BDF"/>
    <w:rsid w:val="008F10D0"/>
    <w:rsid w:val="008F1266"/>
    <w:rsid w:val="008F145F"/>
    <w:rsid w:val="008F163C"/>
    <w:rsid w:val="008F1C0E"/>
    <w:rsid w:val="008F1E34"/>
    <w:rsid w:val="008F217E"/>
    <w:rsid w:val="008F2351"/>
    <w:rsid w:val="008F242D"/>
    <w:rsid w:val="008F2458"/>
    <w:rsid w:val="008F2653"/>
    <w:rsid w:val="008F276C"/>
    <w:rsid w:val="008F2774"/>
    <w:rsid w:val="008F2787"/>
    <w:rsid w:val="008F2FAC"/>
    <w:rsid w:val="008F305B"/>
    <w:rsid w:val="008F330E"/>
    <w:rsid w:val="008F39C5"/>
    <w:rsid w:val="008F3E00"/>
    <w:rsid w:val="008F3EA2"/>
    <w:rsid w:val="008F4171"/>
    <w:rsid w:val="008F457E"/>
    <w:rsid w:val="008F4657"/>
    <w:rsid w:val="008F467B"/>
    <w:rsid w:val="008F4B33"/>
    <w:rsid w:val="008F4B5C"/>
    <w:rsid w:val="008F4DEB"/>
    <w:rsid w:val="008F4F9F"/>
    <w:rsid w:val="008F4FAB"/>
    <w:rsid w:val="008F5028"/>
    <w:rsid w:val="008F5111"/>
    <w:rsid w:val="008F5733"/>
    <w:rsid w:val="008F5984"/>
    <w:rsid w:val="008F5C9D"/>
    <w:rsid w:val="008F642F"/>
    <w:rsid w:val="008F69F1"/>
    <w:rsid w:val="008F6B87"/>
    <w:rsid w:val="008F6CC3"/>
    <w:rsid w:val="008F6D79"/>
    <w:rsid w:val="008F70F0"/>
    <w:rsid w:val="0090056E"/>
    <w:rsid w:val="00900787"/>
    <w:rsid w:val="0090092A"/>
    <w:rsid w:val="009009F6"/>
    <w:rsid w:val="00900B81"/>
    <w:rsid w:val="00900EAB"/>
    <w:rsid w:val="0090144A"/>
    <w:rsid w:val="00901A79"/>
    <w:rsid w:val="00901B7B"/>
    <w:rsid w:val="00901C93"/>
    <w:rsid w:val="00901D47"/>
    <w:rsid w:val="00901F62"/>
    <w:rsid w:val="00902371"/>
    <w:rsid w:val="0090249F"/>
    <w:rsid w:val="00902640"/>
    <w:rsid w:val="00902799"/>
    <w:rsid w:val="0090290A"/>
    <w:rsid w:val="00902986"/>
    <w:rsid w:val="00902B51"/>
    <w:rsid w:val="00902DD9"/>
    <w:rsid w:val="00902DDD"/>
    <w:rsid w:val="00902E64"/>
    <w:rsid w:val="00903020"/>
    <w:rsid w:val="0090319E"/>
    <w:rsid w:val="00903439"/>
    <w:rsid w:val="00903991"/>
    <w:rsid w:val="00903A89"/>
    <w:rsid w:val="00903EE3"/>
    <w:rsid w:val="00904BF1"/>
    <w:rsid w:val="00904C1F"/>
    <w:rsid w:val="00904D4D"/>
    <w:rsid w:val="00905864"/>
    <w:rsid w:val="00905900"/>
    <w:rsid w:val="00905AC4"/>
    <w:rsid w:val="00905DE3"/>
    <w:rsid w:val="00905F14"/>
    <w:rsid w:val="00906100"/>
    <w:rsid w:val="00906117"/>
    <w:rsid w:val="00906406"/>
    <w:rsid w:val="00906B22"/>
    <w:rsid w:val="00906E12"/>
    <w:rsid w:val="00906FB2"/>
    <w:rsid w:val="00907154"/>
    <w:rsid w:val="00907215"/>
    <w:rsid w:val="00907883"/>
    <w:rsid w:val="009078AD"/>
    <w:rsid w:val="00907A2C"/>
    <w:rsid w:val="00907A50"/>
    <w:rsid w:val="00907D33"/>
    <w:rsid w:val="00907D5E"/>
    <w:rsid w:val="00910131"/>
    <w:rsid w:val="00910341"/>
    <w:rsid w:val="009107C2"/>
    <w:rsid w:val="00910A0B"/>
    <w:rsid w:val="00910A35"/>
    <w:rsid w:val="00910A42"/>
    <w:rsid w:val="00910B7D"/>
    <w:rsid w:val="00910CDE"/>
    <w:rsid w:val="009110CB"/>
    <w:rsid w:val="0091124A"/>
    <w:rsid w:val="009113E5"/>
    <w:rsid w:val="00911414"/>
    <w:rsid w:val="009114BF"/>
    <w:rsid w:val="00911584"/>
    <w:rsid w:val="009116CF"/>
    <w:rsid w:val="00911B3D"/>
    <w:rsid w:val="00912006"/>
    <w:rsid w:val="00912007"/>
    <w:rsid w:val="009126C1"/>
    <w:rsid w:val="009129C8"/>
    <w:rsid w:val="00912BDA"/>
    <w:rsid w:val="00912E55"/>
    <w:rsid w:val="00912EB2"/>
    <w:rsid w:val="00912EE7"/>
    <w:rsid w:val="00913490"/>
    <w:rsid w:val="009134E3"/>
    <w:rsid w:val="0091358C"/>
    <w:rsid w:val="009135AA"/>
    <w:rsid w:val="009136DB"/>
    <w:rsid w:val="00913948"/>
    <w:rsid w:val="00913A49"/>
    <w:rsid w:val="00913B31"/>
    <w:rsid w:val="00913EE7"/>
    <w:rsid w:val="0091404A"/>
    <w:rsid w:val="0091408A"/>
    <w:rsid w:val="009143E5"/>
    <w:rsid w:val="009145F2"/>
    <w:rsid w:val="00914BC4"/>
    <w:rsid w:val="00914E91"/>
    <w:rsid w:val="009152A2"/>
    <w:rsid w:val="00915610"/>
    <w:rsid w:val="00915657"/>
    <w:rsid w:val="00915FC5"/>
    <w:rsid w:val="009161BE"/>
    <w:rsid w:val="009161D8"/>
    <w:rsid w:val="0091628C"/>
    <w:rsid w:val="00916346"/>
    <w:rsid w:val="009163B6"/>
    <w:rsid w:val="00916573"/>
    <w:rsid w:val="0091696C"/>
    <w:rsid w:val="00916EDF"/>
    <w:rsid w:val="009173E0"/>
    <w:rsid w:val="009173FC"/>
    <w:rsid w:val="00917696"/>
    <w:rsid w:val="00917B26"/>
    <w:rsid w:val="00917BAF"/>
    <w:rsid w:val="00917C75"/>
    <w:rsid w:val="00920284"/>
    <w:rsid w:val="0092035E"/>
    <w:rsid w:val="00920F83"/>
    <w:rsid w:val="00920F9C"/>
    <w:rsid w:val="0092158F"/>
    <w:rsid w:val="009218FB"/>
    <w:rsid w:val="00921A20"/>
    <w:rsid w:val="00921CD6"/>
    <w:rsid w:val="00921E42"/>
    <w:rsid w:val="009221B4"/>
    <w:rsid w:val="009221CE"/>
    <w:rsid w:val="0092228B"/>
    <w:rsid w:val="009222C9"/>
    <w:rsid w:val="00922398"/>
    <w:rsid w:val="009225D5"/>
    <w:rsid w:val="00922628"/>
    <w:rsid w:val="0092280C"/>
    <w:rsid w:val="00922933"/>
    <w:rsid w:val="00922997"/>
    <w:rsid w:val="00922B0B"/>
    <w:rsid w:val="00923021"/>
    <w:rsid w:val="00923089"/>
    <w:rsid w:val="009234CE"/>
    <w:rsid w:val="00923B3B"/>
    <w:rsid w:val="00923E49"/>
    <w:rsid w:val="00923FE7"/>
    <w:rsid w:val="00924051"/>
    <w:rsid w:val="00924084"/>
    <w:rsid w:val="0092439B"/>
    <w:rsid w:val="009244F8"/>
    <w:rsid w:val="009245AB"/>
    <w:rsid w:val="0092468C"/>
    <w:rsid w:val="00924D53"/>
    <w:rsid w:val="00924E94"/>
    <w:rsid w:val="0092507C"/>
    <w:rsid w:val="009250B4"/>
    <w:rsid w:val="0092554E"/>
    <w:rsid w:val="009255CB"/>
    <w:rsid w:val="009256DD"/>
    <w:rsid w:val="00925B74"/>
    <w:rsid w:val="00925D7F"/>
    <w:rsid w:val="00925DBF"/>
    <w:rsid w:val="00926416"/>
    <w:rsid w:val="00926622"/>
    <w:rsid w:val="009267D9"/>
    <w:rsid w:val="00926A22"/>
    <w:rsid w:val="00927087"/>
    <w:rsid w:val="009277C8"/>
    <w:rsid w:val="00927891"/>
    <w:rsid w:val="009278FF"/>
    <w:rsid w:val="00927A2B"/>
    <w:rsid w:val="00927A6B"/>
    <w:rsid w:val="00927C4A"/>
    <w:rsid w:val="00927E8D"/>
    <w:rsid w:val="00927EC7"/>
    <w:rsid w:val="0093035D"/>
    <w:rsid w:val="00930839"/>
    <w:rsid w:val="00930CB3"/>
    <w:rsid w:val="00930F20"/>
    <w:rsid w:val="00930F86"/>
    <w:rsid w:val="00931375"/>
    <w:rsid w:val="00931CEE"/>
    <w:rsid w:val="00931DE0"/>
    <w:rsid w:val="00931E8A"/>
    <w:rsid w:val="0093255C"/>
    <w:rsid w:val="00932601"/>
    <w:rsid w:val="009326F9"/>
    <w:rsid w:val="009327FA"/>
    <w:rsid w:val="009329EF"/>
    <w:rsid w:val="00932D8D"/>
    <w:rsid w:val="00932FE1"/>
    <w:rsid w:val="0093309E"/>
    <w:rsid w:val="009332A5"/>
    <w:rsid w:val="00933536"/>
    <w:rsid w:val="009335D1"/>
    <w:rsid w:val="0093369D"/>
    <w:rsid w:val="00933752"/>
    <w:rsid w:val="00933881"/>
    <w:rsid w:val="00933BD8"/>
    <w:rsid w:val="00933ED6"/>
    <w:rsid w:val="00934035"/>
    <w:rsid w:val="009343DA"/>
    <w:rsid w:val="0093456C"/>
    <w:rsid w:val="00934876"/>
    <w:rsid w:val="00934BBA"/>
    <w:rsid w:val="00934E91"/>
    <w:rsid w:val="00934EB8"/>
    <w:rsid w:val="00935002"/>
    <w:rsid w:val="00935052"/>
    <w:rsid w:val="00935C5E"/>
    <w:rsid w:val="00935D91"/>
    <w:rsid w:val="00935E57"/>
    <w:rsid w:val="00935FE5"/>
    <w:rsid w:val="00936011"/>
    <w:rsid w:val="0093612B"/>
    <w:rsid w:val="009373C4"/>
    <w:rsid w:val="009376A5"/>
    <w:rsid w:val="00937850"/>
    <w:rsid w:val="009379C1"/>
    <w:rsid w:val="00937D58"/>
    <w:rsid w:val="009400E9"/>
    <w:rsid w:val="0094075A"/>
    <w:rsid w:val="00940A60"/>
    <w:rsid w:val="00940A8A"/>
    <w:rsid w:val="00940DD4"/>
    <w:rsid w:val="009413B3"/>
    <w:rsid w:val="00941888"/>
    <w:rsid w:val="009418F1"/>
    <w:rsid w:val="009419B3"/>
    <w:rsid w:val="00941BD8"/>
    <w:rsid w:val="009425D4"/>
    <w:rsid w:val="00942B39"/>
    <w:rsid w:val="00942E16"/>
    <w:rsid w:val="00943151"/>
    <w:rsid w:val="009436E0"/>
    <w:rsid w:val="00943717"/>
    <w:rsid w:val="00944CDA"/>
    <w:rsid w:val="00944DB6"/>
    <w:rsid w:val="00944E30"/>
    <w:rsid w:val="009455D7"/>
    <w:rsid w:val="0094580D"/>
    <w:rsid w:val="00945A1F"/>
    <w:rsid w:val="00945CF1"/>
    <w:rsid w:val="00945DB6"/>
    <w:rsid w:val="00945DC5"/>
    <w:rsid w:val="00945DD3"/>
    <w:rsid w:val="009464A0"/>
    <w:rsid w:val="009465A6"/>
    <w:rsid w:val="00946CF0"/>
    <w:rsid w:val="00946D57"/>
    <w:rsid w:val="0094707A"/>
    <w:rsid w:val="0094712A"/>
    <w:rsid w:val="00947157"/>
    <w:rsid w:val="009475FB"/>
    <w:rsid w:val="009475FC"/>
    <w:rsid w:val="00947643"/>
    <w:rsid w:val="00947B26"/>
    <w:rsid w:val="00947F2B"/>
    <w:rsid w:val="00950950"/>
    <w:rsid w:val="0095107B"/>
    <w:rsid w:val="00951190"/>
    <w:rsid w:val="0095149D"/>
    <w:rsid w:val="00951CCC"/>
    <w:rsid w:val="00951D35"/>
    <w:rsid w:val="00951D8C"/>
    <w:rsid w:val="00951DBB"/>
    <w:rsid w:val="00951F06"/>
    <w:rsid w:val="0095249D"/>
    <w:rsid w:val="009524B5"/>
    <w:rsid w:val="00952765"/>
    <w:rsid w:val="0095276B"/>
    <w:rsid w:val="00952A36"/>
    <w:rsid w:val="00952DEA"/>
    <w:rsid w:val="00953607"/>
    <w:rsid w:val="00953771"/>
    <w:rsid w:val="00953A4E"/>
    <w:rsid w:val="00953C17"/>
    <w:rsid w:val="00953D38"/>
    <w:rsid w:val="00953FBE"/>
    <w:rsid w:val="0095425F"/>
    <w:rsid w:val="0095435E"/>
    <w:rsid w:val="00954E0C"/>
    <w:rsid w:val="00955112"/>
    <w:rsid w:val="009554E4"/>
    <w:rsid w:val="00955711"/>
    <w:rsid w:val="00955DD7"/>
    <w:rsid w:val="0095670B"/>
    <w:rsid w:val="009568F6"/>
    <w:rsid w:val="00956C68"/>
    <w:rsid w:val="00956CFE"/>
    <w:rsid w:val="00956FA2"/>
    <w:rsid w:val="0095760C"/>
    <w:rsid w:val="009578D1"/>
    <w:rsid w:val="00957A00"/>
    <w:rsid w:val="00957A7E"/>
    <w:rsid w:val="00957BE9"/>
    <w:rsid w:val="00957E41"/>
    <w:rsid w:val="00957F01"/>
    <w:rsid w:val="009600A0"/>
    <w:rsid w:val="0096010B"/>
    <w:rsid w:val="0096016A"/>
    <w:rsid w:val="0096062C"/>
    <w:rsid w:val="00960722"/>
    <w:rsid w:val="00960B26"/>
    <w:rsid w:val="00960D23"/>
    <w:rsid w:val="0096115C"/>
    <w:rsid w:val="0096126B"/>
    <w:rsid w:val="009612DE"/>
    <w:rsid w:val="00961717"/>
    <w:rsid w:val="009618AD"/>
    <w:rsid w:val="00961A44"/>
    <w:rsid w:val="00961A4B"/>
    <w:rsid w:val="00961ABE"/>
    <w:rsid w:val="00961C57"/>
    <w:rsid w:val="00962184"/>
    <w:rsid w:val="00962248"/>
    <w:rsid w:val="00962364"/>
    <w:rsid w:val="00962656"/>
    <w:rsid w:val="00962A25"/>
    <w:rsid w:val="00962CF7"/>
    <w:rsid w:val="00962DF8"/>
    <w:rsid w:val="0096311E"/>
    <w:rsid w:val="009639A2"/>
    <w:rsid w:val="00963A66"/>
    <w:rsid w:val="0096434B"/>
    <w:rsid w:val="00964405"/>
    <w:rsid w:val="009645DD"/>
    <w:rsid w:val="00964FB0"/>
    <w:rsid w:val="0096517D"/>
    <w:rsid w:val="009653A9"/>
    <w:rsid w:val="00965731"/>
    <w:rsid w:val="009659D6"/>
    <w:rsid w:val="00965E63"/>
    <w:rsid w:val="009661A9"/>
    <w:rsid w:val="009663D0"/>
    <w:rsid w:val="00966545"/>
    <w:rsid w:val="00966B60"/>
    <w:rsid w:val="00966E2C"/>
    <w:rsid w:val="00966E72"/>
    <w:rsid w:val="00966EF9"/>
    <w:rsid w:val="0096728C"/>
    <w:rsid w:val="009672A6"/>
    <w:rsid w:val="009674F9"/>
    <w:rsid w:val="00967662"/>
    <w:rsid w:val="0096766D"/>
    <w:rsid w:val="009676D7"/>
    <w:rsid w:val="009677A0"/>
    <w:rsid w:val="009678CB"/>
    <w:rsid w:val="009678F6"/>
    <w:rsid w:val="00967AF4"/>
    <w:rsid w:val="00967C65"/>
    <w:rsid w:val="00967DEC"/>
    <w:rsid w:val="0097021C"/>
    <w:rsid w:val="009704A4"/>
    <w:rsid w:val="00970692"/>
    <w:rsid w:val="0097087E"/>
    <w:rsid w:val="00970AB3"/>
    <w:rsid w:val="00970AFC"/>
    <w:rsid w:val="00970B09"/>
    <w:rsid w:val="00970D43"/>
    <w:rsid w:val="00971199"/>
    <w:rsid w:val="00971240"/>
    <w:rsid w:val="0097129F"/>
    <w:rsid w:val="00971593"/>
    <w:rsid w:val="009715AF"/>
    <w:rsid w:val="00971FAE"/>
    <w:rsid w:val="00972137"/>
    <w:rsid w:val="00972460"/>
    <w:rsid w:val="009726E7"/>
    <w:rsid w:val="0097278A"/>
    <w:rsid w:val="00972988"/>
    <w:rsid w:val="00972CCC"/>
    <w:rsid w:val="00972F9A"/>
    <w:rsid w:val="00972FA3"/>
    <w:rsid w:val="00973035"/>
    <w:rsid w:val="0097346C"/>
    <w:rsid w:val="009734E9"/>
    <w:rsid w:val="00973540"/>
    <w:rsid w:val="0097375B"/>
    <w:rsid w:val="00973A78"/>
    <w:rsid w:val="009742CE"/>
    <w:rsid w:val="009749A5"/>
    <w:rsid w:val="00974B47"/>
    <w:rsid w:val="00974B8D"/>
    <w:rsid w:val="00974BA1"/>
    <w:rsid w:val="00974E81"/>
    <w:rsid w:val="009756EE"/>
    <w:rsid w:val="00975E90"/>
    <w:rsid w:val="009760B9"/>
    <w:rsid w:val="009766C1"/>
    <w:rsid w:val="00976F28"/>
    <w:rsid w:val="00976F45"/>
    <w:rsid w:val="00977053"/>
    <w:rsid w:val="00977351"/>
    <w:rsid w:val="00977364"/>
    <w:rsid w:val="00977DC2"/>
    <w:rsid w:val="00977E40"/>
    <w:rsid w:val="00977F0E"/>
    <w:rsid w:val="00980086"/>
    <w:rsid w:val="009803A9"/>
    <w:rsid w:val="009803FE"/>
    <w:rsid w:val="0098090C"/>
    <w:rsid w:val="009809A7"/>
    <w:rsid w:val="00980A0E"/>
    <w:rsid w:val="00980A75"/>
    <w:rsid w:val="00980D0D"/>
    <w:rsid w:val="00981242"/>
    <w:rsid w:val="00981727"/>
    <w:rsid w:val="009817AB"/>
    <w:rsid w:val="00981E80"/>
    <w:rsid w:val="00981E95"/>
    <w:rsid w:val="00981EA4"/>
    <w:rsid w:val="00981F9A"/>
    <w:rsid w:val="009820DE"/>
    <w:rsid w:val="009827C2"/>
    <w:rsid w:val="0098301C"/>
    <w:rsid w:val="00983411"/>
    <w:rsid w:val="0098360C"/>
    <w:rsid w:val="0098378C"/>
    <w:rsid w:val="00983991"/>
    <w:rsid w:val="009839E8"/>
    <w:rsid w:val="00983AEF"/>
    <w:rsid w:val="00983B0A"/>
    <w:rsid w:val="00983C46"/>
    <w:rsid w:val="00983F84"/>
    <w:rsid w:val="009840E7"/>
    <w:rsid w:val="00984304"/>
    <w:rsid w:val="00984587"/>
    <w:rsid w:val="00984C1D"/>
    <w:rsid w:val="00984C5B"/>
    <w:rsid w:val="00984F5A"/>
    <w:rsid w:val="00985001"/>
    <w:rsid w:val="009850FD"/>
    <w:rsid w:val="00985116"/>
    <w:rsid w:val="009854EF"/>
    <w:rsid w:val="00985DFF"/>
    <w:rsid w:val="00985E61"/>
    <w:rsid w:val="00985F34"/>
    <w:rsid w:val="00986086"/>
    <w:rsid w:val="009861EA"/>
    <w:rsid w:val="00986240"/>
    <w:rsid w:val="009863D8"/>
    <w:rsid w:val="00986545"/>
    <w:rsid w:val="0098681B"/>
    <w:rsid w:val="00986840"/>
    <w:rsid w:val="009869C4"/>
    <w:rsid w:val="00986B33"/>
    <w:rsid w:val="00986B48"/>
    <w:rsid w:val="00986D83"/>
    <w:rsid w:val="00987257"/>
    <w:rsid w:val="009874B4"/>
    <w:rsid w:val="00987903"/>
    <w:rsid w:val="00987904"/>
    <w:rsid w:val="009879A3"/>
    <w:rsid w:val="00987BB2"/>
    <w:rsid w:val="00987C21"/>
    <w:rsid w:val="00987EC5"/>
    <w:rsid w:val="009902D4"/>
    <w:rsid w:val="00990335"/>
    <w:rsid w:val="00990541"/>
    <w:rsid w:val="009906E2"/>
    <w:rsid w:val="00990901"/>
    <w:rsid w:val="0099096B"/>
    <w:rsid w:val="00990973"/>
    <w:rsid w:val="00990A3C"/>
    <w:rsid w:val="00990CA3"/>
    <w:rsid w:val="00990E2A"/>
    <w:rsid w:val="009910B6"/>
    <w:rsid w:val="00991265"/>
    <w:rsid w:val="00991579"/>
    <w:rsid w:val="00991644"/>
    <w:rsid w:val="00991AA1"/>
    <w:rsid w:val="00991B00"/>
    <w:rsid w:val="00991BF9"/>
    <w:rsid w:val="00991E5A"/>
    <w:rsid w:val="00991F0A"/>
    <w:rsid w:val="00991F20"/>
    <w:rsid w:val="009920D3"/>
    <w:rsid w:val="0099256D"/>
    <w:rsid w:val="0099290D"/>
    <w:rsid w:val="009934C4"/>
    <w:rsid w:val="009934EB"/>
    <w:rsid w:val="009935E0"/>
    <w:rsid w:val="0099370C"/>
    <w:rsid w:val="00993F15"/>
    <w:rsid w:val="00993F7B"/>
    <w:rsid w:val="00994071"/>
    <w:rsid w:val="0099430E"/>
    <w:rsid w:val="00994537"/>
    <w:rsid w:val="009947BF"/>
    <w:rsid w:val="009947EA"/>
    <w:rsid w:val="00994AEB"/>
    <w:rsid w:val="00994F14"/>
    <w:rsid w:val="00994FD5"/>
    <w:rsid w:val="00995281"/>
    <w:rsid w:val="00995564"/>
    <w:rsid w:val="0099560A"/>
    <w:rsid w:val="009959B2"/>
    <w:rsid w:val="00995CF3"/>
    <w:rsid w:val="009960FE"/>
    <w:rsid w:val="0099615F"/>
    <w:rsid w:val="0099620E"/>
    <w:rsid w:val="009968EB"/>
    <w:rsid w:val="00996A19"/>
    <w:rsid w:val="00996B42"/>
    <w:rsid w:val="00996C82"/>
    <w:rsid w:val="009971C5"/>
    <w:rsid w:val="00997703"/>
    <w:rsid w:val="009977DA"/>
    <w:rsid w:val="00997948"/>
    <w:rsid w:val="0099796D"/>
    <w:rsid w:val="00997BFD"/>
    <w:rsid w:val="00997C39"/>
    <w:rsid w:val="00997CF5"/>
    <w:rsid w:val="00997F3C"/>
    <w:rsid w:val="009A024F"/>
    <w:rsid w:val="009A0482"/>
    <w:rsid w:val="009A04E6"/>
    <w:rsid w:val="009A0515"/>
    <w:rsid w:val="009A07C3"/>
    <w:rsid w:val="009A0E84"/>
    <w:rsid w:val="009A0EC7"/>
    <w:rsid w:val="009A0F8A"/>
    <w:rsid w:val="009A0FD1"/>
    <w:rsid w:val="009A123B"/>
    <w:rsid w:val="009A1245"/>
    <w:rsid w:val="009A14D5"/>
    <w:rsid w:val="009A1530"/>
    <w:rsid w:val="009A15A8"/>
    <w:rsid w:val="009A17F5"/>
    <w:rsid w:val="009A1C59"/>
    <w:rsid w:val="009A2497"/>
    <w:rsid w:val="009A26C3"/>
    <w:rsid w:val="009A29AE"/>
    <w:rsid w:val="009A2B15"/>
    <w:rsid w:val="009A2DB3"/>
    <w:rsid w:val="009A2EA4"/>
    <w:rsid w:val="009A332F"/>
    <w:rsid w:val="009A3A3F"/>
    <w:rsid w:val="009A3C09"/>
    <w:rsid w:val="009A3D67"/>
    <w:rsid w:val="009A50EF"/>
    <w:rsid w:val="009A519A"/>
    <w:rsid w:val="009A5365"/>
    <w:rsid w:val="009A5899"/>
    <w:rsid w:val="009A5907"/>
    <w:rsid w:val="009A5A8B"/>
    <w:rsid w:val="009A5ADF"/>
    <w:rsid w:val="009A5CE1"/>
    <w:rsid w:val="009A5D32"/>
    <w:rsid w:val="009A638E"/>
    <w:rsid w:val="009A64F4"/>
    <w:rsid w:val="009A6539"/>
    <w:rsid w:val="009A65B4"/>
    <w:rsid w:val="009A6611"/>
    <w:rsid w:val="009A6755"/>
    <w:rsid w:val="009A67E2"/>
    <w:rsid w:val="009A69DB"/>
    <w:rsid w:val="009A6CEB"/>
    <w:rsid w:val="009A6DA2"/>
    <w:rsid w:val="009A6F3C"/>
    <w:rsid w:val="009A72E2"/>
    <w:rsid w:val="009A74F3"/>
    <w:rsid w:val="009A764D"/>
    <w:rsid w:val="009A76EE"/>
    <w:rsid w:val="009A7770"/>
    <w:rsid w:val="009A7DD1"/>
    <w:rsid w:val="009A7F3A"/>
    <w:rsid w:val="009A7F68"/>
    <w:rsid w:val="009B012A"/>
    <w:rsid w:val="009B0321"/>
    <w:rsid w:val="009B0422"/>
    <w:rsid w:val="009B0502"/>
    <w:rsid w:val="009B052D"/>
    <w:rsid w:val="009B07CD"/>
    <w:rsid w:val="009B0ADF"/>
    <w:rsid w:val="009B0DE6"/>
    <w:rsid w:val="009B0F93"/>
    <w:rsid w:val="009B105F"/>
    <w:rsid w:val="009B1321"/>
    <w:rsid w:val="009B1456"/>
    <w:rsid w:val="009B1B9F"/>
    <w:rsid w:val="009B1C7E"/>
    <w:rsid w:val="009B1DC9"/>
    <w:rsid w:val="009B1E37"/>
    <w:rsid w:val="009B2353"/>
    <w:rsid w:val="009B24B4"/>
    <w:rsid w:val="009B279D"/>
    <w:rsid w:val="009B2A50"/>
    <w:rsid w:val="009B2AB1"/>
    <w:rsid w:val="009B2F7B"/>
    <w:rsid w:val="009B3A21"/>
    <w:rsid w:val="009B402B"/>
    <w:rsid w:val="009B4097"/>
    <w:rsid w:val="009B40CF"/>
    <w:rsid w:val="009B42ED"/>
    <w:rsid w:val="009B4830"/>
    <w:rsid w:val="009B486D"/>
    <w:rsid w:val="009B4AC1"/>
    <w:rsid w:val="009B4C8B"/>
    <w:rsid w:val="009B58B1"/>
    <w:rsid w:val="009B5991"/>
    <w:rsid w:val="009B5998"/>
    <w:rsid w:val="009B5A25"/>
    <w:rsid w:val="009B616C"/>
    <w:rsid w:val="009B6386"/>
    <w:rsid w:val="009B7089"/>
    <w:rsid w:val="009B7418"/>
    <w:rsid w:val="009B761C"/>
    <w:rsid w:val="009B77C1"/>
    <w:rsid w:val="009B79BB"/>
    <w:rsid w:val="009B7A9B"/>
    <w:rsid w:val="009B7AA0"/>
    <w:rsid w:val="009B7AF0"/>
    <w:rsid w:val="009B7B65"/>
    <w:rsid w:val="009B7C1B"/>
    <w:rsid w:val="009B7E1B"/>
    <w:rsid w:val="009C01E6"/>
    <w:rsid w:val="009C090B"/>
    <w:rsid w:val="009C0B0A"/>
    <w:rsid w:val="009C0B49"/>
    <w:rsid w:val="009C0C34"/>
    <w:rsid w:val="009C0E8F"/>
    <w:rsid w:val="009C0EEA"/>
    <w:rsid w:val="009C0F3F"/>
    <w:rsid w:val="009C105D"/>
    <w:rsid w:val="009C11F2"/>
    <w:rsid w:val="009C13EB"/>
    <w:rsid w:val="009C1470"/>
    <w:rsid w:val="009C1562"/>
    <w:rsid w:val="009C1579"/>
    <w:rsid w:val="009C1B7B"/>
    <w:rsid w:val="009C1B95"/>
    <w:rsid w:val="009C1C51"/>
    <w:rsid w:val="009C1D34"/>
    <w:rsid w:val="009C1D7C"/>
    <w:rsid w:val="009C23A3"/>
    <w:rsid w:val="009C2AAF"/>
    <w:rsid w:val="009C2D93"/>
    <w:rsid w:val="009C2FB3"/>
    <w:rsid w:val="009C352E"/>
    <w:rsid w:val="009C3745"/>
    <w:rsid w:val="009C390A"/>
    <w:rsid w:val="009C3933"/>
    <w:rsid w:val="009C3B72"/>
    <w:rsid w:val="009C3C0D"/>
    <w:rsid w:val="009C3C55"/>
    <w:rsid w:val="009C3DDB"/>
    <w:rsid w:val="009C4168"/>
    <w:rsid w:val="009C41E2"/>
    <w:rsid w:val="009C4222"/>
    <w:rsid w:val="009C43BD"/>
    <w:rsid w:val="009C43D8"/>
    <w:rsid w:val="009C46E7"/>
    <w:rsid w:val="009C46FC"/>
    <w:rsid w:val="009C4A71"/>
    <w:rsid w:val="009C4CB3"/>
    <w:rsid w:val="009C4DC2"/>
    <w:rsid w:val="009C4FEC"/>
    <w:rsid w:val="009C5385"/>
    <w:rsid w:val="009C5597"/>
    <w:rsid w:val="009C55C4"/>
    <w:rsid w:val="009C57FB"/>
    <w:rsid w:val="009C58D8"/>
    <w:rsid w:val="009C5C23"/>
    <w:rsid w:val="009C62A5"/>
    <w:rsid w:val="009C64E3"/>
    <w:rsid w:val="009C6735"/>
    <w:rsid w:val="009C6990"/>
    <w:rsid w:val="009C6D11"/>
    <w:rsid w:val="009C6DA1"/>
    <w:rsid w:val="009C6DBC"/>
    <w:rsid w:val="009C6E76"/>
    <w:rsid w:val="009C7065"/>
    <w:rsid w:val="009C7164"/>
    <w:rsid w:val="009C747C"/>
    <w:rsid w:val="009C7513"/>
    <w:rsid w:val="009C75D5"/>
    <w:rsid w:val="009C7607"/>
    <w:rsid w:val="009C7928"/>
    <w:rsid w:val="009C7D5E"/>
    <w:rsid w:val="009D00DD"/>
    <w:rsid w:val="009D019A"/>
    <w:rsid w:val="009D0365"/>
    <w:rsid w:val="009D05CD"/>
    <w:rsid w:val="009D0722"/>
    <w:rsid w:val="009D0A63"/>
    <w:rsid w:val="009D0A6C"/>
    <w:rsid w:val="009D0FAE"/>
    <w:rsid w:val="009D136B"/>
    <w:rsid w:val="009D14FA"/>
    <w:rsid w:val="009D15CA"/>
    <w:rsid w:val="009D17E1"/>
    <w:rsid w:val="009D191E"/>
    <w:rsid w:val="009D1B68"/>
    <w:rsid w:val="009D1E53"/>
    <w:rsid w:val="009D213F"/>
    <w:rsid w:val="009D224D"/>
    <w:rsid w:val="009D26F3"/>
    <w:rsid w:val="009D2915"/>
    <w:rsid w:val="009D2ADD"/>
    <w:rsid w:val="009D2B84"/>
    <w:rsid w:val="009D2C8C"/>
    <w:rsid w:val="009D340E"/>
    <w:rsid w:val="009D372A"/>
    <w:rsid w:val="009D3933"/>
    <w:rsid w:val="009D3A97"/>
    <w:rsid w:val="009D3C16"/>
    <w:rsid w:val="009D3C72"/>
    <w:rsid w:val="009D3D8F"/>
    <w:rsid w:val="009D3E5B"/>
    <w:rsid w:val="009D3E9F"/>
    <w:rsid w:val="009D425B"/>
    <w:rsid w:val="009D4293"/>
    <w:rsid w:val="009D4404"/>
    <w:rsid w:val="009D4A68"/>
    <w:rsid w:val="009D4BDC"/>
    <w:rsid w:val="009D53FA"/>
    <w:rsid w:val="009D54FA"/>
    <w:rsid w:val="009D5727"/>
    <w:rsid w:val="009D5819"/>
    <w:rsid w:val="009D5A16"/>
    <w:rsid w:val="009D5B8C"/>
    <w:rsid w:val="009D5C5F"/>
    <w:rsid w:val="009D5E5B"/>
    <w:rsid w:val="009D5E74"/>
    <w:rsid w:val="009D63C1"/>
    <w:rsid w:val="009D657C"/>
    <w:rsid w:val="009D680B"/>
    <w:rsid w:val="009D6896"/>
    <w:rsid w:val="009D6DD3"/>
    <w:rsid w:val="009D6F30"/>
    <w:rsid w:val="009D7185"/>
    <w:rsid w:val="009D73C2"/>
    <w:rsid w:val="009D73E5"/>
    <w:rsid w:val="009D7404"/>
    <w:rsid w:val="009D74F0"/>
    <w:rsid w:val="009D75A7"/>
    <w:rsid w:val="009D79EC"/>
    <w:rsid w:val="009D7C0B"/>
    <w:rsid w:val="009E01C1"/>
    <w:rsid w:val="009E0257"/>
    <w:rsid w:val="009E072C"/>
    <w:rsid w:val="009E0A95"/>
    <w:rsid w:val="009E0AA9"/>
    <w:rsid w:val="009E0B85"/>
    <w:rsid w:val="009E0C25"/>
    <w:rsid w:val="009E0C9A"/>
    <w:rsid w:val="009E0D7E"/>
    <w:rsid w:val="009E0E6F"/>
    <w:rsid w:val="009E143F"/>
    <w:rsid w:val="009E1510"/>
    <w:rsid w:val="009E164A"/>
    <w:rsid w:val="009E1684"/>
    <w:rsid w:val="009E1817"/>
    <w:rsid w:val="009E1B49"/>
    <w:rsid w:val="009E1D86"/>
    <w:rsid w:val="009E1F70"/>
    <w:rsid w:val="009E1FD5"/>
    <w:rsid w:val="009E20DA"/>
    <w:rsid w:val="009E26A4"/>
    <w:rsid w:val="009E26EA"/>
    <w:rsid w:val="009E288C"/>
    <w:rsid w:val="009E2967"/>
    <w:rsid w:val="009E2AA8"/>
    <w:rsid w:val="009E2EC4"/>
    <w:rsid w:val="009E318A"/>
    <w:rsid w:val="009E331F"/>
    <w:rsid w:val="009E38C2"/>
    <w:rsid w:val="009E3A89"/>
    <w:rsid w:val="009E3C46"/>
    <w:rsid w:val="009E3EF3"/>
    <w:rsid w:val="009E42E1"/>
    <w:rsid w:val="009E465A"/>
    <w:rsid w:val="009E48D9"/>
    <w:rsid w:val="009E4981"/>
    <w:rsid w:val="009E4BEA"/>
    <w:rsid w:val="009E510C"/>
    <w:rsid w:val="009E523C"/>
    <w:rsid w:val="009E54D5"/>
    <w:rsid w:val="009E5614"/>
    <w:rsid w:val="009E57F8"/>
    <w:rsid w:val="009E5E3E"/>
    <w:rsid w:val="009E5F9D"/>
    <w:rsid w:val="009E5FAA"/>
    <w:rsid w:val="009E61A0"/>
    <w:rsid w:val="009E67A5"/>
    <w:rsid w:val="009E698F"/>
    <w:rsid w:val="009E6B2C"/>
    <w:rsid w:val="009E6F91"/>
    <w:rsid w:val="009E74CE"/>
    <w:rsid w:val="009E75CD"/>
    <w:rsid w:val="009E78E5"/>
    <w:rsid w:val="009E7963"/>
    <w:rsid w:val="009F00A7"/>
    <w:rsid w:val="009F02DD"/>
    <w:rsid w:val="009F0817"/>
    <w:rsid w:val="009F0843"/>
    <w:rsid w:val="009F08A0"/>
    <w:rsid w:val="009F0B29"/>
    <w:rsid w:val="009F0C58"/>
    <w:rsid w:val="009F0F55"/>
    <w:rsid w:val="009F0F8A"/>
    <w:rsid w:val="009F1011"/>
    <w:rsid w:val="009F107A"/>
    <w:rsid w:val="009F1127"/>
    <w:rsid w:val="009F12F8"/>
    <w:rsid w:val="009F13B4"/>
    <w:rsid w:val="009F16E4"/>
    <w:rsid w:val="009F17AB"/>
    <w:rsid w:val="009F197D"/>
    <w:rsid w:val="009F1B03"/>
    <w:rsid w:val="009F1C1F"/>
    <w:rsid w:val="009F1EEE"/>
    <w:rsid w:val="009F1FE5"/>
    <w:rsid w:val="009F2514"/>
    <w:rsid w:val="009F272D"/>
    <w:rsid w:val="009F27F8"/>
    <w:rsid w:val="009F2B40"/>
    <w:rsid w:val="009F2D93"/>
    <w:rsid w:val="009F3024"/>
    <w:rsid w:val="009F304B"/>
    <w:rsid w:val="009F3093"/>
    <w:rsid w:val="009F3172"/>
    <w:rsid w:val="009F3342"/>
    <w:rsid w:val="009F35DC"/>
    <w:rsid w:val="009F393E"/>
    <w:rsid w:val="009F3F8C"/>
    <w:rsid w:val="009F4394"/>
    <w:rsid w:val="009F454A"/>
    <w:rsid w:val="009F4661"/>
    <w:rsid w:val="009F4671"/>
    <w:rsid w:val="009F4892"/>
    <w:rsid w:val="009F4CD7"/>
    <w:rsid w:val="009F4ED1"/>
    <w:rsid w:val="009F50A5"/>
    <w:rsid w:val="009F5144"/>
    <w:rsid w:val="009F5477"/>
    <w:rsid w:val="009F566C"/>
    <w:rsid w:val="009F59F1"/>
    <w:rsid w:val="009F5C89"/>
    <w:rsid w:val="009F5F61"/>
    <w:rsid w:val="009F5F7F"/>
    <w:rsid w:val="009F612F"/>
    <w:rsid w:val="009F6165"/>
    <w:rsid w:val="009F67CF"/>
    <w:rsid w:val="009F68D3"/>
    <w:rsid w:val="009F69A5"/>
    <w:rsid w:val="009F6F8A"/>
    <w:rsid w:val="009F70A5"/>
    <w:rsid w:val="009F72E1"/>
    <w:rsid w:val="009F77BC"/>
    <w:rsid w:val="009F77BF"/>
    <w:rsid w:val="009F7943"/>
    <w:rsid w:val="009F7AD8"/>
    <w:rsid w:val="009F7ADB"/>
    <w:rsid w:val="009F7D66"/>
    <w:rsid w:val="00A004D2"/>
    <w:rsid w:val="00A005C4"/>
    <w:rsid w:val="00A007A6"/>
    <w:rsid w:val="00A0080B"/>
    <w:rsid w:val="00A008F9"/>
    <w:rsid w:val="00A00B3D"/>
    <w:rsid w:val="00A01051"/>
    <w:rsid w:val="00A010CB"/>
    <w:rsid w:val="00A0161A"/>
    <w:rsid w:val="00A0186A"/>
    <w:rsid w:val="00A0193A"/>
    <w:rsid w:val="00A0196E"/>
    <w:rsid w:val="00A01ED0"/>
    <w:rsid w:val="00A021AF"/>
    <w:rsid w:val="00A0266A"/>
    <w:rsid w:val="00A02FAA"/>
    <w:rsid w:val="00A03147"/>
    <w:rsid w:val="00A03234"/>
    <w:rsid w:val="00A0337F"/>
    <w:rsid w:val="00A0368B"/>
    <w:rsid w:val="00A03862"/>
    <w:rsid w:val="00A03D09"/>
    <w:rsid w:val="00A040A9"/>
    <w:rsid w:val="00A04455"/>
    <w:rsid w:val="00A04605"/>
    <w:rsid w:val="00A04A89"/>
    <w:rsid w:val="00A04A95"/>
    <w:rsid w:val="00A05131"/>
    <w:rsid w:val="00A0544C"/>
    <w:rsid w:val="00A054A4"/>
    <w:rsid w:val="00A055F3"/>
    <w:rsid w:val="00A05826"/>
    <w:rsid w:val="00A05ACE"/>
    <w:rsid w:val="00A05C1E"/>
    <w:rsid w:val="00A05C5F"/>
    <w:rsid w:val="00A05E11"/>
    <w:rsid w:val="00A06958"/>
    <w:rsid w:val="00A069C6"/>
    <w:rsid w:val="00A07747"/>
    <w:rsid w:val="00A0798A"/>
    <w:rsid w:val="00A07C14"/>
    <w:rsid w:val="00A07E36"/>
    <w:rsid w:val="00A07F07"/>
    <w:rsid w:val="00A102EF"/>
    <w:rsid w:val="00A1089C"/>
    <w:rsid w:val="00A108D9"/>
    <w:rsid w:val="00A109C1"/>
    <w:rsid w:val="00A10A9C"/>
    <w:rsid w:val="00A10B87"/>
    <w:rsid w:val="00A10D4D"/>
    <w:rsid w:val="00A10D5A"/>
    <w:rsid w:val="00A10D89"/>
    <w:rsid w:val="00A11029"/>
    <w:rsid w:val="00A1105F"/>
    <w:rsid w:val="00A112AC"/>
    <w:rsid w:val="00A11476"/>
    <w:rsid w:val="00A11580"/>
    <w:rsid w:val="00A115EC"/>
    <w:rsid w:val="00A117D5"/>
    <w:rsid w:val="00A117E4"/>
    <w:rsid w:val="00A11929"/>
    <w:rsid w:val="00A11B3B"/>
    <w:rsid w:val="00A11D7B"/>
    <w:rsid w:val="00A11F32"/>
    <w:rsid w:val="00A12141"/>
    <w:rsid w:val="00A12793"/>
    <w:rsid w:val="00A12CC7"/>
    <w:rsid w:val="00A12E08"/>
    <w:rsid w:val="00A13227"/>
    <w:rsid w:val="00A1322A"/>
    <w:rsid w:val="00A13356"/>
    <w:rsid w:val="00A13557"/>
    <w:rsid w:val="00A139EC"/>
    <w:rsid w:val="00A13FA0"/>
    <w:rsid w:val="00A142BD"/>
    <w:rsid w:val="00A14371"/>
    <w:rsid w:val="00A14396"/>
    <w:rsid w:val="00A146E5"/>
    <w:rsid w:val="00A14770"/>
    <w:rsid w:val="00A154B8"/>
    <w:rsid w:val="00A15D2D"/>
    <w:rsid w:val="00A15F56"/>
    <w:rsid w:val="00A15F5F"/>
    <w:rsid w:val="00A15FAA"/>
    <w:rsid w:val="00A167E4"/>
    <w:rsid w:val="00A16A17"/>
    <w:rsid w:val="00A16AB7"/>
    <w:rsid w:val="00A16D30"/>
    <w:rsid w:val="00A16ECC"/>
    <w:rsid w:val="00A16F02"/>
    <w:rsid w:val="00A17227"/>
    <w:rsid w:val="00A17397"/>
    <w:rsid w:val="00A1795E"/>
    <w:rsid w:val="00A179F4"/>
    <w:rsid w:val="00A17D8B"/>
    <w:rsid w:val="00A200B0"/>
    <w:rsid w:val="00A200FA"/>
    <w:rsid w:val="00A200FB"/>
    <w:rsid w:val="00A202B7"/>
    <w:rsid w:val="00A207C9"/>
    <w:rsid w:val="00A2088C"/>
    <w:rsid w:val="00A20D26"/>
    <w:rsid w:val="00A20DBE"/>
    <w:rsid w:val="00A20FC7"/>
    <w:rsid w:val="00A21383"/>
    <w:rsid w:val="00A21472"/>
    <w:rsid w:val="00A21521"/>
    <w:rsid w:val="00A218DD"/>
    <w:rsid w:val="00A219EB"/>
    <w:rsid w:val="00A22259"/>
    <w:rsid w:val="00A22670"/>
    <w:rsid w:val="00A22C14"/>
    <w:rsid w:val="00A22CF6"/>
    <w:rsid w:val="00A22EAF"/>
    <w:rsid w:val="00A232BE"/>
    <w:rsid w:val="00A2332B"/>
    <w:rsid w:val="00A23A38"/>
    <w:rsid w:val="00A243BE"/>
    <w:rsid w:val="00A24A3D"/>
    <w:rsid w:val="00A24B52"/>
    <w:rsid w:val="00A24E2C"/>
    <w:rsid w:val="00A24FB9"/>
    <w:rsid w:val="00A25148"/>
    <w:rsid w:val="00A256BF"/>
    <w:rsid w:val="00A25782"/>
    <w:rsid w:val="00A257D7"/>
    <w:rsid w:val="00A25BAF"/>
    <w:rsid w:val="00A25CC8"/>
    <w:rsid w:val="00A25FA5"/>
    <w:rsid w:val="00A26068"/>
    <w:rsid w:val="00A26187"/>
    <w:rsid w:val="00A262A9"/>
    <w:rsid w:val="00A26582"/>
    <w:rsid w:val="00A26604"/>
    <w:rsid w:val="00A26809"/>
    <w:rsid w:val="00A26BC2"/>
    <w:rsid w:val="00A26DCD"/>
    <w:rsid w:val="00A27280"/>
    <w:rsid w:val="00A27395"/>
    <w:rsid w:val="00A27714"/>
    <w:rsid w:val="00A27BEC"/>
    <w:rsid w:val="00A27D9A"/>
    <w:rsid w:val="00A300FE"/>
    <w:rsid w:val="00A30337"/>
    <w:rsid w:val="00A305EC"/>
    <w:rsid w:val="00A30F9C"/>
    <w:rsid w:val="00A3132F"/>
    <w:rsid w:val="00A315CC"/>
    <w:rsid w:val="00A316EA"/>
    <w:rsid w:val="00A317B2"/>
    <w:rsid w:val="00A3185F"/>
    <w:rsid w:val="00A3188C"/>
    <w:rsid w:val="00A31B37"/>
    <w:rsid w:val="00A31C0E"/>
    <w:rsid w:val="00A31DFF"/>
    <w:rsid w:val="00A320C1"/>
    <w:rsid w:val="00A32179"/>
    <w:rsid w:val="00A323F7"/>
    <w:rsid w:val="00A326E7"/>
    <w:rsid w:val="00A329E5"/>
    <w:rsid w:val="00A32B6D"/>
    <w:rsid w:val="00A32DCB"/>
    <w:rsid w:val="00A32F75"/>
    <w:rsid w:val="00A3302F"/>
    <w:rsid w:val="00A33198"/>
    <w:rsid w:val="00A331B7"/>
    <w:rsid w:val="00A33425"/>
    <w:rsid w:val="00A33427"/>
    <w:rsid w:val="00A3364F"/>
    <w:rsid w:val="00A336FC"/>
    <w:rsid w:val="00A33794"/>
    <w:rsid w:val="00A3381A"/>
    <w:rsid w:val="00A33AD9"/>
    <w:rsid w:val="00A33CB8"/>
    <w:rsid w:val="00A33DBD"/>
    <w:rsid w:val="00A345A5"/>
    <w:rsid w:val="00A345DB"/>
    <w:rsid w:val="00A34A9E"/>
    <w:rsid w:val="00A35242"/>
    <w:rsid w:val="00A355E7"/>
    <w:rsid w:val="00A3570A"/>
    <w:rsid w:val="00A359E7"/>
    <w:rsid w:val="00A35A52"/>
    <w:rsid w:val="00A35D8E"/>
    <w:rsid w:val="00A35F6F"/>
    <w:rsid w:val="00A364EE"/>
    <w:rsid w:val="00A369AD"/>
    <w:rsid w:val="00A369FD"/>
    <w:rsid w:val="00A36F99"/>
    <w:rsid w:val="00A37127"/>
    <w:rsid w:val="00A37386"/>
    <w:rsid w:val="00A374B2"/>
    <w:rsid w:val="00A37524"/>
    <w:rsid w:val="00A376EC"/>
    <w:rsid w:val="00A3789A"/>
    <w:rsid w:val="00A37932"/>
    <w:rsid w:val="00A379F5"/>
    <w:rsid w:val="00A37B1C"/>
    <w:rsid w:val="00A402B4"/>
    <w:rsid w:val="00A409E9"/>
    <w:rsid w:val="00A40AF5"/>
    <w:rsid w:val="00A40E4F"/>
    <w:rsid w:val="00A41543"/>
    <w:rsid w:val="00A416CA"/>
    <w:rsid w:val="00A41738"/>
    <w:rsid w:val="00A419ED"/>
    <w:rsid w:val="00A41A39"/>
    <w:rsid w:val="00A41AA1"/>
    <w:rsid w:val="00A4203C"/>
    <w:rsid w:val="00A42042"/>
    <w:rsid w:val="00A4225F"/>
    <w:rsid w:val="00A4249B"/>
    <w:rsid w:val="00A429E6"/>
    <w:rsid w:val="00A42A44"/>
    <w:rsid w:val="00A42B57"/>
    <w:rsid w:val="00A43551"/>
    <w:rsid w:val="00A4361F"/>
    <w:rsid w:val="00A43AB1"/>
    <w:rsid w:val="00A442E1"/>
    <w:rsid w:val="00A447B4"/>
    <w:rsid w:val="00A4481E"/>
    <w:rsid w:val="00A44832"/>
    <w:rsid w:val="00A448AE"/>
    <w:rsid w:val="00A44B01"/>
    <w:rsid w:val="00A44C83"/>
    <w:rsid w:val="00A44EF3"/>
    <w:rsid w:val="00A4523B"/>
    <w:rsid w:val="00A45308"/>
    <w:rsid w:val="00A454E8"/>
    <w:rsid w:val="00A4562B"/>
    <w:rsid w:val="00A458F9"/>
    <w:rsid w:val="00A45A02"/>
    <w:rsid w:val="00A45A5F"/>
    <w:rsid w:val="00A45BC5"/>
    <w:rsid w:val="00A45C23"/>
    <w:rsid w:val="00A45CEF"/>
    <w:rsid w:val="00A466D4"/>
    <w:rsid w:val="00A467A1"/>
    <w:rsid w:val="00A468F0"/>
    <w:rsid w:val="00A46926"/>
    <w:rsid w:val="00A46A33"/>
    <w:rsid w:val="00A46B2A"/>
    <w:rsid w:val="00A46BD0"/>
    <w:rsid w:val="00A471DD"/>
    <w:rsid w:val="00A47225"/>
    <w:rsid w:val="00A472DF"/>
    <w:rsid w:val="00A47758"/>
    <w:rsid w:val="00A4780C"/>
    <w:rsid w:val="00A479D6"/>
    <w:rsid w:val="00A47C3A"/>
    <w:rsid w:val="00A47C4D"/>
    <w:rsid w:val="00A501B4"/>
    <w:rsid w:val="00A5029C"/>
    <w:rsid w:val="00A50352"/>
    <w:rsid w:val="00A508AE"/>
    <w:rsid w:val="00A509F2"/>
    <w:rsid w:val="00A50BE6"/>
    <w:rsid w:val="00A50CF2"/>
    <w:rsid w:val="00A50E98"/>
    <w:rsid w:val="00A51251"/>
    <w:rsid w:val="00A5129D"/>
    <w:rsid w:val="00A5165E"/>
    <w:rsid w:val="00A5190B"/>
    <w:rsid w:val="00A51C9D"/>
    <w:rsid w:val="00A527BE"/>
    <w:rsid w:val="00A527DE"/>
    <w:rsid w:val="00A52808"/>
    <w:rsid w:val="00A5283E"/>
    <w:rsid w:val="00A52942"/>
    <w:rsid w:val="00A52989"/>
    <w:rsid w:val="00A52BFE"/>
    <w:rsid w:val="00A52CAB"/>
    <w:rsid w:val="00A52D01"/>
    <w:rsid w:val="00A52F15"/>
    <w:rsid w:val="00A533C8"/>
    <w:rsid w:val="00A53706"/>
    <w:rsid w:val="00A5376A"/>
    <w:rsid w:val="00A53A4D"/>
    <w:rsid w:val="00A53ED1"/>
    <w:rsid w:val="00A53F62"/>
    <w:rsid w:val="00A54378"/>
    <w:rsid w:val="00A54523"/>
    <w:rsid w:val="00A5465E"/>
    <w:rsid w:val="00A54908"/>
    <w:rsid w:val="00A5504C"/>
    <w:rsid w:val="00A55060"/>
    <w:rsid w:val="00A550E2"/>
    <w:rsid w:val="00A5516E"/>
    <w:rsid w:val="00A552DB"/>
    <w:rsid w:val="00A555B6"/>
    <w:rsid w:val="00A557F9"/>
    <w:rsid w:val="00A56018"/>
    <w:rsid w:val="00A56074"/>
    <w:rsid w:val="00A56804"/>
    <w:rsid w:val="00A56A20"/>
    <w:rsid w:val="00A56B56"/>
    <w:rsid w:val="00A56BA3"/>
    <w:rsid w:val="00A56BC2"/>
    <w:rsid w:val="00A56C07"/>
    <w:rsid w:val="00A56E7C"/>
    <w:rsid w:val="00A56F92"/>
    <w:rsid w:val="00A571E4"/>
    <w:rsid w:val="00A57E57"/>
    <w:rsid w:val="00A602BB"/>
    <w:rsid w:val="00A60737"/>
    <w:rsid w:val="00A60876"/>
    <w:rsid w:val="00A60D37"/>
    <w:rsid w:val="00A60E67"/>
    <w:rsid w:val="00A61115"/>
    <w:rsid w:val="00A612A7"/>
    <w:rsid w:val="00A61328"/>
    <w:rsid w:val="00A61745"/>
    <w:rsid w:val="00A61761"/>
    <w:rsid w:val="00A61894"/>
    <w:rsid w:val="00A619C1"/>
    <w:rsid w:val="00A61B9D"/>
    <w:rsid w:val="00A61C05"/>
    <w:rsid w:val="00A61CD3"/>
    <w:rsid w:val="00A62287"/>
    <w:rsid w:val="00A62A71"/>
    <w:rsid w:val="00A62B54"/>
    <w:rsid w:val="00A62C1C"/>
    <w:rsid w:val="00A62C8F"/>
    <w:rsid w:val="00A62DED"/>
    <w:rsid w:val="00A62E0A"/>
    <w:rsid w:val="00A62E21"/>
    <w:rsid w:val="00A63286"/>
    <w:rsid w:val="00A638C9"/>
    <w:rsid w:val="00A63A9F"/>
    <w:rsid w:val="00A63EA0"/>
    <w:rsid w:val="00A647F3"/>
    <w:rsid w:val="00A6484E"/>
    <w:rsid w:val="00A648C1"/>
    <w:rsid w:val="00A64B5B"/>
    <w:rsid w:val="00A64C6C"/>
    <w:rsid w:val="00A64D94"/>
    <w:rsid w:val="00A651E0"/>
    <w:rsid w:val="00A65853"/>
    <w:rsid w:val="00A659FC"/>
    <w:rsid w:val="00A65B20"/>
    <w:rsid w:val="00A65E18"/>
    <w:rsid w:val="00A65F6A"/>
    <w:rsid w:val="00A65FA7"/>
    <w:rsid w:val="00A66399"/>
    <w:rsid w:val="00A66725"/>
    <w:rsid w:val="00A66876"/>
    <w:rsid w:val="00A66AD0"/>
    <w:rsid w:val="00A66B3A"/>
    <w:rsid w:val="00A66BC4"/>
    <w:rsid w:val="00A66F6C"/>
    <w:rsid w:val="00A66F8D"/>
    <w:rsid w:val="00A670E4"/>
    <w:rsid w:val="00A672CD"/>
    <w:rsid w:val="00A67347"/>
    <w:rsid w:val="00A674C6"/>
    <w:rsid w:val="00A6785A"/>
    <w:rsid w:val="00A678EA"/>
    <w:rsid w:val="00A67B22"/>
    <w:rsid w:val="00A67BEF"/>
    <w:rsid w:val="00A67C0F"/>
    <w:rsid w:val="00A67D55"/>
    <w:rsid w:val="00A67ECB"/>
    <w:rsid w:val="00A700C3"/>
    <w:rsid w:val="00A708CB"/>
    <w:rsid w:val="00A70B95"/>
    <w:rsid w:val="00A70B9B"/>
    <w:rsid w:val="00A70FCC"/>
    <w:rsid w:val="00A71012"/>
    <w:rsid w:val="00A710F9"/>
    <w:rsid w:val="00A71165"/>
    <w:rsid w:val="00A712E5"/>
    <w:rsid w:val="00A71900"/>
    <w:rsid w:val="00A71B58"/>
    <w:rsid w:val="00A71CEB"/>
    <w:rsid w:val="00A7225E"/>
    <w:rsid w:val="00A7227F"/>
    <w:rsid w:val="00A729E0"/>
    <w:rsid w:val="00A72C71"/>
    <w:rsid w:val="00A72DEE"/>
    <w:rsid w:val="00A730B3"/>
    <w:rsid w:val="00A732CF"/>
    <w:rsid w:val="00A73465"/>
    <w:rsid w:val="00A73746"/>
    <w:rsid w:val="00A73AD2"/>
    <w:rsid w:val="00A73CBD"/>
    <w:rsid w:val="00A74280"/>
    <w:rsid w:val="00A7489B"/>
    <w:rsid w:val="00A748BB"/>
    <w:rsid w:val="00A74BA9"/>
    <w:rsid w:val="00A74FED"/>
    <w:rsid w:val="00A75063"/>
    <w:rsid w:val="00A75C11"/>
    <w:rsid w:val="00A75EAF"/>
    <w:rsid w:val="00A7617C"/>
    <w:rsid w:val="00A763B6"/>
    <w:rsid w:val="00A765A5"/>
    <w:rsid w:val="00A7695E"/>
    <w:rsid w:val="00A769B4"/>
    <w:rsid w:val="00A769E9"/>
    <w:rsid w:val="00A76A88"/>
    <w:rsid w:val="00A76CAB"/>
    <w:rsid w:val="00A77171"/>
    <w:rsid w:val="00A771C4"/>
    <w:rsid w:val="00A77533"/>
    <w:rsid w:val="00A775D7"/>
    <w:rsid w:val="00A778B1"/>
    <w:rsid w:val="00A77947"/>
    <w:rsid w:val="00A77A06"/>
    <w:rsid w:val="00A77B37"/>
    <w:rsid w:val="00A77DEA"/>
    <w:rsid w:val="00A8038C"/>
    <w:rsid w:val="00A808FD"/>
    <w:rsid w:val="00A80BEB"/>
    <w:rsid w:val="00A80CBF"/>
    <w:rsid w:val="00A80D1A"/>
    <w:rsid w:val="00A8127E"/>
    <w:rsid w:val="00A81455"/>
    <w:rsid w:val="00A81530"/>
    <w:rsid w:val="00A81D3D"/>
    <w:rsid w:val="00A81F59"/>
    <w:rsid w:val="00A82063"/>
    <w:rsid w:val="00A82302"/>
    <w:rsid w:val="00A82723"/>
    <w:rsid w:val="00A827C2"/>
    <w:rsid w:val="00A82D5A"/>
    <w:rsid w:val="00A82DB3"/>
    <w:rsid w:val="00A82FCB"/>
    <w:rsid w:val="00A8365D"/>
    <w:rsid w:val="00A8370B"/>
    <w:rsid w:val="00A8381E"/>
    <w:rsid w:val="00A83AF5"/>
    <w:rsid w:val="00A83C40"/>
    <w:rsid w:val="00A83C64"/>
    <w:rsid w:val="00A83FF3"/>
    <w:rsid w:val="00A841C1"/>
    <w:rsid w:val="00A846F4"/>
    <w:rsid w:val="00A847D3"/>
    <w:rsid w:val="00A8489B"/>
    <w:rsid w:val="00A84B1D"/>
    <w:rsid w:val="00A84B73"/>
    <w:rsid w:val="00A84B74"/>
    <w:rsid w:val="00A85112"/>
    <w:rsid w:val="00A855CB"/>
    <w:rsid w:val="00A858C3"/>
    <w:rsid w:val="00A859F2"/>
    <w:rsid w:val="00A8618B"/>
    <w:rsid w:val="00A86303"/>
    <w:rsid w:val="00A8633D"/>
    <w:rsid w:val="00A86341"/>
    <w:rsid w:val="00A8644A"/>
    <w:rsid w:val="00A86469"/>
    <w:rsid w:val="00A8658C"/>
    <w:rsid w:val="00A869C1"/>
    <w:rsid w:val="00A86A31"/>
    <w:rsid w:val="00A86C6D"/>
    <w:rsid w:val="00A86D13"/>
    <w:rsid w:val="00A8723A"/>
    <w:rsid w:val="00A8736D"/>
    <w:rsid w:val="00A87469"/>
    <w:rsid w:val="00A87671"/>
    <w:rsid w:val="00A87850"/>
    <w:rsid w:val="00A90180"/>
    <w:rsid w:val="00A90324"/>
    <w:rsid w:val="00A904E0"/>
    <w:rsid w:val="00A90B0A"/>
    <w:rsid w:val="00A90B59"/>
    <w:rsid w:val="00A90B90"/>
    <w:rsid w:val="00A90CA7"/>
    <w:rsid w:val="00A91115"/>
    <w:rsid w:val="00A91145"/>
    <w:rsid w:val="00A911F5"/>
    <w:rsid w:val="00A918AF"/>
    <w:rsid w:val="00A91B16"/>
    <w:rsid w:val="00A91FAE"/>
    <w:rsid w:val="00A92646"/>
    <w:rsid w:val="00A92687"/>
    <w:rsid w:val="00A92AF4"/>
    <w:rsid w:val="00A93014"/>
    <w:rsid w:val="00A931B9"/>
    <w:rsid w:val="00A933C8"/>
    <w:rsid w:val="00A93AB7"/>
    <w:rsid w:val="00A93CF2"/>
    <w:rsid w:val="00A93DEC"/>
    <w:rsid w:val="00A94309"/>
    <w:rsid w:val="00A94B36"/>
    <w:rsid w:val="00A94BFB"/>
    <w:rsid w:val="00A94C77"/>
    <w:rsid w:val="00A94D87"/>
    <w:rsid w:val="00A94EDC"/>
    <w:rsid w:val="00A94EEC"/>
    <w:rsid w:val="00A95157"/>
    <w:rsid w:val="00A95406"/>
    <w:rsid w:val="00A95449"/>
    <w:rsid w:val="00A955F5"/>
    <w:rsid w:val="00A95777"/>
    <w:rsid w:val="00A95873"/>
    <w:rsid w:val="00A95A61"/>
    <w:rsid w:val="00A962E2"/>
    <w:rsid w:val="00A964F0"/>
    <w:rsid w:val="00A96773"/>
    <w:rsid w:val="00A96789"/>
    <w:rsid w:val="00A9679C"/>
    <w:rsid w:val="00A9690B"/>
    <w:rsid w:val="00A96B0C"/>
    <w:rsid w:val="00A96B6F"/>
    <w:rsid w:val="00A96D0D"/>
    <w:rsid w:val="00A97B4F"/>
    <w:rsid w:val="00AA0383"/>
    <w:rsid w:val="00AA0431"/>
    <w:rsid w:val="00AA05CE"/>
    <w:rsid w:val="00AA0611"/>
    <w:rsid w:val="00AA0BF9"/>
    <w:rsid w:val="00AA0CEC"/>
    <w:rsid w:val="00AA0D88"/>
    <w:rsid w:val="00AA1080"/>
    <w:rsid w:val="00AA131E"/>
    <w:rsid w:val="00AA16C6"/>
    <w:rsid w:val="00AA1819"/>
    <w:rsid w:val="00AA1831"/>
    <w:rsid w:val="00AA183A"/>
    <w:rsid w:val="00AA196B"/>
    <w:rsid w:val="00AA1988"/>
    <w:rsid w:val="00AA1B79"/>
    <w:rsid w:val="00AA1E15"/>
    <w:rsid w:val="00AA254B"/>
    <w:rsid w:val="00AA281D"/>
    <w:rsid w:val="00AA29F2"/>
    <w:rsid w:val="00AA2BC5"/>
    <w:rsid w:val="00AA2C53"/>
    <w:rsid w:val="00AA2C73"/>
    <w:rsid w:val="00AA356D"/>
    <w:rsid w:val="00AA36C9"/>
    <w:rsid w:val="00AA3E4D"/>
    <w:rsid w:val="00AA3E8B"/>
    <w:rsid w:val="00AA44BE"/>
    <w:rsid w:val="00AA48B3"/>
    <w:rsid w:val="00AA548D"/>
    <w:rsid w:val="00AA54C7"/>
    <w:rsid w:val="00AA5504"/>
    <w:rsid w:val="00AA5524"/>
    <w:rsid w:val="00AA553E"/>
    <w:rsid w:val="00AA561D"/>
    <w:rsid w:val="00AA56ED"/>
    <w:rsid w:val="00AA5793"/>
    <w:rsid w:val="00AA6029"/>
    <w:rsid w:val="00AA6428"/>
    <w:rsid w:val="00AA6548"/>
    <w:rsid w:val="00AA6A2A"/>
    <w:rsid w:val="00AA6C7B"/>
    <w:rsid w:val="00AA73B8"/>
    <w:rsid w:val="00AA79A0"/>
    <w:rsid w:val="00AA7A87"/>
    <w:rsid w:val="00AA7B61"/>
    <w:rsid w:val="00AB0125"/>
    <w:rsid w:val="00AB0273"/>
    <w:rsid w:val="00AB03CB"/>
    <w:rsid w:val="00AB040B"/>
    <w:rsid w:val="00AB07EB"/>
    <w:rsid w:val="00AB081C"/>
    <w:rsid w:val="00AB0C2E"/>
    <w:rsid w:val="00AB0F88"/>
    <w:rsid w:val="00AB17B2"/>
    <w:rsid w:val="00AB1B96"/>
    <w:rsid w:val="00AB1C3D"/>
    <w:rsid w:val="00AB1CB8"/>
    <w:rsid w:val="00AB1E5B"/>
    <w:rsid w:val="00AB1F18"/>
    <w:rsid w:val="00AB2006"/>
    <w:rsid w:val="00AB23A7"/>
    <w:rsid w:val="00AB25B0"/>
    <w:rsid w:val="00AB2885"/>
    <w:rsid w:val="00AB2904"/>
    <w:rsid w:val="00AB2AC7"/>
    <w:rsid w:val="00AB2C50"/>
    <w:rsid w:val="00AB2D1C"/>
    <w:rsid w:val="00AB3601"/>
    <w:rsid w:val="00AB3EDB"/>
    <w:rsid w:val="00AB3FFC"/>
    <w:rsid w:val="00AB4058"/>
    <w:rsid w:val="00AB40FD"/>
    <w:rsid w:val="00AB42E8"/>
    <w:rsid w:val="00AB460E"/>
    <w:rsid w:val="00AB4766"/>
    <w:rsid w:val="00AB47F1"/>
    <w:rsid w:val="00AB48C5"/>
    <w:rsid w:val="00AB5012"/>
    <w:rsid w:val="00AB51D4"/>
    <w:rsid w:val="00AB5515"/>
    <w:rsid w:val="00AB5F64"/>
    <w:rsid w:val="00AB638E"/>
    <w:rsid w:val="00AB63C3"/>
    <w:rsid w:val="00AB6708"/>
    <w:rsid w:val="00AB676C"/>
    <w:rsid w:val="00AB688E"/>
    <w:rsid w:val="00AB6B97"/>
    <w:rsid w:val="00AB6D23"/>
    <w:rsid w:val="00AB6E1A"/>
    <w:rsid w:val="00AB761D"/>
    <w:rsid w:val="00AB7BBA"/>
    <w:rsid w:val="00AB7BF2"/>
    <w:rsid w:val="00AC0049"/>
    <w:rsid w:val="00AC05A0"/>
    <w:rsid w:val="00AC0765"/>
    <w:rsid w:val="00AC07A2"/>
    <w:rsid w:val="00AC08DA"/>
    <w:rsid w:val="00AC0DE2"/>
    <w:rsid w:val="00AC11B5"/>
    <w:rsid w:val="00AC12CF"/>
    <w:rsid w:val="00AC1356"/>
    <w:rsid w:val="00AC14E2"/>
    <w:rsid w:val="00AC189D"/>
    <w:rsid w:val="00AC1A9F"/>
    <w:rsid w:val="00AC1C20"/>
    <w:rsid w:val="00AC282A"/>
    <w:rsid w:val="00AC2A66"/>
    <w:rsid w:val="00AC2BAB"/>
    <w:rsid w:val="00AC319B"/>
    <w:rsid w:val="00AC3339"/>
    <w:rsid w:val="00AC333C"/>
    <w:rsid w:val="00AC339E"/>
    <w:rsid w:val="00AC34FA"/>
    <w:rsid w:val="00AC3DE4"/>
    <w:rsid w:val="00AC3F46"/>
    <w:rsid w:val="00AC4296"/>
    <w:rsid w:val="00AC4588"/>
    <w:rsid w:val="00AC4EB9"/>
    <w:rsid w:val="00AC533A"/>
    <w:rsid w:val="00AC538F"/>
    <w:rsid w:val="00AC5A64"/>
    <w:rsid w:val="00AC5B51"/>
    <w:rsid w:val="00AC5E1D"/>
    <w:rsid w:val="00AC5E86"/>
    <w:rsid w:val="00AC68A5"/>
    <w:rsid w:val="00AC6B54"/>
    <w:rsid w:val="00AC7420"/>
    <w:rsid w:val="00AC744A"/>
    <w:rsid w:val="00AC74C1"/>
    <w:rsid w:val="00AC7689"/>
    <w:rsid w:val="00AC78DE"/>
    <w:rsid w:val="00AC7D2E"/>
    <w:rsid w:val="00AD0258"/>
    <w:rsid w:val="00AD0874"/>
    <w:rsid w:val="00AD0FB3"/>
    <w:rsid w:val="00AD125E"/>
    <w:rsid w:val="00AD1385"/>
    <w:rsid w:val="00AD1505"/>
    <w:rsid w:val="00AD1C49"/>
    <w:rsid w:val="00AD1DAB"/>
    <w:rsid w:val="00AD225E"/>
    <w:rsid w:val="00AD22AA"/>
    <w:rsid w:val="00AD2908"/>
    <w:rsid w:val="00AD2D79"/>
    <w:rsid w:val="00AD3066"/>
    <w:rsid w:val="00AD3241"/>
    <w:rsid w:val="00AD326B"/>
    <w:rsid w:val="00AD32C3"/>
    <w:rsid w:val="00AD368D"/>
    <w:rsid w:val="00AD3768"/>
    <w:rsid w:val="00AD385A"/>
    <w:rsid w:val="00AD3873"/>
    <w:rsid w:val="00AD38C7"/>
    <w:rsid w:val="00AD3A48"/>
    <w:rsid w:val="00AD40E1"/>
    <w:rsid w:val="00AD4382"/>
    <w:rsid w:val="00AD4696"/>
    <w:rsid w:val="00AD56BB"/>
    <w:rsid w:val="00AD6177"/>
    <w:rsid w:val="00AD670F"/>
    <w:rsid w:val="00AD6AC6"/>
    <w:rsid w:val="00AD6FFC"/>
    <w:rsid w:val="00AD7008"/>
    <w:rsid w:val="00AD7234"/>
    <w:rsid w:val="00AD738E"/>
    <w:rsid w:val="00AD75B8"/>
    <w:rsid w:val="00AD7874"/>
    <w:rsid w:val="00AD794E"/>
    <w:rsid w:val="00AD7E93"/>
    <w:rsid w:val="00AE0389"/>
    <w:rsid w:val="00AE07CA"/>
    <w:rsid w:val="00AE0AC0"/>
    <w:rsid w:val="00AE0BD7"/>
    <w:rsid w:val="00AE1226"/>
    <w:rsid w:val="00AE14F3"/>
    <w:rsid w:val="00AE165C"/>
    <w:rsid w:val="00AE173D"/>
    <w:rsid w:val="00AE173F"/>
    <w:rsid w:val="00AE1FD2"/>
    <w:rsid w:val="00AE235A"/>
    <w:rsid w:val="00AE29C2"/>
    <w:rsid w:val="00AE2BE8"/>
    <w:rsid w:val="00AE2C7C"/>
    <w:rsid w:val="00AE38F8"/>
    <w:rsid w:val="00AE3AC9"/>
    <w:rsid w:val="00AE3FCD"/>
    <w:rsid w:val="00AE437A"/>
    <w:rsid w:val="00AE4525"/>
    <w:rsid w:val="00AE4C27"/>
    <w:rsid w:val="00AE500B"/>
    <w:rsid w:val="00AE533A"/>
    <w:rsid w:val="00AE5349"/>
    <w:rsid w:val="00AE5374"/>
    <w:rsid w:val="00AE549C"/>
    <w:rsid w:val="00AE5527"/>
    <w:rsid w:val="00AE55B0"/>
    <w:rsid w:val="00AE5701"/>
    <w:rsid w:val="00AE5D79"/>
    <w:rsid w:val="00AE6092"/>
    <w:rsid w:val="00AE60C3"/>
    <w:rsid w:val="00AE60D8"/>
    <w:rsid w:val="00AE6270"/>
    <w:rsid w:val="00AE6450"/>
    <w:rsid w:val="00AE69C0"/>
    <w:rsid w:val="00AE70A1"/>
    <w:rsid w:val="00AE710F"/>
    <w:rsid w:val="00AE73BB"/>
    <w:rsid w:val="00AE74ED"/>
    <w:rsid w:val="00AE77C7"/>
    <w:rsid w:val="00AE78AF"/>
    <w:rsid w:val="00AE79A7"/>
    <w:rsid w:val="00AE7C0B"/>
    <w:rsid w:val="00AF00F9"/>
    <w:rsid w:val="00AF012A"/>
    <w:rsid w:val="00AF03D4"/>
    <w:rsid w:val="00AF0845"/>
    <w:rsid w:val="00AF1036"/>
    <w:rsid w:val="00AF1151"/>
    <w:rsid w:val="00AF1B57"/>
    <w:rsid w:val="00AF1B6C"/>
    <w:rsid w:val="00AF1B83"/>
    <w:rsid w:val="00AF1D8D"/>
    <w:rsid w:val="00AF1FC7"/>
    <w:rsid w:val="00AF20CB"/>
    <w:rsid w:val="00AF218F"/>
    <w:rsid w:val="00AF275D"/>
    <w:rsid w:val="00AF2A9D"/>
    <w:rsid w:val="00AF2BE0"/>
    <w:rsid w:val="00AF2DF4"/>
    <w:rsid w:val="00AF2EA7"/>
    <w:rsid w:val="00AF31DD"/>
    <w:rsid w:val="00AF333F"/>
    <w:rsid w:val="00AF341B"/>
    <w:rsid w:val="00AF3F58"/>
    <w:rsid w:val="00AF4332"/>
    <w:rsid w:val="00AF44E7"/>
    <w:rsid w:val="00AF47D8"/>
    <w:rsid w:val="00AF5070"/>
    <w:rsid w:val="00AF5351"/>
    <w:rsid w:val="00AF560D"/>
    <w:rsid w:val="00AF57A0"/>
    <w:rsid w:val="00AF5E45"/>
    <w:rsid w:val="00AF611C"/>
    <w:rsid w:val="00AF64C5"/>
    <w:rsid w:val="00AF684B"/>
    <w:rsid w:val="00AF6A6E"/>
    <w:rsid w:val="00AF6B12"/>
    <w:rsid w:val="00AF6EF6"/>
    <w:rsid w:val="00AF743B"/>
    <w:rsid w:val="00AF7441"/>
    <w:rsid w:val="00AF753E"/>
    <w:rsid w:val="00AF7BBD"/>
    <w:rsid w:val="00AF7BF3"/>
    <w:rsid w:val="00AF7D81"/>
    <w:rsid w:val="00AF7EC2"/>
    <w:rsid w:val="00AF7F77"/>
    <w:rsid w:val="00B000BD"/>
    <w:rsid w:val="00B0014C"/>
    <w:rsid w:val="00B0018D"/>
    <w:rsid w:val="00B00237"/>
    <w:rsid w:val="00B005CE"/>
    <w:rsid w:val="00B00726"/>
    <w:rsid w:val="00B00921"/>
    <w:rsid w:val="00B00B8D"/>
    <w:rsid w:val="00B00D93"/>
    <w:rsid w:val="00B00E63"/>
    <w:rsid w:val="00B00EAF"/>
    <w:rsid w:val="00B01447"/>
    <w:rsid w:val="00B01485"/>
    <w:rsid w:val="00B01824"/>
    <w:rsid w:val="00B01B91"/>
    <w:rsid w:val="00B01BE2"/>
    <w:rsid w:val="00B01E3B"/>
    <w:rsid w:val="00B01F5A"/>
    <w:rsid w:val="00B0206B"/>
    <w:rsid w:val="00B0209F"/>
    <w:rsid w:val="00B02244"/>
    <w:rsid w:val="00B02262"/>
    <w:rsid w:val="00B02D1F"/>
    <w:rsid w:val="00B02F0D"/>
    <w:rsid w:val="00B030F3"/>
    <w:rsid w:val="00B03393"/>
    <w:rsid w:val="00B039B8"/>
    <w:rsid w:val="00B04099"/>
    <w:rsid w:val="00B04211"/>
    <w:rsid w:val="00B0436F"/>
    <w:rsid w:val="00B04909"/>
    <w:rsid w:val="00B04B5A"/>
    <w:rsid w:val="00B04E26"/>
    <w:rsid w:val="00B052CD"/>
    <w:rsid w:val="00B053E3"/>
    <w:rsid w:val="00B05533"/>
    <w:rsid w:val="00B05587"/>
    <w:rsid w:val="00B05B55"/>
    <w:rsid w:val="00B05BF5"/>
    <w:rsid w:val="00B05BFD"/>
    <w:rsid w:val="00B05C52"/>
    <w:rsid w:val="00B05F8D"/>
    <w:rsid w:val="00B0604C"/>
    <w:rsid w:val="00B0631E"/>
    <w:rsid w:val="00B06B17"/>
    <w:rsid w:val="00B06D05"/>
    <w:rsid w:val="00B06FAC"/>
    <w:rsid w:val="00B07594"/>
    <w:rsid w:val="00B075F3"/>
    <w:rsid w:val="00B07922"/>
    <w:rsid w:val="00B07A42"/>
    <w:rsid w:val="00B07A58"/>
    <w:rsid w:val="00B07C39"/>
    <w:rsid w:val="00B07D19"/>
    <w:rsid w:val="00B07D49"/>
    <w:rsid w:val="00B1008B"/>
    <w:rsid w:val="00B10341"/>
    <w:rsid w:val="00B10342"/>
    <w:rsid w:val="00B10705"/>
    <w:rsid w:val="00B10D73"/>
    <w:rsid w:val="00B10F51"/>
    <w:rsid w:val="00B1124E"/>
    <w:rsid w:val="00B1144D"/>
    <w:rsid w:val="00B11C35"/>
    <w:rsid w:val="00B11CDB"/>
    <w:rsid w:val="00B11D8B"/>
    <w:rsid w:val="00B11E9F"/>
    <w:rsid w:val="00B120A5"/>
    <w:rsid w:val="00B123AE"/>
    <w:rsid w:val="00B1284C"/>
    <w:rsid w:val="00B12938"/>
    <w:rsid w:val="00B12CC0"/>
    <w:rsid w:val="00B12D04"/>
    <w:rsid w:val="00B1353C"/>
    <w:rsid w:val="00B135F8"/>
    <w:rsid w:val="00B13990"/>
    <w:rsid w:val="00B13C86"/>
    <w:rsid w:val="00B13DE8"/>
    <w:rsid w:val="00B1470D"/>
    <w:rsid w:val="00B14744"/>
    <w:rsid w:val="00B14B0E"/>
    <w:rsid w:val="00B152A6"/>
    <w:rsid w:val="00B152B7"/>
    <w:rsid w:val="00B15819"/>
    <w:rsid w:val="00B1582F"/>
    <w:rsid w:val="00B158B5"/>
    <w:rsid w:val="00B158BB"/>
    <w:rsid w:val="00B15979"/>
    <w:rsid w:val="00B15EE4"/>
    <w:rsid w:val="00B16076"/>
    <w:rsid w:val="00B16449"/>
    <w:rsid w:val="00B16463"/>
    <w:rsid w:val="00B167FE"/>
    <w:rsid w:val="00B16C5A"/>
    <w:rsid w:val="00B16C6B"/>
    <w:rsid w:val="00B16CE1"/>
    <w:rsid w:val="00B1714A"/>
    <w:rsid w:val="00B17357"/>
    <w:rsid w:val="00B173D7"/>
    <w:rsid w:val="00B17419"/>
    <w:rsid w:val="00B17476"/>
    <w:rsid w:val="00B1748B"/>
    <w:rsid w:val="00B1776C"/>
    <w:rsid w:val="00B17912"/>
    <w:rsid w:val="00B17C13"/>
    <w:rsid w:val="00B17C49"/>
    <w:rsid w:val="00B17E97"/>
    <w:rsid w:val="00B20406"/>
    <w:rsid w:val="00B207C5"/>
    <w:rsid w:val="00B2093A"/>
    <w:rsid w:val="00B20A03"/>
    <w:rsid w:val="00B20A3A"/>
    <w:rsid w:val="00B20AD8"/>
    <w:rsid w:val="00B20C2B"/>
    <w:rsid w:val="00B20F33"/>
    <w:rsid w:val="00B2113C"/>
    <w:rsid w:val="00B2121F"/>
    <w:rsid w:val="00B213B3"/>
    <w:rsid w:val="00B21798"/>
    <w:rsid w:val="00B21A21"/>
    <w:rsid w:val="00B21D24"/>
    <w:rsid w:val="00B21F7A"/>
    <w:rsid w:val="00B22047"/>
    <w:rsid w:val="00B227EC"/>
    <w:rsid w:val="00B22907"/>
    <w:rsid w:val="00B2290A"/>
    <w:rsid w:val="00B22E3B"/>
    <w:rsid w:val="00B2307F"/>
    <w:rsid w:val="00B233B0"/>
    <w:rsid w:val="00B23476"/>
    <w:rsid w:val="00B235F6"/>
    <w:rsid w:val="00B2361B"/>
    <w:rsid w:val="00B23839"/>
    <w:rsid w:val="00B23BB6"/>
    <w:rsid w:val="00B23C57"/>
    <w:rsid w:val="00B23DE5"/>
    <w:rsid w:val="00B244D3"/>
    <w:rsid w:val="00B2452C"/>
    <w:rsid w:val="00B246CD"/>
    <w:rsid w:val="00B246F0"/>
    <w:rsid w:val="00B2478E"/>
    <w:rsid w:val="00B2483F"/>
    <w:rsid w:val="00B24BBF"/>
    <w:rsid w:val="00B24C6E"/>
    <w:rsid w:val="00B24D13"/>
    <w:rsid w:val="00B24D7D"/>
    <w:rsid w:val="00B24DC3"/>
    <w:rsid w:val="00B24E1B"/>
    <w:rsid w:val="00B24E58"/>
    <w:rsid w:val="00B24E5A"/>
    <w:rsid w:val="00B2549A"/>
    <w:rsid w:val="00B254FB"/>
    <w:rsid w:val="00B25755"/>
    <w:rsid w:val="00B258FD"/>
    <w:rsid w:val="00B2599B"/>
    <w:rsid w:val="00B25AA4"/>
    <w:rsid w:val="00B25C4A"/>
    <w:rsid w:val="00B25CBA"/>
    <w:rsid w:val="00B25D59"/>
    <w:rsid w:val="00B26029"/>
    <w:rsid w:val="00B262DA"/>
    <w:rsid w:val="00B26628"/>
    <w:rsid w:val="00B26846"/>
    <w:rsid w:val="00B268A6"/>
    <w:rsid w:val="00B26B21"/>
    <w:rsid w:val="00B26BE9"/>
    <w:rsid w:val="00B26E22"/>
    <w:rsid w:val="00B27355"/>
    <w:rsid w:val="00B2785C"/>
    <w:rsid w:val="00B27CC9"/>
    <w:rsid w:val="00B30218"/>
    <w:rsid w:val="00B3045D"/>
    <w:rsid w:val="00B307CC"/>
    <w:rsid w:val="00B307D5"/>
    <w:rsid w:val="00B30837"/>
    <w:rsid w:val="00B30870"/>
    <w:rsid w:val="00B30C1B"/>
    <w:rsid w:val="00B30CCD"/>
    <w:rsid w:val="00B30DCD"/>
    <w:rsid w:val="00B30FEC"/>
    <w:rsid w:val="00B31345"/>
    <w:rsid w:val="00B31384"/>
    <w:rsid w:val="00B3149F"/>
    <w:rsid w:val="00B31547"/>
    <w:rsid w:val="00B31757"/>
    <w:rsid w:val="00B3186E"/>
    <w:rsid w:val="00B31C22"/>
    <w:rsid w:val="00B31C60"/>
    <w:rsid w:val="00B31D7B"/>
    <w:rsid w:val="00B31E09"/>
    <w:rsid w:val="00B31E6D"/>
    <w:rsid w:val="00B31F79"/>
    <w:rsid w:val="00B322FE"/>
    <w:rsid w:val="00B3249A"/>
    <w:rsid w:val="00B3252F"/>
    <w:rsid w:val="00B32661"/>
    <w:rsid w:val="00B326A9"/>
    <w:rsid w:val="00B32B4E"/>
    <w:rsid w:val="00B32E6B"/>
    <w:rsid w:val="00B333C5"/>
    <w:rsid w:val="00B33774"/>
    <w:rsid w:val="00B33EBF"/>
    <w:rsid w:val="00B33F71"/>
    <w:rsid w:val="00B33FD1"/>
    <w:rsid w:val="00B34056"/>
    <w:rsid w:val="00B34083"/>
    <w:rsid w:val="00B34104"/>
    <w:rsid w:val="00B341D3"/>
    <w:rsid w:val="00B34A3D"/>
    <w:rsid w:val="00B34AA9"/>
    <w:rsid w:val="00B35296"/>
    <w:rsid w:val="00B355F9"/>
    <w:rsid w:val="00B356F4"/>
    <w:rsid w:val="00B35A85"/>
    <w:rsid w:val="00B35BE1"/>
    <w:rsid w:val="00B35C66"/>
    <w:rsid w:val="00B3669C"/>
    <w:rsid w:val="00B3670B"/>
    <w:rsid w:val="00B36734"/>
    <w:rsid w:val="00B36915"/>
    <w:rsid w:val="00B369F4"/>
    <w:rsid w:val="00B36B4F"/>
    <w:rsid w:val="00B36C7F"/>
    <w:rsid w:val="00B36CD9"/>
    <w:rsid w:val="00B4030C"/>
    <w:rsid w:val="00B405D2"/>
    <w:rsid w:val="00B40A63"/>
    <w:rsid w:val="00B4106F"/>
    <w:rsid w:val="00B410EA"/>
    <w:rsid w:val="00B41B37"/>
    <w:rsid w:val="00B41FF4"/>
    <w:rsid w:val="00B42566"/>
    <w:rsid w:val="00B4281B"/>
    <w:rsid w:val="00B429AD"/>
    <w:rsid w:val="00B42A4D"/>
    <w:rsid w:val="00B42CB5"/>
    <w:rsid w:val="00B42D27"/>
    <w:rsid w:val="00B42E28"/>
    <w:rsid w:val="00B430F7"/>
    <w:rsid w:val="00B4319E"/>
    <w:rsid w:val="00B43894"/>
    <w:rsid w:val="00B4399E"/>
    <w:rsid w:val="00B43DA8"/>
    <w:rsid w:val="00B43E61"/>
    <w:rsid w:val="00B440BE"/>
    <w:rsid w:val="00B441B1"/>
    <w:rsid w:val="00B447B4"/>
    <w:rsid w:val="00B45044"/>
    <w:rsid w:val="00B455DD"/>
    <w:rsid w:val="00B45B1A"/>
    <w:rsid w:val="00B45E5E"/>
    <w:rsid w:val="00B460DB"/>
    <w:rsid w:val="00B46171"/>
    <w:rsid w:val="00B46586"/>
    <w:rsid w:val="00B465D2"/>
    <w:rsid w:val="00B46A8C"/>
    <w:rsid w:val="00B472C8"/>
    <w:rsid w:val="00B47A92"/>
    <w:rsid w:val="00B47AED"/>
    <w:rsid w:val="00B47B27"/>
    <w:rsid w:val="00B47F1C"/>
    <w:rsid w:val="00B5029A"/>
    <w:rsid w:val="00B502E6"/>
    <w:rsid w:val="00B5049F"/>
    <w:rsid w:val="00B505F8"/>
    <w:rsid w:val="00B5070B"/>
    <w:rsid w:val="00B50797"/>
    <w:rsid w:val="00B5140D"/>
    <w:rsid w:val="00B516D4"/>
    <w:rsid w:val="00B51AA2"/>
    <w:rsid w:val="00B520A5"/>
    <w:rsid w:val="00B52158"/>
    <w:rsid w:val="00B52176"/>
    <w:rsid w:val="00B5221E"/>
    <w:rsid w:val="00B527CC"/>
    <w:rsid w:val="00B528A1"/>
    <w:rsid w:val="00B529A0"/>
    <w:rsid w:val="00B52A5C"/>
    <w:rsid w:val="00B52B6B"/>
    <w:rsid w:val="00B52E63"/>
    <w:rsid w:val="00B533AA"/>
    <w:rsid w:val="00B533DF"/>
    <w:rsid w:val="00B536C2"/>
    <w:rsid w:val="00B538FC"/>
    <w:rsid w:val="00B53CBB"/>
    <w:rsid w:val="00B54252"/>
    <w:rsid w:val="00B543B6"/>
    <w:rsid w:val="00B546D5"/>
    <w:rsid w:val="00B5481C"/>
    <w:rsid w:val="00B54A73"/>
    <w:rsid w:val="00B54BAE"/>
    <w:rsid w:val="00B54D1E"/>
    <w:rsid w:val="00B54D6C"/>
    <w:rsid w:val="00B54DCC"/>
    <w:rsid w:val="00B54EF7"/>
    <w:rsid w:val="00B55361"/>
    <w:rsid w:val="00B55374"/>
    <w:rsid w:val="00B55531"/>
    <w:rsid w:val="00B5585E"/>
    <w:rsid w:val="00B55AA3"/>
    <w:rsid w:val="00B55D68"/>
    <w:rsid w:val="00B55F77"/>
    <w:rsid w:val="00B561C9"/>
    <w:rsid w:val="00B5680D"/>
    <w:rsid w:val="00B56BB0"/>
    <w:rsid w:val="00B57035"/>
    <w:rsid w:val="00B57703"/>
    <w:rsid w:val="00B577FE"/>
    <w:rsid w:val="00B57AC0"/>
    <w:rsid w:val="00B57B00"/>
    <w:rsid w:val="00B57B8E"/>
    <w:rsid w:val="00B57BFB"/>
    <w:rsid w:val="00B57EB7"/>
    <w:rsid w:val="00B57EE7"/>
    <w:rsid w:val="00B57F93"/>
    <w:rsid w:val="00B60010"/>
    <w:rsid w:val="00B601D0"/>
    <w:rsid w:val="00B608AB"/>
    <w:rsid w:val="00B608EC"/>
    <w:rsid w:val="00B61221"/>
    <w:rsid w:val="00B614D7"/>
    <w:rsid w:val="00B616B0"/>
    <w:rsid w:val="00B6196A"/>
    <w:rsid w:val="00B61B13"/>
    <w:rsid w:val="00B61D72"/>
    <w:rsid w:val="00B62359"/>
    <w:rsid w:val="00B62BEB"/>
    <w:rsid w:val="00B62D52"/>
    <w:rsid w:val="00B62F99"/>
    <w:rsid w:val="00B631CA"/>
    <w:rsid w:val="00B63260"/>
    <w:rsid w:val="00B63293"/>
    <w:rsid w:val="00B636B5"/>
    <w:rsid w:val="00B637F9"/>
    <w:rsid w:val="00B63A72"/>
    <w:rsid w:val="00B63B35"/>
    <w:rsid w:val="00B63EFD"/>
    <w:rsid w:val="00B63FD4"/>
    <w:rsid w:val="00B641E1"/>
    <w:rsid w:val="00B64375"/>
    <w:rsid w:val="00B64402"/>
    <w:rsid w:val="00B64423"/>
    <w:rsid w:val="00B64478"/>
    <w:rsid w:val="00B65952"/>
    <w:rsid w:val="00B65C43"/>
    <w:rsid w:val="00B65E4C"/>
    <w:rsid w:val="00B65ECC"/>
    <w:rsid w:val="00B66C64"/>
    <w:rsid w:val="00B66F8A"/>
    <w:rsid w:val="00B67156"/>
    <w:rsid w:val="00B671B3"/>
    <w:rsid w:val="00B67354"/>
    <w:rsid w:val="00B67A00"/>
    <w:rsid w:val="00B67AD1"/>
    <w:rsid w:val="00B67B4D"/>
    <w:rsid w:val="00B67E33"/>
    <w:rsid w:val="00B67F06"/>
    <w:rsid w:val="00B70C25"/>
    <w:rsid w:val="00B70EC7"/>
    <w:rsid w:val="00B70F69"/>
    <w:rsid w:val="00B71A68"/>
    <w:rsid w:val="00B71FD8"/>
    <w:rsid w:val="00B722E6"/>
    <w:rsid w:val="00B72421"/>
    <w:rsid w:val="00B72637"/>
    <w:rsid w:val="00B72989"/>
    <w:rsid w:val="00B729C6"/>
    <w:rsid w:val="00B72B14"/>
    <w:rsid w:val="00B73162"/>
    <w:rsid w:val="00B731CB"/>
    <w:rsid w:val="00B7345A"/>
    <w:rsid w:val="00B73502"/>
    <w:rsid w:val="00B735D5"/>
    <w:rsid w:val="00B73700"/>
    <w:rsid w:val="00B7370A"/>
    <w:rsid w:val="00B73F1F"/>
    <w:rsid w:val="00B74083"/>
    <w:rsid w:val="00B740D3"/>
    <w:rsid w:val="00B74135"/>
    <w:rsid w:val="00B74170"/>
    <w:rsid w:val="00B74304"/>
    <w:rsid w:val="00B74985"/>
    <w:rsid w:val="00B74AFA"/>
    <w:rsid w:val="00B74C56"/>
    <w:rsid w:val="00B74CD9"/>
    <w:rsid w:val="00B74E66"/>
    <w:rsid w:val="00B74EE6"/>
    <w:rsid w:val="00B75404"/>
    <w:rsid w:val="00B75A5C"/>
    <w:rsid w:val="00B75EE5"/>
    <w:rsid w:val="00B76240"/>
    <w:rsid w:val="00B768C2"/>
    <w:rsid w:val="00B768E5"/>
    <w:rsid w:val="00B7697D"/>
    <w:rsid w:val="00B769AB"/>
    <w:rsid w:val="00B76B5F"/>
    <w:rsid w:val="00B76C44"/>
    <w:rsid w:val="00B77138"/>
    <w:rsid w:val="00B7713A"/>
    <w:rsid w:val="00B77240"/>
    <w:rsid w:val="00B77448"/>
    <w:rsid w:val="00B7789F"/>
    <w:rsid w:val="00B779B0"/>
    <w:rsid w:val="00B77B23"/>
    <w:rsid w:val="00B77C86"/>
    <w:rsid w:val="00B77ED8"/>
    <w:rsid w:val="00B8010F"/>
    <w:rsid w:val="00B80198"/>
    <w:rsid w:val="00B801EC"/>
    <w:rsid w:val="00B803CE"/>
    <w:rsid w:val="00B80A30"/>
    <w:rsid w:val="00B80C7B"/>
    <w:rsid w:val="00B8102A"/>
    <w:rsid w:val="00B81190"/>
    <w:rsid w:val="00B8159E"/>
    <w:rsid w:val="00B8185C"/>
    <w:rsid w:val="00B81865"/>
    <w:rsid w:val="00B822D5"/>
    <w:rsid w:val="00B829C3"/>
    <w:rsid w:val="00B82D20"/>
    <w:rsid w:val="00B82D6A"/>
    <w:rsid w:val="00B83011"/>
    <w:rsid w:val="00B83594"/>
    <w:rsid w:val="00B83718"/>
    <w:rsid w:val="00B83747"/>
    <w:rsid w:val="00B83D7D"/>
    <w:rsid w:val="00B840B5"/>
    <w:rsid w:val="00B84979"/>
    <w:rsid w:val="00B84CE1"/>
    <w:rsid w:val="00B84D51"/>
    <w:rsid w:val="00B8500F"/>
    <w:rsid w:val="00B85309"/>
    <w:rsid w:val="00B85707"/>
    <w:rsid w:val="00B857C1"/>
    <w:rsid w:val="00B858D4"/>
    <w:rsid w:val="00B8590D"/>
    <w:rsid w:val="00B85925"/>
    <w:rsid w:val="00B85A44"/>
    <w:rsid w:val="00B85BAE"/>
    <w:rsid w:val="00B85FA4"/>
    <w:rsid w:val="00B8635B"/>
    <w:rsid w:val="00B863A5"/>
    <w:rsid w:val="00B864B0"/>
    <w:rsid w:val="00B866FC"/>
    <w:rsid w:val="00B86707"/>
    <w:rsid w:val="00B867B2"/>
    <w:rsid w:val="00B867DF"/>
    <w:rsid w:val="00B86967"/>
    <w:rsid w:val="00B86A3F"/>
    <w:rsid w:val="00B86CBD"/>
    <w:rsid w:val="00B86D67"/>
    <w:rsid w:val="00B8711C"/>
    <w:rsid w:val="00B87347"/>
    <w:rsid w:val="00B873E2"/>
    <w:rsid w:val="00B873FF"/>
    <w:rsid w:val="00B87438"/>
    <w:rsid w:val="00B87873"/>
    <w:rsid w:val="00B87901"/>
    <w:rsid w:val="00B8790E"/>
    <w:rsid w:val="00B87D00"/>
    <w:rsid w:val="00B87DCD"/>
    <w:rsid w:val="00B87EAB"/>
    <w:rsid w:val="00B87EE3"/>
    <w:rsid w:val="00B90394"/>
    <w:rsid w:val="00B9053F"/>
    <w:rsid w:val="00B908C7"/>
    <w:rsid w:val="00B90A33"/>
    <w:rsid w:val="00B90D6E"/>
    <w:rsid w:val="00B90FCC"/>
    <w:rsid w:val="00B912FF"/>
    <w:rsid w:val="00B91A60"/>
    <w:rsid w:val="00B91B91"/>
    <w:rsid w:val="00B91C72"/>
    <w:rsid w:val="00B91CE9"/>
    <w:rsid w:val="00B91D4D"/>
    <w:rsid w:val="00B91DA6"/>
    <w:rsid w:val="00B9221F"/>
    <w:rsid w:val="00B92351"/>
    <w:rsid w:val="00B92536"/>
    <w:rsid w:val="00B925E6"/>
    <w:rsid w:val="00B9262E"/>
    <w:rsid w:val="00B9271A"/>
    <w:rsid w:val="00B9295F"/>
    <w:rsid w:val="00B92CDE"/>
    <w:rsid w:val="00B92F70"/>
    <w:rsid w:val="00B931AA"/>
    <w:rsid w:val="00B9334B"/>
    <w:rsid w:val="00B93370"/>
    <w:rsid w:val="00B93522"/>
    <w:rsid w:val="00B936B3"/>
    <w:rsid w:val="00B93D7D"/>
    <w:rsid w:val="00B940E2"/>
    <w:rsid w:val="00B9449A"/>
    <w:rsid w:val="00B949CB"/>
    <w:rsid w:val="00B94C13"/>
    <w:rsid w:val="00B94C23"/>
    <w:rsid w:val="00B94C7E"/>
    <w:rsid w:val="00B94D52"/>
    <w:rsid w:val="00B94F68"/>
    <w:rsid w:val="00B94FD8"/>
    <w:rsid w:val="00B951D2"/>
    <w:rsid w:val="00B96235"/>
    <w:rsid w:val="00B9643B"/>
    <w:rsid w:val="00B9663E"/>
    <w:rsid w:val="00B9687E"/>
    <w:rsid w:val="00B96DAA"/>
    <w:rsid w:val="00B96DBF"/>
    <w:rsid w:val="00B96EEB"/>
    <w:rsid w:val="00B97445"/>
    <w:rsid w:val="00B97885"/>
    <w:rsid w:val="00B97A49"/>
    <w:rsid w:val="00B97B3D"/>
    <w:rsid w:val="00B97E3A"/>
    <w:rsid w:val="00BA01EB"/>
    <w:rsid w:val="00BA0702"/>
    <w:rsid w:val="00BA08E7"/>
    <w:rsid w:val="00BA0A70"/>
    <w:rsid w:val="00BA0A7F"/>
    <w:rsid w:val="00BA0CC3"/>
    <w:rsid w:val="00BA0E2C"/>
    <w:rsid w:val="00BA0E48"/>
    <w:rsid w:val="00BA1438"/>
    <w:rsid w:val="00BA16E6"/>
    <w:rsid w:val="00BA175D"/>
    <w:rsid w:val="00BA1892"/>
    <w:rsid w:val="00BA1DC9"/>
    <w:rsid w:val="00BA1E44"/>
    <w:rsid w:val="00BA1F23"/>
    <w:rsid w:val="00BA20BE"/>
    <w:rsid w:val="00BA2460"/>
    <w:rsid w:val="00BA2674"/>
    <w:rsid w:val="00BA2A63"/>
    <w:rsid w:val="00BA2C7C"/>
    <w:rsid w:val="00BA2D1E"/>
    <w:rsid w:val="00BA2DC8"/>
    <w:rsid w:val="00BA2E6B"/>
    <w:rsid w:val="00BA3166"/>
    <w:rsid w:val="00BA33D0"/>
    <w:rsid w:val="00BA354B"/>
    <w:rsid w:val="00BA35ED"/>
    <w:rsid w:val="00BA373D"/>
    <w:rsid w:val="00BA393D"/>
    <w:rsid w:val="00BA3953"/>
    <w:rsid w:val="00BA3B25"/>
    <w:rsid w:val="00BA3D6C"/>
    <w:rsid w:val="00BA3E9C"/>
    <w:rsid w:val="00BA4039"/>
    <w:rsid w:val="00BA4227"/>
    <w:rsid w:val="00BA42ED"/>
    <w:rsid w:val="00BA44FF"/>
    <w:rsid w:val="00BA5079"/>
    <w:rsid w:val="00BA5424"/>
    <w:rsid w:val="00BA5522"/>
    <w:rsid w:val="00BA5678"/>
    <w:rsid w:val="00BA56AE"/>
    <w:rsid w:val="00BA5D9E"/>
    <w:rsid w:val="00BA6129"/>
    <w:rsid w:val="00BA63C2"/>
    <w:rsid w:val="00BA662F"/>
    <w:rsid w:val="00BA671A"/>
    <w:rsid w:val="00BA671D"/>
    <w:rsid w:val="00BA68D0"/>
    <w:rsid w:val="00BA6958"/>
    <w:rsid w:val="00BA6A89"/>
    <w:rsid w:val="00BA6AA7"/>
    <w:rsid w:val="00BA6AD8"/>
    <w:rsid w:val="00BA6D97"/>
    <w:rsid w:val="00BA6EAD"/>
    <w:rsid w:val="00BA7023"/>
    <w:rsid w:val="00BA7166"/>
    <w:rsid w:val="00BA7328"/>
    <w:rsid w:val="00BA751C"/>
    <w:rsid w:val="00BA75DA"/>
    <w:rsid w:val="00BA768E"/>
    <w:rsid w:val="00BA7A87"/>
    <w:rsid w:val="00BA7A9D"/>
    <w:rsid w:val="00BA7C11"/>
    <w:rsid w:val="00BB0014"/>
    <w:rsid w:val="00BB00DE"/>
    <w:rsid w:val="00BB03B3"/>
    <w:rsid w:val="00BB04B0"/>
    <w:rsid w:val="00BB08E5"/>
    <w:rsid w:val="00BB0A29"/>
    <w:rsid w:val="00BB0B1F"/>
    <w:rsid w:val="00BB0C3D"/>
    <w:rsid w:val="00BB0CF2"/>
    <w:rsid w:val="00BB0E93"/>
    <w:rsid w:val="00BB0E9E"/>
    <w:rsid w:val="00BB0F58"/>
    <w:rsid w:val="00BB10B6"/>
    <w:rsid w:val="00BB149A"/>
    <w:rsid w:val="00BB19D6"/>
    <w:rsid w:val="00BB1A46"/>
    <w:rsid w:val="00BB2364"/>
    <w:rsid w:val="00BB2525"/>
    <w:rsid w:val="00BB253F"/>
    <w:rsid w:val="00BB25C4"/>
    <w:rsid w:val="00BB25F9"/>
    <w:rsid w:val="00BB271A"/>
    <w:rsid w:val="00BB275B"/>
    <w:rsid w:val="00BB2C0F"/>
    <w:rsid w:val="00BB3565"/>
    <w:rsid w:val="00BB35CA"/>
    <w:rsid w:val="00BB3F5D"/>
    <w:rsid w:val="00BB42E2"/>
    <w:rsid w:val="00BB4A5D"/>
    <w:rsid w:val="00BB4ADD"/>
    <w:rsid w:val="00BB4D3B"/>
    <w:rsid w:val="00BB5063"/>
    <w:rsid w:val="00BB5556"/>
    <w:rsid w:val="00BB55A0"/>
    <w:rsid w:val="00BB5B2C"/>
    <w:rsid w:val="00BB5C6F"/>
    <w:rsid w:val="00BB60CD"/>
    <w:rsid w:val="00BB6180"/>
    <w:rsid w:val="00BB63E6"/>
    <w:rsid w:val="00BB6794"/>
    <w:rsid w:val="00BB70A9"/>
    <w:rsid w:val="00BB7ADE"/>
    <w:rsid w:val="00BB7F4E"/>
    <w:rsid w:val="00BC01FF"/>
    <w:rsid w:val="00BC0227"/>
    <w:rsid w:val="00BC05CA"/>
    <w:rsid w:val="00BC061F"/>
    <w:rsid w:val="00BC0947"/>
    <w:rsid w:val="00BC0A10"/>
    <w:rsid w:val="00BC0A2A"/>
    <w:rsid w:val="00BC0D02"/>
    <w:rsid w:val="00BC11BC"/>
    <w:rsid w:val="00BC12B8"/>
    <w:rsid w:val="00BC1A43"/>
    <w:rsid w:val="00BC1B6A"/>
    <w:rsid w:val="00BC20DE"/>
    <w:rsid w:val="00BC2217"/>
    <w:rsid w:val="00BC24C7"/>
    <w:rsid w:val="00BC25D7"/>
    <w:rsid w:val="00BC262C"/>
    <w:rsid w:val="00BC2630"/>
    <w:rsid w:val="00BC28C8"/>
    <w:rsid w:val="00BC2EB9"/>
    <w:rsid w:val="00BC2F04"/>
    <w:rsid w:val="00BC3092"/>
    <w:rsid w:val="00BC30FF"/>
    <w:rsid w:val="00BC3342"/>
    <w:rsid w:val="00BC37FD"/>
    <w:rsid w:val="00BC38E8"/>
    <w:rsid w:val="00BC3EFD"/>
    <w:rsid w:val="00BC3F51"/>
    <w:rsid w:val="00BC40FF"/>
    <w:rsid w:val="00BC43F5"/>
    <w:rsid w:val="00BC44D8"/>
    <w:rsid w:val="00BC4507"/>
    <w:rsid w:val="00BC45B1"/>
    <w:rsid w:val="00BC4F83"/>
    <w:rsid w:val="00BC51C5"/>
    <w:rsid w:val="00BC52C4"/>
    <w:rsid w:val="00BC5463"/>
    <w:rsid w:val="00BC5997"/>
    <w:rsid w:val="00BC5C43"/>
    <w:rsid w:val="00BC5CF1"/>
    <w:rsid w:val="00BC6041"/>
    <w:rsid w:val="00BC6150"/>
    <w:rsid w:val="00BC63D1"/>
    <w:rsid w:val="00BC6A83"/>
    <w:rsid w:val="00BC6AEB"/>
    <w:rsid w:val="00BC6F1E"/>
    <w:rsid w:val="00BC6F85"/>
    <w:rsid w:val="00BC70F1"/>
    <w:rsid w:val="00BC721E"/>
    <w:rsid w:val="00BC7302"/>
    <w:rsid w:val="00BC746E"/>
    <w:rsid w:val="00BC7BF9"/>
    <w:rsid w:val="00BC7DD1"/>
    <w:rsid w:val="00BC7E97"/>
    <w:rsid w:val="00BD01F6"/>
    <w:rsid w:val="00BD0229"/>
    <w:rsid w:val="00BD026A"/>
    <w:rsid w:val="00BD0325"/>
    <w:rsid w:val="00BD0375"/>
    <w:rsid w:val="00BD03B0"/>
    <w:rsid w:val="00BD069B"/>
    <w:rsid w:val="00BD0A74"/>
    <w:rsid w:val="00BD0A90"/>
    <w:rsid w:val="00BD0EF0"/>
    <w:rsid w:val="00BD16E0"/>
    <w:rsid w:val="00BD1710"/>
    <w:rsid w:val="00BD1894"/>
    <w:rsid w:val="00BD1E1D"/>
    <w:rsid w:val="00BD2160"/>
    <w:rsid w:val="00BD2267"/>
    <w:rsid w:val="00BD2608"/>
    <w:rsid w:val="00BD2737"/>
    <w:rsid w:val="00BD2785"/>
    <w:rsid w:val="00BD295F"/>
    <w:rsid w:val="00BD2C7B"/>
    <w:rsid w:val="00BD2C8B"/>
    <w:rsid w:val="00BD314E"/>
    <w:rsid w:val="00BD32F4"/>
    <w:rsid w:val="00BD3369"/>
    <w:rsid w:val="00BD3747"/>
    <w:rsid w:val="00BD377E"/>
    <w:rsid w:val="00BD37C1"/>
    <w:rsid w:val="00BD3802"/>
    <w:rsid w:val="00BD40AE"/>
    <w:rsid w:val="00BD43D7"/>
    <w:rsid w:val="00BD4C67"/>
    <w:rsid w:val="00BD4F80"/>
    <w:rsid w:val="00BD5BE0"/>
    <w:rsid w:val="00BD6104"/>
    <w:rsid w:val="00BD622E"/>
    <w:rsid w:val="00BD644C"/>
    <w:rsid w:val="00BD6552"/>
    <w:rsid w:val="00BD678F"/>
    <w:rsid w:val="00BD6814"/>
    <w:rsid w:val="00BD6C14"/>
    <w:rsid w:val="00BD71AC"/>
    <w:rsid w:val="00BD71FB"/>
    <w:rsid w:val="00BD72D8"/>
    <w:rsid w:val="00BD7464"/>
    <w:rsid w:val="00BD784D"/>
    <w:rsid w:val="00BE02AA"/>
    <w:rsid w:val="00BE046E"/>
    <w:rsid w:val="00BE05D9"/>
    <w:rsid w:val="00BE07E5"/>
    <w:rsid w:val="00BE098C"/>
    <w:rsid w:val="00BE16D3"/>
    <w:rsid w:val="00BE1E81"/>
    <w:rsid w:val="00BE2169"/>
    <w:rsid w:val="00BE227E"/>
    <w:rsid w:val="00BE3300"/>
    <w:rsid w:val="00BE3577"/>
    <w:rsid w:val="00BE3A1F"/>
    <w:rsid w:val="00BE433A"/>
    <w:rsid w:val="00BE45DE"/>
    <w:rsid w:val="00BE4A7C"/>
    <w:rsid w:val="00BE4CAF"/>
    <w:rsid w:val="00BE50CC"/>
    <w:rsid w:val="00BE513C"/>
    <w:rsid w:val="00BE5175"/>
    <w:rsid w:val="00BE5713"/>
    <w:rsid w:val="00BE58A4"/>
    <w:rsid w:val="00BE59B8"/>
    <w:rsid w:val="00BE5BDC"/>
    <w:rsid w:val="00BE5E98"/>
    <w:rsid w:val="00BE5F3B"/>
    <w:rsid w:val="00BE6096"/>
    <w:rsid w:val="00BE6171"/>
    <w:rsid w:val="00BE6762"/>
    <w:rsid w:val="00BE67A8"/>
    <w:rsid w:val="00BE67F9"/>
    <w:rsid w:val="00BE6CB7"/>
    <w:rsid w:val="00BE6EC1"/>
    <w:rsid w:val="00BE739A"/>
    <w:rsid w:val="00BE747A"/>
    <w:rsid w:val="00BE7861"/>
    <w:rsid w:val="00BE7D11"/>
    <w:rsid w:val="00BE7E04"/>
    <w:rsid w:val="00BE7F44"/>
    <w:rsid w:val="00BF022B"/>
    <w:rsid w:val="00BF03B2"/>
    <w:rsid w:val="00BF07B3"/>
    <w:rsid w:val="00BF0A6C"/>
    <w:rsid w:val="00BF0A82"/>
    <w:rsid w:val="00BF0C45"/>
    <w:rsid w:val="00BF14D2"/>
    <w:rsid w:val="00BF168E"/>
    <w:rsid w:val="00BF16DD"/>
    <w:rsid w:val="00BF1ABE"/>
    <w:rsid w:val="00BF1B0E"/>
    <w:rsid w:val="00BF1BFC"/>
    <w:rsid w:val="00BF1EC1"/>
    <w:rsid w:val="00BF2024"/>
    <w:rsid w:val="00BF233E"/>
    <w:rsid w:val="00BF242E"/>
    <w:rsid w:val="00BF27C3"/>
    <w:rsid w:val="00BF2C3D"/>
    <w:rsid w:val="00BF2E36"/>
    <w:rsid w:val="00BF2F4C"/>
    <w:rsid w:val="00BF32ED"/>
    <w:rsid w:val="00BF3430"/>
    <w:rsid w:val="00BF38D2"/>
    <w:rsid w:val="00BF3A2E"/>
    <w:rsid w:val="00BF3DDA"/>
    <w:rsid w:val="00BF3FAC"/>
    <w:rsid w:val="00BF42BB"/>
    <w:rsid w:val="00BF450B"/>
    <w:rsid w:val="00BF4529"/>
    <w:rsid w:val="00BF45B9"/>
    <w:rsid w:val="00BF4672"/>
    <w:rsid w:val="00BF4738"/>
    <w:rsid w:val="00BF4777"/>
    <w:rsid w:val="00BF501A"/>
    <w:rsid w:val="00BF50D0"/>
    <w:rsid w:val="00BF548C"/>
    <w:rsid w:val="00BF54DF"/>
    <w:rsid w:val="00BF55F2"/>
    <w:rsid w:val="00BF56CD"/>
    <w:rsid w:val="00BF5A5E"/>
    <w:rsid w:val="00BF5C26"/>
    <w:rsid w:val="00BF5EF4"/>
    <w:rsid w:val="00BF5F22"/>
    <w:rsid w:val="00BF6063"/>
    <w:rsid w:val="00BF64FA"/>
    <w:rsid w:val="00BF671E"/>
    <w:rsid w:val="00BF68A7"/>
    <w:rsid w:val="00BF70A8"/>
    <w:rsid w:val="00BF715B"/>
    <w:rsid w:val="00BF72B6"/>
    <w:rsid w:val="00BF7659"/>
    <w:rsid w:val="00BF772F"/>
    <w:rsid w:val="00BF78F8"/>
    <w:rsid w:val="00BF7ABC"/>
    <w:rsid w:val="00C00195"/>
    <w:rsid w:val="00C003C8"/>
    <w:rsid w:val="00C005FA"/>
    <w:rsid w:val="00C007C6"/>
    <w:rsid w:val="00C0099A"/>
    <w:rsid w:val="00C00E78"/>
    <w:rsid w:val="00C01267"/>
    <w:rsid w:val="00C01350"/>
    <w:rsid w:val="00C01499"/>
    <w:rsid w:val="00C0193C"/>
    <w:rsid w:val="00C0198F"/>
    <w:rsid w:val="00C01A5A"/>
    <w:rsid w:val="00C01AF2"/>
    <w:rsid w:val="00C023D0"/>
    <w:rsid w:val="00C02419"/>
    <w:rsid w:val="00C02429"/>
    <w:rsid w:val="00C02440"/>
    <w:rsid w:val="00C029F7"/>
    <w:rsid w:val="00C02C7F"/>
    <w:rsid w:val="00C02CF4"/>
    <w:rsid w:val="00C03121"/>
    <w:rsid w:val="00C03215"/>
    <w:rsid w:val="00C0344A"/>
    <w:rsid w:val="00C035F1"/>
    <w:rsid w:val="00C03903"/>
    <w:rsid w:val="00C039C2"/>
    <w:rsid w:val="00C03CCF"/>
    <w:rsid w:val="00C0400E"/>
    <w:rsid w:val="00C043B2"/>
    <w:rsid w:val="00C0476B"/>
    <w:rsid w:val="00C04C5D"/>
    <w:rsid w:val="00C04EED"/>
    <w:rsid w:val="00C05059"/>
    <w:rsid w:val="00C0514A"/>
    <w:rsid w:val="00C0523D"/>
    <w:rsid w:val="00C0583D"/>
    <w:rsid w:val="00C061D7"/>
    <w:rsid w:val="00C06253"/>
    <w:rsid w:val="00C0648E"/>
    <w:rsid w:val="00C06623"/>
    <w:rsid w:val="00C0666C"/>
    <w:rsid w:val="00C0676B"/>
    <w:rsid w:val="00C06A3A"/>
    <w:rsid w:val="00C06AA2"/>
    <w:rsid w:val="00C07439"/>
    <w:rsid w:val="00C07505"/>
    <w:rsid w:val="00C07E0C"/>
    <w:rsid w:val="00C1005E"/>
    <w:rsid w:val="00C10406"/>
    <w:rsid w:val="00C10493"/>
    <w:rsid w:val="00C10B14"/>
    <w:rsid w:val="00C10DFE"/>
    <w:rsid w:val="00C10FF6"/>
    <w:rsid w:val="00C1111E"/>
    <w:rsid w:val="00C111C4"/>
    <w:rsid w:val="00C114B1"/>
    <w:rsid w:val="00C1173C"/>
    <w:rsid w:val="00C11872"/>
    <w:rsid w:val="00C11C16"/>
    <w:rsid w:val="00C121C7"/>
    <w:rsid w:val="00C1324D"/>
    <w:rsid w:val="00C13315"/>
    <w:rsid w:val="00C1353A"/>
    <w:rsid w:val="00C13AF4"/>
    <w:rsid w:val="00C141D5"/>
    <w:rsid w:val="00C1446A"/>
    <w:rsid w:val="00C1456E"/>
    <w:rsid w:val="00C1469D"/>
    <w:rsid w:val="00C148AE"/>
    <w:rsid w:val="00C1497C"/>
    <w:rsid w:val="00C152DC"/>
    <w:rsid w:val="00C15575"/>
    <w:rsid w:val="00C15872"/>
    <w:rsid w:val="00C15B3C"/>
    <w:rsid w:val="00C15BB4"/>
    <w:rsid w:val="00C15FDF"/>
    <w:rsid w:val="00C166C4"/>
    <w:rsid w:val="00C1697F"/>
    <w:rsid w:val="00C16B09"/>
    <w:rsid w:val="00C16BA3"/>
    <w:rsid w:val="00C16BCD"/>
    <w:rsid w:val="00C17002"/>
    <w:rsid w:val="00C17145"/>
    <w:rsid w:val="00C171F5"/>
    <w:rsid w:val="00C17501"/>
    <w:rsid w:val="00C1781E"/>
    <w:rsid w:val="00C178BC"/>
    <w:rsid w:val="00C17A48"/>
    <w:rsid w:val="00C17E57"/>
    <w:rsid w:val="00C2029F"/>
    <w:rsid w:val="00C205E0"/>
    <w:rsid w:val="00C20712"/>
    <w:rsid w:val="00C20719"/>
    <w:rsid w:val="00C20972"/>
    <w:rsid w:val="00C20A3C"/>
    <w:rsid w:val="00C20D24"/>
    <w:rsid w:val="00C20DD3"/>
    <w:rsid w:val="00C21474"/>
    <w:rsid w:val="00C216A5"/>
    <w:rsid w:val="00C2192E"/>
    <w:rsid w:val="00C21954"/>
    <w:rsid w:val="00C219EB"/>
    <w:rsid w:val="00C21D65"/>
    <w:rsid w:val="00C21DE9"/>
    <w:rsid w:val="00C21EE5"/>
    <w:rsid w:val="00C2206F"/>
    <w:rsid w:val="00C22483"/>
    <w:rsid w:val="00C22572"/>
    <w:rsid w:val="00C22759"/>
    <w:rsid w:val="00C23319"/>
    <w:rsid w:val="00C2403D"/>
    <w:rsid w:val="00C24271"/>
    <w:rsid w:val="00C2444B"/>
    <w:rsid w:val="00C245C5"/>
    <w:rsid w:val="00C2499D"/>
    <w:rsid w:val="00C249D3"/>
    <w:rsid w:val="00C24EBF"/>
    <w:rsid w:val="00C25374"/>
    <w:rsid w:val="00C253F1"/>
    <w:rsid w:val="00C25490"/>
    <w:rsid w:val="00C258A9"/>
    <w:rsid w:val="00C258D0"/>
    <w:rsid w:val="00C25BE2"/>
    <w:rsid w:val="00C261CE"/>
    <w:rsid w:val="00C26212"/>
    <w:rsid w:val="00C267D6"/>
    <w:rsid w:val="00C272CF"/>
    <w:rsid w:val="00C27366"/>
    <w:rsid w:val="00C27569"/>
    <w:rsid w:val="00C27DC0"/>
    <w:rsid w:val="00C27E88"/>
    <w:rsid w:val="00C301E0"/>
    <w:rsid w:val="00C302B4"/>
    <w:rsid w:val="00C302BE"/>
    <w:rsid w:val="00C3057D"/>
    <w:rsid w:val="00C30CA1"/>
    <w:rsid w:val="00C30E34"/>
    <w:rsid w:val="00C310B7"/>
    <w:rsid w:val="00C3144C"/>
    <w:rsid w:val="00C3161B"/>
    <w:rsid w:val="00C31779"/>
    <w:rsid w:val="00C319E6"/>
    <w:rsid w:val="00C320DC"/>
    <w:rsid w:val="00C3236D"/>
    <w:rsid w:val="00C3240A"/>
    <w:rsid w:val="00C326F4"/>
    <w:rsid w:val="00C32854"/>
    <w:rsid w:val="00C32BB2"/>
    <w:rsid w:val="00C32F60"/>
    <w:rsid w:val="00C32F94"/>
    <w:rsid w:val="00C33043"/>
    <w:rsid w:val="00C3307A"/>
    <w:rsid w:val="00C331EA"/>
    <w:rsid w:val="00C3328B"/>
    <w:rsid w:val="00C332EF"/>
    <w:rsid w:val="00C33378"/>
    <w:rsid w:val="00C33487"/>
    <w:rsid w:val="00C33496"/>
    <w:rsid w:val="00C3351D"/>
    <w:rsid w:val="00C3378F"/>
    <w:rsid w:val="00C33830"/>
    <w:rsid w:val="00C338E2"/>
    <w:rsid w:val="00C33B9A"/>
    <w:rsid w:val="00C33C7D"/>
    <w:rsid w:val="00C33E07"/>
    <w:rsid w:val="00C33FDE"/>
    <w:rsid w:val="00C3404F"/>
    <w:rsid w:val="00C34152"/>
    <w:rsid w:val="00C341D9"/>
    <w:rsid w:val="00C34478"/>
    <w:rsid w:val="00C34513"/>
    <w:rsid w:val="00C34565"/>
    <w:rsid w:val="00C345FB"/>
    <w:rsid w:val="00C34B8B"/>
    <w:rsid w:val="00C34DAD"/>
    <w:rsid w:val="00C35570"/>
    <w:rsid w:val="00C35767"/>
    <w:rsid w:val="00C3592E"/>
    <w:rsid w:val="00C363B2"/>
    <w:rsid w:val="00C366E8"/>
    <w:rsid w:val="00C368ED"/>
    <w:rsid w:val="00C36968"/>
    <w:rsid w:val="00C36BCC"/>
    <w:rsid w:val="00C36C53"/>
    <w:rsid w:val="00C36CEC"/>
    <w:rsid w:val="00C36FB6"/>
    <w:rsid w:val="00C36FEC"/>
    <w:rsid w:val="00C370CD"/>
    <w:rsid w:val="00C37470"/>
    <w:rsid w:val="00C376C7"/>
    <w:rsid w:val="00C37B4B"/>
    <w:rsid w:val="00C40095"/>
    <w:rsid w:val="00C404E7"/>
    <w:rsid w:val="00C40668"/>
    <w:rsid w:val="00C4096D"/>
    <w:rsid w:val="00C40F98"/>
    <w:rsid w:val="00C41691"/>
    <w:rsid w:val="00C41818"/>
    <w:rsid w:val="00C419EE"/>
    <w:rsid w:val="00C41B34"/>
    <w:rsid w:val="00C41E2B"/>
    <w:rsid w:val="00C421C4"/>
    <w:rsid w:val="00C42BFB"/>
    <w:rsid w:val="00C42C69"/>
    <w:rsid w:val="00C43AD3"/>
    <w:rsid w:val="00C43AE3"/>
    <w:rsid w:val="00C43F5B"/>
    <w:rsid w:val="00C43FD7"/>
    <w:rsid w:val="00C444AC"/>
    <w:rsid w:val="00C44605"/>
    <w:rsid w:val="00C447B0"/>
    <w:rsid w:val="00C44852"/>
    <w:rsid w:val="00C44D62"/>
    <w:rsid w:val="00C44ED7"/>
    <w:rsid w:val="00C45177"/>
    <w:rsid w:val="00C4519C"/>
    <w:rsid w:val="00C451E5"/>
    <w:rsid w:val="00C453D1"/>
    <w:rsid w:val="00C45482"/>
    <w:rsid w:val="00C4576B"/>
    <w:rsid w:val="00C459A2"/>
    <w:rsid w:val="00C45BC7"/>
    <w:rsid w:val="00C45CAC"/>
    <w:rsid w:val="00C45D87"/>
    <w:rsid w:val="00C4633A"/>
    <w:rsid w:val="00C464BA"/>
    <w:rsid w:val="00C466C4"/>
    <w:rsid w:val="00C46791"/>
    <w:rsid w:val="00C46B35"/>
    <w:rsid w:val="00C46BA8"/>
    <w:rsid w:val="00C46DB7"/>
    <w:rsid w:val="00C47036"/>
    <w:rsid w:val="00C4727D"/>
    <w:rsid w:val="00C4729B"/>
    <w:rsid w:val="00C475BE"/>
    <w:rsid w:val="00C47830"/>
    <w:rsid w:val="00C4791F"/>
    <w:rsid w:val="00C47BC4"/>
    <w:rsid w:val="00C47D5E"/>
    <w:rsid w:val="00C5012B"/>
    <w:rsid w:val="00C50369"/>
    <w:rsid w:val="00C503CD"/>
    <w:rsid w:val="00C505F0"/>
    <w:rsid w:val="00C505FB"/>
    <w:rsid w:val="00C5070B"/>
    <w:rsid w:val="00C50805"/>
    <w:rsid w:val="00C508A4"/>
    <w:rsid w:val="00C50A56"/>
    <w:rsid w:val="00C513DF"/>
    <w:rsid w:val="00C51ADD"/>
    <w:rsid w:val="00C51E40"/>
    <w:rsid w:val="00C520E5"/>
    <w:rsid w:val="00C524A1"/>
    <w:rsid w:val="00C524FA"/>
    <w:rsid w:val="00C526A0"/>
    <w:rsid w:val="00C52DA0"/>
    <w:rsid w:val="00C52F52"/>
    <w:rsid w:val="00C531F7"/>
    <w:rsid w:val="00C53476"/>
    <w:rsid w:val="00C534F0"/>
    <w:rsid w:val="00C5368C"/>
    <w:rsid w:val="00C53CD1"/>
    <w:rsid w:val="00C53EDD"/>
    <w:rsid w:val="00C540F4"/>
    <w:rsid w:val="00C5420A"/>
    <w:rsid w:val="00C5449A"/>
    <w:rsid w:val="00C54A04"/>
    <w:rsid w:val="00C54A5F"/>
    <w:rsid w:val="00C54B2E"/>
    <w:rsid w:val="00C54CE4"/>
    <w:rsid w:val="00C54F46"/>
    <w:rsid w:val="00C551DA"/>
    <w:rsid w:val="00C552C3"/>
    <w:rsid w:val="00C5541F"/>
    <w:rsid w:val="00C55795"/>
    <w:rsid w:val="00C5579C"/>
    <w:rsid w:val="00C55A4F"/>
    <w:rsid w:val="00C55DBA"/>
    <w:rsid w:val="00C55F25"/>
    <w:rsid w:val="00C56246"/>
    <w:rsid w:val="00C56296"/>
    <w:rsid w:val="00C56378"/>
    <w:rsid w:val="00C56399"/>
    <w:rsid w:val="00C566A4"/>
    <w:rsid w:val="00C5690E"/>
    <w:rsid w:val="00C56CA4"/>
    <w:rsid w:val="00C56ED6"/>
    <w:rsid w:val="00C57088"/>
    <w:rsid w:val="00C57314"/>
    <w:rsid w:val="00C57792"/>
    <w:rsid w:val="00C60245"/>
    <w:rsid w:val="00C60394"/>
    <w:rsid w:val="00C6050E"/>
    <w:rsid w:val="00C605FE"/>
    <w:rsid w:val="00C60B04"/>
    <w:rsid w:val="00C60CCB"/>
    <w:rsid w:val="00C60D43"/>
    <w:rsid w:val="00C60DFA"/>
    <w:rsid w:val="00C61642"/>
    <w:rsid w:val="00C61794"/>
    <w:rsid w:val="00C6183D"/>
    <w:rsid w:val="00C61BD9"/>
    <w:rsid w:val="00C61CAB"/>
    <w:rsid w:val="00C61CCC"/>
    <w:rsid w:val="00C61F39"/>
    <w:rsid w:val="00C61F3E"/>
    <w:rsid w:val="00C6214F"/>
    <w:rsid w:val="00C62471"/>
    <w:rsid w:val="00C629E9"/>
    <w:rsid w:val="00C62E44"/>
    <w:rsid w:val="00C633A1"/>
    <w:rsid w:val="00C6345D"/>
    <w:rsid w:val="00C63673"/>
    <w:rsid w:val="00C63EA4"/>
    <w:rsid w:val="00C6417E"/>
    <w:rsid w:val="00C64251"/>
    <w:rsid w:val="00C64299"/>
    <w:rsid w:val="00C64A43"/>
    <w:rsid w:val="00C64AE9"/>
    <w:rsid w:val="00C64D48"/>
    <w:rsid w:val="00C6522E"/>
    <w:rsid w:val="00C6535A"/>
    <w:rsid w:val="00C656D5"/>
    <w:rsid w:val="00C65E87"/>
    <w:rsid w:val="00C65EA3"/>
    <w:rsid w:val="00C65F7E"/>
    <w:rsid w:val="00C6658F"/>
    <w:rsid w:val="00C665A5"/>
    <w:rsid w:val="00C666D9"/>
    <w:rsid w:val="00C6692F"/>
    <w:rsid w:val="00C66CBF"/>
    <w:rsid w:val="00C66EFB"/>
    <w:rsid w:val="00C67013"/>
    <w:rsid w:val="00C6705F"/>
    <w:rsid w:val="00C67075"/>
    <w:rsid w:val="00C671C6"/>
    <w:rsid w:val="00C674EC"/>
    <w:rsid w:val="00C6755B"/>
    <w:rsid w:val="00C67673"/>
    <w:rsid w:val="00C67CC9"/>
    <w:rsid w:val="00C67D2B"/>
    <w:rsid w:val="00C67FBE"/>
    <w:rsid w:val="00C701BD"/>
    <w:rsid w:val="00C7039E"/>
    <w:rsid w:val="00C704D5"/>
    <w:rsid w:val="00C70504"/>
    <w:rsid w:val="00C706B3"/>
    <w:rsid w:val="00C70A68"/>
    <w:rsid w:val="00C70FF7"/>
    <w:rsid w:val="00C70FFC"/>
    <w:rsid w:val="00C71405"/>
    <w:rsid w:val="00C714C9"/>
    <w:rsid w:val="00C714EE"/>
    <w:rsid w:val="00C71ABB"/>
    <w:rsid w:val="00C71AE2"/>
    <w:rsid w:val="00C71B18"/>
    <w:rsid w:val="00C71C07"/>
    <w:rsid w:val="00C71C6C"/>
    <w:rsid w:val="00C71F91"/>
    <w:rsid w:val="00C71FEB"/>
    <w:rsid w:val="00C720CA"/>
    <w:rsid w:val="00C72448"/>
    <w:rsid w:val="00C72ADE"/>
    <w:rsid w:val="00C72B8B"/>
    <w:rsid w:val="00C72DE5"/>
    <w:rsid w:val="00C7338D"/>
    <w:rsid w:val="00C7349A"/>
    <w:rsid w:val="00C73545"/>
    <w:rsid w:val="00C7360E"/>
    <w:rsid w:val="00C73826"/>
    <w:rsid w:val="00C73A9C"/>
    <w:rsid w:val="00C73B83"/>
    <w:rsid w:val="00C73EC1"/>
    <w:rsid w:val="00C74127"/>
    <w:rsid w:val="00C7414E"/>
    <w:rsid w:val="00C742B7"/>
    <w:rsid w:val="00C74872"/>
    <w:rsid w:val="00C7520A"/>
    <w:rsid w:val="00C752BF"/>
    <w:rsid w:val="00C75462"/>
    <w:rsid w:val="00C754DE"/>
    <w:rsid w:val="00C756D0"/>
    <w:rsid w:val="00C757FF"/>
    <w:rsid w:val="00C75851"/>
    <w:rsid w:val="00C75A0B"/>
    <w:rsid w:val="00C75E00"/>
    <w:rsid w:val="00C75E58"/>
    <w:rsid w:val="00C7641C"/>
    <w:rsid w:val="00C76451"/>
    <w:rsid w:val="00C76AB4"/>
    <w:rsid w:val="00C76F3E"/>
    <w:rsid w:val="00C770C3"/>
    <w:rsid w:val="00C7720D"/>
    <w:rsid w:val="00C7749F"/>
    <w:rsid w:val="00C77661"/>
    <w:rsid w:val="00C7782D"/>
    <w:rsid w:val="00C7782E"/>
    <w:rsid w:val="00C77A60"/>
    <w:rsid w:val="00C77AD8"/>
    <w:rsid w:val="00C77CBB"/>
    <w:rsid w:val="00C77ED1"/>
    <w:rsid w:val="00C77F96"/>
    <w:rsid w:val="00C8025F"/>
    <w:rsid w:val="00C804BF"/>
    <w:rsid w:val="00C80558"/>
    <w:rsid w:val="00C8055E"/>
    <w:rsid w:val="00C807B4"/>
    <w:rsid w:val="00C807DB"/>
    <w:rsid w:val="00C80909"/>
    <w:rsid w:val="00C80DDA"/>
    <w:rsid w:val="00C80F8E"/>
    <w:rsid w:val="00C81058"/>
    <w:rsid w:val="00C81117"/>
    <w:rsid w:val="00C81194"/>
    <w:rsid w:val="00C81607"/>
    <w:rsid w:val="00C816B4"/>
    <w:rsid w:val="00C816F0"/>
    <w:rsid w:val="00C81A15"/>
    <w:rsid w:val="00C81C16"/>
    <w:rsid w:val="00C81D7C"/>
    <w:rsid w:val="00C81DF4"/>
    <w:rsid w:val="00C81FAA"/>
    <w:rsid w:val="00C8211F"/>
    <w:rsid w:val="00C821EA"/>
    <w:rsid w:val="00C82474"/>
    <w:rsid w:val="00C82566"/>
    <w:rsid w:val="00C82ACA"/>
    <w:rsid w:val="00C82DF7"/>
    <w:rsid w:val="00C82F6E"/>
    <w:rsid w:val="00C83048"/>
    <w:rsid w:val="00C831D9"/>
    <w:rsid w:val="00C8376B"/>
    <w:rsid w:val="00C83994"/>
    <w:rsid w:val="00C83AB9"/>
    <w:rsid w:val="00C84122"/>
    <w:rsid w:val="00C8419D"/>
    <w:rsid w:val="00C843E6"/>
    <w:rsid w:val="00C8499E"/>
    <w:rsid w:val="00C84A4A"/>
    <w:rsid w:val="00C84E32"/>
    <w:rsid w:val="00C8542B"/>
    <w:rsid w:val="00C85642"/>
    <w:rsid w:val="00C856CC"/>
    <w:rsid w:val="00C85725"/>
    <w:rsid w:val="00C8572C"/>
    <w:rsid w:val="00C858CA"/>
    <w:rsid w:val="00C858E0"/>
    <w:rsid w:val="00C85D58"/>
    <w:rsid w:val="00C85DD3"/>
    <w:rsid w:val="00C85EEE"/>
    <w:rsid w:val="00C8628F"/>
    <w:rsid w:val="00C86933"/>
    <w:rsid w:val="00C8698E"/>
    <w:rsid w:val="00C86A33"/>
    <w:rsid w:val="00C86A41"/>
    <w:rsid w:val="00C86EDD"/>
    <w:rsid w:val="00C871B6"/>
    <w:rsid w:val="00C8724B"/>
    <w:rsid w:val="00C87265"/>
    <w:rsid w:val="00C8729A"/>
    <w:rsid w:val="00C872D2"/>
    <w:rsid w:val="00C873A0"/>
    <w:rsid w:val="00C87910"/>
    <w:rsid w:val="00C87994"/>
    <w:rsid w:val="00C90014"/>
    <w:rsid w:val="00C90072"/>
    <w:rsid w:val="00C9022C"/>
    <w:rsid w:val="00C903BB"/>
    <w:rsid w:val="00C903C9"/>
    <w:rsid w:val="00C90A54"/>
    <w:rsid w:val="00C90B20"/>
    <w:rsid w:val="00C90C1C"/>
    <w:rsid w:val="00C90D65"/>
    <w:rsid w:val="00C90DCC"/>
    <w:rsid w:val="00C91035"/>
    <w:rsid w:val="00C91927"/>
    <w:rsid w:val="00C92131"/>
    <w:rsid w:val="00C9275B"/>
    <w:rsid w:val="00C928CA"/>
    <w:rsid w:val="00C9336F"/>
    <w:rsid w:val="00C93619"/>
    <w:rsid w:val="00C93E53"/>
    <w:rsid w:val="00C93FC5"/>
    <w:rsid w:val="00C9426A"/>
    <w:rsid w:val="00C942F6"/>
    <w:rsid w:val="00C94318"/>
    <w:rsid w:val="00C94452"/>
    <w:rsid w:val="00C94778"/>
    <w:rsid w:val="00C947EA"/>
    <w:rsid w:val="00C94896"/>
    <w:rsid w:val="00C94D36"/>
    <w:rsid w:val="00C954A0"/>
    <w:rsid w:val="00C954B2"/>
    <w:rsid w:val="00C95A55"/>
    <w:rsid w:val="00C95A9B"/>
    <w:rsid w:val="00C96846"/>
    <w:rsid w:val="00C9716E"/>
    <w:rsid w:val="00C9724F"/>
    <w:rsid w:val="00C97B49"/>
    <w:rsid w:val="00C97DB4"/>
    <w:rsid w:val="00CA02C1"/>
    <w:rsid w:val="00CA0342"/>
    <w:rsid w:val="00CA050B"/>
    <w:rsid w:val="00CA06F5"/>
    <w:rsid w:val="00CA0771"/>
    <w:rsid w:val="00CA0F49"/>
    <w:rsid w:val="00CA0FBA"/>
    <w:rsid w:val="00CA1400"/>
    <w:rsid w:val="00CA14E0"/>
    <w:rsid w:val="00CA1500"/>
    <w:rsid w:val="00CA1A2F"/>
    <w:rsid w:val="00CA2102"/>
    <w:rsid w:val="00CA2764"/>
    <w:rsid w:val="00CA2BF2"/>
    <w:rsid w:val="00CA2D54"/>
    <w:rsid w:val="00CA2D77"/>
    <w:rsid w:val="00CA2F1A"/>
    <w:rsid w:val="00CA3F50"/>
    <w:rsid w:val="00CA4910"/>
    <w:rsid w:val="00CA4A5A"/>
    <w:rsid w:val="00CA4E61"/>
    <w:rsid w:val="00CA4FFC"/>
    <w:rsid w:val="00CA5184"/>
    <w:rsid w:val="00CA53A4"/>
    <w:rsid w:val="00CA56B1"/>
    <w:rsid w:val="00CA5B12"/>
    <w:rsid w:val="00CA5D1F"/>
    <w:rsid w:val="00CA62E5"/>
    <w:rsid w:val="00CA65C6"/>
    <w:rsid w:val="00CA6810"/>
    <w:rsid w:val="00CA6AEA"/>
    <w:rsid w:val="00CA6E9D"/>
    <w:rsid w:val="00CA746C"/>
    <w:rsid w:val="00CA7743"/>
    <w:rsid w:val="00CA7C5C"/>
    <w:rsid w:val="00CB0118"/>
    <w:rsid w:val="00CB0541"/>
    <w:rsid w:val="00CB0B74"/>
    <w:rsid w:val="00CB0F11"/>
    <w:rsid w:val="00CB189D"/>
    <w:rsid w:val="00CB1909"/>
    <w:rsid w:val="00CB1AF7"/>
    <w:rsid w:val="00CB1C64"/>
    <w:rsid w:val="00CB1D10"/>
    <w:rsid w:val="00CB2046"/>
    <w:rsid w:val="00CB2CD7"/>
    <w:rsid w:val="00CB2E17"/>
    <w:rsid w:val="00CB2EE6"/>
    <w:rsid w:val="00CB2F02"/>
    <w:rsid w:val="00CB2F4B"/>
    <w:rsid w:val="00CB3011"/>
    <w:rsid w:val="00CB3444"/>
    <w:rsid w:val="00CB39B7"/>
    <w:rsid w:val="00CB3C7C"/>
    <w:rsid w:val="00CB3F24"/>
    <w:rsid w:val="00CB3F63"/>
    <w:rsid w:val="00CB4248"/>
    <w:rsid w:val="00CB4380"/>
    <w:rsid w:val="00CB4612"/>
    <w:rsid w:val="00CB4859"/>
    <w:rsid w:val="00CB49A1"/>
    <w:rsid w:val="00CB53C3"/>
    <w:rsid w:val="00CB5E3A"/>
    <w:rsid w:val="00CB5FC3"/>
    <w:rsid w:val="00CB63C7"/>
    <w:rsid w:val="00CB6470"/>
    <w:rsid w:val="00CB68EB"/>
    <w:rsid w:val="00CB71F7"/>
    <w:rsid w:val="00CB72A3"/>
    <w:rsid w:val="00CB78F2"/>
    <w:rsid w:val="00CB7FBF"/>
    <w:rsid w:val="00CC0171"/>
    <w:rsid w:val="00CC0709"/>
    <w:rsid w:val="00CC0D94"/>
    <w:rsid w:val="00CC1231"/>
    <w:rsid w:val="00CC133F"/>
    <w:rsid w:val="00CC14BC"/>
    <w:rsid w:val="00CC1604"/>
    <w:rsid w:val="00CC1AB7"/>
    <w:rsid w:val="00CC1B88"/>
    <w:rsid w:val="00CC20A3"/>
    <w:rsid w:val="00CC21AC"/>
    <w:rsid w:val="00CC244E"/>
    <w:rsid w:val="00CC253B"/>
    <w:rsid w:val="00CC2825"/>
    <w:rsid w:val="00CC2D88"/>
    <w:rsid w:val="00CC2FAB"/>
    <w:rsid w:val="00CC31E7"/>
    <w:rsid w:val="00CC39D0"/>
    <w:rsid w:val="00CC3F35"/>
    <w:rsid w:val="00CC43CE"/>
    <w:rsid w:val="00CC449E"/>
    <w:rsid w:val="00CC44F1"/>
    <w:rsid w:val="00CC4589"/>
    <w:rsid w:val="00CC481F"/>
    <w:rsid w:val="00CC4A69"/>
    <w:rsid w:val="00CC4AC8"/>
    <w:rsid w:val="00CC4AE5"/>
    <w:rsid w:val="00CC4BF6"/>
    <w:rsid w:val="00CC4E44"/>
    <w:rsid w:val="00CC4E7B"/>
    <w:rsid w:val="00CC4FE2"/>
    <w:rsid w:val="00CC50ED"/>
    <w:rsid w:val="00CC51C1"/>
    <w:rsid w:val="00CC5462"/>
    <w:rsid w:val="00CC5CCE"/>
    <w:rsid w:val="00CC631E"/>
    <w:rsid w:val="00CC6399"/>
    <w:rsid w:val="00CC64C0"/>
    <w:rsid w:val="00CC671B"/>
    <w:rsid w:val="00CC67E2"/>
    <w:rsid w:val="00CC68E4"/>
    <w:rsid w:val="00CC6920"/>
    <w:rsid w:val="00CC6C69"/>
    <w:rsid w:val="00CC6EF2"/>
    <w:rsid w:val="00CC6F69"/>
    <w:rsid w:val="00CC717D"/>
    <w:rsid w:val="00CC741E"/>
    <w:rsid w:val="00CC762A"/>
    <w:rsid w:val="00CC77A2"/>
    <w:rsid w:val="00CC7912"/>
    <w:rsid w:val="00CD0008"/>
    <w:rsid w:val="00CD00E1"/>
    <w:rsid w:val="00CD03D2"/>
    <w:rsid w:val="00CD053E"/>
    <w:rsid w:val="00CD0786"/>
    <w:rsid w:val="00CD0D5F"/>
    <w:rsid w:val="00CD0E55"/>
    <w:rsid w:val="00CD0ED6"/>
    <w:rsid w:val="00CD1C6E"/>
    <w:rsid w:val="00CD1CBA"/>
    <w:rsid w:val="00CD1D67"/>
    <w:rsid w:val="00CD1F95"/>
    <w:rsid w:val="00CD2130"/>
    <w:rsid w:val="00CD216D"/>
    <w:rsid w:val="00CD2231"/>
    <w:rsid w:val="00CD2485"/>
    <w:rsid w:val="00CD28D0"/>
    <w:rsid w:val="00CD2AA5"/>
    <w:rsid w:val="00CD2B90"/>
    <w:rsid w:val="00CD2D0A"/>
    <w:rsid w:val="00CD2D19"/>
    <w:rsid w:val="00CD3C70"/>
    <w:rsid w:val="00CD3E1F"/>
    <w:rsid w:val="00CD3F6E"/>
    <w:rsid w:val="00CD403B"/>
    <w:rsid w:val="00CD41C9"/>
    <w:rsid w:val="00CD48C0"/>
    <w:rsid w:val="00CD4A03"/>
    <w:rsid w:val="00CD4B99"/>
    <w:rsid w:val="00CD4D5F"/>
    <w:rsid w:val="00CD5285"/>
    <w:rsid w:val="00CD5505"/>
    <w:rsid w:val="00CD555B"/>
    <w:rsid w:val="00CD5985"/>
    <w:rsid w:val="00CD5DA7"/>
    <w:rsid w:val="00CD5F2A"/>
    <w:rsid w:val="00CD6113"/>
    <w:rsid w:val="00CD6529"/>
    <w:rsid w:val="00CD6AFB"/>
    <w:rsid w:val="00CD713B"/>
    <w:rsid w:val="00CD743C"/>
    <w:rsid w:val="00CD7506"/>
    <w:rsid w:val="00CD78AE"/>
    <w:rsid w:val="00CD7BCD"/>
    <w:rsid w:val="00CD7CA5"/>
    <w:rsid w:val="00CE04FD"/>
    <w:rsid w:val="00CE0702"/>
    <w:rsid w:val="00CE0E45"/>
    <w:rsid w:val="00CE17AB"/>
    <w:rsid w:val="00CE222A"/>
    <w:rsid w:val="00CE2307"/>
    <w:rsid w:val="00CE28AF"/>
    <w:rsid w:val="00CE305F"/>
    <w:rsid w:val="00CE33A2"/>
    <w:rsid w:val="00CE3471"/>
    <w:rsid w:val="00CE3806"/>
    <w:rsid w:val="00CE3EB1"/>
    <w:rsid w:val="00CE4010"/>
    <w:rsid w:val="00CE4270"/>
    <w:rsid w:val="00CE4595"/>
    <w:rsid w:val="00CE4795"/>
    <w:rsid w:val="00CE4C5C"/>
    <w:rsid w:val="00CE50C2"/>
    <w:rsid w:val="00CE5169"/>
    <w:rsid w:val="00CE57A4"/>
    <w:rsid w:val="00CE5A20"/>
    <w:rsid w:val="00CE5B8D"/>
    <w:rsid w:val="00CE6399"/>
    <w:rsid w:val="00CE64A5"/>
    <w:rsid w:val="00CE671F"/>
    <w:rsid w:val="00CE6779"/>
    <w:rsid w:val="00CE68F9"/>
    <w:rsid w:val="00CE69D2"/>
    <w:rsid w:val="00CE6D72"/>
    <w:rsid w:val="00CE6DD2"/>
    <w:rsid w:val="00CE73B7"/>
    <w:rsid w:val="00CE749B"/>
    <w:rsid w:val="00CE7849"/>
    <w:rsid w:val="00CE7A0E"/>
    <w:rsid w:val="00CF0030"/>
    <w:rsid w:val="00CF0094"/>
    <w:rsid w:val="00CF0617"/>
    <w:rsid w:val="00CF0958"/>
    <w:rsid w:val="00CF0BB5"/>
    <w:rsid w:val="00CF0E86"/>
    <w:rsid w:val="00CF1013"/>
    <w:rsid w:val="00CF10C2"/>
    <w:rsid w:val="00CF1105"/>
    <w:rsid w:val="00CF13EB"/>
    <w:rsid w:val="00CF188B"/>
    <w:rsid w:val="00CF236C"/>
    <w:rsid w:val="00CF249C"/>
    <w:rsid w:val="00CF250A"/>
    <w:rsid w:val="00CF2F9B"/>
    <w:rsid w:val="00CF3208"/>
    <w:rsid w:val="00CF32D4"/>
    <w:rsid w:val="00CF37F9"/>
    <w:rsid w:val="00CF38E9"/>
    <w:rsid w:val="00CF3B27"/>
    <w:rsid w:val="00CF3D46"/>
    <w:rsid w:val="00CF4037"/>
    <w:rsid w:val="00CF4169"/>
    <w:rsid w:val="00CF4228"/>
    <w:rsid w:val="00CF42F0"/>
    <w:rsid w:val="00CF4695"/>
    <w:rsid w:val="00CF46C0"/>
    <w:rsid w:val="00CF492F"/>
    <w:rsid w:val="00CF4D3E"/>
    <w:rsid w:val="00CF4D99"/>
    <w:rsid w:val="00CF4E7D"/>
    <w:rsid w:val="00CF5243"/>
    <w:rsid w:val="00CF5355"/>
    <w:rsid w:val="00CF556F"/>
    <w:rsid w:val="00CF563A"/>
    <w:rsid w:val="00CF5C7E"/>
    <w:rsid w:val="00CF607C"/>
    <w:rsid w:val="00CF6096"/>
    <w:rsid w:val="00CF623B"/>
    <w:rsid w:val="00CF651E"/>
    <w:rsid w:val="00CF68FA"/>
    <w:rsid w:val="00CF691A"/>
    <w:rsid w:val="00CF70A1"/>
    <w:rsid w:val="00CF71CC"/>
    <w:rsid w:val="00CF7564"/>
    <w:rsid w:val="00CF796F"/>
    <w:rsid w:val="00CF797E"/>
    <w:rsid w:val="00CF7B8C"/>
    <w:rsid w:val="00CF7F8A"/>
    <w:rsid w:val="00D003A1"/>
    <w:rsid w:val="00D00656"/>
    <w:rsid w:val="00D00D1C"/>
    <w:rsid w:val="00D00F65"/>
    <w:rsid w:val="00D011A3"/>
    <w:rsid w:val="00D0133A"/>
    <w:rsid w:val="00D0136E"/>
    <w:rsid w:val="00D01396"/>
    <w:rsid w:val="00D01540"/>
    <w:rsid w:val="00D01993"/>
    <w:rsid w:val="00D01A29"/>
    <w:rsid w:val="00D01A93"/>
    <w:rsid w:val="00D01BE4"/>
    <w:rsid w:val="00D01C9B"/>
    <w:rsid w:val="00D01D1F"/>
    <w:rsid w:val="00D022FC"/>
    <w:rsid w:val="00D025AF"/>
    <w:rsid w:val="00D02A4E"/>
    <w:rsid w:val="00D02DD9"/>
    <w:rsid w:val="00D02FA1"/>
    <w:rsid w:val="00D02FDC"/>
    <w:rsid w:val="00D031E2"/>
    <w:rsid w:val="00D03432"/>
    <w:rsid w:val="00D03644"/>
    <w:rsid w:val="00D037BA"/>
    <w:rsid w:val="00D038E6"/>
    <w:rsid w:val="00D03B20"/>
    <w:rsid w:val="00D03EF8"/>
    <w:rsid w:val="00D04B32"/>
    <w:rsid w:val="00D04F63"/>
    <w:rsid w:val="00D05094"/>
    <w:rsid w:val="00D057E4"/>
    <w:rsid w:val="00D0582E"/>
    <w:rsid w:val="00D05A27"/>
    <w:rsid w:val="00D05E1E"/>
    <w:rsid w:val="00D05F29"/>
    <w:rsid w:val="00D06276"/>
    <w:rsid w:val="00D0644A"/>
    <w:rsid w:val="00D064AB"/>
    <w:rsid w:val="00D0744E"/>
    <w:rsid w:val="00D074BB"/>
    <w:rsid w:val="00D07569"/>
    <w:rsid w:val="00D07573"/>
    <w:rsid w:val="00D07BAE"/>
    <w:rsid w:val="00D07DC4"/>
    <w:rsid w:val="00D1054F"/>
    <w:rsid w:val="00D10914"/>
    <w:rsid w:val="00D1091C"/>
    <w:rsid w:val="00D10B37"/>
    <w:rsid w:val="00D10ECB"/>
    <w:rsid w:val="00D11353"/>
    <w:rsid w:val="00D11C01"/>
    <w:rsid w:val="00D11C44"/>
    <w:rsid w:val="00D12492"/>
    <w:rsid w:val="00D125AF"/>
    <w:rsid w:val="00D12E96"/>
    <w:rsid w:val="00D1314D"/>
    <w:rsid w:val="00D13175"/>
    <w:rsid w:val="00D137CE"/>
    <w:rsid w:val="00D139A4"/>
    <w:rsid w:val="00D13AE2"/>
    <w:rsid w:val="00D13D5B"/>
    <w:rsid w:val="00D13ED3"/>
    <w:rsid w:val="00D1408C"/>
    <w:rsid w:val="00D140EE"/>
    <w:rsid w:val="00D1473F"/>
    <w:rsid w:val="00D1477D"/>
    <w:rsid w:val="00D14BD1"/>
    <w:rsid w:val="00D14C11"/>
    <w:rsid w:val="00D14C68"/>
    <w:rsid w:val="00D15760"/>
    <w:rsid w:val="00D159A4"/>
    <w:rsid w:val="00D15F23"/>
    <w:rsid w:val="00D15F4A"/>
    <w:rsid w:val="00D16178"/>
    <w:rsid w:val="00D16714"/>
    <w:rsid w:val="00D168CE"/>
    <w:rsid w:val="00D16B2E"/>
    <w:rsid w:val="00D16B87"/>
    <w:rsid w:val="00D16C33"/>
    <w:rsid w:val="00D16DBC"/>
    <w:rsid w:val="00D1713F"/>
    <w:rsid w:val="00D17244"/>
    <w:rsid w:val="00D17748"/>
    <w:rsid w:val="00D17828"/>
    <w:rsid w:val="00D178DC"/>
    <w:rsid w:val="00D17971"/>
    <w:rsid w:val="00D17AA8"/>
    <w:rsid w:val="00D17DE2"/>
    <w:rsid w:val="00D17EE1"/>
    <w:rsid w:val="00D17FD9"/>
    <w:rsid w:val="00D2015B"/>
    <w:rsid w:val="00D205B9"/>
    <w:rsid w:val="00D21435"/>
    <w:rsid w:val="00D21A17"/>
    <w:rsid w:val="00D21A6E"/>
    <w:rsid w:val="00D21F06"/>
    <w:rsid w:val="00D2204C"/>
    <w:rsid w:val="00D2223B"/>
    <w:rsid w:val="00D223F7"/>
    <w:rsid w:val="00D22429"/>
    <w:rsid w:val="00D22430"/>
    <w:rsid w:val="00D224A1"/>
    <w:rsid w:val="00D22577"/>
    <w:rsid w:val="00D225CE"/>
    <w:rsid w:val="00D22A74"/>
    <w:rsid w:val="00D22B7B"/>
    <w:rsid w:val="00D22F33"/>
    <w:rsid w:val="00D23004"/>
    <w:rsid w:val="00D2327B"/>
    <w:rsid w:val="00D23738"/>
    <w:rsid w:val="00D23796"/>
    <w:rsid w:val="00D23848"/>
    <w:rsid w:val="00D238CA"/>
    <w:rsid w:val="00D23913"/>
    <w:rsid w:val="00D23926"/>
    <w:rsid w:val="00D23BCF"/>
    <w:rsid w:val="00D23EBF"/>
    <w:rsid w:val="00D24398"/>
    <w:rsid w:val="00D24662"/>
    <w:rsid w:val="00D24704"/>
    <w:rsid w:val="00D24B52"/>
    <w:rsid w:val="00D24D9D"/>
    <w:rsid w:val="00D24E64"/>
    <w:rsid w:val="00D2560E"/>
    <w:rsid w:val="00D2566D"/>
    <w:rsid w:val="00D25E33"/>
    <w:rsid w:val="00D2624A"/>
    <w:rsid w:val="00D2651A"/>
    <w:rsid w:val="00D26C7B"/>
    <w:rsid w:val="00D272B9"/>
    <w:rsid w:val="00D27315"/>
    <w:rsid w:val="00D278D3"/>
    <w:rsid w:val="00D27BAB"/>
    <w:rsid w:val="00D27C8E"/>
    <w:rsid w:val="00D27D12"/>
    <w:rsid w:val="00D27F4B"/>
    <w:rsid w:val="00D3006A"/>
    <w:rsid w:val="00D3039A"/>
    <w:rsid w:val="00D303FC"/>
    <w:rsid w:val="00D30468"/>
    <w:rsid w:val="00D3076E"/>
    <w:rsid w:val="00D308B8"/>
    <w:rsid w:val="00D30A5B"/>
    <w:rsid w:val="00D30BF9"/>
    <w:rsid w:val="00D30D45"/>
    <w:rsid w:val="00D30DC9"/>
    <w:rsid w:val="00D310F9"/>
    <w:rsid w:val="00D31220"/>
    <w:rsid w:val="00D313C8"/>
    <w:rsid w:val="00D314A0"/>
    <w:rsid w:val="00D314F9"/>
    <w:rsid w:val="00D317F0"/>
    <w:rsid w:val="00D319B3"/>
    <w:rsid w:val="00D319F4"/>
    <w:rsid w:val="00D31BB6"/>
    <w:rsid w:val="00D31C69"/>
    <w:rsid w:val="00D3201F"/>
    <w:rsid w:val="00D32489"/>
    <w:rsid w:val="00D3258A"/>
    <w:rsid w:val="00D3270B"/>
    <w:rsid w:val="00D327DF"/>
    <w:rsid w:val="00D33051"/>
    <w:rsid w:val="00D33146"/>
    <w:rsid w:val="00D332D1"/>
    <w:rsid w:val="00D332EC"/>
    <w:rsid w:val="00D3357F"/>
    <w:rsid w:val="00D33847"/>
    <w:rsid w:val="00D33870"/>
    <w:rsid w:val="00D33BAD"/>
    <w:rsid w:val="00D33D0F"/>
    <w:rsid w:val="00D342FA"/>
    <w:rsid w:val="00D34BC8"/>
    <w:rsid w:val="00D34C5C"/>
    <w:rsid w:val="00D34E6C"/>
    <w:rsid w:val="00D35290"/>
    <w:rsid w:val="00D35536"/>
    <w:rsid w:val="00D35607"/>
    <w:rsid w:val="00D3576C"/>
    <w:rsid w:val="00D3577F"/>
    <w:rsid w:val="00D35C08"/>
    <w:rsid w:val="00D36646"/>
    <w:rsid w:val="00D36898"/>
    <w:rsid w:val="00D36927"/>
    <w:rsid w:val="00D36AC4"/>
    <w:rsid w:val="00D36BAA"/>
    <w:rsid w:val="00D36FB3"/>
    <w:rsid w:val="00D37314"/>
    <w:rsid w:val="00D3732F"/>
    <w:rsid w:val="00D376BD"/>
    <w:rsid w:val="00D376FD"/>
    <w:rsid w:val="00D37705"/>
    <w:rsid w:val="00D378E4"/>
    <w:rsid w:val="00D37BC6"/>
    <w:rsid w:val="00D37CB6"/>
    <w:rsid w:val="00D37CBD"/>
    <w:rsid w:val="00D37EED"/>
    <w:rsid w:val="00D40158"/>
    <w:rsid w:val="00D4028E"/>
    <w:rsid w:val="00D40317"/>
    <w:rsid w:val="00D405F9"/>
    <w:rsid w:val="00D40AB4"/>
    <w:rsid w:val="00D40BB3"/>
    <w:rsid w:val="00D415F0"/>
    <w:rsid w:val="00D41767"/>
    <w:rsid w:val="00D41819"/>
    <w:rsid w:val="00D41F4F"/>
    <w:rsid w:val="00D4200D"/>
    <w:rsid w:val="00D4211B"/>
    <w:rsid w:val="00D427FC"/>
    <w:rsid w:val="00D42800"/>
    <w:rsid w:val="00D4285E"/>
    <w:rsid w:val="00D42944"/>
    <w:rsid w:val="00D42DCD"/>
    <w:rsid w:val="00D4336F"/>
    <w:rsid w:val="00D43590"/>
    <w:rsid w:val="00D438A7"/>
    <w:rsid w:val="00D43C52"/>
    <w:rsid w:val="00D43E3F"/>
    <w:rsid w:val="00D4410B"/>
    <w:rsid w:val="00D44534"/>
    <w:rsid w:val="00D4456F"/>
    <w:rsid w:val="00D44837"/>
    <w:rsid w:val="00D4492F"/>
    <w:rsid w:val="00D44A61"/>
    <w:rsid w:val="00D44C90"/>
    <w:rsid w:val="00D44FB8"/>
    <w:rsid w:val="00D45063"/>
    <w:rsid w:val="00D4506F"/>
    <w:rsid w:val="00D451B1"/>
    <w:rsid w:val="00D455EC"/>
    <w:rsid w:val="00D45678"/>
    <w:rsid w:val="00D4596D"/>
    <w:rsid w:val="00D459C1"/>
    <w:rsid w:val="00D45CB0"/>
    <w:rsid w:val="00D4608A"/>
    <w:rsid w:val="00D460BD"/>
    <w:rsid w:val="00D461E8"/>
    <w:rsid w:val="00D4620C"/>
    <w:rsid w:val="00D463B0"/>
    <w:rsid w:val="00D46854"/>
    <w:rsid w:val="00D4685C"/>
    <w:rsid w:val="00D46E78"/>
    <w:rsid w:val="00D46E88"/>
    <w:rsid w:val="00D47BE9"/>
    <w:rsid w:val="00D47C2A"/>
    <w:rsid w:val="00D47C40"/>
    <w:rsid w:val="00D47E84"/>
    <w:rsid w:val="00D5022E"/>
    <w:rsid w:val="00D506A5"/>
    <w:rsid w:val="00D506DA"/>
    <w:rsid w:val="00D50DA6"/>
    <w:rsid w:val="00D50DFC"/>
    <w:rsid w:val="00D50E2D"/>
    <w:rsid w:val="00D511C9"/>
    <w:rsid w:val="00D51356"/>
    <w:rsid w:val="00D514F5"/>
    <w:rsid w:val="00D515CF"/>
    <w:rsid w:val="00D51625"/>
    <w:rsid w:val="00D51AB6"/>
    <w:rsid w:val="00D51F6E"/>
    <w:rsid w:val="00D52272"/>
    <w:rsid w:val="00D52441"/>
    <w:rsid w:val="00D5251A"/>
    <w:rsid w:val="00D52554"/>
    <w:rsid w:val="00D52910"/>
    <w:rsid w:val="00D52974"/>
    <w:rsid w:val="00D52EA7"/>
    <w:rsid w:val="00D5330E"/>
    <w:rsid w:val="00D53575"/>
    <w:rsid w:val="00D53B87"/>
    <w:rsid w:val="00D53D1D"/>
    <w:rsid w:val="00D53E4A"/>
    <w:rsid w:val="00D542A3"/>
    <w:rsid w:val="00D54436"/>
    <w:rsid w:val="00D5467E"/>
    <w:rsid w:val="00D546C9"/>
    <w:rsid w:val="00D54863"/>
    <w:rsid w:val="00D54C4C"/>
    <w:rsid w:val="00D54D15"/>
    <w:rsid w:val="00D54E0D"/>
    <w:rsid w:val="00D55108"/>
    <w:rsid w:val="00D55458"/>
    <w:rsid w:val="00D5549B"/>
    <w:rsid w:val="00D55923"/>
    <w:rsid w:val="00D55A87"/>
    <w:rsid w:val="00D55B2E"/>
    <w:rsid w:val="00D55C42"/>
    <w:rsid w:val="00D55CA7"/>
    <w:rsid w:val="00D55D32"/>
    <w:rsid w:val="00D55D36"/>
    <w:rsid w:val="00D55DD4"/>
    <w:rsid w:val="00D56136"/>
    <w:rsid w:val="00D564F7"/>
    <w:rsid w:val="00D5669F"/>
    <w:rsid w:val="00D5689D"/>
    <w:rsid w:val="00D56B35"/>
    <w:rsid w:val="00D56C4F"/>
    <w:rsid w:val="00D56CFF"/>
    <w:rsid w:val="00D5746F"/>
    <w:rsid w:val="00D57502"/>
    <w:rsid w:val="00D57BB3"/>
    <w:rsid w:val="00D57DA3"/>
    <w:rsid w:val="00D606CD"/>
    <w:rsid w:val="00D609FD"/>
    <w:rsid w:val="00D60B0C"/>
    <w:rsid w:val="00D60D6E"/>
    <w:rsid w:val="00D610A2"/>
    <w:rsid w:val="00D61119"/>
    <w:rsid w:val="00D61298"/>
    <w:rsid w:val="00D6143D"/>
    <w:rsid w:val="00D6147E"/>
    <w:rsid w:val="00D614EC"/>
    <w:rsid w:val="00D615CE"/>
    <w:rsid w:val="00D61756"/>
    <w:rsid w:val="00D61924"/>
    <w:rsid w:val="00D61E2C"/>
    <w:rsid w:val="00D620B7"/>
    <w:rsid w:val="00D62380"/>
    <w:rsid w:val="00D623F3"/>
    <w:rsid w:val="00D6256D"/>
    <w:rsid w:val="00D626CE"/>
    <w:rsid w:val="00D62797"/>
    <w:rsid w:val="00D62CFB"/>
    <w:rsid w:val="00D62D72"/>
    <w:rsid w:val="00D62EA4"/>
    <w:rsid w:val="00D633FF"/>
    <w:rsid w:val="00D6368C"/>
    <w:rsid w:val="00D63761"/>
    <w:rsid w:val="00D63805"/>
    <w:rsid w:val="00D63BD8"/>
    <w:rsid w:val="00D63E06"/>
    <w:rsid w:val="00D63FFB"/>
    <w:rsid w:val="00D6404F"/>
    <w:rsid w:val="00D64253"/>
    <w:rsid w:val="00D64546"/>
    <w:rsid w:val="00D64975"/>
    <w:rsid w:val="00D65147"/>
    <w:rsid w:val="00D653C5"/>
    <w:rsid w:val="00D6585A"/>
    <w:rsid w:val="00D65A49"/>
    <w:rsid w:val="00D65B8F"/>
    <w:rsid w:val="00D65FD6"/>
    <w:rsid w:val="00D660FA"/>
    <w:rsid w:val="00D661BF"/>
    <w:rsid w:val="00D66410"/>
    <w:rsid w:val="00D6659F"/>
    <w:rsid w:val="00D66DBC"/>
    <w:rsid w:val="00D67096"/>
    <w:rsid w:val="00D670FB"/>
    <w:rsid w:val="00D6784A"/>
    <w:rsid w:val="00D67A2F"/>
    <w:rsid w:val="00D67B68"/>
    <w:rsid w:val="00D67C3B"/>
    <w:rsid w:val="00D67D43"/>
    <w:rsid w:val="00D700D1"/>
    <w:rsid w:val="00D70366"/>
    <w:rsid w:val="00D704CA"/>
    <w:rsid w:val="00D7067D"/>
    <w:rsid w:val="00D706C0"/>
    <w:rsid w:val="00D70700"/>
    <w:rsid w:val="00D70BFE"/>
    <w:rsid w:val="00D70E8D"/>
    <w:rsid w:val="00D7110B"/>
    <w:rsid w:val="00D71140"/>
    <w:rsid w:val="00D7135A"/>
    <w:rsid w:val="00D717D4"/>
    <w:rsid w:val="00D71C43"/>
    <w:rsid w:val="00D71D12"/>
    <w:rsid w:val="00D7211E"/>
    <w:rsid w:val="00D72457"/>
    <w:rsid w:val="00D726BC"/>
    <w:rsid w:val="00D72ACF"/>
    <w:rsid w:val="00D72AD1"/>
    <w:rsid w:val="00D72C7A"/>
    <w:rsid w:val="00D72D4E"/>
    <w:rsid w:val="00D72E59"/>
    <w:rsid w:val="00D730E9"/>
    <w:rsid w:val="00D731A9"/>
    <w:rsid w:val="00D7329A"/>
    <w:rsid w:val="00D73300"/>
    <w:rsid w:val="00D736AB"/>
    <w:rsid w:val="00D736C2"/>
    <w:rsid w:val="00D73AB9"/>
    <w:rsid w:val="00D73E04"/>
    <w:rsid w:val="00D740C4"/>
    <w:rsid w:val="00D74126"/>
    <w:rsid w:val="00D7418A"/>
    <w:rsid w:val="00D743AE"/>
    <w:rsid w:val="00D747A0"/>
    <w:rsid w:val="00D748F1"/>
    <w:rsid w:val="00D74948"/>
    <w:rsid w:val="00D74BA1"/>
    <w:rsid w:val="00D74E2E"/>
    <w:rsid w:val="00D755CD"/>
    <w:rsid w:val="00D75C01"/>
    <w:rsid w:val="00D75DA9"/>
    <w:rsid w:val="00D75F9A"/>
    <w:rsid w:val="00D7604D"/>
    <w:rsid w:val="00D761FE"/>
    <w:rsid w:val="00D763E4"/>
    <w:rsid w:val="00D76E23"/>
    <w:rsid w:val="00D76F57"/>
    <w:rsid w:val="00D77173"/>
    <w:rsid w:val="00D772C4"/>
    <w:rsid w:val="00D772DB"/>
    <w:rsid w:val="00D777AF"/>
    <w:rsid w:val="00D77989"/>
    <w:rsid w:val="00D800C0"/>
    <w:rsid w:val="00D800C9"/>
    <w:rsid w:val="00D80202"/>
    <w:rsid w:val="00D808FC"/>
    <w:rsid w:val="00D80910"/>
    <w:rsid w:val="00D80A8A"/>
    <w:rsid w:val="00D80ADE"/>
    <w:rsid w:val="00D80C03"/>
    <w:rsid w:val="00D80E28"/>
    <w:rsid w:val="00D80E64"/>
    <w:rsid w:val="00D81187"/>
    <w:rsid w:val="00D811B1"/>
    <w:rsid w:val="00D814B0"/>
    <w:rsid w:val="00D817E2"/>
    <w:rsid w:val="00D81ABD"/>
    <w:rsid w:val="00D81B3A"/>
    <w:rsid w:val="00D81E6D"/>
    <w:rsid w:val="00D81F05"/>
    <w:rsid w:val="00D82069"/>
    <w:rsid w:val="00D82C23"/>
    <w:rsid w:val="00D82DE5"/>
    <w:rsid w:val="00D8303B"/>
    <w:rsid w:val="00D834B9"/>
    <w:rsid w:val="00D83A70"/>
    <w:rsid w:val="00D83E5C"/>
    <w:rsid w:val="00D841A7"/>
    <w:rsid w:val="00D84572"/>
    <w:rsid w:val="00D84853"/>
    <w:rsid w:val="00D84C80"/>
    <w:rsid w:val="00D8512A"/>
    <w:rsid w:val="00D85141"/>
    <w:rsid w:val="00D8531A"/>
    <w:rsid w:val="00D85675"/>
    <w:rsid w:val="00D8589D"/>
    <w:rsid w:val="00D85EBC"/>
    <w:rsid w:val="00D862DB"/>
    <w:rsid w:val="00D86362"/>
    <w:rsid w:val="00D865ED"/>
    <w:rsid w:val="00D86615"/>
    <w:rsid w:val="00D86847"/>
    <w:rsid w:val="00D8763A"/>
    <w:rsid w:val="00D87669"/>
    <w:rsid w:val="00D87B0D"/>
    <w:rsid w:val="00D90385"/>
    <w:rsid w:val="00D90519"/>
    <w:rsid w:val="00D9082C"/>
    <w:rsid w:val="00D90899"/>
    <w:rsid w:val="00D90AF7"/>
    <w:rsid w:val="00D90C0C"/>
    <w:rsid w:val="00D90C90"/>
    <w:rsid w:val="00D90EA7"/>
    <w:rsid w:val="00D90FD3"/>
    <w:rsid w:val="00D911E9"/>
    <w:rsid w:val="00D91227"/>
    <w:rsid w:val="00D9191E"/>
    <w:rsid w:val="00D91B3A"/>
    <w:rsid w:val="00D91E2E"/>
    <w:rsid w:val="00D92540"/>
    <w:rsid w:val="00D9267C"/>
    <w:rsid w:val="00D92A2F"/>
    <w:rsid w:val="00D92B0D"/>
    <w:rsid w:val="00D92BB7"/>
    <w:rsid w:val="00D92E30"/>
    <w:rsid w:val="00D92EA8"/>
    <w:rsid w:val="00D92F3F"/>
    <w:rsid w:val="00D93537"/>
    <w:rsid w:val="00D93694"/>
    <w:rsid w:val="00D937EC"/>
    <w:rsid w:val="00D93875"/>
    <w:rsid w:val="00D93B59"/>
    <w:rsid w:val="00D93C7C"/>
    <w:rsid w:val="00D9414B"/>
    <w:rsid w:val="00D9415E"/>
    <w:rsid w:val="00D946CC"/>
    <w:rsid w:val="00D9496B"/>
    <w:rsid w:val="00D94B0B"/>
    <w:rsid w:val="00D94D44"/>
    <w:rsid w:val="00D94EE0"/>
    <w:rsid w:val="00D94F3D"/>
    <w:rsid w:val="00D952FB"/>
    <w:rsid w:val="00D95680"/>
    <w:rsid w:val="00D95712"/>
    <w:rsid w:val="00D95AD3"/>
    <w:rsid w:val="00D95D5F"/>
    <w:rsid w:val="00D95E27"/>
    <w:rsid w:val="00D966FD"/>
    <w:rsid w:val="00D96776"/>
    <w:rsid w:val="00D96B28"/>
    <w:rsid w:val="00D9719E"/>
    <w:rsid w:val="00D974E9"/>
    <w:rsid w:val="00D9776D"/>
    <w:rsid w:val="00D9784A"/>
    <w:rsid w:val="00D97A4A"/>
    <w:rsid w:val="00DA005B"/>
    <w:rsid w:val="00DA0910"/>
    <w:rsid w:val="00DA0D83"/>
    <w:rsid w:val="00DA1000"/>
    <w:rsid w:val="00DA10C1"/>
    <w:rsid w:val="00DA10EC"/>
    <w:rsid w:val="00DA13E8"/>
    <w:rsid w:val="00DA18C1"/>
    <w:rsid w:val="00DA1BBA"/>
    <w:rsid w:val="00DA1D1B"/>
    <w:rsid w:val="00DA1DCA"/>
    <w:rsid w:val="00DA1FE1"/>
    <w:rsid w:val="00DA1FEE"/>
    <w:rsid w:val="00DA208D"/>
    <w:rsid w:val="00DA22DC"/>
    <w:rsid w:val="00DA233C"/>
    <w:rsid w:val="00DA2354"/>
    <w:rsid w:val="00DA241E"/>
    <w:rsid w:val="00DA2D37"/>
    <w:rsid w:val="00DA2D60"/>
    <w:rsid w:val="00DA31E9"/>
    <w:rsid w:val="00DA3480"/>
    <w:rsid w:val="00DA373A"/>
    <w:rsid w:val="00DA3A4A"/>
    <w:rsid w:val="00DA3C1F"/>
    <w:rsid w:val="00DA3C47"/>
    <w:rsid w:val="00DA404F"/>
    <w:rsid w:val="00DA40D8"/>
    <w:rsid w:val="00DA48A3"/>
    <w:rsid w:val="00DA4A1C"/>
    <w:rsid w:val="00DA4DA8"/>
    <w:rsid w:val="00DA4F72"/>
    <w:rsid w:val="00DA4FAC"/>
    <w:rsid w:val="00DA5A28"/>
    <w:rsid w:val="00DA5C10"/>
    <w:rsid w:val="00DA5F08"/>
    <w:rsid w:val="00DA6436"/>
    <w:rsid w:val="00DA65AC"/>
    <w:rsid w:val="00DA6BA5"/>
    <w:rsid w:val="00DA6C57"/>
    <w:rsid w:val="00DA6D86"/>
    <w:rsid w:val="00DA71DF"/>
    <w:rsid w:val="00DA72A1"/>
    <w:rsid w:val="00DA78E5"/>
    <w:rsid w:val="00DA7AC5"/>
    <w:rsid w:val="00DA7D68"/>
    <w:rsid w:val="00DA7E45"/>
    <w:rsid w:val="00DB0495"/>
    <w:rsid w:val="00DB0974"/>
    <w:rsid w:val="00DB0C27"/>
    <w:rsid w:val="00DB0C92"/>
    <w:rsid w:val="00DB0CE7"/>
    <w:rsid w:val="00DB0E3E"/>
    <w:rsid w:val="00DB12C6"/>
    <w:rsid w:val="00DB1D08"/>
    <w:rsid w:val="00DB1D62"/>
    <w:rsid w:val="00DB1D73"/>
    <w:rsid w:val="00DB1F70"/>
    <w:rsid w:val="00DB2067"/>
    <w:rsid w:val="00DB207E"/>
    <w:rsid w:val="00DB2153"/>
    <w:rsid w:val="00DB2749"/>
    <w:rsid w:val="00DB2A82"/>
    <w:rsid w:val="00DB2EAA"/>
    <w:rsid w:val="00DB30CF"/>
    <w:rsid w:val="00DB37CB"/>
    <w:rsid w:val="00DB3A61"/>
    <w:rsid w:val="00DB417C"/>
    <w:rsid w:val="00DB47DE"/>
    <w:rsid w:val="00DB494B"/>
    <w:rsid w:val="00DB4B7A"/>
    <w:rsid w:val="00DB4FE9"/>
    <w:rsid w:val="00DB533E"/>
    <w:rsid w:val="00DB584C"/>
    <w:rsid w:val="00DB5A82"/>
    <w:rsid w:val="00DB5A9B"/>
    <w:rsid w:val="00DB5E35"/>
    <w:rsid w:val="00DB5E43"/>
    <w:rsid w:val="00DB60D3"/>
    <w:rsid w:val="00DB63B6"/>
    <w:rsid w:val="00DB6696"/>
    <w:rsid w:val="00DB6BD6"/>
    <w:rsid w:val="00DB6CDA"/>
    <w:rsid w:val="00DB6CDF"/>
    <w:rsid w:val="00DB6FAE"/>
    <w:rsid w:val="00DB72DB"/>
    <w:rsid w:val="00DB7311"/>
    <w:rsid w:val="00DB77C3"/>
    <w:rsid w:val="00DB788A"/>
    <w:rsid w:val="00DB790F"/>
    <w:rsid w:val="00DB7B93"/>
    <w:rsid w:val="00DB7C0F"/>
    <w:rsid w:val="00DB7CE0"/>
    <w:rsid w:val="00DC0039"/>
    <w:rsid w:val="00DC0122"/>
    <w:rsid w:val="00DC021B"/>
    <w:rsid w:val="00DC03FE"/>
    <w:rsid w:val="00DC0505"/>
    <w:rsid w:val="00DC060C"/>
    <w:rsid w:val="00DC083C"/>
    <w:rsid w:val="00DC0CC3"/>
    <w:rsid w:val="00DC106B"/>
    <w:rsid w:val="00DC1108"/>
    <w:rsid w:val="00DC16BA"/>
    <w:rsid w:val="00DC260C"/>
    <w:rsid w:val="00DC26D0"/>
    <w:rsid w:val="00DC2721"/>
    <w:rsid w:val="00DC2788"/>
    <w:rsid w:val="00DC2981"/>
    <w:rsid w:val="00DC2988"/>
    <w:rsid w:val="00DC3512"/>
    <w:rsid w:val="00DC3AF6"/>
    <w:rsid w:val="00DC3F99"/>
    <w:rsid w:val="00DC4257"/>
    <w:rsid w:val="00DC45B1"/>
    <w:rsid w:val="00DC46AC"/>
    <w:rsid w:val="00DC47A8"/>
    <w:rsid w:val="00DC489D"/>
    <w:rsid w:val="00DC4BCD"/>
    <w:rsid w:val="00DC55E2"/>
    <w:rsid w:val="00DC57D0"/>
    <w:rsid w:val="00DC5842"/>
    <w:rsid w:val="00DC5969"/>
    <w:rsid w:val="00DC5EC6"/>
    <w:rsid w:val="00DC640A"/>
    <w:rsid w:val="00DC64B6"/>
    <w:rsid w:val="00DC6D86"/>
    <w:rsid w:val="00DC6FC1"/>
    <w:rsid w:val="00DC7282"/>
    <w:rsid w:val="00DC7481"/>
    <w:rsid w:val="00DC7832"/>
    <w:rsid w:val="00DC7BAD"/>
    <w:rsid w:val="00DC7BB8"/>
    <w:rsid w:val="00DC7CC2"/>
    <w:rsid w:val="00DD0223"/>
    <w:rsid w:val="00DD058C"/>
    <w:rsid w:val="00DD0911"/>
    <w:rsid w:val="00DD091C"/>
    <w:rsid w:val="00DD0A05"/>
    <w:rsid w:val="00DD1922"/>
    <w:rsid w:val="00DD1ADF"/>
    <w:rsid w:val="00DD1CC9"/>
    <w:rsid w:val="00DD1D10"/>
    <w:rsid w:val="00DD1F13"/>
    <w:rsid w:val="00DD1F3A"/>
    <w:rsid w:val="00DD20B9"/>
    <w:rsid w:val="00DD25F0"/>
    <w:rsid w:val="00DD2978"/>
    <w:rsid w:val="00DD2B6C"/>
    <w:rsid w:val="00DD2FDE"/>
    <w:rsid w:val="00DD304F"/>
    <w:rsid w:val="00DD30E4"/>
    <w:rsid w:val="00DD38E2"/>
    <w:rsid w:val="00DD3BFF"/>
    <w:rsid w:val="00DD3EAB"/>
    <w:rsid w:val="00DD4151"/>
    <w:rsid w:val="00DD431C"/>
    <w:rsid w:val="00DD48E0"/>
    <w:rsid w:val="00DD4C72"/>
    <w:rsid w:val="00DD4C82"/>
    <w:rsid w:val="00DD518A"/>
    <w:rsid w:val="00DD54D5"/>
    <w:rsid w:val="00DD5598"/>
    <w:rsid w:val="00DD5661"/>
    <w:rsid w:val="00DD56B1"/>
    <w:rsid w:val="00DD5A9E"/>
    <w:rsid w:val="00DD6563"/>
    <w:rsid w:val="00DD65E3"/>
    <w:rsid w:val="00DD6736"/>
    <w:rsid w:val="00DD67FC"/>
    <w:rsid w:val="00DD6AE5"/>
    <w:rsid w:val="00DD6F62"/>
    <w:rsid w:val="00DD74B4"/>
    <w:rsid w:val="00DD7722"/>
    <w:rsid w:val="00DD793A"/>
    <w:rsid w:val="00DD7CCC"/>
    <w:rsid w:val="00DD7E18"/>
    <w:rsid w:val="00DE06F9"/>
    <w:rsid w:val="00DE0D5D"/>
    <w:rsid w:val="00DE0E86"/>
    <w:rsid w:val="00DE1108"/>
    <w:rsid w:val="00DE17BD"/>
    <w:rsid w:val="00DE17D6"/>
    <w:rsid w:val="00DE1916"/>
    <w:rsid w:val="00DE1A41"/>
    <w:rsid w:val="00DE1A65"/>
    <w:rsid w:val="00DE1E31"/>
    <w:rsid w:val="00DE1FDB"/>
    <w:rsid w:val="00DE2022"/>
    <w:rsid w:val="00DE208B"/>
    <w:rsid w:val="00DE2330"/>
    <w:rsid w:val="00DE2517"/>
    <w:rsid w:val="00DE2BE0"/>
    <w:rsid w:val="00DE2E0F"/>
    <w:rsid w:val="00DE2F09"/>
    <w:rsid w:val="00DE323E"/>
    <w:rsid w:val="00DE3301"/>
    <w:rsid w:val="00DE350D"/>
    <w:rsid w:val="00DE3513"/>
    <w:rsid w:val="00DE3633"/>
    <w:rsid w:val="00DE379A"/>
    <w:rsid w:val="00DE39F7"/>
    <w:rsid w:val="00DE3E09"/>
    <w:rsid w:val="00DE3F19"/>
    <w:rsid w:val="00DE4114"/>
    <w:rsid w:val="00DE41B7"/>
    <w:rsid w:val="00DE4214"/>
    <w:rsid w:val="00DE47BD"/>
    <w:rsid w:val="00DE4813"/>
    <w:rsid w:val="00DE4B9E"/>
    <w:rsid w:val="00DE4C5F"/>
    <w:rsid w:val="00DE5102"/>
    <w:rsid w:val="00DE51A3"/>
    <w:rsid w:val="00DE540D"/>
    <w:rsid w:val="00DE5786"/>
    <w:rsid w:val="00DE579F"/>
    <w:rsid w:val="00DE57FA"/>
    <w:rsid w:val="00DE5881"/>
    <w:rsid w:val="00DE5A64"/>
    <w:rsid w:val="00DE5D92"/>
    <w:rsid w:val="00DE5EDB"/>
    <w:rsid w:val="00DE6286"/>
    <w:rsid w:val="00DE6459"/>
    <w:rsid w:val="00DE67B3"/>
    <w:rsid w:val="00DE6852"/>
    <w:rsid w:val="00DE72B3"/>
    <w:rsid w:val="00DE72F9"/>
    <w:rsid w:val="00DE798A"/>
    <w:rsid w:val="00DE7A0C"/>
    <w:rsid w:val="00DE7B16"/>
    <w:rsid w:val="00DE7B6C"/>
    <w:rsid w:val="00DE7BEB"/>
    <w:rsid w:val="00DE7F71"/>
    <w:rsid w:val="00DF0A89"/>
    <w:rsid w:val="00DF0B9B"/>
    <w:rsid w:val="00DF0CA1"/>
    <w:rsid w:val="00DF1065"/>
    <w:rsid w:val="00DF109C"/>
    <w:rsid w:val="00DF10F7"/>
    <w:rsid w:val="00DF131C"/>
    <w:rsid w:val="00DF1617"/>
    <w:rsid w:val="00DF1681"/>
    <w:rsid w:val="00DF1843"/>
    <w:rsid w:val="00DF1911"/>
    <w:rsid w:val="00DF1D73"/>
    <w:rsid w:val="00DF2065"/>
    <w:rsid w:val="00DF23DB"/>
    <w:rsid w:val="00DF2C83"/>
    <w:rsid w:val="00DF2C8A"/>
    <w:rsid w:val="00DF2D79"/>
    <w:rsid w:val="00DF2DB5"/>
    <w:rsid w:val="00DF3027"/>
    <w:rsid w:val="00DF321D"/>
    <w:rsid w:val="00DF337B"/>
    <w:rsid w:val="00DF35E2"/>
    <w:rsid w:val="00DF36BD"/>
    <w:rsid w:val="00DF37D0"/>
    <w:rsid w:val="00DF38CE"/>
    <w:rsid w:val="00DF3DA3"/>
    <w:rsid w:val="00DF3FA2"/>
    <w:rsid w:val="00DF43FD"/>
    <w:rsid w:val="00DF475C"/>
    <w:rsid w:val="00DF4ED6"/>
    <w:rsid w:val="00DF4F9C"/>
    <w:rsid w:val="00DF521A"/>
    <w:rsid w:val="00DF5230"/>
    <w:rsid w:val="00DF55FE"/>
    <w:rsid w:val="00DF574D"/>
    <w:rsid w:val="00DF5786"/>
    <w:rsid w:val="00DF5A12"/>
    <w:rsid w:val="00DF5FB9"/>
    <w:rsid w:val="00DF607B"/>
    <w:rsid w:val="00DF621E"/>
    <w:rsid w:val="00DF6220"/>
    <w:rsid w:val="00DF6386"/>
    <w:rsid w:val="00DF650C"/>
    <w:rsid w:val="00DF6651"/>
    <w:rsid w:val="00DF665C"/>
    <w:rsid w:val="00DF6814"/>
    <w:rsid w:val="00DF682D"/>
    <w:rsid w:val="00DF6D7E"/>
    <w:rsid w:val="00DF6ED7"/>
    <w:rsid w:val="00DF6FD9"/>
    <w:rsid w:val="00DF70D1"/>
    <w:rsid w:val="00DF71A6"/>
    <w:rsid w:val="00DF7383"/>
    <w:rsid w:val="00DF7611"/>
    <w:rsid w:val="00DF7CF7"/>
    <w:rsid w:val="00DF7D80"/>
    <w:rsid w:val="00DF7E8E"/>
    <w:rsid w:val="00E00621"/>
    <w:rsid w:val="00E00C01"/>
    <w:rsid w:val="00E00DD2"/>
    <w:rsid w:val="00E01125"/>
    <w:rsid w:val="00E01D89"/>
    <w:rsid w:val="00E01DF9"/>
    <w:rsid w:val="00E023FD"/>
    <w:rsid w:val="00E02514"/>
    <w:rsid w:val="00E0292E"/>
    <w:rsid w:val="00E02954"/>
    <w:rsid w:val="00E02ACE"/>
    <w:rsid w:val="00E02CE2"/>
    <w:rsid w:val="00E02D5C"/>
    <w:rsid w:val="00E030AF"/>
    <w:rsid w:val="00E034B4"/>
    <w:rsid w:val="00E03ABF"/>
    <w:rsid w:val="00E03B50"/>
    <w:rsid w:val="00E03B6A"/>
    <w:rsid w:val="00E03C71"/>
    <w:rsid w:val="00E03F7C"/>
    <w:rsid w:val="00E041B4"/>
    <w:rsid w:val="00E042C9"/>
    <w:rsid w:val="00E04377"/>
    <w:rsid w:val="00E04405"/>
    <w:rsid w:val="00E0465F"/>
    <w:rsid w:val="00E049A6"/>
    <w:rsid w:val="00E04AAF"/>
    <w:rsid w:val="00E04E3A"/>
    <w:rsid w:val="00E0535B"/>
    <w:rsid w:val="00E056F3"/>
    <w:rsid w:val="00E05E66"/>
    <w:rsid w:val="00E05F4A"/>
    <w:rsid w:val="00E060BB"/>
    <w:rsid w:val="00E06130"/>
    <w:rsid w:val="00E0692D"/>
    <w:rsid w:val="00E06B29"/>
    <w:rsid w:val="00E073F1"/>
    <w:rsid w:val="00E073F2"/>
    <w:rsid w:val="00E075DB"/>
    <w:rsid w:val="00E077D3"/>
    <w:rsid w:val="00E0781A"/>
    <w:rsid w:val="00E07B24"/>
    <w:rsid w:val="00E07EF3"/>
    <w:rsid w:val="00E07F97"/>
    <w:rsid w:val="00E101DA"/>
    <w:rsid w:val="00E105B7"/>
    <w:rsid w:val="00E105C4"/>
    <w:rsid w:val="00E1085B"/>
    <w:rsid w:val="00E10874"/>
    <w:rsid w:val="00E10A2B"/>
    <w:rsid w:val="00E10C5E"/>
    <w:rsid w:val="00E113F7"/>
    <w:rsid w:val="00E114BB"/>
    <w:rsid w:val="00E114D6"/>
    <w:rsid w:val="00E11743"/>
    <w:rsid w:val="00E11BB0"/>
    <w:rsid w:val="00E11F14"/>
    <w:rsid w:val="00E12578"/>
    <w:rsid w:val="00E126A3"/>
    <w:rsid w:val="00E129D3"/>
    <w:rsid w:val="00E12C33"/>
    <w:rsid w:val="00E134F0"/>
    <w:rsid w:val="00E13628"/>
    <w:rsid w:val="00E1370A"/>
    <w:rsid w:val="00E138D1"/>
    <w:rsid w:val="00E13C0E"/>
    <w:rsid w:val="00E13D9C"/>
    <w:rsid w:val="00E13E5A"/>
    <w:rsid w:val="00E1436B"/>
    <w:rsid w:val="00E144A1"/>
    <w:rsid w:val="00E144E8"/>
    <w:rsid w:val="00E14532"/>
    <w:rsid w:val="00E1470D"/>
    <w:rsid w:val="00E14799"/>
    <w:rsid w:val="00E148A2"/>
    <w:rsid w:val="00E14924"/>
    <w:rsid w:val="00E1495E"/>
    <w:rsid w:val="00E14C0F"/>
    <w:rsid w:val="00E14E1F"/>
    <w:rsid w:val="00E1503D"/>
    <w:rsid w:val="00E154CD"/>
    <w:rsid w:val="00E155DF"/>
    <w:rsid w:val="00E1560C"/>
    <w:rsid w:val="00E156F2"/>
    <w:rsid w:val="00E15A35"/>
    <w:rsid w:val="00E15DE4"/>
    <w:rsid w:val="00E16934"/>
    <w:rsid w:val="00E169C3"/>
    <w:rsid w:val="00E16AAF"/>
    <w:rsid w:val="00E16B4B"/>
    <w:rsid w:val="00E16CC7"/>
    <w:rsid w:val="00E1727D"/>
    <w:rsid w:val="00E1745C"/>
    <w:rsid w:val="00E175E4"/>
    <w:rsid w:val="00E177FA"/>
    <w:rsid w:val="00E17A3B"/>
    <w:rsid w:val="00E17A69"/>
    <w:rsid w:val="00E17A75"/>
    <w:rsid w:val="00E17CB7"/>
    <w:rsid w:val="00E17D67"/>
    <w:rsid w:val="00E202DD"/>
    <w:rsid w:val="00E204DB"/>
    <w:rsid w:val="00E20A7E"/>
    <w:rsid w:val="00E20CFE"/>
    <w:rsid w:val="00E20D59"/>
    <w:rsid w:val="00E20E90"/>
    <w:rsid w:val="00E20EA9"/>
    <w:rsid w:val="00E20FF0"/>
    <w:rsid w:val="00E21389"/>
    <w:rsid w:val="00E21C64"/>
    <w:rsid w:val="00E21D3C"/>
    <w:rsid w:val="00E22435"/>
    <w:rsid w:val="00E229F5"/>
    <w:rsid w:val="00E22E1C"/>
    <w:rsid w:val="00E22EB8"/>
    <w:rsid w:val="00E23070"/>
    <w:rsid w:val="00E230EF"/>
    <w:rsid w:val="00E232F7"/>
    <w:rsid w:val="00E23890"/>
    <w:rsid w:val="00E23891"/>
    <w:rsid w:val="00E23C20"/>
    <w:rsid w:val="00E23C6A"/>
    <w:rsid w:val="00E23D7E"/>
    <w:rsid w:val="00E23F92"/>
    <w:rsid w:val="00E244BF"/>
    <w:rsid w:val="00E24840"/>
    <w:rsid w:val="00E24B8C"/>
    <w:rsid w:val="00E24BD8"/>
    <w:rsid w:val="00E24CE4"/>
    <w:rsid w:val="00E250F8"/>
    <w:rsid w:val="00E25197"/>
    <w:rsid w:val="00E2521D"/>
    <w:rsid w:val="00E25376"/>
    <w:rsid w:val="00E254C7"/>
    <w:rsid w:val="00E25E63"/>
    <w:rsid w:val="00E25EF3"/>
    <w:rsid w:val="00E260C2"/>
    <w:rsid w:val="00E2696E"/>
    <w:rsid w:val="00E26A4C"/>
    <w:rsid w:val="00E26CCC"/>
    <w:rsid w:val="00E27381"/>
    <w:rsid w:val="00E27527"/>
    <w:rsid w:val="00E275FA"/>
    <w:rsid w:val="00E27C9F"/>
    <w:rsid w:val="00E304E8"/>
    <w:rsid w:val="00E30643"/>
    <w:rsid w:val="00E3077E"/>
    <w:rsid w:val="00E314FB"/>
    <w:rsid w:val="00E31A80"/>
    <w:rsid w:val="00E31B3D"/>
    <w:rsid w:val="00E31BAB"/>
    <w:rsid w:val="00E31CE3"/>
    <w:rsid w:val="00E31F51"/>
    <w:rsid w:val="00E321DC"/>
    <w:rsid w:val="00E32505"/>
    <w:rsid w:val="00E325EC"/>
    <w:rsid w:val="00E327FA"/>
    <w:rsid w:val="00E32958"/>
    <w:rsid w:val="00E32993"/>
    <w:rsid w:val="00E32D3C"/>
    <w:rsid w:val="00E32EFA"/>
    <w:rsid w:val="00E33389"/>
    <w:rsid w:val="00E3353A"/>
    <w:rsid w:val="00E337DC"/>
    <w:rsid w:val="00E3383D"/>
    <w:rsid w:val="00E33943"/>
    <w:rsid w:val="00E33A05"/>
    <w:rsid w:val="00E33A22"/>
    <w:rsid w:val="00E33B9A"/>
    <w:rsid w:val="00E33D29"/>
    <w:rsid w:val="00E33FA0"/>
    <w:rsid w:val="00E340F6"/>
    <w:rsid w:val="00E34396"/>
    <w:rsid w:val="00E34451"/>
    <w:rsid w:val="00E34519"/>
    <w:rsid w:val="00E345AC"/>
    <w:rsid w:val="00E34A9D"/>
    <w:rsid w:val="00E34CC6"/>
    <w:rsid w:val="00E34EBF"/>
    <w:rsid w:val="00E35070"/>
    <w:rsid w:val="00E359E7"/>
    <w:rsid w:val="00E35B32"/>
    <w:rsid w:val="00E361F8"/>
    <w:rsid w:val="00E36546"/>
    <w:rsid w:val="00E365D0"/>
    <w:rsid w:val="00E367F7"/>
    <w:rsid w:val="00E36860"/>
    <w:rsid w:val="00E3689C"/>
    <w:rsid w:val="00E3776D"/>
    <w:rsid w:val="00E37990"/>
    <w:rsid w:val="00E37BCE"/>
    <w:rsid w:val="00E37DFA"/>
    <w:rsid w:val="00E37FEC"/>
    <w:rsid w:val="00E4052E"/>
    <w:rsid w:val="00E4054B"/>
    <w:rsid w:val="00E40653"/>
    <w:rsid w:val="00E4070C"/>
    <w:rsid w:val="00E40860"/>
    <w:rsid w:val="00E40BFB"/>
    <w:rsid w:val="00E40F04"/>
    <w:rsid w:val="00E410C3"/>
    <w:rsid w:val="00E41732"/>
    <w:rsid w:val="00E41A5F"/>
    <w:rsid w:val="00E41CA5"/>
    <w:rsid w:val="00E41DC4"/>
    <w:rsid w:val="00E421AB"/>
    <w:rsid w:val="00E422AB"/>
    <w:rsid w:val="00E42323"/>
    <w:rsid w:val="00E423FB"/>
    <w:rsid w:val="00E42491"/>
    <w:rsid w:val="00E425B9"/>
    <w:rsid w:val="00E42A59"/>
    <w:rsid w:val="00E42A94"/>
    <w:rsid w:val="00E42BA1"/>
    <w:rsid w:val="00E4330A"/>
    <w:rsid w:val="00E4402C"/>
    <w:rsid w:val="00E441BF"/>
    <w:rsid w:val="00E4444E"/>
    <w:rsid w:val="00E447F2"/>
    <w:rsid w:val="00E44973"/>
    <w:rsid w:val="00E44974"/>
    <w:rsid w:val="00E449A6"/>
    <w:rsid w:val="00E44A2B"/>
    <w:rsid w:val="00E44E59"/>
    <w:rsid w:val="00E450BF"/>
    <w:rsid w:val="00E45266"/>
    <w:rsid w:val="00E452CF"/>
    <w:rsid w:val="00E45591"/>
    <w:rsid w:val="00E455C8"/>
    <w:rsid w:val="00E457F7"/>
    <w:rsid w:val="00E459B2"/>
    <w:rsid w:val="00E45E1B"/>
    <w:rsid w:val="00E461D0"/>
    <w:rsid w:val="00E464B5"/>
    <w:rsid w:val="00E46B08"/>
    <w:rsid w:val="00E4732D"/>
    <w:rsid w:val="00E47530"/>
    <w:rsid w:val="00E47788"/>
    <w:rsid w:val="00E477C0"/>
    <w:rsid w:val="00E47AA2"/>
    <w:rsid w:val="00E47E9C"/>
    <w:rsid w:val="00E47EB1"/>
    <w:rsid w:val="00E5020A"/>
    <w:rsid w:val="00E502E7"/>
    <w:rsid w:val="00E50404"/>
    <w:rsid w:val="00E50635"/>
    <w:rsid w:val="00E50814"/>
    <w:rsid w:val="00E50900"/>
    <w:rsid w:val="00E50972"/>
    <w:rsid w:val="00E50B67"/>
    <w:rsid w:val="00E50C04"/>
    <w:rsid w:val="00E51126"/>
    <w:rsid w:val="00E51158"/>
    <w:rsid w:val="00E51915"/>
    <w:rsid w:val="00E51A65"/>
    <w:rsid w:val="00E51D4A"/>
    <w:rsid w:val="00E5222D"/>
    <w:rsid w:val="00E522B5"/>
    <w:rsid w:val="00E522DE"/>
    <w:rsid w:val="00E525FA"/>
    <w:rsid w:val="00E5265F"/>
    <w:rsid w:val="00E527AE"/>
    <w:rsid w:val="00E5293E"/>
    <w:rsid w:val="00E52AA6"/>
    <w:rsid w:val="00E52CF9"/>
    <w:rsid w:val="00E52E08"/>
    <w:rsid w:val="00E533B6"/>
    <w:rsid w:val="00E53413"/>
    <w:rsid w:val="00E53468"/>
    <w:rsid w:val="00E535DB"/>
    <w:rsid w:val="00E5398C"/>
    <w:rsid w:val="00E53CD9"/>
    <w:rsid w:val="00E53EA0"/>
    <w:rsid w:val="00E54465"/>
    <w:rsid w:val="00E54911"/>
    <w:rsid w:val="00E54B04"/>
    <w:rsid w:val="00E54BE8"/>
    <w:rsid w:val="00E54EFB"/>
    <w:rsid w:val="00E54F3C"/>
    <w:rsid w:val="00E5593D"/>
    <w:rsid w:val="00E55B3F"/>
    <w:rsid w:val="00E55B5F"/>
    <w:rsid w:val="00E55B78"/>
    <w:rsid w:val="00E561FD"/>
    <w:rsid w:val="00E565CE"/>
    <w:rsid w:val="00E568D8"/>
    <w:rsid w:val="00E569DB"/>
    <w:rsid w:val="00E56D54"/>
    <w:rsid w:val="00E56F6E"/>
    <w:rsid w:val="00E577BA"/>
    <w:rsid w:val="00E57BD8"/>
    <w:rsid w:val="00E603B0"/>
    <w:rsid w:val="00E60462"/>
    <w:rsid w:val="00E60500"/>
    <w:rsid w:val="00E605E6"/>
    <w:rsid w:val="00E60632"/>
    <w:rsid w:val="00E60635"/>
    <w:rsid w:val="00E6070E"/>
    <w:rsid w:val="00E6095A"/>
    <w:rsid w:val="00E60A53"/>
    <w:rsid w:val="00E60A62"/>
    <w:rsid w:val="00E60E72"/>
    <w:rsid w:val="00E60F52"/>
    <w:rsid w:val="00E61154"/>
    <w:rsid w:val="00E613D0"/>
    <w:rsid w:val="00E6145F"/>
    <w:rsid w:val="00E6147C"/>
    <w:rsid w:val="00E614A8"/>
    <w:rsid w:val="00E614BE"/>
    <w:rsid w:val="00E61584"/>
    <w:rsid w:val="00E615B0"/>
    <w:rsid w:val="00E615C9"/>
    <w:rsid w:val="00E61BB2"/>
    <w:rsid w:val="00E61BC7"/>
    <w:rsid w:val="00E61C90"/>
    <w:rsid w:val="00E62058"/>
    <w:rsid w:val="00E626BB"/>
    <w:rsid w:val="00E62769"/>
    <w:rsid w:val="00E6286F"/>
    <w:rsid w:val="00E632C4"/>
    <w:rsid w:val="00E63329"/>
    <w:rsid w:val="00E6357F"/>
    <w:rsid w:val="00E636E9"/>
    <w:rsid w:val="00E63D42"/>
    <w:rsid w:val="00E63D44"/>
    <w:rsid w:val="00E649F0"/>
    <w:rsid w:val="00E64C1A"/>
    <w:rsid w:val="00E64E2F"/>
    <w:rsid w:val="00E64FEC"/>
    <w:rsid w:val="00E651A9"/>
    <w:rsid w:val="00E655A7"/>
    <w:rsid w:val="00E655FC"/>
    <w:rsid w:val="00E660F3"/>
    <w:rsid w:val="00E66171"/>
    <w:rsid w:val="00E66465"/>
    <w:rsid w:val="00E664C4"/>
    <w:rsid w:val="00E66816"/>
    <w:rsid w:val="00E6691E"/>
    <w:rsid w:val="00E66B2A"/>
    <w:rsid w:val="00E66BD7"/>
    <w:rsid w:val="00E66E27"/>
    <w:rsid w:val="00E66EC7"/>
    <w:rsid w:val="00E6717C"/>
    <w:rsid w:val="00E67199"/>
    <w:rsid w:val="00E67387"/>
    <w:rsid w:val="00E67435"/>
    <w:rsid w:val="00E676DC"/>
    <w:rsid w:val="00E677B2"/>
    <w:rsid w:val="00E67B15"/>
    <w:rsid w:val="00E67C0D"/>
    <w:rsid w:val="00E67D16"/>
    <w:rsid w:val="00E67D43"/>
    <w:rsid w:val="00E67E8F"/>
    <w:rsid w:val="00E7029C"/>
    <w:rsid w:val="00E702BA"/>
    <w:rsid w:val="00E703BD"/>
    <w:rsid w:val="00E70457"/>
    <w:rsid w:val="00E705E5"/>
    <w:rsid w:val="00E706B8"/>
    <w:rsid w:val="00E70841"/>
    <w:rsid w:val="00E70952"/>
    <w:rsid w:val="00E70AD3"/>
    <w:rsid w:val="00E70BB0"/>
    <w:rsid w:val="00E70D53"/>
    <w:rsid w:val="00E70E67"/>
    <w:rsid w:val="00E710EE"/>
    <w:rsid w:val="00E716D8"/>
    <w:rsid w:val="00E72659"/>
    <w:rsid w:val="00E726CF"/>
    <w:rsid w:val="00E72AC7"/>
    <w:rsid w:val="00E73126"/>
    <w:rsid w:val="00E7319B"/>
    <w:rsid w:val="00E73414"/>
    <w:rsid w:val="00E736C0"/>
    <w:rsid w:val="00E73B75"/>
    <w:rsid w:val="00E74328"/>
    <w:rsid w:val="00E74830"/>
    <w:rsid w:val="00E74C14"/>
    <w:rsid w:val="00E74D78"/>
    <w:rsid w:val="00E75273"/>
    <w:rsid w:val="00E754CC"/>
    <w:rsid w:val="00E75CF0"/>
    <w:rsid w:val="00E75FB7"/>
    <w:rsid w:val="00E76018"/>
    <w:rsid w:val="00E76412"/>
    <w:rsid w:val="00E764E4"/>
    <w:rsid w:val="00E7688B"/>
    <w:rsid w:val="00E76B9E"/>
    <w:rsid w:val="00E76D39"/>
    <w:rsid w:val="00E76F3F"/>
    <w:rsid w:val="00E77506"/>
    <w:rsid w:val="00E77754"/>
    <w:rsid w:val="00E77956"/>
    <w:rsid w:val="00E77A2A"/>
    <w:rsid w:val="00E77B97"/>
    <w:rsid w:val="00E8037A"/>
    <w:rsid w:val="00E80688"/>
    <w:rsid w:val="00E80B37"/>
    <w:rsid w:val="00E8110C"/>
    <w:rsid w:val="00E814AE"/>
    <w:rsid w:val="00E817C7"/>
    <w:rsid w:val="00E819A0"/>
    <w:rsid w:val="00E81BBA"/>
    <w:rsid w:val="00E81E8E"/>
    <w:rsid w:val="00E81FB6"/>
    <w:rsid w:val="00E82152"/>
    <w:rsid w:val="00E826FC"/>
    <w:rsid w:val="00E8282E"/>
    <w:rsid w:val="00E82BB0"/>
    <w:rsid w:val="00E82BCA"/>
    <w:rsid w:val="00E83401"/>
    <w:rsid w:val="00E834D3"/>
    <w:rsid w:val="00E83515"/>
    <w:rsid w:val="00E83602"/>
    <w:rsid w:val="00E838FF"/>
    <w:rsid w:val="00E83A0A"/>
    <w:rsid w:val="00E84020"/>
    <w:rsid w:val="00E8443C"/>
    <w:rsid w:val="00E84461"/>
    <w:rsid w:val="00E8489D"/>
    <w:rsid w:val="00E84B9A"/>
    <w:rsid w:val="00E84C55"/>
    <w:rsid w:val="00E84D41"/>
    <w:rsid w:val="00E854B1"/>
    <w:rsid w:val="00E85698"/>
    <w:rsid w:val="00E856CC"/>
    <w:rsid w:val="00E8592D"/>
    <w:rsid w:val="00E85BCF"/>
    <w:rsid w:val="00E85D47"/>
    <w:rsid w:val="00E85E7C"/>
    <w:rsid w:val="00E860D8"/>
    <w:rsid w:val="00E86342"/>
    <w:rsid w:val="00E864EF"/>
    <w:rsid w:val="00E865A7"/>
    <w:rsid w:val="00E86681"/>
    <w:rsid w:val="00E8676D"/>
    <w:rsid w:val="00E86ACC"/>
    <w:rsid w:val="00E86D0D"/>
    <w:rsid w:val="00E86F86"/>
    <w:rsid w:val="00E86FB4"/>
    <w:rsid w:val="00E873BB"/>
    <w:rsid w:val="00E87541"/>
    <w:rsid w:val="00E87840"/>
    <w:rsid w:val="00E87886"/>
    <w:rsid w:val="00E878F9"/>
    <w:rsid w:val="00E87B52"/>
    <w:rsid w:val="00E87C5D"/>
    <w:rsid w:val="00E87E0C"/>
    <w:rsid w:val="00E90372"/>
    <w:rsid w:val="00E90465"/>
    <w:rsid w:val="00E906DC"/>
    <w:rsid w:val="00E90B35"/>
    <w:rsid w:val="00E90CC1"/>
    <w:rsid w:val="00E90E36"/>
    <w:rsid w:val="00E90FBE"/>
    <w:rsid w:val="00E90FC1"/>
    <w:rsid w:val="00E9101B"/>
    <w:rsid w:val="00E91036"/>
    <w:rsid w:val="00E910E2"/>
    <w:rsid w:val="00E912A5"/>
    <w:rsid w:val="00E915D6"/>
    <w:rsid w:val="00E9181B"/>
    <w:rsid w:val="00E91D5D"/>
    <w:rsid w:val="00E9206B"/>
    <w:rsid w:val="00E92214"/>
    <w:rsid w:val="00E92367"/>
    <w:rsid w:val="00E928E8"/>
    <w:rsid w:val="00E92911"/>
    <w:rsid w:val="00E93164"/>
    <w:rsid w:val="00E93205"/>
    <w:rsid w:val="00E93983"/>
    <w:rsid w:val="00E9398E"/>
    <w:rsid w:val="00E93A75"/>
    <w:rsid w:val="00E941B4"/>
    <w:rsid w:val="00E94495"/>
    <w:rsid w:val="00E948A8"/>
    <w:rsid w:val="00E948CE"/>
    <w:rsid w:val="00E948DF"/>
    <w:rsid w:val="00E94B01"/>
    <w:rsid w:val="00E94C31"/>
    <w:rsid w:val="00E94C46"/>
    <w:rsid w:val="00E94E65"/>
    <w:rsid w:val="00E94FCD"/>
    <w:rsid w:val="00E95429"/>
    <w:rsid w:val="00E95786"/>
    <w:rsid w:val="00E958E9"/>
    <w:rsid w:val="00E95DEC"/>
    <w:rsid w:val="00E95EED"/>
    <w:rsid w:val="00E9652E"/>
    <w:rsid w:val="00E969A2"/>
    <w:rsid w:val="00E96F07"/>
    <w:rsid w:val="00E973FD"/>
    <w:rsid w:val="00E97481"/>
    <w:rsid w:val="00E97697"/>
    <w:rsid w:val="00E978D5"/>
    <w:rsid w:val="00E97967"/>
    <w:rsid w:val="00E97B94"/>
    <w:rsid w:val="00E97C6C"/>
    <w:rsid w:val="00EA03BF"/>
    <w:rsid w:val="00EA09BF"/>
    <w:rsid w:val="00EA12B0"/>
    <w:rsid w:val="00EA13D9"/>
    <w:rsid w:val="00EA17F9"/>
    <w:rsid w:val="00EA1A54"/>
    <w:rsid w:val="00EA1A5E"/>
    <w:rsid w:val="00EA1C70"/>
    <w:rsid w:val="00EA1E5A"/>
    <w:rsid w:val="00EA1FA3"/>
    <w:rsid w:val="00EA2310"/>
    <w:rsid w:val="00EA2689"/>
    <w:rsid w:val="00EA26EA"/>
    <w:rsid w:val="00EA287A"/>
    <w:rsid w:val="00EA2A60"/>
    <w:rsid w:val="00EA2CC4"/>
    <w:rsid w:val="00EA2CFC"/>
    <w:rsid w:val="00EA2FFF"/>
    <w:rsid w:val="00EA318D"/>
    <w:rsid w:val="00EA3215"/>
    <w:rsid w:val="00EA32C5"/>
    <w:rsid w:val="00EA32CF"/>
    <w:rsid w:val="00EA352B"/>
    <w:rsid w:val="00EA35B0"/>
    <w:rsid w:val="00EA3662"/>
    <w:rsid w:val="00EA3742"/>
    <w:rsid w:val="00EA3EB1"/>
    <w:rsid w:val="00EA471D"/>
    <w:rsid w:val="00EA5035"/>
    <w:rsid w:val="00EA51A0"/>
    <w:rsid w:val="00EA51D3"/>
    <w:rsid w:val="00EA53A6"/>
    <w:rsid w:val="00EA5599"/>
    <w:rsid w:val="00EA55EE"/>
    <w:rsid w:val="00EA570C"/>
    <w:rsid w:val="00EA58CF"/>
    <w:rsid w:val="00EA5BDF"/>
    <w:rsid w:val="00EA5E6A"/>
    <w:rsid w:val="00EA5F72"/>
    <w:rsid w:val="00EA60B9"/>
    <w:rsid w:val="00EA6349"/>
    <w:rsid w:val="00EA6381"/>
    <w:rsid w:val="00EA6383"/>
    <w:rsid w:val="00EA64AC"/>
    <w:rsid w:val="00EA6722"/>
    <w:rsid w:val="00EA6EE7"/>
    <w:rsid w:val="00EA72EA"/>
    <w:rsid w:val="00EA7471"/>
    <w:rsid w:val="00EA76B9"/>
    <w:rsid w:val="00EA7911"/>
    <w:rsid w:val="00EA7AE7"/>
    <w:rsid w:val="00EA7EE7"/>
    <w:rsid w:val="00EA7FCA"/>
    <w:rsid w:val="00EB0090"/>
    <w:rsid w:val="00EB00E0"/>
    <w:rsid w:val="00EB05EE"/>
    <w:rsid w:val="00EB05F8"/>
    <w:rsid w:val="00EB0C27"/>
    <w:rsid w:val="00EB0C65"/>
    <w:rsid w:val="00EB0EE0"/>
    <w:rsid w:val="00EB105C"/>
    <w:rsid w:val="00EB117E"/>
    <w:rsid w:val="00EB120A"/>
    <w:rsid w:val="00EB14A1"/>
    <w:rsid w:val="00EB1539"/>
    <w:rsid w:val="00EB19D0"/>
    <w:rsid w:val="00EB1CF1"/>
    <w:rsid w:val="00EB1E69"/>
    <w:rsid w:val="00EB2130"/>
    <w:rsid w:val="00EB2190"/>
    <w:rsid w:val="00EB22B2"/>
    <w:rsid w:val="00EB238A"/>
    <w:rsid w:val="00EB2407"/>
    <w:rsid w:val="00EB2498"/>
    <w:rsid w:val="00EB24BE"/>
    <w:rsid w:val="00EB3305"/>
    <w:rsid w:val="00EB3344"/>
    <w:rsid w:val="00EB3510"/>
    <w:rsid w:val="00EB37DA"/>
    <w:rsid w:val="00EB3888"/>
    <w:rsid w:val="00EB398C"/>
    <w:rsid w:val="00EB3A6D"/>
    <w:rsid w:val="00EB3CE6"/>
    <w:rsid w:val="00EB3E78"/>
    <w:rsid w:val="00EB41CF"/>
    <w:rsid w:val="00EB42F6"/>
    <w:rsid w:val="00EB4584"/>
    <w:rsid w:val="00EB4600"/>
    <w:rsid w:val="00EB4775"/>
    <w:rsid w:val="00EB4D61"/>
    <w:rsid w:val="00EB4DB6"/>
    <w:rsid w:val="00EB57FE"/>
    <w:rsid w:val="00EB5FA9"/>
    <w:rsid w:val="00EB63C1"/>
    <w:rsid w:val="00EB647D"/>
    <w:rsid w:val="00EB671A"/>
    <w:rsid w:val="00EB6812"/>
    <w:rsid w:val="00EB684C"/>
    <w:rsid w:val="00EB6DE4"/>
    <w:rsid w:val="00EB6F0E"/>
    <w:rsid w:val="00EB705A"/>
    <w:rsid w:val="00EB7541"/>
    <w:rsid w:val="00EB7969"/>
    <w:rsid w:val="00EB7A2C"/>
    <w:rsid w:val="00EC00F0"/>
    <w:rsid w:val="00EC01B3"/>
    <w:rsid w:val="00EC0772"/>
    <w:rsid w:val="00EC07C0"/>
    <w:rsid w:val="00EC088C"/>
    <w:rsid w:val="00EC0891"/>
    <w:rsid w:val="00EC0AAF"/>
    <w:rsid w:val="00EC0BDF"/>
    <w:rsid w:val="00EC1352"/>
    <w:rsid w:val="00EC13F0"/>
    <w:rsid w:val="00EC15A1"/>
    <w:rsid w:val="00EC190B"/>
    <w:rsid w:val="00EC1F7D"/>
    <w:rsid w:val="00EC2154"/>
    <w:rsid w:val="00EC2184"/>
    <w:rsid w:val="00EC22FA"/>
    <w:rsid w:val="00EC27BB"/>
    <w:rsid w:val="00EC289C"/>
    <w:rsid w:val="00EC2C0F"/>
    <w:rsid w:val="00EC2FEC"/>
    <w:rsid w:val="00EC32E9"/>
    <w:rsid w:val="00EC35BC"/>
    <w:rsid w:val="00EC3B9B"/>
    <w:rsid w:val="00EC3D66"/>
    <w:rsid w:val="00EC4246"/>
    <w:rsid w:val="00EC42F3"/>
    <w:rsid w:val="00EC42F5"/>
    <w:rsid w:val="00EC431C"/>
    <w:rsid w:val="00EC43E0"/>
    <w:rsid w:val="00EC4E19"/>
    <w:rsid w:val="00EC4FAF"/>
    <w:rsid w:val="00EC4FE2"/>
    <w:rsid w:val="00EC51D9"/>
    <w:rsid w:val="00EC529A"/>
    <w:rsid w:val="00EC531F"/>
    <w:rsid w:val="00EC549B"/>
    <w:rsid w:val="00EC54BC"/>
    <w:rsid w:val="00EC553F"/>
    <w:rsid w:val="00EC580E"/>
    <w:rsid w:val="00EC5894"/>
    <w:rsid w:val="00EC5936"/>
    <w:rsid w:val="00EC59CB"/>
    <w:rsid w:val="00EC5A71"/>
    <w:rsid w:val="00EC5B11"/>
    <w:rsid w:val="00EC5E4E"/>
    <w:rsid w:val="00EC5E82"/>
    <w:rsid w:val="00EC6013"/>
    <w:rsid w:val="00EC6052"/>
    <w:rsid w:val="00EC606A"/>
    <w:rsid w:val="00EC628C"/>
    <w:rsid w:val="00EC671D"/>
    <w:rsid w:val="00EC679C"/>
    <w:rsid w:val="00EC6BE5"/>
    <w:rsid w:val="00EC71DC"/>
    <w:rsid w:val="00EC7752"/>
    <w:rsid w:val="00EC7C1B"/>
    <w:rsid w:val="00EC7CF5"/>
    <w:rsid w:val="00EC7FA4"/>
    <w:rsid w:val="00EC7FF1"/>
    <w:rsid w:val="00ED07AC"/>
    <w:rsid w:val="00ED07F3"/>
    <w:rsid w:val="00ED08F7"/>
    <w:rsid w:val="00ED0988"/>
    <w:rsid w:val="00ED0AEB"/>
    <w:rsid w:val="00ED142B"/>
    <w:rsid w:val="00ED14FF"/>
    <w:rsid w:val="00ED1622"/>
    <w:rsid w:val="00ED16B3"/>
    <w:rsid w:val="00ED1743"/>
    <w:rsid w:val="00ED187B"/>
    <w:rsid w:val="00ED2097"/>
    <w:rsid w:val="00ED20BA"/>
    <w:rsid w:val="00ED2509"/>
    <w:rsid w:val="00ED2592"/>
    <w:rsid w:val="00ED25D1"/>
    <w:rsid w:val="00ED2AA6"/>
    <w:rsid w:val="00ED2AFE"/>
    <w:rsid w:val="00ED2B84"/>
    <w:rsid w:val="00ED2CB3"/>
    <w:rsid w:val="00ED2D16"/>
    <w:rsid w:val="00ED2D52"/>
    <w:rsid w:val="00ED2ED4"/>
    <w:rsid w:val="00ED2F6A"/>
    <w:rsid w:val="00ED3436"/>
    <w:rsid w:val="00ED3554"/>
    <w:rsid w:val="00ED36D0"/>
    <w:rsid w:val="00ED3881"/>
    <w:rsid w:val="00ED3A2B"/>
    <w:rsid w:val="00ED3A8E"/>
    <w:rsid w:val="00ED3F39"/>
    <w:rsid w:val="00ED41ED"/>
    <w:rsid w:val="00ED46CF"/>
    <w:rsid w:val="00ED4708"/>
    <w:rsid w:val="00ED4A17"/>
    <w:rsid w:val="00ED4E41"/>
    <w:rsid w:val="00ED4FFB"/>
    <w:rsid w:val="00ED5094"/>
    <w:rsid w:val="00ED5203"/>
    <w:rsid w:val="00ED57DA"/>
    <w:rsid w:val="00ED5895"/>
    <w:rsid w:val="00ED5B8A"/>
    <w:rsid w:val="00ED5CA4"/>
    <w:rsid w:val="00ED5CB7"/>
    <w:rsid w:val="00ED6091"/>
    <w:rsid w:val="00ED60EE"/>
    <w:rsid w:val="00ED628C"/>
    <w:rsid w:val="00ED68E6"/>
    <w:rsid w:val="00ED6918"/>
    <w:rsid w:val="00ED701E"/>
    <w:rsid w:val="00ED71C5"/>
    <w:rsid w:val="00ED7495"/>
    <w:rsid w:val="00ED7A29"/>
    <w:rsid w:val="00ED7C10"/>
    <w:rsid w:val="00ED7DC0"/>
    <w:rsid w:val="00ED7FC1"/>
    <w:rsid w:val="00EE0365"/>
    <w:rsid w:val="00EE045A"/>
    <w:rsid w:val="00EE075C"/>
    <w:rsid w:val="00EE0C47"/>
    <w:rsid w:val="00EE0C4F"/>
    <w:rsid w:val="00EE0DF1"/>
    <w:rsid w:val="00EE0E87"/>
    <w:rsid w:val="00EE0EC7"/>
    <w:rsid w:val="00EE0EC9"/>
    <w:rsid w:val="00EE1527"/>
    <w:rsid w:val="00EE1557"/>
    <w:rsid w:val="00EE1697"/>
    <w:rsid w:val="00EE17B3"/>
    <w:rsid w:val="00EE1972"/>
    <w:rsid w:val="00EE1FBB"/>
    <w:rsid w:val="00EE2418"/>
    <w:rsid w:val="00EE24A1"/>
    <w:rsid w:val="00EE25A6"/>
    <w:rsid w:val="00EE2795"/>
    <w:rsid w:val="00EE27EA"/>
    <w:rsid w:val="00EE2D6F"/>
    <w:rsid w:val="00EE2F17"/>
    <w:rsid w:val="00EE300D"/>
    <w:rsid w:val="00EE38F7"/>
    <w:rsid w:val="00EE41BE"/>
    <w:rsid w:val="00EE4C54"/>
    <w:rsid w:val="00EE4D64"/>
    <w:rsid w:val="00EE4DE0"/>
    <w:rsid w:val="00EE4EA7"/>
    <w:rsid w:val="00EE5467"/>
    <w:rsid w:val="00EE5651"/>
    <w:rsid w:val="00EE59BE"/>
    <w:rsid w:val="00EE5D47"/>
    <w:rsid w:val="00EE611E"/>
    <w:rsid w:val="00EE61E2"/>
    <w:rsid w:val="00EE6738"/>
    <w:rsid w:val="00EE68FA"/>
    <w:rsid w:val="00EE6E07"/>
    <w:rsid w:val="00EE7641"/>
    <w:rsid w:val="00EE7846"/>
    <w:rsid w:val="00EE79A7"/>
    <w:rsid w:val="00EE79FC"/>
    <w:rsid w:val="00EE7AE4"/>
    <w:rsid w:val="00EE7B0C"/>
    <w:rsid w:val="00EF00ED"/>
    <w:rsid w:val="00EF03AB"/>
    <w:rsid w:val="00EF0820"/>
    <w:rsid w:val="00EF085C"/>
    <w:rsid w:val="00EF1041"/>
    <w:rsid w:val="00EF12D3"/>
    <w:rsid w:val="00EF15DF"/>
    <w:rsid w:val="00EF1687"/>
    <w:rsid w:val="00EF1788"/>
    <w:rsid w:val="00EF1CAC"/>
    <w:rsid w:val="00EF1E0D"/>
    <w:rsid w:val="00EF2007"/>
    <w:rsid w:val="00EF2115"/>
    <w:rsid w:val="00EF21E6"/>
    <w:rsid w:val="00EF2D94"/>
    <w:rsid w:val="00EF2EAB"/>
    <w:rsid w:val="00EF33F3"/>
    <w:rsid w:val="00EF38E0"/>
    <w:rsid w:val="00EF40A7"/>
    <w:rsid w:val="00EF47BD"/>
    <w:rsid w:val="00EF48B7"/>
    <w:rsid w:val="00EF4AE1"/>
    <w:rsid w:val="00EF4B34"/>
    <w:rsid w:val="00EF4C9D"/>
    <w:rsid w:val="00EF4D4B"/>
    <w:rsid w:val="00EF4D7A"/>
    <w:rsid w:val="00EF4E64"/>
    <w:rsid w:val="00EF5124"/>
    <w:rsid w:val="00EF5252"/>
    <w:rsid w:val="00EF52EA"/>
    <w:rsid w:val="00EF592C"/>
    <w:rsid w:val="00EF59A4"/>
    <w:rsid w:val="00EF59EA"/>
    <w:rsid w:val="00EF5FE6"/>
    <w:rsid w:val="00EF605D"/>
    <w:rsid w:val="00EF6148"/>
    <w:rsid w:val="00EF62EA"/>
    <w:rsid w:val="00EF662D"/>
    <w:rsid w:val="00EF66CB"/>
    <w:rsid w:val="00EF66FC"/>
    <w:rsid w:val="00EF6915"/>
    <w:rsid w:val="00EF6E0C"/>
    <w:rsid w:val="00EF6E71"/>
    <w:rsid w:val="00EF7112"/>
    <w:rsid w:val="00EF7565"/>
    <w:rsid w:val="00EF76DB"/>
    <w:rsid w:val="00EF791B"/>
    <w:rsid w:val="00EF797C"/>
    <w:rsid w:val="00F00065"/>
    <w:rsid w:val="00F007EC"/>
    <w:rsid w:val="00F009B3"/>
    <w:rsid w:val="00F00EF6"/>
    <w:rsid w:val="00F00F4B"/>
    <w:rsid w:val="00F013A5"/>
    <w:rsid w:val="00F014A6"/>
    <w:rsid w:val="00F01A97"/>
    <w:rsid w:val="00F01B59"/>
    <w:rsid w:val="00F01D62"/>
    <w:rsid w:val="00F02140"/>
    <w:rsid w:val="00F021CB"/>
    <w:rsid w:val="00F02368"/>
    <w:rsid w:val="00F02509"/>
    <w:rsid w:val="00F025A7"/>
    <w:rsid w:val="00F02692"/>
    <w:rsid w:val="00F0280C"/>
    <w:rsid w:val="00F02954"/>
    <w:rsid w:val="00F02968"/>
    <w:rsid w:val="00F030C3"/>
    <w:rsid w:val="00F03216"/>
    <w:rsid w:val="00F03766"/>
    <w:rsid w:val="00F03940"/>
    <w:rsid w:val="00F03A90"/>
    <w:rsid w:val="00F03E57"/>
    <w:rsid w:val="00F03F15"/>
    <w:rsid w:val="00F04003"/>
    <w:rsid w:val="00F04994"/>
    <w:rsid w:val="00F049CD"/>
    <w:rsid w:val="00F04A92"/>
    <w:rsid w:val="00F04C30"/>
    <w:rsid w:val="00F04EC2"/>
    <w:rsid w:val="00F059D9"/>
    <w:rsid w:val="00F05A07"/>
    <w:rsid w:val="00F06393"/>
    <w:rsid w:val="00F064E4"/>
    <w:rsid w:val="00F06544"/>
    <w:rsid w:val="00F065CB"/>
    <w:rsid w:val="00F0662D"/>
    <w:rsid w:val="00F06A46"/>
    <w:rsid w:val="00F06A58"/>
    <w:rsid w:val="00F07417"/>
    <w:rsid w:val="00F07592"/>
    <w:rsid w:val="00F07685"/>
    <w:rsid w:val="00F077D8"/>
    <w:rsid w:val="00F0785A"/>
    <w:rsid w:val="00F078EB"/>
    <w:rsid w:val="00F10355"/>
    <w:rsid w:val="00F10454"/>
    <w:rsid w:val="00F10914"/>
    <w:rsid w:val="00F10AC6"/>
    <w:rsid w:val="00F10AD8"/>
    <w:rsid w:val="00F10B30"/>
    <w:rsid w:val="00F10F8E"/>
    <w:rsid w:val="00F111CB"/>
    <w:rsid w:val="00F11377"/>
    <w:rsid w:val="00F1137A"/>
    <w:rsid w:val="00F115D2"/>
    <w:rsid w:val="00F11BE6"/>
    <w:rsid w:val="00F11C49"/>
    <w:rsid w:val="00F120CF"/>
    <w:rsid w:val="00F12166"/>
    <w:rsid w:val="00F12711"/>
    <w:rsid w:val="00F129A5"/>
    <w:rsid w:val="00F130A3"/>
    <w:rsid w:val="00F13266"/>
    <w:rsid w:val="00F134C7"/>
    <w:rsid w:val="00F13618"/>
    <w:rsid w:val="00F13690"/>
    <w:rsid w:val="00F13822"/>
    <w:rsid w:val="00F138CC"/>
    <w:rsid w:val="00F139AD"/>
    <w:rsid w:val="00F13B3A"/>
    <w:rsid w:val="00F13BCB"/>
    <w:rsid w:val="00F13CD9"/>
    <w:rsid w:val="00F13CFB"/>
    <w:rsid w:val="00F14016"/>
    <w:rsid w:val="00F14058"/>
    <w:rsid w:val="00F145D3"/>
    <w:rsid w:val="00F14781"/>
    <w:rsid w:val="00F148C9"/>
    <w:rsid w:val="00F14AB2"/>
    <w:rsid w:val="00F14B72"/>
    <w:rsid w:val="00F14E46"/>
    <w:rsid w:val="00F14EFD"/>
    <w:rsid w:val="00F1536A"/>
    <w:rsid w:val="00F15454"/>
    <w:rsid w:val="00F154BF"/>
    <w:rsid w:val="00F156CF"/>
    <w:rsid w:val="00F15C1D"/>
    <w:rsid w:val="00F15CE6"/>
    <w:rsid w:val="00F15F76"/>
    <w:rsid w:val="00F1633E"/>
    <w:rsid w:val="00F168F2"/>
    <w:rsid w:val="00F16B91"/>
    <w:rsid w:val="00F171B2"/>
    <w:rsid w:val="00F17270"/>
    <w:rsid w:val="00F175D5"/>
    <w:rsid w:val="00F17610"/>
    <w:rsid w:val="00F178C5"/>
    <w:rsid w:val="00F17C25"/>
    <w:rsid w:val="00F17C67"/>
    <w:rsid w:val="00F17E45"/>
    <w:rsid w:val="00F20C42"/>
    <w:rsid w:val="00F2125A"/>
    <w:rsid w:val="00F2134C"/>
    <w:rsid w:val="00F213A9"/>
    <w:rsid w:val="00F21869"/>
    <w:rsid w:val="00F21D35"/>
    <w:rsid w:val="00F21E07"/>
    <w:rsid w:val="00F21F06"/>
    <w:rsid w:val="00F22335"/>
    <w:rsid w:val="00F226BB"/>
    <w:rsid w:val="00F22B0E"/>
    <w:rsid w:val="00F22BE9"/>
    <w:rsid w:val="00F22DB2"/>
    <w:rsid w:val="00F231BF"/>
    <w:rsid w:val="00F232DC"/>
    <w:rsid w:val="00F235DC"/>
    <w:rsid w:val="00F23893"/>
    <w:rsid w:val="00F23AC9"/>
    <w:rsid w:val="00F23BC6"/>
    <w:rsid w:val="00F240A4"/>
    <w:rsid w:val="00F2418C"/>
    <w:rsid w:val="00F241A2"/>
    <w:rsid w:val="00F2420C"/>
    <w:rsid w:val="00F247A9"/>
    <w:rsid w:val="00F248EA"/>
    <w:rsid w:val="00F2499C"/>
    <w:rsid w:val="00F24A90"/>
    <w:rsid w:val="00F24FF8"/>
    <w:rsid w:val="00F253B2"/>
    <w:rsid w:val="00F256F0"/>
    <w:rsid w:val="00F25B9E"/>
    <w:rsid w:val="00F25CFA"/>
    <w:rsid w:val="00F261A1"/>
    <w:rsid w:val="00F263B6"/>
    <w:rsid w:val="00F26482"/>
    <w:rsid w:val="00F26660"/>
    <w:rsid w:val="00F266A4"/>
    <w:rsid w:val="00F268D8"/>
    <w:rsid w:val="00F27062"/>
    <w:rsid w:val="00F27738"/>
    <w:rsid w:val="00F27DE0"/>
    <w:rsid w:val="00F30306"/>
    <w:rsid w:val="00F306CE"/>
    <w:rsid w:val="00F30B76"/>
    <w:rsid w:val="00F3101C"/>
    <w:rsid w:val="00F31289"/>
    <w:rsid w:val="00F313CC"/>
    <w:rsid w:val="00F3172F"/>
    <w:rsid w:val="00F31A4A"/>
    <w:rsid w:val="00F31DAF"/>
    <w:rsid w:val="00F321B4"/>
    <w:rsid w:val="00F32289"/>
    <w:rsid w:val="00F327D0"/>
    <w:rsid w:val="00F32D4C"/>
    <w:rsid w:val="00F32E47"/>
    <w:rsid w:val="00F3310F"/>
    <w:rsid w:val="00F3321A"/>
    <w:rsid w:val="00F33C43"/>
    <w:rsid w:val="00F33EA0"/>
    <w:rsid w:val="00F341E7"/>
    <w:rsid w:val="00F34310"/>
    <w:rsid w:val="00F34697"/>
    <w:rsid w:val="00F346BF"/>
    <w:rsid w:val="00F34DDF"/>
    <w:rsid w:val="00F35786"/>
    <w:rsid w:val="00F357B6"/>
    <w:rsid w:val="00F35C55"/>
    <w:rsid w:val="00F35CE1"/>
    <w:rsid w:val="00F35EE5"/>
    <w:rsid w:val="00F36140"/>
    <w:rsid w:val="00F365EC"/>
    <w:rsid w:val="00F36A4D"/>
    <w:rsid w:val="00F36DEE"/>
    <w:rsid w:val="00F37085"/>
    <w:rsid w:val="00F37258"/>
    <w:rsid w:val="00F376A9"/>
    <w:rsid w:val="00F379B4"/>
    <w:rsid w:val="00F37D86"/>
    <w:rsid w:val="00F37FC8"/>
    <w:rsid w:val="00F4000B"/>
    <w:rsid w:val="00F40234"/>
    <w:rsid w:val="00F40636"/>
    <w:rsid w:val="00F40678"/>
    <w:rsid w:val="00F40942"/>
    <w:rsid w:val="00F40AC6"/>
    <w:rsid w:val="00F40C38"/>
    <w:rsid w:val="00F413B7"/>
    <w:rsid w:val="00F413E9"/>
    <w:rsid w:val="00F41A0F"/>
    <w:rsid w:val="00F41B9A"/>
    <w:rsid w:val="00F41C55"/>
    <w:rsid w:val="00F41ECE"/>
    <w:rsid w:val="00F41ED3"/>
    <w:rsid w:val="00F41FF8"/>
    <w:rsid w:val="00F4248D"/>
    <w:rsid w:val="00F424B5"/>
    <w:rsid w:val="00F4250A"/>
    <w:rsid w:val="00F42738"/>
    <w:rsid w:val="00F42B53"/>
    <w:rsid w:val="00F42C7E"/>
    <w:rsid w:val="00F42DDF"/>
    <w:rsid w:val="00F42F43"/>
    <w:rsid w:val="00F43031"/>
    <w:rsid w:val="00F4325E"/>
    <w:rsid w:val="00F4339E"/>
    <w:rsid w:val="00F43565"/>
    <w:rsid w:val="00F439AB"/>
    <w:rsid w:val="00F43ADB"/>
    <w:rsid w:val="00F43B65"/>
    <w:rsid w:val="00F43BEB"/>
    <w:rsid w:val="00F43EA6"/>
    <w:rsid w:val="00F4405C"/>
    <w:rsid w:val="00F44156"/>
    <w:rsid w:val="00F4455C"/>
    <w:rsid w:val="00F44AFC"/>
    <w:rsid w:val="00F44EC0"/>
    <w:rsid w:val="00F44FB8"/>
    <w:rsid w:val="00F45349"/>
    <w:rsid w:val="00F4541C"/>
    <w:rsid w:val="00F45588"/>
    <w:rsid w:val="00F45B4F"/>
    <w:rsid w:val="00F45D5D"/>
    <w:rsid w:val="00F45FDE"/>
    <w:rsid w:val="00F464DA"/>
    <w:rsid w:val="00F46525"/>
    <w:rsid w:val="00F46C9D"/>
    <w:rsid w:val="00F46F38"/>
    <w:rsid w:val="00F476F0"/>
    <w:rsid w:val="00F47703"/>
    <w:rsid w:val="00F47F6E"/>
    <w:rsid w:val="00F5020B"/>
    <w:rsid w:val="00F5028F"/>
    <w:rsid w:val="00F50507"/>
    <w:rsid w:val="00F505F8"/>
    <w:rsid w:val="00F50684"/>
    <w:rsid w:val="00F50782"/>
    <w:rsid w:val="00F508AD"/>
    <w:rsid w:val="00F509BB"/>
    <w:rsid w:val="00F509D9"/>
    <w:rsid w:val="00F50AE6"/>
    <w:rsid w:val="00F50F9C"/>
    <w:rsid w:val="00F50FE0"/>
    <w:rsid w:val="00F51126"/>
    <w:rsid w:val="00F511A2"/>
    <w:rsid w:val="00F514EF"/>
    <w:rsid w:val="00F51548"/>
    <w:rsid w:val="00F51881"/>
    <w:rsid w:val="00F51966"/>
    <w:rsid w:val="00F51A76"/>
    <w:rsid w:val="00F51C93"/>
    <w:rsid w:val="00F51ED9"/>
    <w:rsid w:val="00F52003"/>
    <w:rsid w:val="00F521DF"/>
    <w:rsid w:val="00F52255"/>
    <w:rsid w:val="00F5249E"/>
    <w:rsid w:val="00F52878"/>
    <w:rsid w:val="00F52B0C"/>
    <w:rsid w:val="00F52B39"/>
    <w:rsid w:val="00F52C8A"/>
    <w:rsid w:val="00F52C90"/>
    <w:rsid w:val="00F52DFA"/>
    <w:rsid w:val="00F52E82"/>
    <w:rsid w:val="00F52FC7"/>
    <w:rsid w:val="00F5352D"/>
    <w:rsid w:val="00F536A2"/>
    <w:rsid w:val="00F5373C"/>
    <w:rsid w:val="00F53766"/>
    <w:rsid w:val="00F53C32"/>
    <w:rsid w:val="00F53D40"/>
    <w:rsid w:val="00F53FE8"/>
    <w:rsid w:val="00F540F1"/>
    <w:rsid w:val="00F542A1"/>
    <w:rsid w:val="00F543F9"/>
    <w:rsid w:val="00F546D9"/>
    <w:rsid w:val="00F548B1"/>
    <w:rsid w:val="00F54A57"/>
    <w:rsid w:val="00F54C69"/>
    <w:rsid w:val="00F55099"/>
    <w:rsid w:val="00F552DB"/>
    <w:rsid w:val="00F554B6"/>
    <w:rsid w:val="00F555AB"/>
    <w:rsid w:val="00F555D2"/>
    <w:rsid w:val="00F5570E"/>
    <w:rsid w:val="00F55989"/>
    <w:rsid w:val="00F55E58"/>
    <w:rsid w:val="00F55FB3"/>
    <w:rsid w:val="00F562F1"/>
    <w:rsid w:val="00F56358"/>
    <w:rsid w:val="00F56750"/>
    <w:rsid w:val="00F569C0"/>
    <w:rsid w:val="00F56A46"/>
    <w:rsid w:val="00F56C85"/>
    <w:rsid w:val="00F56DC2"/>
    <w:rsid w:val="00F56EA4"/>
    <w:rsid w:val="00F56F5D"/>
    <w:rsid w:val="00F578C0"/>
    <w:rsid w:val="00F579CD"/>
    <w:rsid w:val="00F579D5"/>
    <w:rsid w:val="00F57A3C"/>
    <w:rsid w:val="00F57BC6"/>
    <w:rsid w:val="00F60719"/>
    <w:rsid w:val="00F60B67"/>
    <w:rsid w:val="00F61139"/>
    <w:rsid w:val="00F61441"/>
    <w:rsid w:val="00F615C9"/>
    <w:rsid w:val="00F61888"/>
    <w:rsid w:val="00F61A33"/>
    <w:rsid w:val="00F61F2B"/>
    <w:rsid w:val="00F622F8"/>
    <w:rsid w:val="00F6240F"/>
    <w:rsid w:val="00F624BC"/>
    <w:rsid w:val="00F6262A"/>
    <w:rsid w:val="00F62776"/>
    <w:rsid w:val="00F627E8"/>
    <w:rsid w:val="00F6281C"/>
    <w:rsid w:val="00F62D7E"/>
    <w:rsid w:val="00F63151"/>
    <w:rsid w:val="00F63237"/>
    <w:rsid w:val="00F634A4"/>
    <w:rsid w:val="00F636B0"/>
    <w:rsid w:val="00F637D3"/>
    <w:rsid w:val="00F63DB8"/>
    <w:rsid w:val="00F63E89"/>
    <w:rsid w:val="00F64281"/>
    <w:rsid w:val="00F64534"/>
    <w:rsid w:val="00F64569"/>
    <w:rsid w:val="00F64AA4"/>
    <w:rsid w:val="00F64B39"/>
    <w:rsid w:val="00F64E23"/>
    <w:rsid w:val="00F64E71"/>
    <w:rsid w:val="00F65118"/>
    <w:rsid w:val="00F652C4"/>
    <w:rsid w:val="00F6549D"/>
    <w:rsid w:val="00F654E5"/>
    <w:rsid w:val="00F658E9"/>
    <w:rsid w:val="00F6595E"/>
    <w:rsid w:val="00F66448"/>
    <w:rsid w:val="00F66646"/>
    <w:rsid w:val="00F6675F"/>
    <w:rsid w:val="00F668ED"/>
    <w:rsid w:val="00F66A40"/>
    <w:rsid w:val="00F66CC8"/>
    <w:rsid w:val="00F66D4D"/>
    <w:rsid w:val="00F67247"/>
    <w:rsid w:val="00F67307"/>
    <w:rsid w:val="00F678D8"/>
    <w:rsid w:val="00F67A08"/>
    <w:rsid w:val="00F67DBB"/>
    <w:rsid w:val="00F67F91"/>
    <w:rsid w:val="00F67FBB"/>
    <w:rsid w:val="00F702D4"/>
    <w:rsid w:val="00F70470"/>
    <w:rsid w:val="00F708B8"/>
    <w:rsid w:val="00F7099E"/>
    <w:rsid w:val="00F70F93"/>
    <w:rsid w:val="00F714E3"/>
    <w:rsid w:val="00F71654"/>
    <w:rsid w:val="00F719E0"/>
    <w:rsid w:val="00F71A22"/>
    <w:rsid w:val="00F71AF2"/>
    <w:rsid w:val="00F71BF6"/>
    <w:rsid w:val="00F720A5"/>
    <w:rsid w:val="00F7226C"/>
    <w:rsid w:val="00F724CF"/>
    <w:rsid w:val="00F72816"/>
    <w:rsid w:val="00F72BF2"/>
    <w:rsid w:val="00F72C32"/>
    <w:rsid w:val="00F72D1C"/>
    <w:rsid w:val="00F72DA4"/>
    <w:rsid w:val="00F72FC9"/>
    <w:rsid w:val="00F7343C"/>
    <w:rsid w:val="00F73ADB"/>
    <w:rsid w:val="00F73E31"/>
    <w:rsid w:val="00F73F67"/>
    <w:rsid w:val="00F740E7"/>
    <w:rsid w:val="00F743CC"/>
    <w:rsid w:val="00F74413"/>
    <w:rsid w:val="00F74417"/>
    <w:rsid w:val="00F744A7"/>
    <w:rsid w:val="00F745C2"/>
    <w:rsid w:val="00F74696"/>
    <w:rsid w:val="00F74A6B"/>
    <w:rsid w:val="00F74BCD"/>
    <w:rsid w:val="00F74CB0"/>
    <w:rsid w:val="00F74FBC"/>
    <w:rsid w:val="00F75142"/>
    <w:rsid w:val="00F756EC"/>
    <w:rsid w:val="00F7595D"/>
    <w:rsid w:val="00F75961"/>
    <w:rsid w:val="00F75C3C"/>
    <w:rsid w:val="00F75D05"/>
    <w:rsid w:val="00F75EBB"/>
    <w:rsid w:val="00F75F59"/>
    <w:rsid w:val="00F7610C"/>
    <w:rsid w:val="00F765E7"/>
    <w:rsid w:val="00F768DB"/>
    <w:rsid w:val="00F76C5A"/>
    <w:rsid w:val="00F76C9B"/>
    <w:rsid w:val="00F76F5B"/>
    <w:rsid w:val="00F772F2"/>
    <w:rsid w:val="00F773F3"/>
    <w:rsid w:val="00F77482"/>
    <w:rsid w:val="00F7778D"/>
    <w:rsid w:val="00F777B6"/>
    <w:rsid w:val="00F77906"/>
    <w:rsid w:val="00F77D3A"/>
    <w:rsid w:val="00F77FAF"/>
    <w:rsid w:val="00F80471"/>
    <w:rsid w:val="00F808A2"/>
    <w:rsid w:val="00F80A2E"/>
    <w:rsid w:val="00F80EAA"/>
    <w:rsid w:val="00F80EFD"/>
    <w:rsid w:val="00F80FF0"/>
    <w:rsid w:val="00F8127E"/>
    <w:rsid w:val="00F81300"/>
    <w:rsid w:val="00F817CD"/>
    <w:rsid w:val="00F81860"/>
    <w:rsid w:val="00F81911"/>
    <w:rsid w:val="00F81938"/>
    <w:rsid w:val="00F81E60"/>
    <w:rsid w:val="00F82084"/>
    <w:rsid w:val="00F82210"/>
    <w:rsid w:val="00F82290"/>
    <w:rsid w:val="00F8259B"/>
    <w:rsid w:val="00F82781"/>
    <w:rsid w:val="00F82893"/>
    <w:rsid w:val="00F82B9C"/>
    <w:rsid w:val="00F82BA4"/>
    <w:rsid w:val="00F82C4F"/>
    <w:rsid w:val="00F82E35"/>
    <w:rsid w:val="00F83C77"/>
    <w:rsid w:val="00F83F1C"/>
    <w:rsid w:val="00F84148"/>
    <w:rsid w:val="00F84262"/>
    <w:rsid w:val="00F843F0"/>
    <w:rsid w:val="00F850D7"/>
    <w:rsid w:val="00F85243"/>
    <w:rsid w:val="00F85303"/>
    <w:rsid w:val="00F853D3"/>
    <w:rsid w:val="00F85513"/>
    <w:rsid w:val="00F85AA0"/>
    <w:rsid w:val="00F85B61"/>
    <w:rsid w:val="00F85DBD"/>
    <w:rsid w:val="00F8625E"/>
    <w:rsid w:val="00F8628D"/>
    <w:rsid w:val="00F86BB3"/>
    <w:rsid w:val="00F86CE6"/>
    <w:rsid w:val="00F86FFF"/>
    <w:rsid w:val="00F87325"/>
    <w:rsid w:val="00F874BD"/>
    <w:rsid w:val="00F8753C"/>
    <w:rsid w:val="00F87F2E"/>
    <w:rsid w:val="00F90010"/>
    <w:rsid w:val="00F90038"/>
    <w:rsid w:val="00F9018D"/>
    <w:rsid w:val="00F901B2"/>
    <w:rsid w:val="00F90945"/>
    <w:rsid w:val="00F90966"/>
    <w:rsid w:val="00F91068"/>
    <w:rsid w:val="00F9141C"/>
    <w:rsid w:val="00F9144A"/>
    <w:rsid w:val="00F917A9"/>
    <w:rsid w:val="00F919A9"/>
    <w:rsid w:val="00F91C58"/>
    <w:rsid w:val="00F91D2D"/>
    <w:rsid w:val="00F92072"/>
    <w:rsid w:val="00F920FA"/>
    <w:rsid w:val="00F9215A"/>
    <w:rsid w:val="00F92208"/>
    <w:rsid w:val="00F92296"/>
    <w:rsid w:val="00F922B4"/>
    <w:rsid w:val="00F928D5"/>
    <w:rsid w:val="00F928ED"/>
    <w:rsid w:val="00F92AA7"/>
    <w:rsid w:val="00F92D29"/>
    <w:rsid w:val="00F9336C"/>
    <w:rsid w:val="00F934CF"/>
    <w:rsid w:val="00F9406B"/>
    <w:rsid w:val="00F940AC"/>
    <w:rsid w:val="00F94176"/>
    <w:rsid w:val="00F947D0"/>
    <w:rsid w:val="00F9483F"/>
    <w:rsid w:val="00F950BC"/>
    <w:rsid w:val="00F95145"/>
    <w:rsid w:val="00F957D0"/>
    <w:rsid w:val="00F95B2E"/>
    <w:rsid w:val="00F95BAC"/>
    <w:rsid w:val="00F95E17"/>
    <w:rsid w:val="00F95E28"/>
    <w:rsid w:val="00F95EBF"/>
    <w:rsid w:val="00F95FAC"/>
    <w:rsid w:val="00F960E1"/>
    <w:rsid w:val="00F96167"/>
    <w:rsid w:val="00F9636A"/>
    <w:rsid w:val="00F964D8"/>
    <w:rsid w:val="00F9674F"/>
    <w:rsid w:val="00F96AD0"/>
    <w:rsid w:val="00F97670"/>
    <w:rsid w:val="00F97DE5"/>
    <w:rsid w:val="00FA001B"/>
    <w:rsid w:val="00FA0572"/>
    <w:rsid w:val="00FA0780"/>
    <w:rsid w:val="00FA08C8"/>
    <w:rsid w:val="00FA0C4A"/>
    <w:rsid w:val="00FA0FDD"/>
    <w:rsid w:val="00FA1281"/>
    <w:rsid w:val="00FA15D3"/>
    <w:rsid w:val="00FA16F1"/>
    <w:rsid w:val="00FA18A4"/>
    <w:rsid w:val="00FA18F4"/>
    <w:rsid w:val="00FA1B6A"/>
    <w:rsid w:val="00FA1C5E"/>
    <w:rsid w:val="00FA1FA9"/>
    <w:rsid w:val="00FA2637"/>
    <w:rsid w:val="00FA265B"/>
    <w:rsid w:val="00FA2707"/>
    <w:rsid w:val="00FA2888"/>
    <w:rsid w:val="00FA2A16"/>
    <w:rsid w:val="00FA2D6F"/>
    <w:rsid w:val="00FA30DB"/>
    <w:rsid w:val="00FA339B"/>
    <w:rsid w:val="00FA3A0F"/>
    <w:rsid w:val="00FA3C7E"/>
    <w:rsid w:val="00FA3CED"/>
    <w:rsid w:val="00FA3F80"/>
    <w:rsid w:val="00FA437D"/>
    <w:rsid w:val="00FA4769"/>
    <w:rsid w:val="00FA4938"/>
    <w:rsid w:val="00FA4AE7"/>
    <w:rsid w:val="00FA4FE0"/>
    <w:rsid w:val="00FA5A74"/>
    <w:rsid w:val="00FA5D64"/>
    <w:rsid w:val="00FA5F9D"/>
    <w:rsid w:val="00FA70AE"/>
    <w:rsid w:val="00FA7758"/>
    <w:rsid w:val="00FA776A"/>
    <w:rsid w:val="00FA796A"/>
    <w:rsid w:val="00FA7A6E"/>
    <w:rsid w:val="00FA7B3D"/>
    <w:rsid w:val="00FB0230"/>
    <w:rsid w:val="00FB0CED"/>
    <w:rsid w:val="00FB0E98"/>
    <w:rsid w:val="00FB1225"/>
    <w:rsid w:val="00FB134C"/>
    <w:rsid w:val="00FB1599"/>
    <w:rsid w:val="00FB175B"/>
    <w:rsid w:val="00FB1806"/>
    <w:rsid w:val="00FB1AAC"/>
    <w:rsid w:val="00FB20C9"/>
    <w:rsid w:val="00FB2450"/>
    <w:rsid w:val="00FB251B"/>
    <w:rsid w:val="00FB263D"/>
    <w:rsid w:val="00FB2A44"/>
    <w:rsid w:val="00FB2C69"/>
    <w:rsid w:val="00FB2E3C"/>
    <w:rsid w:val="00FB3059"/>
    <w:rsid w:val="00FB358C"/>
    <w:rsid w:val="00FB36C2"/>
    <w:rsid w:val="00FB3752"/>
    <w:rsid w:val="00FB3B41"/>
    <w:rsid w:val="00FB3E6F"/>
    <w:rsid w:val="00FB440D"/>
    <w:rsid w:val="00FB470A"/>
    <w:rsid w:val="00FB4770"/>
    <w:rsid w:val="00FB49A6"/>
    <w:rsid w:val="00FB4D46"/>
    <w:rsid w:val="00FB4F9F"/>
    <w:rsid w:val="00FB504D"/>
    <w:rsid w:val="00FB5188"/>
    <w:rsid w:val="00FB51FC"/>
    <w:rsid w:val="00FB53AF"/>
    <w:rsid w:val="00FB5489"/>
    <w:rsid w:val="00FB549F"/>
    <w:rsid w:val="00FB54E2"/>
    <w:rsid w:val="00FB5DC0"/>
    <w:rsid w:val="00FB6136"/>
    <w:rsid w:val="00FB6198"/>
    <w:rsid w:val="00FB6259"/>
    <w:rsid w:val="00FB62F0"/>
    <w:rsid w:val="00FB6B70"/>
    <w:rsid w:val="00FB6D39"/>
    <w:rsid w:val="00FB71F0"/>
    <w:rsid w:val="00FB7209"/>
    <w:rsid w:val="00FB74DC"/>
    <w:rsid w:val="00FB75A9"/>
    <w:rsid w:val="00FB7655"/>
    <w:rsid w:val="00FB7BB8"/>
    <w:rsid w:val="00FC0134"/>
    <w:rsid w:val="00FC023A"/>
    <w:rsid w:val="00FC0622"/>
    <w:rsid w:val="00FC06D8"/>
    <w:rsid w:val="00FC0718"/>
    <w:rsid w:val="00FC0AD1"/>
    <w:rsid w:val="00FC0E3B"/>
    <w:rsid w:val="00FC11D2"/>
    <w:rsid w:val="00FC13EF"/>
    <w:rsid w:val="00FC16F0"/>
    <w:rsid w:val="00FC2320"/>
    <w:rsid w:val="00FC23DB"/>
    <w:rsid w:val="00FC25B8"/>
    <w:rsid w:val="00FC275C"/>
    <w:rsid w:val="00FC27DE"/>
    <w:rsid w:val="00FC2917"/>
    <w:rsid w:val="00FC2920"/>
    <w:rsid w:val="00FC2B0C"/>
    <w:rsid w:val="00FC2E87"/>
    <w:rsid w:val="00FC3176"/>
    <w:rsid w:val="00FC3438"/>
    <w:rsid w:val="00FC34E1"/>
    <w:rsid w:val="00FC366C"/>
    <w:rsid w:val="00FC48DB"/>
    <w:rsid w:val="00FC4C00"/>
    <w:rsid w:val="00FC4ED4"/>
    <w:rsid w:val="00FC50BC"/>
    <w:rsid w:val="00FC5692"/>
    <w:rsid w:val="00FC6037"/>
    <w:rsid w:val="00FC6125"/>
    <w:rsid w:val="00FC649D"/>
    <w:rsid w:val="00FC66A8"/>
    <w:rsid w:val="00FC693F"/>
    <w:rsid w:val="00FC6BFC"/>
    <w:rsid w:val="00FC6D64"/>
    <w:rsid w:val="00FC79C2"/>
    <w:rsid w:val="00FC7C92"/>
    <w:rsid w:val="00FC7E4B"/>
    <w:rsid w:val="00FD0097"/>
    <w:rsid w:val="00FD018F"/>
    <w:rsid w:val="00FD0191"/>
    <w:rsid w:val="00FD0261"/>
    <w:rsid w:val="00FD0375"/>
    <w:rsid w:val="00FD0453"/>
    <w:rsid w:val="00FD0683"/>
    <w:rsid w:val="00FD0B39"/>
    <w:rsid w:val="00FD1051"/>
    <w:rsid w:val="00FD14B1"/>
    <w:rsid w:val="00FD1F34"/>
    <w:rsid w:val="00FD2050"/>
    <w:rsid w:val="00FD2096"/>
    <w:rsid w:val="00FD2119"/>
    <w:rsid w:val="00FD2197"/>
    <w:rsid w:val="00FD2210"/>
    <w:rsid w:val="00FD22FD"/>
    <w:rsid w:val="00FD23DA"/>
    <w:rsid w:val="00FD283B"/>
    <w:rsid w:val="00FD2955"/>
    <w:rsid w:val="00FD2A5B"/>
    <w:rsid w:val="00FD2D26"/>
    <w:rsid w:val="00FD2F5F"/>
    <w:rsid w:val="00FD313C"/>
    <w:rsid w:val="00FD337D"/>
    <w:rsid w:val="00FD341B"/>
    <w:rsid w:val="00FD36C2"/>
    <w:rsid w:val="00FD3BE1"/>
    <w:rsid w:val="00FD3E81"/>
    <w:rsid w:val="00FD419B"/>
    <w:rsid w:val="00FD4695"/>
    <w:rsid w:val="00FD471C"/>
    <w:rsid w:val="00FD4872"/>
    <w:rsid w:val="00FD491E"/>
    <w:rsid w:val="00FD4A40"/>
    <w:rsid w:val="00FD4C7F"/>
    <w:rsid w:val="00FD51C4"/>
    <w:rsid w:val="00FD5AE0"/>
    <w:rsid w:val="00FD5E2E"/>
    <w:rsid w:val="00FD6753"/>
    <w:rsid w:val="00FD69D6"/>
    <w:rsid w:val="00FD6B98"/>
    <w:rsid w:val="00FD6D80"/>
    <w:rsid w:val="00FD6DED"/>
    <w:rsid w:val="00FD6EE2"/>
    <w:rsid w:val="00FD7D03"/>
    <w:rsid w:val="00FE0005"/>
    <w:rsid w:val="00FE0240"/>
    <w:rsid w:val="00FE02A5"/>
    <w:rsid w:val="00FE06A2"/>
    <w:rsid w:val="00FE0AF4"/>
    <w:rsid w:val="00FE1143"/>
    <w:rsid w:val="00FE11B1"/>
    <w:rsid w:val="00FE12A9"/>
    <w:rsid w:val="00FE2085"/>
    <w:rsid w:val="00FE214A"/>
    <w:rsid w:val="00FE25A7"/>
    <w:rsid w:val="00FE2812"/>
    <w:rsid w:val="00FE28DA"/>
    <w:rsid w:val="00FE2A0B"/>
    <w:rsid w:val="00FE2B7A"/>
    <w:rsid w:val="00FE2C8B"/>
    <w:rsid w:val="00FE2F37"/>
    <w:rsid w:val="00FE2FEB"/>
    <w:rsid w:val="00FE33F6"/>
    <w:rsid w:val="00FE36B1"/>
    <w:rsid w:val="00FE374D"/>
    <w:rsid w:val="00FE4818"/>
    <w:rsid w:val="00FE489D"/>
    <w:rsid w:val="00FE48B7"/>
    <w:rsid w:val="00FE4928"/>
    <w:rsid w:val="00FE4DF8"/>
    <w:rsid w:val="00FE5497"/>
    <w:rsid w:val="00FE5757"/>
    <w:rsid w:val="00FE5A41"/>
    <w:rsid w:val="00FE5CFB"/>
    <w:rsid w:val="00FE5EC3"/>
    <w:rsid w:val="00FE65B8"/>
    <w:rsid w:val="00FE6884"/>
    <w:rsid w:val="00FE68E1"/>
    <w:rsid w:val="00FE6A4F"/>
    <w:rsid w:val="00FE6C8A"/>
    <w:rsid w:val="00FE70B0"/>
    <w:rsid w:val="00FE72D5"/>
    <w:rsid w:val="00FE754C"/>
    <w:rsid w:val="00FE76F7"/>
    <w:rsid w:val="00FE7D4A"/>
    <w:rsid w:val="00FF02EE"/>
    <w:rsid w:val="00FF0639"/>
    <w:rsid w:val="00FF0BC1"/>
    <w:rsid w:val="00FF0BD7"/>
    <w:rsid w:val="00FF0BEE"/>
    <w:rsid w:val="00FF0DCA"/>
    <w:rsid w:val="00FF1325"/>
    <w:rsid w:val="00FF1332"/>
    <w:rsid w:val="00FF137E"/>
    <w:rsid w:val="00FF152F"/>
    <w:rsid w:val="00FF153C"/>
    <w:rsid w:val="00FF175C"/>
    <w:rsid w:val="00FF1E6E"/>
    <w:rsid w:val="00FF2296"/>
    <w:rsid w:val="00FF23B0"/>
    <w:rsid w:val="00FF26F1"/>
    <w:rsid w:val="00FF278F"/>
    <w:rsid w:val="00FF2D2E"/>
    <w:rsid w:val="00FF3540"/>
    <w:rsid w:val="00FF3788"/>
    <w:rsid w:val="00FF37AB"/>
    <w:rsid w:val="00FF39BA"/>
    <w:rsid w:val="00FF4262"/>
    <w:rsid w:val="00FF49E8"/>
    <w:rsid w:val="00FF4C11"/>
    <w:rsid w:val="00FF4CA8"/>
    <w:rsid w:val="00FF53EC"/>
    <w:rsid w:val="00FF5991"/>
    <w:rsid w:val="00FF5B0C"/>
    <w:rsid w:val="00FF5B9B"/>
    <w:rsid w:val="00FF60D4"/>
    <w:rsid w:val="00FF62D8"/>
    <w:rsid w:val="00FF6366"/>
    <w:rsid w:val="00FF655E"/>
    <w:rsid w:val="00FF6861"/>
    <w:rsid w:val="00FF6935"/>
    <w:rsid w:val="00FF6D7C"/>
    <w:rsid w:val="00FF7186"/>
    <w:rsid w:val="00FF7996"/>
    <w:rsid w:val="00FF7F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22B2B3C"/>
  <w15:docId w15:val="{98BF5951-AD7B-4D9B-8D62-3477C097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E6339"/>
    <w:pPr>
      <w:widowControl w:val="0"/>
      <w:autoSpaceDE w:val="0"/>
      <w:autoSpaceDN w:val="0"/>
      <w:adjustRightInd w:val="0"/>
      <w:ind w:firstLine="709"/>
      <w:jc w:val="both"/>
    </w:pPr>
    <w:rPr>
      <w:rFonts w:ascii="Times New Roman" w:hAnsi="Times New Roman"/>
      <w:sz w:val="24"/>
      <w:szCs w:val="24"/>
    </w:rPr>
  </w:style>
  <w:style w:type="paragraph" w:styleId="10">
    <w:name w:val="heading 1"/>
    <w:basedOn w:val="a5"/>
    <w:next w:val="a5"/>
    <w:link w:val="11"/>
    <w:qFormat/>
    <w:rsid w:val="00AF6EF6"/>
    <w:pPr>
      <w:keepNext/>
      <w:tabs>
        <w:tab w:val="left" w:pos="284"/>
      </w:tabs>
      <w:spacing w:before="240" w:after="120"/>
      <w:ind w:firstLine="0"/>
      <w:jc w:val="center"/>
      <w:outlineLvl w:val="0"/>
    </w:pPr>
    <w:rPr>
      <w:b/>
      <w:kern w:val="28"/>
    </w:rPr>
  </w:style>
  <w:style w:type="paragraph" w:styleId="22">
    <w:name w:val="heading 2"/>
    <w:aliases w:val="Обычный нумерованный"/>
    <w:basedOn w:val="a5"/>
    <w:next w:val="a5"/>
    <w:link w:val="23"/>
    <w:qFormat/>
    <w:rsid w:val="008A6214"/>
    <w:pPr>
      <w:ind w:firstLine="0"/>
      <w:outlineLvl w:val="1"/>
    </w:pPr>
    <w:rPr>
      <w:szCs w:val="20"/>
    </w:rPr>
  </w:style>
  <w:style w:type="paragraph" w:styleId="30">
    <w:name w:val="heading 3"/>
    <w:basedOn w:val="a5"/>
    <w:next w:val="a5"/>
    <w:link w:val="31"/>
    <w:uiPriority w:val="99"/>
    <w:qFormat/>
    <w:rsid w:val="00BE58A4"/>
    <w:pPr>
      <w:keepNext/>
      <w:spacing w:after="120"/>
      <w:outlineLvl w:val="2"/>
    </w:pPr>
    <w:rPr>
      <w:b/>
      <w:sz w:val="20"/>
      <w:szCs w:val="20"/>
    </w:rPr>
  </w:style>
  <w:style w:type="paragraph" w:styleId="4">
    <w:name w:val="heading 4"/>
    <w:basedOn w:val="a5"/>
    <w:next w:val="a5"/>
    <w:link w:val="40"/>
    <w:uiPriority w:val="99"/>
    <w:qFormat/>
    <w:rsid w:val="00BE58A4"/>
    <w:pPr>
      <w:keepNext/>
      <w:outlineLvl w:val="3"/>
    </w:pPr>
    <w:rPr>
      <w:b/>
      <w:sz w:val="20"/>
      <w:szCs w:val="20"/>
    </w:rPr>
  </w:style>
  <w:style w:type="paragraph" w:styleId="5">
    <w:name w:val="heading 5"/>
    <w:basedOn w:val="a5"/>
    <w:next w:val="a5"/>
    <w:link w:val="50"/>
    <w:uiPriority w:val="99"/>
    <w:qFormat/>
    <w:rsid w:val="00BE58A4"/>
    <w:pPr>
      <w:keepNext/>
      <w:spacing w:before="240"/>
      <w:outlineLvl w:val="4"/>
    </w:pPr>
    <w:rPr>
      <w:b/>
      <w:sz w:val="20"/>
      <w:szCs w:val="20"/>
    </w:rPr>
  </w:style>
  <w:style w:type="paragraph" w:styleId="6">
    <w:name w:val="heading 6"/>
    <w:basedOn w:val="a5"/>
    <w:next w:val="a5"/>
    <w:link w:val="60"/>
    <w:uiPriority w:val="99"/>
    <w:qFormat/>
    <w:rsid w:val="00BE58A4"/>
    <w:pPr>
      <w:keepNext/>
      <w:outlineLvl w:val="5"/>
    </w:pPr>
    <w:rPr>
      <w:b/>
      <w:sz w:val="16"/>
      <w:szCs w:val="20"/>
    </w:rPr>
  </w:style>
  <w:style w:type="paragraph" w:styleId="7">
    <w:name w:val="heading 7"/>
    <w:basedOn w:val="a5"/>
    <w:next w:val="a5"/>
    <w:link w:val="70"/>
    <w:uiPriority w:val="99"/>
    <w:qFormat/>
    <w:rsid w:val="00BE58A4"/>
    <w:pPr>
      <w:keepNext/>
      <w:ind w:right="47" w:firstLine="0"/>
      <w:outlineLvl w:val="6"/>
    </w:pPr>
    <w:rPr>
      <w:b/>
      <w:sz w:val="20"/>
      <w:szCs w:val="20"/>
    </w:rPr>
  </w:style>
  <w:style w:type="paragraph" w:styleId="8">
    <w:name w:val="heading 8"/>
    <w:basedOn w:val="a5"/>
    <w:next w:val="a5"/>
    <w:link w:val="80"/>
    <w:uiPriority w:val="99"/>
    <w:qFormat/>
    <w:rsid w:val="00BE58A4"/>
    <w:pPr>
      <w:keepNext/>
      <w:spacing w:before="240" w:after="120"/>
      <w:ind w:firstLine="0"/>
      <w:jc w:val="center"/>
      <w:outlineLvl w:val="7"/>
    </w:pPr>
    <w:rPr>
      <w:b/>
      <w:color w:val="000000"/>
      <w:sz w:val="20"/>
      <w:szCs w:val="20"/>
      <w:u w:val="single"/>
      <w:lang w:val="en-US"/>
    </w:rPr>
  </w:style>
  <w:style w:type="paragraph" w:styleId="9">
    <w:name w:val="heading 9"/>
    <w:basedOn w:val="a5"/>
    <w:next w:val="a5"/>
    <w:link w:val="90"/>
    <w:uiPriority w:val="99"/>
    <w:qFormat/>
    <w:rsid w:val="00BE58A4"/>
    <w:pPr>
      <w:keepNext/>
      <w:ind w:firstLine="0"/>
      <w:outlineLvl w:val="8"/>
    </w:pPr>
    <w:rPr>
      <w:b/>
      <w:color w:val="000000"/>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link w:val="10"/>
    <w:locked/>
    <w:rsid w:val="00AF6EF6"/>
    <w:rPr>
      <w:rFonts w:ascii="Times New Roman" w:hAnsi="Times New Roman"/>
      <w:b/>
      <w:kern w:val="28"/>
      <w:sz w:val="24"/>
      <w:szCs w:val="24"/>
    </w:rPr>
  </w:style>
  <w:style w:type="character" w:customStyle="1" w:styleId="23">
    <w:name w:val="Заголовок 2 Знак"/>
    <w:aliases w:val="Обычный нумерованный Знак"/>
    <w:link w:val="22"/>
    <w:locked/>
    <w:rsid w:val="008A6214"/>
    <w:rPr>
      <w:rFonts w:ascii="Times New Roman" w:hAnsi="Times New Roman"/>
      <w:sz w:val="24"/>
    </w:rPr>
  </w:style>
  <w:style w:type="character" w:customStyle="1" w:styleId="31">
    <w:name w:val="Заголовок 3 Знак"/>
    <w:link w:val="30"/>
    <w:uiPriority w:val="99"/>
    <w:locked/>
    <w:rsid w:val="00BE58A4"/>
    <w:rPr>
      <w:rFonts w:ascii="Times New Roman" w:hAnsi="Times New Roman"/>
      <w:b/>
    </w:rPr>
  </w:style>
  <w:style w:type="character" w:customStyle="1" w:styleId="40">
    <w:name w:val="Заголовок 4 Знак"/>
    <w:link w:val="4"/>
    <w:uiPriority w:val="99"/>
    <w:locked/>
    <w:rsid w:val="00BE58A4"/>
    <w:rPr>
      <w:rFonts w:ascii="Times New Roman" w:hAnsi="Times New Roman" w:cs="Times New Roman"/>
      <w:b/>
      <w:snapToGrid w:val="0"/>
      <w:sz w:val="20"/>
      <w:szCs w:val="20"/>
      <w:lang w:eastAsia="ru-RU"/>
    </w:rPr>
  </w:style>
  <w:style w:type="character" w:customStyle="1" w:styleId="50">
    <w:name w:val="Заголовок 5 Знак"/>
    <w:link w:val="5"/>
    <w:uiPriority w:val="99"/>
    <w:locked/>
    <w:rsid w:val="00BE58A4"/>
    <w:rPr>
      <w:rFonts w:ascii="Times New Roman" w:hAnsi="Times New Roman" w:cs="Times New Roman"/>
      <w:b/>
      <w:sz w:val="20"/>
      <w:szCs w:val="20"/>
      <w:lang w:eastAsia="ru-RU"/>
    </w:rPr>
  </w:style>
  <w:style w:type="character" w:customStyle="1" w:styleId="60">
    <w:name w:val="Заголовок 6 Знак"/>
    <w:link w:val="6"/>
    <w:uiPriority w:val="99"/>
    <w:locked/>
    <w:rsid w:val="00BE58A4"/>
    <w:rPr>
      <w:rFonts w:ascii="Times New Roman" w:hAnsi="Times New Roman"/>
      <w:b/>
      <w:sz w:val="16"/>
    </w:rPr>
  </w:style>
  <w:style w:type="character" w:customStyle="1" w:styleId="70">
    <w:name w:val="Заголовок 7 Знак"/>
    <w:link w:val="7"/>
    <w:uiPriority w:val="99"/>
    <w:locked/>
    <w:rsid w:val="00BE58A4"/>
    <w:rPr>
      <w:rFonts w:ascii="Times New Roman" w:hAnsi="Times New Roman"/>
      <w:b/>
    </w:rPr>
  </w:style>
  <w:style w:type="character" w:customStyle="1" w:styleId="80">
    <w:name w:val="Заголовок 8 Знак"/>
    <w:link w:val="8"/>
    <w:uiPriority w:val="99"/>
    <w:locked/>
    <w:rsid w:val="00BE58A4"/>
    <w:rPr>
      <w:rFonts w:ascii="Times New Roman" w:hAnsi="Times New Roman"/>
      <w:b/>
      <w:color w:val="000000"/>
      <w:u w:val="single"/>
      <w:lang w:val="en-US"/>
    </w:rPr>
  </w:style>
  <w:style w:type="character" w:customStyle="1" w:styleId="90">
    <w:name w:val="Заголовок 9 Знак"/>
    <w:link w:val="9"/>
    <w:uiPriority w:val="99"/>
    <w:locked/>
    <w:rsid w:val="00BE58A4"/>
    <w:rPr>
      <w:rFonts w:ascii="Times New Roman" w:hAnsi="Times New Roman"/>
      <w:b/>
      <w:color w:val="000000"/>
    </w:rPr>
  </w:style>
  <w:style w:type="paragraph" w:styleId="a9">
    <w:name w:val="header"/>
    <w:basedOn w:val="a5"/>
    <w:link w:val="aa"/>
    <w:uiPriority w:val="99"/>
    <w:rsid w:val="00BE58A4"/>
    <w:pPr>
      <w:pBdr>
        <w:bottom w:val="single" w:sz="4" w:space="1" w:color="auto"/>
      </w:pBdr>
      <w:tabs>
        <w:tab w:val="center" w:pos="4677"/>
        <w:tab w:val="right" w:pos="9355"/>
      </w:tabs>
      <w:jc w:val="right"/>
    </w:pPr>
    <w:rPr>
      <w:i/>
      <w:iCs/>
      <w:sz w:val="16"/>
      <w:szCs w:val="20"/>
    </w:rPr>
  </w:style>
  <w:style w:type="character" w:customStyle="1" w:styleId="aa">
    <w:name w:val="Верхний колонтитул Знак"/>
    <w:link w:val="a9"/>
    <w:uiPriority w:val="99"/>
    <w:locked/>
    <w:rsid w:val="00BE58A4"/>
    <w:rPr>
      <w:rFonts w:ascii="Times New Roman" w:hAnsi="Times New Roman" w:cs="Times New Roman"/>
      <w:i/>
      <w:iCs/>
      <w:sz w:val="20"/>
      <w:szCs w:val="20"/>
      <w:lang w:eastAsia="ru-RU"/>
    </w:rPr>
  </w:style>
  <w:style w:type="character" w:styleId="ab">
    <w:name w:val="Emphasis"/>
    <w:qFormat/>
    <w:rsid w:val="00BE58A4"/>
    <w:rPr>
      <w:rFonts w:ascii="AGOpus" w:hAnsi="AGOpus" w:cs="Times New Roman"/>
      <w:sz w:val="18"/>
    </w:rPr>
  </w:style>
  <w:style w:type="character" w:styleId="ac">
    <w:name w:val="Hyperlink"/>
    <w:uiPriority w:val="99"/>
    <w:rsid w:val="00BE58A4"/>
    <w:rPr>
      <w:rFonts w:cs="Times New Roman"/>
      <w:color w:val="0000FF"/>
      <w:u w:val="single"/>
    </w:rPr>
  </w:style>
  <w:style w:type="paragraph" w:customStyle="1" w:styleId="61">
    <w:name w:val="заголовок 6"/>
    <w:basedOn w:val="a5"/>
    <w:next w:val="a5"/>
    <w:rsid w:val="00BE58A4"/>
    <w:pPr>
      <w:keepNext/>
      <w:jc w:val="center"/>
    </w:pPr>
    <w:rPr>
      <w:b/>
      <w:caps/>
      <w:sz w:val="20"/>
      <w:szCs w:val="20"/>
      <w:u w:val="single"/>
    </w:rPr>
  </w:style>
  <w:style w:type="character" w:styleId="ad">
    <w:name w:val="annotation reference"/>
    <w:uiPriority w:val="99"/>
    <w:qFormat/>
    <w:rsid w:val="00BE58A4"/>
    <w:rPr>
      <w:rFonts w:ascii="AGOpus" w:hAnsi="AGOpus" w:cs="Times New Roman"/>
      <w:sz w:val="16"/>
      <w:vertAlign w:val="superscript"/>
    </w:rPr>
  </w:style>
  <w:style w:type="character" w:styleId="ae">
    <w:name w:val="footnote reference"/>
    <w:uiPriority w:val="99"/>
    <w:rsid w:val="00DD3BFF"/>
    <w:rPr>
      <w:rFonts w:ascii="Times New Roman" w:hAnsi="Times New Roman" w:cs="Times New Roman"/>
      <w:b w:val="0"/>
      <w:caps w:val="0"/>
      <w:smallCaps w:val="0"/>
      <w:strike w:val="0"/>
      <w:dstrike w:val="0"/>
      <w:vanish w:val="0"/>
      <w:sz w:val="24"/>
      <w:vertAlign w:val="superscript"/>
    </w:rPr>
  </w:style>
  <w:style w:type="paragraph" w:styleId="a1">
    <w:name w:val="List Bullet"/>
    <w:basedOn w:val="a5"/>
    <w:autoRedefine/>
    <w:rsid w:val="00BE58A4"/>
    <w:pPr>
      <w:numPr>
        <w:numId w:val="4"/>
      </w:numPr>
      <w:spacing w:before="60"/>
      <w:ind w:left="425" w:hanging="425"/>
    </w:pPr>
    <w:rPr>
      <w:sz w:val="20"/>
      <w:szCs w:val="20"/>
    </w:rPr>
  </w:style>
  <w:style w:type="paragraph" w:styleId="af">
    <w:name w:val="Title"/>
    <w:basedOn w:val="a5"/>
    <w:link w:val="af0"/>
    <w:uiPriority w:val="99"/>
    <w:qFormat/>
    <w:rsid w:val="00BE58A4"/>
    <w:pPr>
      <w:jc w:val="center"/>
    </w:pPr>
    <w:rPr>
      <w:b/>
      <w:sz w:val="32"/>
      <w:szCs w:val="20"/>
    </w:rPr>
  </w:style>
  <w:style w:type="character" w:customStyle="1" w:styleId="af0">
    <w:name w:val="Заголовок Знак"/>
    <w:link w:val="af"/>
    <w:uiPriority w:val="99"/>
    <w:locked/>
    <w:rsid w:val="00BE58A4"/>
    <w:rPr>
      <w:rFonts w:ascii="Times New Roman" w:hAnsi="Times New Roman" w:cs="Times New Roman"/>
      <w:b/>
      <w:sz w:val="20"/>
      <w:szCs w:val="20"/>
      <w:lang w:eastAsia="ru-RU"/>
    </w:rPr>
  </w:style>
  <w:style w:type="paragraph" w:styleId="af1">
    <w:name w:val="caption"/>
    <w:basedOn w:val="a5"/>
    <w:next w:val="a5"/>
    <w:qFormat/>
    <w:rsid w:val="00BE58A4"/>
    <w:pPr>
      <w:keepNext/>
      <w:keepLines/>
      <w:spacing w:after="120"/>
      <w:ind w:left="1080" w:hanging="1080"/>
      <w:jc w:val="center"/>
    </w:pPr>
    <w:rPr>
      <w:sz w:val="20"/>
      <w:szCs w:val="20"/>
    </w:rPr>
  </w:style>
  <w:style w:type="paragraph" w:styleId="af2">
    <w:name w:val="footer"/>
    <w:basedOn w:val="a5"/>
    <w:link w:val="af3"/>
    <w:uiPriority w:val="99"/>
    <w:rsid w:val="00BE58A4"/>
    <w:pPr>
      <w:pBdr>
        <w:top w:val="single" w:sz="4" w:space="1" w:color="auto"/>
      </w:pBdr>
      <w:tabs>
        <w:tab w:val="center" w:pos="4677"/>
        <w:tab w:val="right" w:pos="9355"/>
      </w:tabs>
      <w:ind w:right="360"/>
    </w:pPr>
    <w:rPr>
      <w:i/>
      <w:iCs/>
      <w:sz w:val="20"/>
      <w:szCs w:val="20"/>
    </w:rPr>
  </w:style>
  <w:style w:type="character" w:customStyle="1" w:styleId="af3">
    <w:name w:val="Нижний колонтитул Знак"/>
    <w:link w:val="af2"/>
    <w:uiPriority w:val="99"/>
    <w:locked/>
    <w:rsid w:val="00BE58A4"/>
    <w:rPr>
      <w:rFonts w:ascii="Times New Roman" w:hAnsi="Times New Roman" w:cs="Times New Roman"/>
      <w:i/>
      <w:iCs/>
      <w:sz w:val="20"/>
      <w:szCs w:val="20"/>
      <w:lang w:eastAsia="ru-RU"/>
    </w:rPr>
  </w:style>
  <w:style w:type="character" w:styleId="af4">
    <w:name w:val="page number"/>
    <w:rsid w:val="00BE58A4"/>
    <w:rPr>
      <w:rFonts w:ascii="AGOpus" w:hAnsi="AGOpus" w:cs="Times New Roman"/>
      <w:sz w:val="18"/>
    </w:rPr>
  </w:style>
  <w:style w:type="paragraph" w:styleId="a">
    <w:name w:val="List Number"/>
    <w:basedOn w:val="a5"/>
    <w:rsid w:val="00BE58A4"/>
    <w:pPr>
      <w:numPr>
        <w:numId w:val="1"/>
      </w:numPr>
    </w:pPr>
    <w:rPr>
      <w:sz w:val="20"/>
      <w:szCs w:val="20"/>
    </w:rPr>
  </w:style>
  <w:style w:type="paragraph" w:styleId="12">
    <w:name w:val="toc 1"/>
    <w:basedOn w:val="a5"/>
    <w:next w:val="a5"/>
    <w:autoRedefine/>
    <w:uiPriority w:val="39"/>
    <w:rsid w:val="00E34451"/>
    <w:pPr>
      <w:tabs>
        <w:tab w:val="left" w:pos="284"/>
        <w:tab w:val="left" w:pos="567"/>
        <w:tab w:val="left" w:pos="1564"/>
        <w:tab w:val="right" w:leader="dot" w:pos="8820"/>
      </w:tabs>
      <w:ind w:left="142" w:firstLine="0"/>
      <w:outlineLvl w:val="0"/>
    </w:pPr>
    <w:rPr>
      <w:rFonts w:eastAsia="Times New Roman"/>
      <w:noProof/>
      <w:kern w:val="28"/>
    </w:rPr>
  </w:style>
  <w:style w:type="paragraph" w:styleId="24">
    <w:name w:val="toc 2"/>
    <w:basedOn w:val="a5"/>
    <w:next w:val="a5"/>
    <w:autoRedefine/>
    <w:uiPriority w:val="39"/>
    <w:rsid w:val="003D78E3"/>
    <w:pPr>
      <w:tabs>
        <w:tab w:val="left" w:pos="284"/>
        <w:tab w:val="left" w:pos="426"/>
        <w:tab w:val="left" w:pos="709"/>
        <w:tab w:val="right" w:leader="dot" w:pos="8789"/>
      </w:tabs>
      <w:spacing w:before="120" w:after="120"/>
      <w:outlineLvl w:val="1"/>
    </w:pPr>
    <w:rPr>
      <w:i/>
      <w:caps/>
      <w:noProof/>
    </w:rPr>
  </w:style>
  <w:style w:type="paragraph" w:styleId="32">
    <w:name w:val="toc 3"/>
    <w:basedOn w:val="a5"/>
    <w:next w:val="a5"/>
    <w:autoRedefine/>
    <w:uiPriority w:val="39"/>
    <w:rsid w:val="00BE58A4"/>
    <w:pPr>
      <w:tabs>
        <w:tab w:val="right" w:leader="dot" w:pos="8820"/>
      </w:tabs>
      <w:spacing w:before="40"/>
      <w:ind w:left="547"/>
    </w:pPr>
    <w:rPr>
      <w:noProof/>
      <w:sz w:val="20"/>
      <w:szCs w:val="20"/>
    </w:rPr>
  </w:style>
  <w:style w:type="paragraph" w:styleId="41">
    <w:name w:val="toc 4"/>
    <w:basedOn w:val="a5"/>
    <w:next w:val="a5"/>
    <w:autoRedefine/>
    <w:uiPriority w:val="39"/>
    <w:rsid w:val="00BE58A4"/>
    <w:pPr>
      <w:ind w:left="540"/>
    </w:pPr>
    <w:rPr>
      <w:sz w:val="20"/>
      <w:szCs w:val="20"/>
    </w:rPr>
  </w:style>
  <w:style w:type="paragraph" w:styleId="51">
    <w:name w:val="toc 5"/>
    <w:basedOn w:val="a5"/>
    <w:next w:val="a5"/>
    <w:autoRedefine/>
    <w:uiPriority w:val="39"/>
    <w:rsid w:val="00BE58A4"/>
    <w:pPr>
      <w:ind w:left="720"/>
    </w:pPr>
    <w:rPr>
      <w:sz w:val="20"/>
      <w:szCs w:val="20"/>
    </w:rPr>
  </w:style>
  <w:style w:type="paragraph" w:styleId="62">
    <w:name w:val="toc 6"/>
    <w:basedOn w:val="a5"/>
    <w:next w:val="a5"/>
    <w:autoRedefine/>
    <w:uiPriority w:val="39"/>
    <w:rsid w:val="00BE58A4"/>
    <w:pPr>
      <w:ind w:left="900"/>
    </w:pPr>
    <w:rPr>
      <w:sz w:val="20"/>
      <w:szCs w:val="20"/>
    </w:rPr>
  </w:style>
  <w:style w:type="paragraph" w:styleId="71">
    <w:name w:val="toc 7"/>
    <w:basedOn w:val="a5"/>
    <w:next w:val="a5"/>
    <w:autoRedefine/>
    <w:uiPriority w:val="39"/>
    <w:rsid w:val="00BE58A4"/>
    <w:pPr>
      <w:ind w:left="1080"/>
    </w:pPr>
    <w:rPr>
      <w:sz w:val="20"/>
      <w:szCs w:val="20"/>
    </w:rPr>
  </w:style>
  <w:style w:type="paragraph" w:styleId="81">
    <w:name w:val="toc 8"/>
    <w:basedOn w:val="a5"/>
    <w:next w:val="a5"/>
    <w:autoRedefine/>
    <w:uiPriority w:val="39"/>
    <w:rsid w:val="00BE58A4"/>
    <w:pPr>
      <w:ind w:left="1260"/>
    </w:pPr>
    <w:rPr>
      <w:sz w:val="20"/>
      <w:szCs w:val="20"/>
    </w:rPr>
  </w:style>
  <w:style w:type="paragraph" w:styleId="91">
    <w:name w:val="toc 9"/>
    <w:basedOn w:val="a5"/>
    <w:next w:val="a5"/>
    <w:autoRedefine/>
    <w:uiPriority w:val="39"/>
    <w:rsid w:val="00BE58A4"/>
    <w:pPr>
      <w:ind w:left="1360"/>
    </w:pPr>
    <w:rPr>
      <w:sz w:val="20"/>
      <w:szCs w:val="20"/>
    </w:rPr>
  </w:style>
  <w:style w:type="character" w:styleId="af5">
    <w:name w:val="FollowedHyperlink"/>
    <w:uiPriority w:val="99"/>
    <w:rsid w:val="00BE58A4"/>
    <w:rPr>
      <w:rFonts w:cs="Times New Roman"/>
      <w:color w:val="800080"/>
      <w:u w:val="single"/>
    </w:rPr>
  </w:style>
  <w:style w:type="paragraph" w:customStyle="1" w:styleId="-4">
    <w:name w:val="Таблица - заголовок"/>
    <w:basedOn w:val="a5"/>
    <w:rsid w:val="00BE58A4"/>
    <w:pPr>
      <w:spacing w:before="60"/>
      <w:jc w:val="center"/>
    </w:pPr>
    <w:rPr>
      <w:b/>
      <w:sz w:val="16"/>
      <w:szCs w:val="20"/>
    </w:rPr>
  </w:style>
  <w:style w:type="paragraph" w:customStyle="1" w:styleId="-5">
    <w:name w:val="Таблица - источник"/>
    <w:basedOn w:val="a5"/>
    <w:rsid w:val="00BE58A4"/>
    <w:pPr>
      <w:spacing w:after="120"/>
      <w:jc w:val="center"/>
    </w:pPr>
    <w:rPr>
      <w:i/>
      <w:sz w:val="16"/>
      <w:szCs w:val="20"/>
    </w:rPr>
  </w:style>
  <w:style w:type="paragraph" w:customStyle="1" w:styleId="-6">
    <w:name w:val="Таблица - название"/>
    <w:basedOn w:val="a5"/>
    <w:rsid w:val="00BE58A4"/>
    <w:pPr>
      <w:spacing w:before="240" w:after="120"/>
      <w:ind w:left="2835"/>
    </w:pPr>
    <w:rPr>
      <w:b/>
      <w:bCs/>
      <w:sz w:val="20"/>
      <w:szCs w:val="20"/>
    </w:rPr>
  </w:style>
  <w:style w:type="paragraph" w:customStyle="1" w:styleId="-7">
    <w:name w:val="Таблица - текст"/>
    <w:basedOn w:val="a5"/>
    <w:rsid w:val="00BE58A4"/>
    <w:pPr>
      <w:spacing w:before="60"/>
      <w:jc w:val="right"/>
    </w:pPr>
    <w:rPr>
      <w:sz w:val="16"/>
      <w:szCs w:val="20"/>
    </w:rPr>
  </w:style>
  <w:style w:type="paragraph" w:styleId="af6">
    <w:name w:val="annotation text"/>
    <w:basedOn w:val="a5"/>
    <w:link w:val="af7"/>
    <w:uiPriority w:val="99"/>
    <w:qFormat/>
    <w:rsid w:val="00485553"/>
    <w:rPr>
      <w:sz w:val="20"/>
      <w:szCs w:val="20"/>
    </w:rPr>
  </w:style>
  <w:style w:type="character" w:customStyle="1" w:styleId="af7">
    <w:name w:val="Текст примечания Знак"/>
    <w:link w:val="af6"/>
    <w:uiPriority w:val="99"/>
    <w:locked/>
    <w:rsid w:val="00BE58A4"/>
    <w:rPr>
      <w:rFonts w:ascii="Times New Roman" w:hAnsi="Times New Roman"/>
    </w:rPr>
  </w:style>
  <w:style w:type="paragraph" w:styleId="af8">
    <w:name w:val="footnote text"/>
    <w:aliases w:val="Car"/>
    <w:basedOn w:val="a5"/>
    <w:link w:val="af9"/>
    <w:qFormat/>
    <w:rsid w:val="00BE58A4"/>
    <w:rPr>
      <w:sz w:val="16"/>
      <w:szCs w:val="20"/>
    </w:rPr>
  </w:style>
  <w:style w:type="character" w:customStyle="1" w:styleId="af9">
    <w:name w:val="Текст сноски Знак"/>
    <w:aliases w:val="Car Знак"/>
    <w:link w:val="af8"/>
    <w:uiPriority w:val="99"/>
    <w:locked/>
    <w:rsid w:val="00BE58A4"/>
    <w:rPr>
      <w:rFonts w:ascii="Times New Roman" w:hAnsi="Times New Roman" w:cs="Times New Roman"/>
      <w:sz w:val="20"/>
      <w:szCs w:val="20"/>
      <w:lang w:eastAsia="ru-RU"/>
    </w:rPr>
  </w:style>
  <w:style w:type="paragraph" w:styleId="afa">
    <w:name w:val="Body Text"/>
    <w:basedOn w:val="a5"/>
    <w:link w:val="afb"/>
    <w:uiPriority w:val="99"/>
    <w:rsid w:val="00BE58A4"/>
    <w:pPr>
      <w:spacing w:after="120"/>
    </w:pPr>
    <w:rPr>
      <w:szCs w:val="20"/>
    </w:rPr>
  </w:style>
  <w:style w:type="character" w:customStyle="1" w:styleId="afb">
    <w:name w:val="Основной текст Знак"/>
    <w:link w:val="afa"/>
    <w:uiPriority w:val="99"/>
    <w:locked/>
    <w:rsid w:val="00BE58A4"/>
    <w:rPr>
      <w:rFonts w:ascii="Times New Roman" w:hAnsi="Times New Roman" w:cs="Times New Roman"/>
      <w:sz w:val="20"/>
      <w:szCs w:val="20"/>
      <w:lang w:eastAsia="ru-RU"/>
    </w:rPr>
  </w:style>
  <w:style w:type="paragraph" w:styleId="afc">
    <w:name w:val="Document Map"/>
    <w:basedOn w:val="a5"/>
    <w:link w:val="afd"/>
    <w:uiPriority w:val="99"/>
    <w:semiHidden/>
    <w:rsid w:val="00BE58A4"/>
    <w:pPr>
      <w:shd w:val="clear" w:color="auto" w:fill="000080"/>
    </w:pPr>
    <w:rPr>
      <w:rFonts w:ascii="Tahoma" w:hAnsi="Tahoma" w:cs="Tahoma"/>
      <w:sz w:val="20"/>
      <w:szCs w:val="20"/>
    </w:rPr>
  </w:style>
  <w:style w:type="character" w:customStyle="1" w:styleId="afd">
    <w:name w:val="Схема документа Знак"/>
    <w:link w:val="afc"/>
    <w:uiPriority w:val="99"/>
    <w:locked/>
    <w:rsid w:val="00BE58A4"/>
    <w:rPr>
      <w:rFonts w:ascii="Tahoma" w:hAnsi="Tahoma" w:cs="Tahoma"/>
      <w:sz w:val="20"/>
      <w:szCs w:val="20"/>
      <w:shd w:val="clear" w:color="auto" w:fill="000080"/>
      <w:lang w:eastAsia="ru-RU"/>
    </w:rPr>
  </w:style>
  <w:style w:type="paragraph" w:customStyle="1" w:styleId="Web">
    <w:name w:val="Обычный (Web)"/>
    <w:basedOn w:val="a5"/>
    <w:rsid w:val="00BE58A4"/>
    <w:pPr>
      <w:spacing w:after="129"/>
    </w:pPr>
    <w:rPr>
      <w:rFonts w:ascii="Verdana" w:hAnsi="Verdana"/>
      <w:color w:val="000000"/>
      <w:sz w:val="14"/>
      <w:szCs w:val="14"/>
    </w:rPr>
  </w:style>
  <w:style w:type="paragraph" w:customStyle="1" w:styleId="rvps48222">
    <w:name w:val="rvps48222"/>
    <w:basedOn w:val="a5"/>
    <w:rsid w:val="00BE58A4"/>
    <w:pPr>
      <w:spacing w:after="129"/>
      <w:jc w:val="right"/>
    </w:pPr>
    <w:rPr>
      <w:rFonts w:ascii="Verdana" w:hAnsi="Verdana"/>
      <w:color w:val="000000"/>
      <w:sz w:val="14"/>
      <w:szCs w:val="14"/>
    </w:rPr>
  </w:style>
  <w:style w:type="character" w:customStyle="1" w:styleId="rvts48220">
    <w:name w:val="rvts48220"/>
    <w:rsid w:val="00BE58A4"/>
    <w:rPr>
      <w:rFonts w:ascii="Verdana" w:hAnsi="Verdana"/>
      <w:color w:val="000000"/>
      <w:sz w:val="16"/>
      <w:u w:val="none"/>
      <w:effect w:val="none"/>
    </w:rPr>
  </w:style>
  <w:style w:type="character" w:customStyle="1" w:styleId="rvts48223">
    <w:name w:val="rvts48223"/>
    <w:rsid w:val="00BE58A4"/>
    <w:rPr>
      <w:rFonts w:ascii="Verdana" w:hAnsi="Verdana"/>
      <w:b/>
      <w:color w:val="000080"/>
      <w:sz w:val="16"/>
      <w:u w:val="none"/>
      <w:effect w:val="none"/>
      <w:shd w:val="clear" w:color="auto" w:fill="auto"/>
    </w:rPr>
  </w:style>
  <w:style w:type="character" w:customStyle="1" w:styleId="rvts482213">
    <w:name w:val="rvts482213"/>
    <w:rsid w:val="00BE58A4"/>
    <w:rPr>
      <w:rFonts w:ascii="Verdana" w:hAnsi="Verdana"/>
      <w:color w:val="000000"/>
      <w:sz w:val="16"/>
      <w:u w:val="none"/>
      <w:effect w:val="none"/>
      <w:shd w:val="clear" w:color="auto" w:fill="auto"/>
    </w:rPr>
  </w:style>
  <w:style w:type="paragraph" w:customStyle="1" w:styleId="13">
    <w:name w:val="Обычный1"/>
    <w:uiPriority w:val="99"/>
    <w:rsid w:val="00BE58A4"/>
    <w:pPr>
      <w:widowControl w:val="0"/>
      <w:spacing w:before="120" w:after="120"/>
      <w:ind w:firstLine="567"/>
      <w:jc w:val="both"/>
    </w:pPr>
    <w:rPr>
      <w:rFonts w:ascii="Times New Roman" w:hAnsi="Times New Roman"/>
      <w:sz w:val="24"/>
    </w:rPr>
  </w:style>
  <w:style w:type="paragraph" w:styleId="25">
    <w:name w:val="Body Text 2"/>
    <w:basedOn w:val="a5"/>
    <w:link w:val="26"/>
    <w:uiPriority w:val="99"/>
    <w:rsid w:val="00BE58A4"/>
    <w:pPr>
      <w:spacing w:after="120" w:line="480" w:lineRule="auto"/>
    </w:pPr>
    <w:rPr>
      <w:sz w:val="20"/>
      <w:szCs w:val="20"/>
    </w:rPr>
  </w:style>
  <w:style w:type="character" w:customStyle="1" w:styleId="26">
    <w:name w:val="Основной текст 2 Знак"/>
    <w:link w:val="25"/>
    <w:uiPriority w:val="99"/>
    <w:locked/>
    <w:rsid w:val="00BE58A4"/>
    <w:rPr>
      <w:rFonts w:ascii="Times New Roman" w:hAnsi="Times New Roman" w:cs="Times New Roman"/>
      <w:sz w:val="20"/>
      <w:szCs w:val="20"/>
      <w:lang w:eastAsia="ru-RU"/>
    </w:rPr>
  </w:style>
  <w:style w:type="paragraph" w:customStyle="1" w:styleId="Header2-SubClauses">
    <w:name w:val="Header 2 - SubClauses"/>
    <w:basedOn w:val="a5"/>
    <w:rsid w:val="00BE58A4"/>
    <w:pPr>
      <w:numPr>
        <w:numId w:val="5"/>
      </w:numPr>
      <w:tabs>
        <w:tab w:val="left" w:pos="619"/>
      </w:tabs>
      <w:spacing w:before="120" w:after="120"/>
    </w:pPr>
    <w:rPr>
      <w:szCs w:val="20"/>
      <w:lang w:val="es-ES_tradnl"/>
    </w:rPr>
  </w:style>
  <w:style w:type="paragraph" w:styleId="afe">
    <w:name w:val="Balloon Text"/>
    <w:basedOn w:val="a5"/>
    <w:link w:val="aff"/>
    <w:uiPriority w:val="99"/>
    <w:semiHidden/>
    <w:rsid w:val="00BE58A4"/>
    <w:rPr>
      <w:rFonts w:ascii="Tahoma" w:hAnsi="Tahoma" w:cs="Tahoma"/>
      <w:sz w:val="16"/>
      <w:szCs w:val="16"/>
    </w:rPr>
  </w:style>
  <w:style w:type="character" w:customStyle="1" w:styleId="aff">
    <w:name w:val="Текст выноски Знак"/>
    <w:link w:val="afe"/>
    <w:uiPriority w:val="99"/>
    <w:semiHidden/>
    <w:locked/>
    <w:rsid w:val="00BE58A4"/>
    <w:rPr>
      <w:rFonts w:ascii="Tahoma" w:hAnsi="Tahoma" w:cs="Tahoma"/>
      <w:sz w:val="16"/>
      <w:szCs w:val="16"/>
      <w:lang w:eastAsia="ru-RU"/>
    </w:rPr>
  </w:style>
  <w:style w:type="paragraph" w:customStyle="1" w:styleId="Default">
    <w:name w:val="Default"/>
    <w:rsid w:val="00BE58A4"/>
    <w:pPr>
      <w:autoSpaceDE w:val="0"/>
      <w:autoSpaceDN w:val="0"/>
      <w:adjustRightInd w:val="0"/>
    </w:pPr>
    <w:rPr>
      <w:rFonts w:ascii="Times New Roman" w:hAnsi="Times New Roman"/>
      <w:color w:val="000000"/>
      <w:sz w:val="24"/>
      <w:szCs w:val="24"/>
    </w:rPr>
  </w:style>
  <w:style w:type="paragraph" w:customStyle="1" w:styleId="27">
    <w:name w:val="Обычный2"/>
    <w:basedOn w:val="Default"/>
    <w:next w:val="Default"/>
    <w:rsid w:val="00BE58A4"/>
    <w:rPr>
      <w:color w:val="auto"/>
    </w:rPr>
  </w:style>
  <w:style w:type="paragraph" w:customStyle="1" w:styleId="aff0">
    <w:name w:val="Пункт"/>
    <w:basedOn w:val="afa"/>
    <w:rsid w:val="00BE58A4"/>
    <w:pPr>
      <w:tabs>
        <w:tab w:val="num" w:pos="720"/>
        <w:tab w:val="num" w:pos="1985"/>
      </w:tabs>
      <w:spacing w:after="0" w:line="360" w:lineRule="auto"/>
      <w:ind w:left="1985" w:hanging="851"/>
    </w:pPr>
    <w:rPr>
      <w:sz w:val="28"/>
      <w:szCs w:val="28"/>
    </w:rPr>
  </w:style>
  <w:style w:type="paragraph" w:customStyle="1" w:styleId="aff1">
    <w:name w:val="Подпункт"/>
    <w:basedOn w:val="aff0"/>
    <w:rsid w:val="00BE58A4"/>
    <w:pPr>
      <w:tabs>
        <w:tab w:val="clear" w:pos="720"/>
        <w:tab w:val="num" w:pos="360"/>
        <w:tab w:val="num" w:pos="3119"/>
      </w:tabs>
      <w:ind w:left="3119" w:hanging="1134"/>
    </w:pPr>
  </w:style>
  <w:style w:type="character" w:customStyle="1" w:styleId="aff2">
    <w:name w:val="комментарий"/>
    <w:rsid w:val="00BE58A4"/>
    <w:rPr>
      <w:b/>
      <w:i/>
      <w:sz w:val="28"/>
    </w:rPr>
  </w:style>
  <w:style w:type="paragraph" w:customStyle="1" w:styleId="aff3">
    <w:name w:val="Таблица шапка"/>
    <w:basedOn w:val="a5"/>
    <w:rsid w:val="00BE58A4"/>
    <w:pPr>
      <w:keepNext/>
      <w:spacing w:before="40" w:after="40"/>
      <w:ind w:left="57" w:right="57"/>
    </w:pPr>
  </w:style>
  <w:style w:type="paragraph" w:customStyle="1" w:styleId="aff4">
    <w:name w:val="Таблица текст"/>
    <w:basedOn w:val="a5"/>
    <w:rsid w:val="00BE58A4"/>
    <w:pPr>
      <w:spacing w:before="40" w:after="40"/>
      <w:ind w:left="57" w:right="57"/>
    </w:pPr>
    <w:rPr>
      <w:sz w:val="28"/>
      <w:szCs w:val="28"/>
    </w:rPr>
  </w:style>
  <w:style w:type="paragraph" w:customStyle="1" w:styleId="ConsNormal">
    <w:name w:val="ConsNormal"/>
    <w:uiPriority w:val="99"/>
    <w:rsid w:val="00BE58A4"/>
    <w:pPr>
      <w:widowControl w:val="0"/>
      <w:ind w:firstLine="720"/>
    </w:pPr>
    <w:rPr>
      <w:rFonts w:ascii="Consultant" w:hAnsi="Consultant"/>
      <w:lang w:eastAsia="en-US"/>
    </w:rPr>
  </w:style>
  <w:style w:type="paragraph" w:styleId="2">
    <w:name w:val="List Bullet 2"/>
    <w:basedOn w:val="a5"/>
    <w:autoRedefine/>
    <w:rsid w:val="00BE58A4"/>
    <w:pPr>
      <w:numPr>
        <w:numId w:val="2"/>
      </w:numPr>
      <w:tabs>
        <w:tab w:val="clear" w:pos="360"/>
        <w:tab w:val="num" w:pos="643"/>
      </w:tabs>
      <w:ind w:left="643"/>
    </w:pPr>
    <w:rPr>
      <w:lang w:val="en-US"/>
    </w:rPr>
  </w:style>
  <w:style w:type="paragraph" w:customStyle="1" w:styleId="100">
    <w:name w:val="Основной текст+10"/>
    <w:basedOn w:val="afa"/>
    <w:rsid w:val="00BE58A4"/>
    <w:pPr>
      <w:spacing w:before="120"/>
    </w:pPr>
    <w:rPr>
      <w:rFonts w:ascii="AGOpus" w:hAnsi="AGOpus"/>
      <w:sz w:val="20"/>
      <w:szCs w:val="24"/>
    </w:rPr>
  </w:style>
  <w:style w:type="character" w:customStyle="1" w:styleId="DefaultChar">
    <w:name w:val="Default Char"/>
    <w:rsid w:val="00BE58A4"/>
    <w:rPr>
      <w:color w:val="000000"/>
      <w:sz w:val="24"/>
      <w:lang w:val="ru-RU" w:eastAsia="ru-RU"/>
    </w:rPr>
  </w:style>
  <w:style w:type="character" w:customStyle="1" w:styleId="Char">
    <w:name w:val="Обычный Char"/>
    <w:rsid w:val="00BE58A4"/>
    <w:rPr>
      <w:color w:val="000000"/>
      <w:sz w:val="24"/>
      <w:lang w:val="ru-RU" w:eastAsia="ru-RU"/>
    </w:rPr>
  </w:style>
  <w:style w:type="paragraph" w:styleId="aff5">
    <w:name w:val="Body Text Indent"/>
    <w:basedOn w:val="a5"/>
    <w:link w:val="aff6"/>
    <w:uiPriority w:val="99"/>
    <w:rsid w:val="00BE58A4"/>
    <w:pPr>
      <w:spacing w:after="120"/>
      <w:ind w:left="283"/>
    </w:pPr>
    <w:rPr>
      <w:sz w:val="20"/>
      <w:szCs w:val="20"/>
    </w:rPr>
  </w:style>
  <w:style w:type="character" w:customStyle="1" w:styleId="aff6">
    <w:name w:val="Основной текст с отступом Знак"/>
    <w:link w:val="aff5"/>
    <w:uiPriority w:val="99"/>
    <w:locked/>
    <w:rsid w:val="00BE58A4"/>
    <w:rPr>
      <w:rFonts w:ascii="Times New Roman" w:hAnsi="Times New Roman" w:cs="Times New Roman"/>
      <w:sz w:val="20"/>
      <w:szCs w:val="20"/>
      <w:lang w:eastAsia="ru-RU"/>
    </w:rPr>
  </w:style>
  <w:style w:type="paragraph" w:styleId="33">
    <w:name w:val="Body Text 3"/>
    <w:basedOn w:val="a5"/>
    <w:link w:val="34"/>
    <w:uiPriority w:val="99"/>
    <w:rsid w:val="00BE58A4"/>
    <w:pPr>
      <w:spacing w:after="120"/>
    </w:pPr>
    <w:rPr>
      <w:sz w:val="16"/>
      <w:szCs w:val="16"/>
    </w:rPr>
  </w:style>
  <w:style w:type="character" w:customStyle="1" w:styleId="34">
    <w:name w:val="Основной текст 3 Знак"/>
    <w:link w:val="33"/>
    <w:uiPriority w:val="99"/>
    <w:locked/>
    <w:rsid w:val="00BE58A4"/>
    <w:rPr>
      <w:rFonts w:ascii="Times New Roman" w:hAnsi="Times New Roman" w:cs="Times New Roman"/>
      <w:sz w:val="16"/>
      <w:szCs w:val="16"/>
      <w:lang w:eastAsia="ru-RU"/>
    </w:rPr>
  </w:style>
  <w:style w:type="paragraph" w:styleId="35">
    <w:name w:val="Body Text Indent 3"/>
    <w:basedOn w:val="a5"/>
    <w:link w:val="36"/>
    <w:uiPriority w:val="99"/>
    <w:rsid w:val="00BE58A4"/>
    <w:pPr>
      <w:spacing w:after="120"/>
      <w:ind w:left="283"/>
    </w:pPr>
    <w:rPr>
      <w:sz w:val="16"/>
      <w:szCs w:val="16"/>
    </w:rPr>
  </w:style>
  <w:style w:type="character" w:customStyle="1" w:styleId="36">
    <w:name w:val="Основной текст с отступом 3 Знак"/>
    <w:link w:val="35"/>
    <w:uiPriority w:val="99"/>
    <w:locked/>
    <w:rsid w:val="00BE58A4"/>
    <w:rPr>
      <w:rFonts w:ascii="Times New Roman" w:hAnsi="Times New Roman" w:cs="Times New Roman"/>
      <w:sz w:val="16"/>
      <w:szCs w:val="16"/>
      <w:lang w:eastAsia="ru-RU"/>
    </w:rPr>
  </w:style>
  <w:style w:type="paragraph" w:styleId="3">
    <w:name w:val="List Bullet 3"/>
    <w:basedOn w:val="a5"/>
    <w:autoRedefine/>
    <w:rsid w:val="00BE58A4"/>
    <w:pPr>
      <w:numPr>
        <w:numId w:val="3"/>
      </w:numPr>
      <w:tabs>
        <w:tab w:val="clear" w:pos="643"/>
        <w:tab w:val="num" w:pos="926"/>
      </w:tabs>
      <w:ind w:left="926"/>
    </w:pPr>
    <w:rPr>
      <w:szCs w:val="20"/>
      <w:lang w:val="en-US"/>
    </w:rPr>
  </w:style>
  <w:style w:type="paragraph" w:styleId="aff7">
    <w:name w:val="toa heading"/>
    <w:basedOn w:val="a5"/>
    <w:next w:val="a5"/>
    <w:semiHidden/>
    <w:rsid w:val="00BE58A4"/>
    <w:pPr>
      <w:spacing w:before="120"/>
    </w:pPr>
    <w:rPr>
      <w:rFonts w:ascii="Arial" w:hAnsi="Arial"/>
      <w:b/>
      <w:szCs w:val="20"/>
      <w:lang w:val="en-US"/>
    </w:rPr>
  </w:style>
  <w:style w:type="character" w:customStyle="1" w:styleId="1Char">
    <w:name w:val="Обычный1 Char"/>
    <w:rsid w:val="00BE58A4"/>
    <w:rPr>
      <w:sz w:val="24"/>
      <w:lang w:val="ru-RU" w:eastAsia="ru-RU"/>
    </w:rPr>
  </w:style>
  <w:style w:type="character" w:customStyle="1" w:styleId="1char0">
    <w:name w:val="1char"/>
    <w:rsid w:val="00BE58A4"/>
    <w:rPr>
      <w:rFonts w:cs="Times New Roman"/>
    </w:rPr>
  </w:style>
  <w:style w:type="paragraph" w:customStyle="1" w:styleId="1">
    <w:name w:val="Стиль1"/>
    <w:basedOn w:val="a1"/>
    <w:link w:val="14"/>
    <w:qFormat/>
    <w:rsid w:val="00BE58A4"/>
    <w:pPr>
      <w:numPr>
        <w:numId w:val="6"/>
      </w:numPr>
      <w:tabs>
        <w:tab w:val="num" w:pos="643"/>
        <w:tab w:val="num" w:pos="1995"/>
      </w:tabs>
      <w:ind w:hanging="432"/>
    </w:pPr>
    <w:rPr>
      <w:rFonts w:ascii="AGOpus" w:eastAsia="MS Mincho" w:hAnsi="AGOpus"/>
      <w:sz w:val="18"/>
      <w:lang w:eastAsia="ja-JP"/>
    </w:rPr>
  </w:style>
  <w:style w:type="paragraph" w:styleId="aff8">
    <w:name w:val="annotation subject"/>
    <w:basedOn w:val="af6"/>
    <w:next w:val="af6"/>
    <w:link w:val="aff9"/>
    <w:uiPriority w:val="99"/>
    <w:semiHidden/>
    <w:rsid w:val="00BE58A4"/>
    <w:rPr>
      <w:b/>
      <w:bCs/>
    </w:rPr>
  </w:style>
  <w:style w:type="character" w:customStyle="1" w:styleId="aff9">
    <w:name w:val="Тема примечания Знак"/>
    <w:link w:val="aff8"/>
    <w:uiPriority w:val="99"/>
    <w:semiHidden/>
    <w:locked/>
    <w:rsid w:val="00BE58A4"/>
    <w:rPr>
      <w:rFonts w:ascii="Times New Roman" w:hAnsi="Times New Roman" w:cs="Times New Roman"/>
      <w:b/>
      <w:bCs/>
      <w:sz w:val="20"/>
      <w:szCs w:val="20"/>
      <w:lang w:eastAsia="ru-RU"/>
    </w:rPr>
  </w:style>
  <w:style w:type="paragraph" w:customStyle="1" w:styleId="15">
    <w:name w:val="Абзац списка1"/>
    <w:basedOn w:val="a5"/>
    <w:rsid w:val="00BE58A4"/>
    <w:pPr>
      <w:ind w:left="720"/>
      <w:contextualSpacing/>
    </w:pPr>
  </w:style>
  <w:style w:type="paragraph" w:styleId="a4">
    <w:name w:val="Plain Text"/>
    <w:basedOn w:val="a5"/>
    <w:link w:val="affa"/>
    <w:rsid w:val="00BE58A4"/>
    <w:pPr>
      <w:numPr>
        <w:ilvl w:val="2"/>
        <w:numId w:val="8"/>
      </w:numPr>
    </w:pPr>
    <w:rPr>
      <w:rFonts w:ascii="Courier New" w:hAnsi="Courier New" w:cs="Courier New"/>
      <w:sz w:val="20"/>
      <w:szCs w:val="20"/>
    </w:rPr>
  </w:style>
  <w:style w:type="character" w:customStyle="1" w:styleId="affa">
    <w:name w:val="Текст Знак"/>
    <w:link w:val="a4"/>
    <w:locked/>
    <w:rsid w:val="00BE58A4"/>
    <w:rPr>
      <w:rFonts w:ascii="Courier New" w:hAnsi="Courier New" w:cs="Courier New"/>
    </w:rPr>
  </w:style>
  <w:style w:type="character" w:customStyle="1" w:styleId="BodyText2">
    <w:name w:val="Body Text 2 Знак"/>
    <w:rsid w:val="00BE58A4"/>
    <w:rPr>
      <w:rFonts w:ascii="Arial" w:hAnsi="Arial"/>
      <w:color w:val="FF00FF"/>
      <w:sz w:val="22"/>
      <w:lang w:val="ru-RU" w:eastAsia="ru-RU"/>
    </w:rPr>
  </w:style>
  <w:style w:type="paragraph" w:customStyle="1" w:styleId="210">
    <w:name w:val="Основной текст 21"/>
    <w:basedOn w:val="a5"/>
    <w:rsid w:val="00BE58A4"/>
    <w:pPr>
      <w:overflowPunct w:val="0"/>
      <w:spacing w:before="120"/>
      <w:textAlignment w:val="baseline"/>
    </w:pPr>
    <w:rPr>
      <w:rFonts w:ascii="Arial" w:hAnsi="Arial"/>
      <w:color w:val="FF00FF"/>
      <w:szCs w:val="20"/>
    </w:rPr>
  </w:style>
  <w:style w:type="paragraph" w:styleId="28">
    <w:name w:val="Body Text Indent 2"/>
    <w:basedOn w:val="a5"/>
    <w:link w:val="29"/>
    <w:uiPriority w:val="99"/>
    <w:semiHidden/>
    <w:rsid w:val="00BE58A4"/>
    <w:pPr>
      <w:spacing w:after="120" w:line="480" w:lineRule="auto"/>
      <w:ind w:left="283"/>
    </w:pPr>
    <w:rPr>
      <w:sz w:val="20"/>
      <w:szCs w:val="20"/>
    </w:rPr>
  </w:style>
  <w:style w:type="character" w:customStyle="1" w:styleId="29">
    <w:name w:val="Основной текст с отступом 2 Знак"/>
    <w:link w:val="28"/>
    <w:uiPriority w:val="99"/>
    <w:semiHidden/>
    <w:locked/>
    <w:rsid w:val="00BE58A4"/>
    <w:rPr>
      <w:rFonts w:ascii="Times New Roman" w:hAnsi="Times New Roman" w:cs="Times New Roman"/>
      <w:sz w:val="20"/>
      <w:szCs w:val="20"/>
      <w:lang w:eastAsia="ru-RU"/>
    </w:rPr>
  </w:style>
  <w:style w:type="table" w:styleId="affb">
    <w:name w:val="Table Grid"/>
    <w:basedOn w:val="a7"/>
    <w:uiPriority w:val="59"/>
    <w:rsid w:val="00BE58A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Subtitle"/>
    <w:basedOn w:val="a5"/>
    <w:next w:val="a5"/>
    <w:link w:val="affd"/>
    <w:qFormat/>
    <w:rsid w:val="00BE58A4"/>
    <w:pPr>
      <w:numPr>
        <w:ilvl w:val="1"/>
      </w:numPr>
      <w:ind w:firstLine="709"/>
    </w:pPr>
    <w:rPr>
      <w:rFonts w:ascii="Cambria" w:hAnsi="Cambria"/>
      <w:i/>
      <w:iCs/>
      <w:color w:val="4F81BD"/>
      <w:spacing w:val="15"/>
    </w:rPr>
  </w:style>
  <w:style w:type="character" w:customStyle="1" w:styleId="affd">
    <w:name w:val="Подзаголовок Знак"/>
    <w:link w:val="affc"/>
    <w:locked/>
    <w:rsid w:val="00BE58A4"/>
    <w:rPr>
      <w:rFonts w:ascii="Cambria" w:hAnsi="Cambria" w:cs="Times New Roman"/>
      <w:i/>
      <w:iCs/>
      <w:color w:val="4F81BD"/>
      <w:spacing w:val="15"/>
      <w:sz w:val="24"/>
      <w:szCs w:val="24"/>
      <w:lang w:eastAsia="ru-RU"/>
    </w:rPr>
  </w:style>
  <w:style w:type="paragraph" w:customStyle="1" w:styleId="16">
    <w:name w:val="Без интервала1"/>
    <w:link w:val="NoSpacingChar"/>
    <w:rsid w:val="00BE58A4"/>
    <w:pPr>
      <w:spacing w:after="200" w:line="276" w:lineRule="auto"/>
    </w:pPr>
    <w:rPr>
      <w:rFonts w:eastAsia="Times New Roman"/>
      <w:sz w:val="22"/>
      <w:szCs w:val="22"/>
    </w:rPr>
  </w:style>
  <w:style w:type="character" w:customStyle="1" w:styleId="NoSpacingChar">
    <w:name w:val="No Spacing Char"/>
    <w:link w:val="16"/>
    <w:locked/>
    <w:rsid w:val="00BE58A4"/>
    <w:rPr>
      <w:sz w:val="22"/>
      <w:lang w:eastAsia="ru-RU"/>
    </w:rPr>
  </w:style>
  <w:style w:type="table" w:customStyle="1" w:styleId="17">
    <w:name w:val="Сетка таблицы1"/>
    <w:rsid w:val="00BE58A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аголовок оглавления1"/>
    <w:basedOn w:val="10"/>
    <w:next w:val="a5"/>
    <w:rsid w:val="00BE58A4"/>
    <w:pPr>
      <w:keepLines/>
      <w:spacing w:before="480" w:after="0" w:line="276" w:lineRule="auto"/>
      <w:outlineLvl w:val="9"/>
    </w:pPr>
    <w:rPr>
      <w:rFonts w:ascii="Cambria" w:hAnsi="Cambria"/>
      <w:bCs/>
      <w:color w:val="365F91"/>
      <w:kern w:val="0"/>
      <w:szCs w:val="28"/>
    </w:rPr>
  </w:style>
  <w:style w:type="table" w:customStyle="1" w:styleId="2a">
    <w:name w:val="Сетка таблицы2"/>
    <w:rsid w:val="00E8282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rsid w:val="00E8282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
    <w:name w:val="Стиль Заголовок 1 + 11 пт"/>
    <w:basedOn w:val="10"/>
    <w:link w:val="1111"/>
    <w:rsid w:val="00A70FCC"/>
    <w:pPr>
      <w:numPr>
        <w:numId w:val="9"/>
      </w:numPr>
      <w:spacing w:before="360"/>
    </w:pPr>
    <w:rPr>
      <w:rFonts w:eastAsia="Times New Roman"/>
      <w:bCs/>
      <w:kern w:val="0"/>
      <w:sz w:val="22"/>
    </w:rPr>
  </w:style>
  <w:style w:type="paragraph" w:customStyle="1" w:styleId="a2">
    <w:name w:val="статьи договора"/>
    <w:basedOn w:val="1110"/>
    <w:link w:val="19"/>
    <w:rsid w:val="00A70FCC"/>
    <w:pPr>
      <w:keepNext w:val="0"/>
      <w:numPr>
        <w:ilvl w:val="1"/>
      </w:numPr>
      <w:spacing w:before="0" w:after="60"/>
      <w:jc w:val="both"/>
      <w:outlineLvl w:val="1"/>
    </w:pPr>
    <w:rPr>
      <w:b w:val="0"/>
      <w:bCs w:val="0"/>
      <w:szCs w:val="22"/>
    </w:rPr>
  </w:style>
  <w:style w:type="paragraph" w:customStyle="1" w:styleId="a3">
    <w:name w:val="подпункты договора"/>
    <w:basedOn w:val="a2"/>
    <w:uiPriority w:val="99"/>
    <w:rsid w:val="00A70FCC"/>
    <w:pPr>
      <w:numPr>
        <w:ilvl w:val="2"/>
      </w:numPr>
    </w:pPr>
    <w:rPr>
      <w:bCs/>
    </w:rPr>
  </w:style>
  <w:style w:type="paragraph" w:customStyle="1" w:styleId="TXTDESCSPISOK">
    <w:name w:val="TXTDESCSPISOK"/>
    <w:rsid w:val="00E8592D"/>
    <w:pPr>
      <w:ind w:left="1134" w:hanging="425"/>
      <w:jc w:val="both"/>
    </w:pPr>
    <w:rPr>
      <w:rFonts w:ascii="Times New Roman" w:eastAsia="Times New Roman" w:hAnsi="Times New Roman"/>
      <w:color w:val="0000A0"/>
      <w:sz w:val="26"/>
    </w:rPr>
  </w:style>
  <w:style w:type="paragraph" w:customStyle="1" w:styleId="affe">
    <w:name w:val="Заголовок приложения"/>
    <w:basedOn w:val="a5"/>
    <w:next w:val="a5"/>
    <w:uiPriority w:val="99"/>
    <w:rsid w:val="004A267E"/>
    <w:pPr>
      <w:keepNext/>
      <w:keepLines/>
      <w:overflowPunct w:val="0"/>
      <w:spacing w:before="60" w:after="240"/>
      <w:jc w:val="center"/>
      <w:textAlignment w:val="baseline"/>
    </w:pPr>
    <w:rPr>
      <w:b/>
      <w:sz w:val="28"/>
      <w:szCs w:val="20"/>
    </w:rPr>
  </w:style>
  <w:style w:type="character" w:customStyle="1" w:styleId="afff">
    <w:name w:val="ЗнакТекстЖ"/>
    <w:rsid w:val="00A41A39"/>
    <w:rPr>
      <w:rFonts w:cs="Times New Roman"/>
      <w:b/>
      <w:color w:val="auto"/>
    </w:rPr>
  </w:style>
  <w:style w:type="paragraph" w:customStyle="1" w:styleId="afff0">
    <w:name w:val="ТаблицаТекстЛ"/>
    <w:basedOn w:val="a5"/>
    <w:uiPriority w:val="99"/>
    <w:rsid w:val="00A41A39"/>
    <w:pPr>
      <w:numPr>
        <w:ilvl w:val="12"/>
      </w:numPr>
      <w:spacing w:before="60"/>
      <w:ind w:firstLine="709"/>
    </w:pPr>
    <w:rPr>
      <w:iCs/>
      <w:szCs w:val="20"/>
    </w:rPr>
  </w:style>
  <w:style w:type="paragraph" w:styleId="1a">
    <w:name w:val="index 1"/>
    <w:basedOn w:val="a5"/>
    <w:next w:val="a5"/>
    <w:autoRedefine/>
    <w:semiHidden/>
    <w:locked/>
    <w:rsid w:val="00D27D12"/>
    <w:pPr>
      <w:ind w:left="220" w:hanging="220"/>
    </w:pPr>
  </w:style>
  <w:style w:type="paragraph" w:customStyle="1" w:styleId="afff1">
    <w:name w:val="Стиль статьи договора + курсив"/>
    <w:basedOn w:val="a5"/>
    <w:rsid w:val="000D05A8"/>
    <w:pPr>
      <w:spacing w:after="60"/>
      <w:outlineLvl w:val="1"/>
    </w:pPr>
    <w:rPr>
      <w:iCs/>
    </w:rPr>
  </w:style>
  <w:style w:type="paragraph" w:styleId="a0">
    <w:name w:val="List Paragraph"/>
    <w:aliases w:val="Лучший 1.1,нумерация,Заголовок_3,Bullet_IRAO,Мой Список,AC List 01,Подпись рисунка,Table-Normal,RSHB_Table-Normal,List Paragraph1,Bullet Number,Figure_name,numbered,Bullet List,FooterText,Paragraphe de liste1,2 заголовок,1,List Paragraph"/>
    <w:basedOn w:val="a5"/>
    <w:link w:val="afff2"/>
    <w:uiPriority w:val="34"/>
    <w:qFormat/>
    <w:rsid w:val="00212E1D"/>
    <w:pPr>
      <w:numPr>
        <w:ilvl w:val="1"/>
        <w:numId w:val="13"/>
      </w:numPr>
    </w:pPr>
  </w:style>
  <w:style w:type="paragraph" w:styleId="HTML">
    <w:name w:val="HTML Preformatted"/>
    <w:basedOn w:val="a5"/>
    <w:link w:val="HTML0"/>
    <w:rsid w:val="00CE6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f3">
    <w:name w:val="Normal (Web)"/>
    <w:basedOn w:val="a5"/>
    <w:uiPriority w:val="99"/>
    <w:rsid w:val="00C629E9"/>
    <w:pPr>
      <w:spacing w:before="100" w:beforeAutospacing="1" w:after="100" w:afterAutospacing="1"/>
    </w:pPr>
  </w:style>
  <w:style w:type="paragraph" w:customStyle="1" w:styleId="xl67">
    <w:name w:val="xl67"/>
    <w:basedOn w:val="a5"/>
    <w:rsid w:val="00E94495"/>
    <w:pPr>
      <w:spacing w:before="100" w:beforeAutospacing="1" w:after="100" w:afterAutospacing="1"/>
    </w:pPr>
    <w:rPr>
      <w:rFonts w:ascii="Arial" w:hAnsi="Arial" w:cs="Arial"/>
    </w:rPr>
  </w:style>
  <w:style w:type="paragraph" w:customStyle="1" w:styleId="xl68">
    <w:name w:val="xl68"/>
    <w:basedOn w:val="a5"/>
    <w:rsid w:val="00E94495"/>
    <w:pPr>
      <w:spacing w:before="100" w:beforeAutospacing="1" w:after="100" w:afterAutospacing="1"/>
      <w:jc w:val="center"/>
      <w:textAlignment w:val="center"/>
    </w:pPr>
    <w:rPr>
      <w:rFonts w:ascii="Arial" w:hAnsi="Arial" w:cs="Arial"/>
    </w:rPr>
  </w:style>
  <w:style w:type="paragraph" w:customStyle="1" w:styleId="xl69">
    <w:name w:val="xl69"/>
    <w:basedOn w:val="a5"/>
    <w:rsid w:val="00E94495"/>
    <w:pPr>
      <w:spacing w:before="100" w:beforeAutospacing="1" w:after="100" w:afterAutospacing="1"/>
    </w:pPr>
    <w:rPr>
      <w:rFonts w:ascii="Arial" w:hAnsi="Arial" w:cs="Arial"/>
    </w:rPr>
  </w:style>
  <w:style w:type="paragraph" w:customStyle="1" w:styleId="xl70">
    <w:name w:val="xl7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4">
    <w:name w:val="xl7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6">
    <w:name w:val="xl7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7">
    <w:name w:val="xl7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9">
    <w:name w:val="xl7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0">
    <w:name w:val="xl8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1">
    <w:name w:val="xl8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83">
    <w:name w:val="xl8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4">
    <w:name w:val="xl8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85">
    <w:name w:val="xl85"/>
    <w:basedOn w:val="a5"/>
    <w:rsid w:val="00E94495"/>
    <w:pPr>
      <w:spacing w:before="100" w:beforeAutospacing="1" w:after="100" w:afterAutospacing="1"/>
      <w:textAlignment w:val="center"/>
    </w:pPr>
    <w:rPr>
      <w:b/>
      <w:bCs/>
      <w:color w:val="000000"/>
    </w:rPr>
  </w:style>
  <w:style w:type="paragraph" w:customStyle="1" w:styleId="xl86">
    <w:name w:val="xl86"/>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87">
    <w:name w:val="xl87"/>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88">
    <w:name w:val="xl88"/>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89">
    <w:name w:val="xl89"/>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0">
    <w:name w:val="xl90"/>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91">
    <w:name w:val="xl91"/>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2">
    <w:name w:val="xl92"/>
    <w:basedOn w:val="a5"/>
    <w:rsid w:val="00E94495"/>
    <w:pPr>
      <w:spacing w:before="100" w:beforeAutospacing="1" w:after="100" w:afterAutospacing="1"/>
      <w:textAlignment w:val="center"/>
    </w:pPr>
  </w:style>
  <w:style w:type="paragraph" w:customStyle="1" w:styleId="xl93">
    <w:name w:val="xl9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8">
    <w:name w:val="xl9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5"/>
    <w:rsid w:val="00E94495"/>
    <w:pPr>
      <w:spacing w:before="100" w:beforeAutospacing="1" w:after="100" w:afterAutospacing="1"/>
      <w:textAlignment w:val="center"/>
    </w:pPr>
    <w:rPr>
      <w:rFonts w:ascii="Arial" w:hAnsi="Arial" w:cs="Arial"/>
      <w:b/>
      <w:bCs/>
    </w:rPr>
  </w:style>
  <w:style w:type="paragraph" w:customStyle="1" w:styleId="xl100">
    <w:name w:val="xl10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
    <w:name w:val="xl10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6">
    <w:name w:val="xl106"/>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7">
    <w:name w:val="xl107"/>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8">
    <w:name w:val="xl108"/>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9">
    <w:name w:val="xl10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1">
    <w:name w:val="xl111"/>
    <w:basedOn w:val="a5"/>
    <w:rsid w:val="00E94495"/>
    <w:pPr>
      <w:shd w:val="clear" w:color="000000" w:fill="FFFFFF"/>
      <w:spacing w:before="100" w:beforeAutospacing="1" w:after="100" w:afterAutospacing="1"/>
      <w:textAlignment w:val="center"/>
    </w:pPr>
  </w:style>
  <w:style w:type="paragraph" w:customStyle="1" w:styleId="xl112">
    <w:name w:val="xl112"/>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4">
    <w:name w:val="xl114"/>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9">
    <w:name w:val="xl119"/>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0">
    <w:name w:val="xl120"/>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1">
    <w:name w:val="xl12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2">
    <w:name w:val="xl122"/>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23">
    <w:name w:val="xl12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5">
    <w:name w:val="xl125"/>
    <w:basedOn w:val="a5"/>
    <w:rsid w:val="00E94495"/>
    <w:pPr>
      <w:spacing w:before="100" w:beforeAutospacing="1" w:after="100" w:afterAutospacing="1"/>
      <w:textAlignment w:val="center"/>
    </w:pPr>
  </w:style>
  <w:style w:type="paragraph" w:customStyle="1" w:styleId="xl126">
    <w:name w:val="xl12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7">
    <w:name w:val="xl12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
    <w:name w:val="xl12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
    <w:name w:val="xl13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2">
    <w:name w:val="xl13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3">
    <w:name w:val="xl133"/>
    <w:basedOn w:val="a5"/>
    <w:rsid w:val="00E94495"/>
    <w:pPr>
      <w:spacing w:before="100" w:beforeAutospacing="1" w:after="100" w:afterAutospacing="1"/>
      <w:textAlignment w:val="center"/>
    </w:pPr>
    <w:rPr>
      <w:b/>
      <w:bCs/>
    </w:rPr>
  </w:style>
  <w:style w:type="paragraph" w:customStyle="1" w:styleId="xl134">
    <w:name w:val="xl13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5">
    <w:name w:val="xl13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6">
    <w:name w:val="xl13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8">
    <w:name w:val="xl13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2">
    <w:name w:val="xl14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3">
    <w:name w:val="xl14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4">
    <w:name w:val="xl14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5">
    <w:name w:val="xl14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6">
    <w:name w:val="xl14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7">
    <w:name w:val="xl147"/>
    <w:basedOn w:val="a5"/>
    <w:rsid w:val="00E94495"/>
    <w:pPr>
      <w:spacing w:before="100" w:beforeAutospacing="1" w:after="100" w:afterAutospacing="1"/>
      <w:jc w:val="center"/>
      <w:textAlignment w:val="center"/>
    </w:pPr>
    <w:rPr>
      <w:b/>
      <w:bCs/>
      <w:sz w:val="20"/>
      <w:szCs w:val="20"/>
    </w:rPr>
  </w:style>
  <w:style w:type="paragraph" w:customStyle="1" w:styleId="xl148">
    <w:name w:val="xl14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9">
    <w:name w:val="xl14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50">
    <w:name w:val="xl15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51">
    <w:name w:val="xl151"/>
    <w:basedOn w:val="a5"/>
    <w:rsid w:val="00E94495"/>
    <w:pPr>
      <w:spacing w:before="100" w:beforeAutospacing="1" w:after="100" w:afterAutospacing="1"/>
      <w:textAlignment w:val="center"/>
    </w:pPr>
    <w:rPr>
      <w:i/>
      <w:iCs/>
    </w:rPr>
  </w:style>
  <w:style w:type="paragraph" w:customStyle="1" w:styleId="xl152">
    <w:name w:val="xl15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3">
    <w:name w:val="xl15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54">
    <w:name w:val="xl15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5">
    <w:name w:val="font5"/>
    <w:basedOn w:val="a5"/>
    <w:rsid w:val="0016679B"/>
    <w:pPr>
      <w:spacing w:before="100" w:beforeAutospacing="1" w:after="100" w:afterAutospacing="1"/>
    </w:pPr>
  </w:style>
  <w:style w:type="paragraph" w:customStyle="1" w:styleId="font6">
    <w:name w:val="font6"/>
    <w:basedOn w:val="a5"/>
    <w:rsid w:val="0016679B"/>
    <w:pPr>
      <w:spacing w:before="100" w:beforeAutospacing="1" w:after="100" w:afterAutospacing="1"/>
    </w:pPr>
    <w:rPr>
      <w:i/>
      <w:iCs/>
    </w:rPr>
  </w:style>
  <w:style w:type="paragraph" w:customStyle="1" w:styleId="xl155">
    <w:name w:val="xl15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7">
    <w:name w:val="xl15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8">
    <w:name w:val="xl15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9">
    <w:name w:val="xl15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0">
    <w:name w:val="xl160"/>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2">
    <w:name w:val="xl162"/>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4">
    <w:name w:val="xl164"/>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5">
    <w:name w:val="xl16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6">
    <w:name w:val="xl16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9">
    <w:name w:val="xl16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0">
    <w:name w:val="xl170"/>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1">
    <w:name w:val="xl171"/>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2">
    <w:name w:val="xl172"/>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3">
    <w:name w:val="xl173"/>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
    <w:name w:val="xl176"/>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
    <w:name w:val="xl178"/>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9">
    <w:name w:val="xl17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0">
    <w:name w:val="xl180"/>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1">
    <w:name w:val="xl181"/>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2">
    <w:name w:val="xl182"/>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3">
    <w:name w:val="xl183"/>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4">
    <w:name w:val="xl184"/>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5">
    <w:name w:val="xl185"/>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
    <w:name w:val="xl18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87">
    <w:name w:val="xl18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88">
    <w:name w:val="xl18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
    <w:name w:val="xl18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90">
    <w:name w:val="xl190"/>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91">
    <w:name w:val="xl191"/>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92">
    <w:name w:val="xl192"/>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93">
    <w:name w:val="xl193"/>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94">
    <w:name w:val="xl194"/>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95">
    <w:name w:val="xl19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6">
    <w:name w:val="xl196"/>
    <w:basedOn w:val="a5"/>
    <w:rsid w:val="0016679B"/>
    <w:pPr>
      <w:spacing w:before="100" w:beforeAutospacing="1" w:after="100" w:afterAutospacing="1"/>
      <w:textAlignment w:val="center"/>
    </w:pPr>
    <w:rPr>
      <w:b/>
      <w:bCs/>
    </w:rPr>
  </w:style>
  <w:style w:type="paragraph" w:customStyle="1" w:styleId="xl197">
    <w:name w:val="xl19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8">
    <w:name w:val="xl19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9">
    <w:name w:val="xl19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0">
    <w:name w:val="xl200"/>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1">
    <w:name w:val="xl201"/>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2">
    <w:name w:val="xl202"/>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3">
    <w:name w:val="xl203"/>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4">
    <w:name w:val="xl204"/>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5">
    <w:name w:val="xl20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6">
    <w:name w:val="xl20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7">
    <w:name w:val="xl20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8">
    <w:name w:val="xl20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b">
    <w:name w:val="Нет списка1"/>
    <w:next w:val="a8"/>
    <w:uiPriority w:val="99"/>
    <w:semiHidden/>
    <w:unhideWhenUsed/>
    <w:rsid w:val="00395674"/>
  </w:style>
  <w:style w:type="table" w:customStyle="1" w:styleId="37">
    <w:name w:val="Сетка таблицы3"/>
    <w:basedOn w:val="a7"/>
    <w:next w:val="affb"/>
    <w:rsid w:val="003956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0">
    <w:name w:val="Стандартный HTML Знак"/>
    <w:link w:val="HTML"/>
    <w:rsid w:val="00395674"/>
    <w:rPr>
      <w:rFonts w:ascii="Courier New" w:eastAsia="Times New Roman" w:hAnsi="Courier New" w:cs="Courier New"/>
    </w:rPr>
  </w:style>
  <w:style w:type="table" w:customStyle="1" w:styleId="42">
    <w:name w:val="Сетка таблицы4"/>
    <w:basedOn w:val="a7"/>
    <w:next w:val="affb"/>
    <w:uiPriority w:val="59"/>
    <w:rsid w:val="0072760A"/>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No Spacing"/>
    <w:link w:val="afff5"/>
    <w:uiPriority w:val="1"/>
    <w:qFormat/>
    <w:rsid w:val="00157735"/>
    <w:rPr>
      <w:rFonts w:eastAsia="Times New Roman"/>
      <w:sz w:val="22"/>
      <w:szCs w:val="22"/>
    </w:rPr>
  </w:style>
  <w:style w:type="character" w:customStyle="1" w:styleId="afff5">
    <w:name w:val="Без интервала Знак"/>
    <w:link w:val="afff4"/>
    <w:uiPriority w:val="1"/>
    <w:rsid w:val="00157735"/>
    <w:rPr>
      <w:rFonts w:eastAsia="Times New Roman"/>
      <w:sz w:val="22"/>
      <w:szCs w:val="22"/>
    </w:rPr>
  </w:style>
  <w:style w:type="paragraph" w:customStyle="1" w:styleId="1c">
    <w:name w:val="Список 1"/>
    <w:basedOn w:val="a5"/>
    <w:uiPriority w:val="99"/>
    <w:rsid w:val="00F744A7"/>
    <w:pPr>
      <w:keepLines/>
      <w:tabs>
        <w:tab w:val="num" w:pos="360"/>
        <w:tab w:val="left" w:pos="1276"/>
      </w:tabs>
      <w:overflowPunct w:val="0"/>
      <w:spacing w:before="60"/>
      <w:ind w:left="360" w:hanging="360"/>
    </w:pPr>
    <w:rPr>
      <w:sz w:val="26"/>
      <w:szCs w:val="20"/>
    </w:rPr>
  </w:style>
  <w:style w:type="paragraph" w:customStyle="1" w:styleId="1d">
    <w:name w:val="ПрилТекст1"/>
    <w:basedOn w:val="a5"/>
    <w:next w:val="a5"/>
    <w:uiPriority w:val="99"/>
    <w:rsid w:val="00F744A7"/>
    <w:pPr>
      <w:tabs>
        <w:tab w:val="num" w:pos="1995"/>
      </w:tabs>
      <w:overflowPunct w:val="0"/>
      <w:spacing w:before="60"/>
      <w:ind w:left="1995" w:hanging="360"/>
    </w:pPr>
    <w:rPr>
      <w:sz w:val="26"/>
      <w:szCs w:val="20"/>
    </w:rPr>
  </w:style>
  <w:style w:type="paragraph" w:customStyle="1" w:styleId="afff6">
    <w:name w:val="Текст обычный"/>
    <w:basedOn w:val="a5"/>
    <w:uiPriority w:val="99"/>
    <w:rsid w:val="00F744A7"/>
    <w:pPr>
      <w:overflowPunct w:val="0"/>
      <w:spacing w:before="60"/>
    </w:pPr>
    <w:rPr>
      <w:sz w:val="26"/>
      <w:szCs w:val="20"/>
    </w:rPr>
  </w:style>
  <w:style w:type="paragraph" w:styleId="HTML1">
    <w:name w:val="HTML Address"/>
    <w:basedOn w:val="a5"/>
    <w:link w:val="HTML10"/>
    <w:unhideWhenUsed/>
    <w:rsid w:val="00F744A7"/>
    <w:rPr>
      <w:i/>
      <w:iCs/>
      <w:szCs w:val="20"/>
    </w:rPr>
  </w:style>
  <w:style w:type="character" w:customStyle="1" w:styleId="HTML2">
    <w:name w:val="Адрес HTML Знак"/>
    <w:basedOn w:val="a6"/>
    <w:rsid w:val="00F744A7"/>
    <w:rPr>
      <w:rFonts w:eastAsia="Times New Roman"/>
      <w:i/>
      <w:iCs/>
      <w:sz w:val="22"/>
      <w:szCs w:val="22"/>
      <w:lang w:eastAsia="en-US"/>
    </w:rPr>
  </w:style>
  <w:style w:type="paragraph" w:customStyle="1" w:styleId="ConsPlusNormal">
    <w:name w:val="ConsPlusNormal"/>
    <w:rsid w:val="00F744A7"/>
    <w:pPr>
      <w:autoSpaceDE w:val="0"/>
      <w:autoSpaceDN w:val="0"/>
      <w:adjustRightInd w:val="0"/>
      <w:ind w:firstLine="720"/>
    </w:pPr>
    <w:rPr>
      <w:rFonts w:ascii="Arial" w:eastAsia="Times New Roman" w:hAnsi="Arial" w:cs="Arial"/>
      <w:sz w:val="16"/>
      <w:szCs w:val="16"/>
    </w:rPr>
  </w:style>
  <w:style w:type="paragraph" w:customStyle="1" w:styleId="2b">
    <w:name w:val="Абзац списка2"/>
    <w:basedOn w:val="a5"/>
    <w:uiPriority w:val="99"/>
    <w:rsid w:val="00F744A7"/>
    <w:pPr>
      <w:ind w:left="720"/>
    </w:pPr>
    <w:rPr>
      <w:rFonts w:cs="Calibri"/>
    </w:rPr>
  </w:style>
  <w:style w:type="paragraph" w:customStyle="1" w:styleId="ConsPlusNonformat">
    <w:name w:val="ConsPlusNonformat"/>
    <w:uiPriority w:val="99"/>
    <w:rsid w:val="00F744A7"/>
    <w:pPr>
      <w:widowControl w:val="0"/>
      <w:autoSpaceDE w:val="0"/>
      <w:autoSpaceDN w:val="0"/>
      <w:adjustRightInd w:val="0"/>
    </w:pPr>
    <w:rPr>
      <w:rFonts w:ascii="Courier New" w:eastAsia="Times New Roman" w:hAnsi="Courier New" w:cs="Courier New"/>
      <w:sz w:val="16"/>
      <w:szCs w:val="16"/>
    </w:rPr>
  </w:style>
  <w:style w:type="character" w:customStyle="1" w:styleId="1111">
    <w:name w:val="Стиль Заголовок 1 + 11 пт Знак1"/>
    <w:link w:val="1110"/>
    <w:locked/>
    <w:rsid w:val="00F744A7"/>
    <w:rPr>
      <w:rFonts w:ascii="Times New Roman" w:eastAsia="Times New Roman" w:hAnsi="Times New Roman"/>
      <w:b/>
      <w:bCs/>
      <w:sz w:val="22"/>
      <w:szCs w:val="24"/>
    </w:rPr>
  </w:style>
  <w:style w:type="character" w:customStyle="1" w:styleId="19">
    <w:name w:val="статьи договора Знак1"/>
    <w:link w:val="a2"/>
    <w:locked/>
    <w:rsid w:val="00F744A7"/>
    <w:rPr>
      <w:rFonts w:ascii="Times New Roman" w:eastAsia="Times New Roman" w:hAnsi="Times New Roman"/>
      <w:sz w:val="22"/>
      <w:szCs w:val="22"/>
    </w:rPr>
  </w:style>
  <w:style w:type="paragraph" w:customStyle="1" w:styleId="afff7">
    <w:name w:val="Прил№"/>
    <w:basedOn w:val="a5"/>
    <w:next w:val="affe"/>
    <w:uiPriority w:val="99"/>
    <w:rsid w:val="00F744A7"/>
    <w:pPr>
      <w:overflowPunct w:val="0"/>
      <w:spacing w:before="60"/>
      <w:jc w:val="right"/>
    </w:pPr>
    <w:rPr>
      <w:b/>
      <w:bCs/>
      <w:sz w:val="26"/>
      <w:szCs w:val="20"/>
    </w:rPr>
  </w:style>
  <w:style w:type="paragraph" w:customStyle="1" w:styleId="afff8">
    <w:name w:val="Текст по центру"/>
    <w:basedOn w:val="a5"/>
    <w:uiPriority w:val="99"/>
    <w:rsid w:val="00F744A7"/>
    <w:pPr>
      <w:overflowPunct w:val="0"/>
      <w:spacing w:before="60"/>
      <w:jc w:val="center"/>
    </w:pPr>
    <w:rPr>
      <w:sz w:val="26"/>
      <w:szCs w:val="20"/>
    </w:rPr>
  </w:style>
  <w:style w:type="paragraph" w:customStyle="1" w:styleId="121">
    <w:name w:val="ТаблицаЗаголовок12"/>
    <w:basedOn w:val="a5"/>
    <w:autoRedefine/>
    <w:uiPriority w:val="99"/>
    <w:rsid w:val="00F744A7"/>
    <w:pPr>
      <w:keepNext/>
      <w:keepLines/>
      <w:overflowPunct w:val="0"/>
      <w:spacing w:before="60" w:after="60"/>
    </w:pPr>
    <w:rPr>
      <w:spacing w:val="-2"/>
    </w:rPr>
  </w:style>
  <w:style w:type="paragraph" w:customStyle="1" w:styleId="afff9">
    <w:name w:val="На одном листе"/>
    <w:basedOn w:val="a5"/>
    <w:rsid w:val="00F744A7"/>
    <w:pPr>
      <w:tabs>
        <w:tab w:val="num" w:pos="1418"/>
      </w:tabs>
      <w:overflowPunct w:val="0"/>
      <w:spacing w:before="600"/>
      <w:jc w:val="center"/>
    </w:pPr>
    <w:rPr>
      <w:b/>
      <w:sz w:val="26"/>
      <w:szCs w:val="20"/>
    </w:rPr>
  </w:style>
  <w:style w:type="paragraph" w:customStyle="1" w:styleId="21">
    <w:name w:val="ПрилТекст2"/>
    <w:basedOn w:val="a5"/>
    <w:uiPriority w:val="99"/>
    <w:rsid w:val="00F744A7"/>
    <w:pPr>
      <w:numPr>
        <w:ilvl w:val="1"/>
        <w:numId w:val="7"/>
      </w:numPr>
      <w:overflowPunct w:val="0"/>
      <w:spacing w:before="60"/>
    </w:pPr>
    <w:rPr>
      <w:sz w:val="26"/>
      <w:szCs w:val="20"/>
    </w:rPr>
  </w:style>
  <w:style w:type="paragraph" w:customStyle="1" w:styleId="1e">
    <w:name w:val="Заголовок1"/>
    <w:basedOn w:val="a5"/>
    <w:autoRedefine/>
    <w:uiPriority w:val="99"/>
    <w:rsid w:val="00F744A7"/>
    <w:pPr>
      <w:overflowPunct w:val="0"/>
      <w:jc w:val="center"/>
    </w:pPr>
    <w:rPr>
      <w:b/>
      <w:bCs/>
    </w:rPr>
  </w:style>
  <w:style w:type="paragraph" w:customStyle="1" w:styleId="THKBodytext">
    <w:name w:val="THKBodytext"/>
    <w:basedOn w:val="a5"/>
    <w:uiPriority w:val="99"/>
    <w:rsid w:val="00F744A7"/>
    <w:pPr>
      <w:tabs>
        <w:tab w:val="left" w:pos="1336"/>
      </w:tabs>
      <w:spacing w:after="280" w:line="280" w:lineRule="exact"/>
    </w:pPr>
    <w:rPr>
      <w:rFonts w:ascii="Arial" w:hAnsi="Arial"/>
    </w:rPr>
  </w:style>
  <w:style w:type="paragraph" w:customStyle="1" w:styleId="Char0">
    <w:name w:val="Char"/>
    <w:basedOn w:val="a5"/>
    <w:uiPriority w:val="99"/>
    <w:rsid w:val="00F744A7"/>
    <w:pPr>
      <w:keepLines/>
      <w:spacing w:after="160" w:line="240" w:lineRule="exact"/>
    </w:pPr>
    <w:rPr>
      <w:rFonts w:ascii="Verdana" w:eastAsia="MS Mincho" w:hAnsi="Verdana" w:cs="Verdana"/>
      <w:sz w:val="20"/>
      <w:szCs w:val="20"/>
      <w:lang w:val="en-US"/>
    </w:rPr>
  </w:style>
  <w:style w:type="paragraph" w:customStyle="1" w:styleId="63">
    <w:name w:val="Титульный лист 6"/>
    <w:basedOn w:val="a5"/>
    <w:uiPriority w:val="99"/>
    <w:rsid w:val="00F744A7"/>
    <w:pPr>
      <w:overflowPunct w:val="0"/>
      <w:jc w:val="center"/>
    </w:pPr>
    <w:rPr>
      <w:b/>
      <w:sz w:val="36"/>
      <w:szCs w:val="20"/>
    </w:rPr>
  </w:style>
  <w:style w:type="paragraph" w:customStyle="1" w:styleId="ConsPlusTitle">
    <w:name w:val="ConsPlusTitle"/>
    <w:uiPriority w:val="99"/>
    <w:rsid w:val="00F744A7"/>
    <w:pPr>
      <w:widowControl w:val="0"/>
      <w:autoSpaceDE w:val="0"/>
      <w:autoSpaceDN w:val="0"/>
      <w:adjustRightInd w:val="0"/>
    </w:pPr>
    <w:rPr>
      <w:rFonts w:ascii="Arial" w:eastAsia="Times New Roman" w:hAnsi="Arial" w:cs="Arial"/>
      <w:b/>
      <w:bCs/>
    </w:rPr>
  </w:style>
  <w:style w:type="paragraph" w:customStyle="1" w:styleId="rvps31451">
    <w:name w:val="rvps31451"/>
    <w:basedOn w:val="a5"/>
    <w:uiPriority w:val="99"/>
    <w:rsid w:val="00F744A7"/>
    <w:pPr>
      <w:spacing w:after="300"/>
    </w:pPr>
    <w:rPr>
      <w:rFonts w:ascii="Verdana" w:hAnsi="Verdana"/>
      <w:color w:val="000000"/>
      <w:sz w:val="17"/>
      <w:szCs w:val="17"/>
    </w:rPr>
  </w:style>
  <w:style w:type="character" w:customStyle="1" w:styleId="HTML10">
    <w:name w:val="Адрес HTML Знак1"/>
    <w:basedOn w:val="a6"/>
    <w:link w:val="HTML1"/>
    <w:locked/>
    <w:rsid w:val="00F744A7"/>
    <w:rPr>
      <w:rFonts w:ascii="Times New Roman" w:eastAsia="Times New Roman" w:hAnsi="Times New Roman"/>
      <w:i/>
      <w:iCs/>
      <w:sz w:val="24"/>
    </w:rPr>
  </w:style>
  <w:style w:type="character" w:customStyle="1" w:styleId="1f">
    <w:name w:val="Схема документа Знак1"/>
    <w:basedOn w:val="a6"/>
    <w:uiPriority w:val="99"/>
    <w:semiHidden/>
    <w:locked/>
    <w:rsid w:val="00F744A7"/>
    <w:rPr>
      <w:rFonts w:ascii="Tahoma" w:eastAsia="Times New Roman" w:hAnsi="Tahoma" w:cs="Tahoma"/>
      <w:sz w:val="24"/>
      <w:shd w:val="clear" w:color="auto" w:fill="000080"/>
    </w:rPr>
  </w:style>
  <w:style w:type="character" w:customStyle="1" w:styleId="1f0">
    <w:name w:val="Текст выноски Знак1"/>
    <w:basedOn w:val="a6"/>
    <w:uiPriority w:val="99"/>
    <w:semiHidden/>
    <w:locked/>
    <w:rsid w:val="00F744A7"/>
    <w:rPr>
      <w:rFonts w:ascii="Tahoma" w:eastAsia="Times New Roman" w:hAnsi="Tahoma" w:cs="Tahoma"/>
      <w:sz w:val="16"/>
      <w:szCs w:val="16"/>
    </w:rPr>
  </w:style>
  <w:style w:type="character" w:customStyle="1" w:styleId="1f1">
    <w:name w:val="Текст примечания Знак1"/>
    <w:basedOn w:val="a6"/>
    <w:uiPriority w:val="99"/>
    <w:semiHidden/>
    <w:locked/>
    <w:rsid w:val="00F744A7"/>
    <w:rPr>
      <w:rFonts w:ascii="Times New Roman" w:eastAsia="Times New Roman" w:hAnsi="Times New Roman"/>
    </w:rPr>
  </w:style>
  <w:style w:type="character" w:customStyle="1" w:styleId="1f2">
    <w:name w:val="Тема примечания Знак1"/>
    <w:basedOn w:val="1f1"/>
    <w:uiPriority w:val="99"/>
    <w:semiHidden/>
    <w:locked/>
    <w:rsid w:val="00F744A7"/>
    <w:rPr>
      <w:rFonts w:ascii="Times New Roman" w:eastAsia="Times New Roman" w:hAnsi="Times New Roman"/>
      <w:b/>
      <w:bCs/>
    </w:rPr>
  </w:style>
  <w:style w:type="character" w:customStyle="1" w:styleId="212">
    <w:name w:val="Основной текст с отступом 2 Знак1"/>
    <w:rsid w:val="00F744A7"/>
    <w:rPr>
      <w:rFonts w:ascii="Times New Roman" w:eastAsia="Times New Roman" w:hAnsi="Times New Roman" w:cs="Times New Roman" w:hint="default"/>
      <w:sz w:val="20"/>
      <w:szCs w:val="20"/>
      <w:lang w:eastAsia="ru-RU"/>
    </w:rPr>
  </w:style>
  <w:style w:type="character" w:customStyle="1" w:styleId="1f3">
    <w:name w:val="Название Знак1"/>
    <w:rsid w:val="00F744A7"/>
    <w:rPr>
      <w:rFonts w:ascii="Cambria" w:eastAsia="Times New Roman" w:hAnsi="Cambria" w:cs="Times New Roman" w:hint="default"/>
      <w:color w:val="17365D"/>
      <w:spacing w:val="5"/>
      <w:kern w:val="28"/>
      <w:sz w:val="52"/>
      <w:szCs w:val="52"/>
      <w:lang w:eastAsia="ru-RU"/>
    </w:rPr>
  </w:style>
  <w:style w:type="character" w:customStyle="1" w:styleId="213">
    <w:name w:val="Основной текст 2 Знак1"/>
    <w:basedOn w:val="a6"/>
    <w:uiPriority w:val="99"/>
    <w:semiHidden/>
    <w:locked/>
    <w:rsid w:val="00F744A7"/>
    <w:rPr>
      <w:sz w:val="22"/>
      <w:szCs w:val="22"/>
      <w:lang w:eastAsia="en-US"/>
    </w:rPr>
  </w:style>
  <w:style w:type="character" w:customStyle="1" w:styleId="310">
    <w:name w:val="Основной текст 3 Знак1"/>
    <w:basedOn w:val="a6"/>
    <w:uiPriority w:val="99"/>
    <w:semiHidden/>
    <w:locked/>
    <w:rsid w:val="00F744A7"/>
    <w:rPr>
      <w:rFonts w:ascii="Times New Roman" w:eastAsia="Times New Roman" w:hAnsi="Times New Roman"/>
      <w:sz w:val="24"/>
    </w:rPr>
  </w:style>
  <w:style w:type="character" w:customStyle="1" w:styleId="postal-code">
    <w:name w:val="postal-code"/>
    <w:basedOn w:val="a6"/>
    <w:rsid w:val="00F744A7"/>
  </w:style>
  <w:style w:type="character" w:customStyle="1" w:styleId="country-name">
    <w:name w:val="country-name"/>
    <w:basedOn w:val="a6"/>
    <w:rsid w:val="00F744A7"/>
  </w:style>
  <w:style w:type="character" w:customStyle="1" w:styleId="region">
    <w:name w:val="region"/>
    <w:basedOn w:val="a6"/>
    <w:rsid w:val="00F744A7"/>
  </w:style>
  <w:style w:type="character" w:customStyle="1" w:styleId="locality">
    <w:name w:val="locality"/>
    <w:basedOn w:val="a6"/>
    <w:rsid w:val="00F744A7"/>
  </w:style>
  <w:style w:type="character" w:customStyle="1" w:styleId="street-address">
    <w:name w:val="street-address"/>
    <w:basedOn w:val="a6"/>
    <w:rsid w:val="00F744A7"/>
  </w:style>
  <w:style w:type="character" w:customStyle="1" w:styleId="afffa">
    <w:name w:val="Основной текст_"/>
    <w:basedOn w:val="a6"/>
    <w:link w:val="52"/>
    <w:rsid w:val="002A0EFC"/>
    <w:rPr>
      <w:rFonts w:ascii="Times New Roman" w:eastAsia="Times New Roman" w:hAnsi="Times New Roman"/>
      <w:sz w:val="21"/>
      <w:szCs w:val="21"/>
      <w:shd w:val="clear" w:color="auto" w:fill="FFFFFF"/>
    </w:rPr>
  </w:style>
  <w:style w:type="character" w:customStyle="1" w:styleId="afffb">
    <w:name w:val="Основной текст + Полужирный"/>
    <w:basedOn w:val="afffa"/>
    <w:uiPriority w:val="99"/>
    <w:rsid w:val="002A0EFC"/>
    <w:rPr>
      <w:rFonts w:ascii="Times New Roman" w:eastAsia="Times New Roman" w:hAnsi="Times New Roman"/>
      <w:b/>
      <w:bCs/>
      <w:sz w:val="21"/>
      <w:szCs w:val="21"/>
      <w:shd w:val="clear" w:color="auto" w:fill="FFFFFF"/>
    </w:rPr>
  </w:style>
  <w:style w:type="paragraph" w:customStyle="1" w:styleId="52">
    <w:name w:val="Основной текст5"/>
    <w:basedOn w:val="a5"/>
    <w:link w:val="afffa"/>
    <w:rsid w:val="002A0EFC"/>
    <w:pPr>
      <w:shd w:val="clear" w:color="auto" w:fill="FFFFFF"/>
      <w:spacing w:before="300" w:line="0" w:lineRule="atLeast"/>
      <w:ind w:hanging="2000"/>
    </w:pPr>
    <w:rPr>
      <w:sz w:val="21"/>
      <w:szCs w:val="21"/>
    </w:rPr>
  </w:style>
  <w:style w:type="character" w:customStyle="1" w:styleId="1f4">
    <w:name w:val="Основной текст1"/>
    <w:basedOn w:val="afffa"/>
    <w:rsid w:val="00D03644"/>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character" w:customStyle="1" w:styleId="43">
    <w:name w:val="Основной текст (4)_"/>
    <w:basedOn w:val="a6"/>
    <w:link w:val="44"/>
    <w:rsid w:val="003B2641"/>
    <w:rPr>
      <w:rFonts w:ascii="Times New Roman" w:eastAsia="Times New Roman" w:hAnsi="Times New Roman"/>
      <w:sz w:val="21"/>
      <w:szCs w:val="21"/>
      <w:shd w:val="clear" w:color="auto" w:fill="FFFFFF"/>
    </w:rPr>
  </w:style>
  <w:style w:type="character" w:customStyle="1" w:styleId="95pt">
    <w:name w:val="Основной текст + 9;5 pt;Полужирный"/>
    <w:basedOn w:val="afffa"/>
    <w:rsid w:val="003B2641"/>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4135pt">
    <w:name w:val="Основной текст (4) + 13;5 pt;Курсив"/>
    <w:basedOn w:val="43"/>
    <w:rsid w:val="003B2641"/>
    <w:rPr>
      <w:rFonts w:ascii="Times New Roman" w:eastAsia="Times New Roman" w:hAnsi="Times New Roman"/>
      <w:i/>
      <w:iCs/>
      <w:sz w:val="27"/>
      <w:szCs w:val="27"/>
      <w:shd w:val="clear" w:color="auto" w:fill="FFFFFF"/>
    </w:rPr>
  </w:style>
  <w:style w:type="paragraph" w:customStyle="1" w:styleId="44">
    <w:name w:val="Основной текст (4)"/>
    <w:basedOn w:val="a5"/>
    <w:link w:val="43"/>
    <w:rsid w:val="003B2641"/>
    <w:pPr>
      <w:shd w:val="clear" w:color="auto" w:fill="FFFFFF"/>
      <w:spacing w:line="173" w:lineRule="exact"/>
      <w:ind w:hanging="640"/>
    </w:pPr>
    <w:rPr>
      <w:sz w:val="21"/>
      <w:szCs w:val="21"/>
    </w:rPr>
  </w:style>
  <w:style w:type="character" w:customStyle="1" w:styleId="2c">
    <w:name w:val="Основной текст2"/>
    <w:basedOn w:val="afffa"/>
    <w:rsid w:val="0044521B"/>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character" w:customStyle="1" w:styleId="38">
    <w:name w:val="Заголовок №3_"/>
    <w:basedOn w:val="a6"/>
    <w:link w:val="39"/>
    <w:rsid w:val="0044521B"/>
    <w:rPr>
      <w:rFonts w:ascii="Trebuchet MS" w:eastAsia="Trebuchet MS" w:hAnsi="Trebuchet MS" w:cs="Trebuchet MS"/>
      <w:sz w:val="26"/>
      <w:szCs w:val="26"/>
      <w:shd w:val="clear" w:color="auto" w:fill="FFFFFF"/>
    </w:rPr>
  </w:style>
  <w:style w:type="paragraph" w:customStyle="1" w:styleId="39">
    <w:name w:val="Заголовок №3"/>
    <w:basedOn w:val="a5"/>
    <w:link w:val="38"/>
    <w:rsid w:val="0044521B"/>
    <w:pPr>
      <w:shd w:val="clear" w:color="auto" w:fill="FFFFFF"/>
      <w:spacing w:before="780" w:line="778" w:lineRule="exact"/>
      <w:ind w:firstLine="3700"/>
      <w:outlineLvl w:val="2"/>
    </w:pPr>
    <w:rPr>
      <w:rFonts w:ascii="Trebuchet MS" w:eastAsia="Trebuchet MS" w:hAnsi="Trebuchet MS" w:cs="Trebuchet MS"/>
      <w:sz w:val="26"/>
      <w:szCs w:val="26"/>
    </w:rPr>
  </w:style>
  <w:style w:type="character" w:customStyle="1" w:styleId="9pt0pt">
    <w:name w:val="Основной текст + 9 pt;Интервал 0 pt"/>
    <w:basedOn w:val="afffa"/>
    <w:rsid w:val="00796466"/>
    <w:rPr>
      <w:rFonts w:ascii="Times New Roman" w:eastAsia="Times New Roman" w:hAnsi="Times New Roman" w:cs="Times New Roman"/>
      <w:b w:val="0"/>
      <w:bCs w:val="0"/>
      <w:i w:val="0"/>
      <w:iCs w:val="0"/>
      <w:smallCaps w:val="0"/>
      <w:strike w:val="0"/>
      <w:spacing w:val="10"/>
      <w:sz w:val="18"/>
      <w:szCs w:val="18"/>
      <w:shd w:val="clear" w:color="auto" w:fill="FFFFFF"/>
    </w:rPr>
  </w:style>
  <w:style w:type="character" w:customStyle="1" w:styleId="92">
    <w:name w:val="Заголовок №9_"/>
    <w:basedOn w:val="a6"/>
    <w:link w:val="93"/>
    <w:rsid w:val="00625B79"/>
    <w:rPr>
      <w:rFonts w:ascii="Times New Roman" w:eastAsia="Times New Roman" w:hAnsi="Times New Roman"/>
      <w:sz w:val="21"/>
      <w:szCs w:val="21"/>
      <w:shd w:val="clear" w:color="auto" w:fill="FFFFFF"/>
    </w:rPr>
  </w:style>
  <w:style w:type="paragraph" w:customStyle="1" w:styleId="93">
    <w:name w:val="Заголовок №9"/>
    <w:basedOn w:val="a5"/>
    <w:link w:val="92"/>
    <w:rsid w:val="00625B79"/>
    <w:pPr>
      <w:shd w:val="clear" w:color="auto" w:fill="FFFFFF"/>
      <w:spacing w:before="240" w:after="240" w:line="0" w:lineRule="atLeast"/>
      <w:outlineLvl w:val="8"/>
    </w:pPr>
    <w:rPr>
      <w:sz w:val="21"/>
      <w:szCs w:val="21"/>
    </w:rPr>
  </w:style>
  <w:style w:type="character" w:customStyle="1" w:styleId="afffc">
    <w:name w:val="Колонтитул_"/>
    <w:basedOn w:val="a6"/>
    <w:rsid w:val="00752A29"/>
    <w:rPr>
      <w:rFonts w:ascii="Times New Roman" w:eastAsia="Times New Roman" w:hAnsi="Times New Roman" w:cs="Times New Roman"/>
      <w:b w:val="0"/>
      <w:bCs w:val="0"/>
      <w:i w:val="0"/>
      <w:iCs w:val="0"/>
      <w:smallCaps w:val="0"/>
      <w:strike w:val="0"/>
      <w:sz w:val="20"/>
      <w:szCs w:val="20"/>
    </w:rPr>
  </w:style>
  <w:style w:type="character" w:customStyle="1" w:styleId="afffd">
    <w:name w:val="Колонтитул"/>
    <w:basedOn w:val="afffc"/>
    <w:rsid w:val="00752A29"/>
    <w:rPr>
      <w:rFonts w:ascii="Times New Roman" w:eastAsia="Times New Roman" w:hAnsi="Times New Roman" w:cs="Times New Roman"/>
      <w:b w:val="0"/>
      <w:bCs w:val="0"/>
      <w:i w:val="0"/>
      <w:iCs w:val="0"/>
      <w:smallCaps w:val="0"/>
      <w:strike w:val="0"/>
      <w:spacing w:val="0"/>
      <w:sz w:val="20"/>
      <w:szCs w:val="20"/>
    </w:rPr>
  </w:style>
  <w:style w:type="character" w:customStyle="1" w:styleId="101">
    <w:name w:val="Заголовок №10_"/>
    <w:basedOn w:val="a6"/>
    <w:link w:val="102"/>
    <w:rsid w:val="00D660FA"/>
    <w:rPr>
      <w:rFonts w:ascii="Times New Roman" w:eastAsia="Times New Roman" w:hAnsi="Times New Roman"/>
      <w:sz w:val="21"/>
      <w:szCs w:val="21"/>
      <w:shd w:val="clear" w:color="auto" w:fill="FFFFFF"/>
    </w:rPr>
  </w:style>
  <w:style w:type="character" w:customStyle="1" w:styleId="7pt">
    <w:name w:val="Основной текст + Интервал 7 pt"/>
    <w:basedOn w:val="afffa"/>
    <w:rsid w:val="00D660FA"/>
    <w:rPr>
      <w:rFonts w:ascii="Times New Roman" w:eastAsia="Times New Roman" w:hAnsi="Times New Roman" w:cs="Times New Roman"/>
      <w:b w:val="0"/>
      <w:bCs w:val="0"/>
      <w:i w:val="0"/>
      <w:iCs w:val="0"/>
      <w:smallCaps w:val="0"/>
      <w:strike w:val="0"/>
      <w:spacing w:val="140"/>
      <w:sz w:val="21"/>
      <w:szCs w:val="21"/>
      <w:shd w:val="clear" w:color="auto" w:fill="FFFFFF"/>
    </w:rPr>
  </w:style>
  <w:style w:type="paragraph" w:customStyle="1" w:styleId="102">
    <w:name w:val="Заголовок №10"/>
    <w:basedOn w:val="a5"/>
    <w:link w:val="101"/>
    <w:rsid w:val="00D660FA"/>
    <w:pPr>
      <w:shd w:val="clear" w:color="auto" w:fill="FFFFFF"/>
      <w:spacing w:line="257" w:lineRule="exact"/>
      <w:ind w:hanging="740"/>
    </w:pPr>
    <w:rPr>
      <w:sz w:val="21"/>
      <w:szCs w:val="21"/>
    </w:rPr>
  </w:style>
  <w:style w:type="paragraph" w:customStyle="1" w:styleId="72">
    <w:name w:val="Основной текст7"/>
    <w:basedOn w:val="a5"/>
    <w:rsid w:val="00E42323"/>
    <w:pPr>
      <w:shd w:val="clear" w:color="auto" w:fill="FFFFFF"/>
      <w:spacing w:before="240" w:after="240" w:line="0" w:lineRule="atLeast"/>
    </w:pPr>
    <w:rPr>
      <w:color w:val="000000"/>
      <w:lang w:val="ru"/>
    </w:rPr>
  </w:style>
  <w:style w:type="character" w:customStyle="1" w:styleId="afffe">
    <w:name w:val="Сноска_"/>
    <w:basedOn w:val="a6"/>
    <w:link w:val="affff"/>
    <w:rsid w:val="0056760A"/>
    <w:rPr>
      <w:rFonts w:ascii="Times New Roman" w:eastAsia="Times New Roman" w:hAnsi="Times New Roman"/>
      <w:sz w:val="24"/>
      <w:szCs w:val="24"/>
      <w:shd w:val="clear" w:color="auto" w:fill="FFFFFF"/>
    </w:rPr>
  </w:style>
  <w:style w:type="paragraph" w:customStyle="1" w:styleId="affff">
    <w:name w:val="Сноска"/>
    <w:basedOn w:val="a5"/>
    <w:link w:val="afffe"/>
    <w:autoRedefine/>
    <w:qFormat/>
    <w:rsid w:val="0056760A"/>
    <w:pPr>
      <w:shd w:val="clear" w:color="auto" w:fill="FFFFFF"/>
      <w:spacing w:line="271" w:lineRule="exact"/>
      <w:ind w:firstLine="880"/>
    </w:pPr>
  </w:style>
  <w:style w:type="character" w:customStyle="1" w:styleId="94">
    <w:name w:val="Основной текст (9)_"/>
    <w:basedOn w:val="a6"/>
    <w:link w:val="95"/>
    <w:rsid w:val="003B65CE"/>
    <w:rPr>
      <w:rFonts w:ascii="Franklin Gothic Book" w:eastAsia="Franklin Gothic Book" w:hAnsi="Franklin Gothic Book" w:cs="Franklin Gothic Book"/>
      <w:spacing w:val="-10"/>
      <w:sz w:val="22"/>
      <w:szCs w:val="22"/>
      <w:shd w:val="clear" w:color="auto" w:fill="FFFFFF"/>
    </w:rPr>
  </w:style>
  <w:style w:type="character" w:customStyle="1" w:styleId="3a">
    <w:name w:val="Основной текст3"/>
    <w:basedOn w:val="afffa"/>
    <w:rsid w:val="003B65CE"/>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50">
    <w:name w:val="Основной текст (15)_"/>
    <w:basedOn w:val="a6"/>
    <w:link w:val="151"/>
    <w:rsid w:val="003B65CE"/>
    <w:rPr>
      <w:rFonts w:ascii="Times New Roman" w:eastAsia="Times New Roman" w:hAnsi="Times New Roman"/>
      <w:spacing w:val="-10"/>
      <w:sz w:val="54"/>
      <w:szCs w:val="54"/>
      <w:shd w:val="clear" w:color="auto" w:fill="FFFFFF"/>
    </w:rPr>
  </w:style>
  <w:style w:type="character" w:customStyle="1" w:styleId="154pt0pt">
    <w:name w:val="Основной текст (15) + 4 pt;Не курсив;Интервал 0 pt"/>
    <w:basedOn w:val="150"/>
    <w:rsid w:val="003B65CE"/>
    <w:rPr>
      <w:rFonts w:ascii="Times New Roman" w:eastAsia="Times New Roman" w:hAnsi="Times New Roman"/>
      <w:i/>
      <w:iCs/>
      <w:spacing w:val="0"/>
      <w:sz w:val="8"/>
      <w:szCs w:val="8"/>
      <w:shd w:val="clear" w:color="auto" w:fill="FFFFFF"/>
    </w:rPr>
  </w:style>
  <w:style w:type="character" w:customStyle="1" w:styleId="90pt">
    <w:name w:val="Основной текст (9) + Интервал 0 pt"/>
    <w:basedOn w:val="94"/>
    <w:rsid w:val="003B65CE"/>
    <w:rPr>
      <w:rFonts w:ascii="Franklin Gothic Book" w:eastAsia="Franklin Gothic Book" w:hAnsi="Franklin Gothic Book" w:cs="Franklin Gothic Book"/>
      <w:spacing w:val="0"/>
      <w:sz w:val="22"/>
      <w:szCs w:val="22"/>
      <w:shd w:val="clear" w:color="auto" w:fill="FFFFFF"/>
    </w:rPr>
  </w:style>
  <w:style w:type="character" w:customStyle="1" w:styleId="160">
    <w:name w:val="Основной текст (16)_"/>
    <w:basedOn w:val="a6"/>
    <w:link w:val="161"/>
    <w:rsid w:val="003B65CE"/>
    <w:rPr>
      <w:rFonts w:ascii="Arial" w:eastAsia="Arial" w:hAnsi="Arial" w:cs="Arial"/>
      <w:sz w:val="26"/>
      <w:szCs w:val="26"/>
      <w:shd w:val="clear" w:color="auto" w:fill="FFFFFF"/>
    </w:rPr>
  </w:style>
  <w:style w:type="character" w:customStyle="1" w:styleId="160pt">
    <w:name w:val="Основной текст (16) + Интервал 0 pt"/>
    <w:basedOn w:val="160"/>
    <w:rsid w:val="003B65CE"/>
    <w:rPr>
      <w:rFonts w:ascii="Arial" w:eastAsia="Arial" w:hAnsi="Arial" w:cs="Arial"/>
      <w:spacing w:val="-10"/>
      <w:sz w:val="26"/>
      <w:szCs w:val="26"/>
      <w:shd w:val="clear" w:color="auto" w:fill="FFFFFF"/>
    </w:rPr>
  </w:style>
  <w:style w:type="character" w:customStyle="1" w:styleId="45">
    <w:name w:val="Основной текст4"/>
    <w:basedOn w:val="afffa"/>
    <w:rsid w:val="003B65CE"/>
    <w:rPr>
      <w:rFonts w:ascii="Times New Roman" w:eastAsia="Times New Roman" w:hAnsi="Times New Roman" w:cs="Times New Roman"/>
      <w:b w:val="0"/>
      <w:bCs w:val="0"/>
      <w:i w:val="0"/>
      <w:iCs w:val="0"/>
      <w:smallCaps w:val="0"/>
      <w:strike w:val="0"/>
      <w:spacing w:val="0"/>
      <w:sz w:val="24"/>
      <w:szCs w:val="24"/>
      <w:u w:val="single"/>
      <w:shd w:val="clear" w:color="auto" w:fill="FFFFFF"/>
    </w:rPr>
  </w:style>
  <w:style w:type="character" w:customStyle="1" w:styleId="90pt0">
    <w:name w:val="Основной текст (9) + Не полужирный;Интервал 0 pt"/>
    <w:basedOn w:val="94"/>
    <w:rsid w:val="003B65CE"/>
    <w:rPr>
      <w:rFonts w:ascii="Franklin Gothic Book" w:eastAsia="Franklin Gothic Book" w:hAnsi="Franklin Gothic Book" w:cs="Franklin Gothic Book"/>
      <w:b/>
      <w:bCs/>
      <w:spacing w:val="0"/>
      <w:sz w:val="22"/>
      <w:szCs w:val="22"/>
      <w:shd w:val="clear" w:color="auto" w:fill="FFFFFF"/>
    </w:rPr>
  </w:style>
  <w:style w:type="character" w:customStyle="1" w:styleId="9Arial105pt0pt">
    <w:name w:val="Основной текст (9) + Arial;10;5 pt;Не полужирный;Малые прописные;Интервал 0 pt"/>
    <w:basedOn w:val="94"/>
    <w:rsid w:val="003B65CE"/>
    <w:rPr>
      <w:rFonts w:ascii="Arial" w:eastAsia="Arial" w:hAnsi="Arial" w:cs="Arial"/>
      <w:b/>
      <w:bCs/>
      <w:smallCaps/>
      <w:spacing w:val="10"/>
      <w:sz w:val="21"/>
      <w:szCs w:val="21"/>
      <w:shd w:val="clear" w:color="auto" w:fill="FFFFFF"/>
    </w:rPr>
  </w:style>
  <w:style w:type="character" w:customStyle="1" w:styleId="140">
    <w:name w:val="Основной текст (14)_"/>
    <w:basedOn w:val="a6"/>
    <w:link w:val="141"/>
    <w:rsid w:val="003B65CE"/>
    <w:rPr>
      <w:rFonts w:ascii="Arial" w:eastAsia="Arial" w:hAnsi="Arial" w:cs="Arial"/>
      <w:spacing w:val="-10"/>
      <w:sz w:val="21"/>
      <w:szCs w:val="21"/>
      <w:shd w:val="clear" w:color="auto" w:fill="FFFFFF"/>
    </w:rPr>
  </w:style>
  <w:style w:type="character" w:customStyle="1" w:styleId="9Tahoma85pt0pt">
    <w:name w:val="Основной текст (9) + Tahoma;8;5 pt;Не полужирный;Интервал 0 pt"/>
    <w:basedOn w:val="94"/>
    <w:rsid w:val="003B65CE"/>
    <w:rPr>
      <w:rFonts w:ascii="Tahoma" w:eastAsia="Tahoma" w:hAnsi="Tahoma" w:cs="Tahoma"/>
      <w:b/>
      <w:bCs/>
      <w:spacing w:val="0"/>
      <w:sz w:val="17"/>
      <w:szCs w:val="17"/>
      <w:shd w:val="clear" w:color="auto" w:fill="FFFFFF"/>
    </w:rPr>
  </w:style>
  <w:style w:type="paragraph" w:customStyle="1" w:styleId="95">
    <w:name w:val="Основной текст (9)"/>
    <w:basedOn w:val="a5"/>
    <w:link w:val="94"/>
    <w:rsid w:val="003B65CE"/>
    <w:pPr>
      <w:shd w:val="clear" w:color="auto" w:fill="FFFFFF"/>
      <w:spacing w:after="300" w:line="0" w:lineRule="atLeast"/>
    </w:pPr>
    <w:rPr>
      <w:rFonts w:ascii="Franklin Gothic Book" w:eastAsia="Franklin Gothic Book" w:hAnsi="Franklin Gothic Book" w:cs="Franklin Gothic Book"/>
      <w:spacing w:val="-10"/>
    </w:rPr>
  </w:style>
  <w:style w:type="paragraph" w:customStyle="1" w:styleId="151">
    <w:name w:val="Основной текст (15)"/>
    <w:basedOn w:val="a5"/>
    <w:link w:val="150"/>
    <w:rsid w:val="003B65CE"/>
    <w:pPr>
      <w:shd w:val="clear" w:color="auto" w:fill="FFFFFF"/>
      <w:spacing w:before="240" w:line="0" w:lineRule="atLeast"/>
    </w:pPr>
    <w:rPr>
      <w:spacing w:val="-10"/>
      <w:sz w:val="54"/>
      <w:szCs w:val="54"/>
    </w:rPr>
  </w:style>
  <w:style w:type="paragraph" w:customStyle="1" w:styleId="161">
    <w:name w:val="Основной текст (16)"/>
    <w:basedOn w:val="a5"/>
    <w:link w:val="160"/>
    <w:rsid w:val="003B65CE"/>
    <w:pPr>
      <w:shd w:val="clear" w:color="auto" w:fill="FFFFFF"/>
      <w:spacing w:line="0" w:lineRule="atLeast"/>
    </w:pPr>
    <w:rPr>
      <w:rFonts w:ascii="Arial" w:eastAsia="Arial" w:hAnsi="Arial" w:cs="Arial"/>
      <w:sz w:val="26"/>
      <w:szCs w:val="26"/>
    </w:rPr>
  </w:style>
  <w:style w:type="paragraph" w:customStyle="1" w:styleId="141">
    <w:name w:val="Основной текст (14)"/>
    <w:basedOn w:val="a5"/>
    <w:link w:val="140"/>
    <w:rsid w:val="003B65CE"/>
    <w:pPr>
      <w:shd w:val="clear" w:color="auto" w:fill="FFFFFF"/>
      <w:spacing w:line="0" w:lineRule="atLeast"/>
    </w:pPr>
    <w:rPr>
      <w:rFonts w:ascii="Arial" w:eastAsia="Arial" w:hAnsi="Arial" w:cs="Arial"/>
      <w:spacing w:val="-10"/>
      <w:sz w:val="21"/>
      <w:szCs w:val="21"/>
    </w:rPr>
  </w:style>
  <w:style w:type="character" w:customStyle="1" w:styleId="53">
    <w:name w:val="Основной текст (5)_"/>
    <w:basedOn w:val="a6"/>
    <w:link w:val="54"/>
    <w:rsid w:val="00034E7C"/>
    <w:rPr>
      <w:rFonts w:ascii="Franklin Gothic Book" w:eastAsia="Franklin Gothic Book" w:hAnsi="Franklin Gothic Book" w:cs="Franklin Gothic Book"/>
      <w:spacing w:val="-10"/>
      <w:w w:val="60"/>
      <w:sz w:val="34"/>
      <w:szCs w:val="34"/>
      <w:shd w:val="clear" w:color="auto" w:fill="FFFFFF"/>
    </w:rPr>
  </w:style>
  <w:style w:type="character" w:customStyle="1" w:styleId="122">
    <w:name w:val="Основной текст (12)_"/>
    <w:basedOn w:val="a6"/>
    <w:link w:val="123"/>
    <w:rsid w:val="00034E7C"/>
    <w:rPr>
      <w:rFonts w:ascii="Franklin Gothic Book" w:eastAsia="Franklin Gothic Book" w:hAnsi="Franklin Gothic Book" w:cs="Franklin Gothic Book"/>
      <w:sz w:val="18"/>
      <w:szCs w:val="18"/>
      <w:shd w:val="clear" w:color="auto" w:fill="FFFFFF"/>
    </w:rPr>
  </w:style>
  <w:style w:type="character" w:customStyle="1" w:styleId="190">
    <w:name w:val="Основной текст (19)_"/>
    <w:basedOn w:val="a6"/>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80">
    <w:name w:val="Основной текст (18)_"/>
    <w:basedOn w:val="a6"/>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91">
    <w:name w:val="Основной текст (19)"/>
    <w:basedOn w:val="190"/>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81">
    <w:name w:val="Основной текст (18)"/>
    <w:basedOn w:val="180"/>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50pt">
    <w:name w:val="Основной текст (5) + Интервал 0 pt"/>
    <w:basedOn w:val="53"/>
    <w:rsid w:val="00034E7C"/>
    <w:rPr>
      <w:rFonts w:ascii="Franklin Gothic Book" w:eastAsia="Franklin Gothic Book" w:hAnsi="Franklin Gothic Book" w:cs="Franklin Gothic Book"/>
      <w:spacing w:val="0"/>
      <w:w w:val="60"/>
      <w:sz w:val="34"/>
      <w:szCs w:val="34"/>
      <w:shd w:val="clear" w:color="auto" w:fill="FFFFFF"/>
    </w:rPr>
  </w:style>
  <w:style w:type="character" w:customStyle="1" w:styleId="51pt">
    <w:name w:val="Основной текст (5) + Интервал 1 pt"/>
    <w:basedOn w:val="53"/>
    <w:rsid w:val="00034E7C"/>
    <w:rPr>
      <w:rFonts w:ascii="Franklin Gothic Book" w:eastAsia="Franklin Gothic Book" w:hAnsi="Franklin Gothic Book" w:cs="Franklin Gothic Book"/>
      <w:spacing w:val="30"/>
      <w:w w:val="60"/>
      <w:sz w:val="34"/>
      <w:szCs w:val="34"/>
      <w:shd w:val="clear" w:color="auto" w:fill="FFFFFF"/>
    </w:rPr>
  </w:style>
  <w:style w:type="paragraph" w:customStyle="1" w:styleId="54">
    <w:name w:val="Основной текст (5)"/>
    <w:basedOn w:val="a5"/>
    <w:link w:val="53"/>
    <w:rsid w:val="00034E7C"/>
    <w:pPr>
      <w:shd w:val="clear" w:color="auto" w:fill="FFFFFF"/>
      <w:spacing w:line="0" w:lineRule="atLeast"/>
    </w:pPr>
    <w:rPr>
      <w:rFonts w:ascii="Franklin Gothic Book" w:eastAsia="Franklin Gothic Book" w:hAnsi="Franklin Gothic Book" w:cs="Franklin Gothic Book"/>
      <w:spacing w:val="-10"/>
      <w:w w:val="60"/>
      <w:sz w:val="34"/>
      <w:szCs w:val="34"/>
    </w:rPr>
  </w:style>
  <w:style w:type="paragraph" w:customStyle="1" w:styleId="123">
    <w:name w:val="Основной текст (12)"/>
    <w:basedOn w:val="a5"/>
    <w:link w:val="122"/>
    <w:rsid w:val="00034E7C"/>
    <w:pPr>
      <w:shd w:val="clear" w:color="auto" w:fill="FFFFFF"/>
      <w:spacing w:line="0" w:lineRule="atLeast"/>
    </w:pPr>
    <w:rPr>
      <w:rFonts w:ascii="Franklin Gothic Book" w:eastAsia="Franklin Gothic Book" w:hAnsi="Franklin Gothic Book" w:cs="Franklin Gothic Book"/>
      <w:sz w:val="18"/>
      <w:szCs w:val="18"/>
    </w:rPr>
  </w:style>
  <w:style w:type="paragraph" w:customStyle="1" w:styleId="Textbody">
    <w:name w:val="Text body"/>
    <w:basedOn w:val="a5"/>
    <w:rsid w:val="002D4C0E"/>
    <w:pPr>
      <w:shd w:val="clear" w:color="auto" w:fill="FFFFFF"/>
      <w:suppressAutoHyphens/>
      <w:spacing w:after="120" w:line="240" w:lineRule="atLeast"/>
      <w:ind w:hanging="300"/>
      <w:textAlignment w:val="baseline"/>
    </w:pPr>
    <w:rPr>
      <w:rFonts w:ascii="Arial Unicode MS" w:eastAsia="Arial Unicode MS" w:hAnsi="Arial Unicode MS"/>
      <w:color w:val="000000"/>
      <w:kern w:val="3"/>
      <w:sz w:val="20"/>
      <w:szCs w:val="20"/>
      <w:lang w:eastAsia="zh-CN"/>
    </w:rPr>
  </w:style>
  <w:style w:type="numbering" w:customStyle="1" w:styleId="WW8Num2">
    <w:name w:val="WW8Num2"/>
    <w:basedOn w:val="a8"/>
    <w:rsid w:val="002D4C0E"/>
    <w:pPr>
      <w:numPr>
        <w:numId w:val="10"/>
      </w:numPr>
    </w:pPr>
  </w:style>
  <w:style w:type="paragraph" w:styleId="affff0">
    <w:name w:val="Normal Indent"/>
    <w:basedOn w:val="a5"/>
    <w:rsid w:val="009465A6"/>
    <w:pPr>
      <w:spacing w:after="120"/>
      <w:ind w:firstLine="567"/>
    </w:pPr>
    <w:rPr>
      <w:lang w:eastAsia="zh-CN"/>
    </w:rPr>
  </w:style>
  <w:style w:type="character" w:customStyle="1" w:styleId="3b">
    <w:name w:val="Основной текст (3)_"/>
    <w:basedOn w:val="a6"/>
    <w:link w:val="3c"/>
    <w:uiPriority w:val="99"/>
    <w:locked/>
    <w:rsid w:val="006646E8"/>
    <w:rPr>
      <w:rFonts w:ascii="Times New Roman" w:hAnsi="Times New Roman"/>
      <w:b/>
      <w:bCs/>
      <w:shd w:val="clear" w:color="auto" w:fill="FFFFFF"/>
    </w:rPr>
  </w:style>
  <w:style w:type="paragraph" w:customStyle="1" w:styleId="3c">
    <w:name w:val="Основной текст (3)"/>
    <w:basedOn w:val="a5"/>
    <w:link w:val="3b"/>
    <w:uiPriority w:val="99"/>
    <w:rsid w:val="006646E8"/>
    <w:pPr>
      <w:shd w:val="clear" w:color="auto" w:fill="FFFFFF"/>
      <w:spacing w:line="298" w:lineRule="exact"/>
    </w:pPr>
    <w:rPr>
      <w:b/>
      <w:bCs/>
      <w:sz w:val="20"/>
      <w:szCs w:val="20"/>
    </w:rPr>
  </w:style>
  <w:style w:type="character" w:customStyle="1" w:styleId="2d">
    <w:name w:val="Основной текст (2)_"/>
    <w:basedOn w:val="a6"/>
    <w:link w:val="214"/>
    <w:uiPriority w:val="99"/>
    <w:locked/>
    <w:rsid w:val="002B307F"/>
    <w:rPr>
      <w:rFonts w:ascii="Times New Roman" w:hAnsi="Times New Roman"/>
      <w:sz w:val="18"/>
      <w:szCs w:val="18"/>
      <w:shd w:val="clear" w:color="auto" w:fill="FFFFFF"/>
    </w:rPr>
  </w:style>
  <w:style w:type="character" w:customStyle="1" w:styleId="1f5">
    <w:name w:val="Заголовок №1_"/>
    <w:basedOn w:val="a6"/>
    <w:link w:val="1f6"/>
    <w:uiPriority w:val="99"/>
    <w:locked/>
    <w:rsid w:val="002B307F"/>
    <w:rPr>
      <w:rFonts w:ascii="Times New Roman" w:hAnsi="Times New Roman"/>
      <w:b/>
      <w:bCs/>
      <w:sz w:val="23"/>
      <w:szCs w:val="23"/>
      <w:shd w:val="clear" w:color="auto" w:fill="FFFFFF"/>
    </w:rPr>
  </w:style>
  <w:style w:type="paragraph" w:customStyle="1" w:styleId="214">
    <w:name w:val="Основной текст (2)1"/>
    <w:basedOn w:val="a5"/>
    <w:link w:val="2d"/>
    <w:rsid w:val="002B307F"/>
    <w:pPr>
      <w:shd w:val="clear" w:color="auto" w:fill="FFFFFF"/>
      <w:spacing w:after="540" w:line="307" w:lineRule="exact"/>
    </w:pPr>
    <w:rPr>
      <w:sz w:val="18"/>
      <w:szCs w:val="18"/>
    </w:rPr>
  </w:style>
  <w:style w:type="paragraph" w:customStyle="1" w:styleId="1f6">
    <w:name w:val="Заголовок №1"/>
    <w:basedOn w:val="a5"/>
    <w:link w:val="1f5"/>
    <w:uiPriority w:val="99"/>
    <w:rsid w:val="002B307F"/>
    <w:pPr>
      <w:shd w:val="clear" w:color="auto" w:fill="FFFFFF"/>
      <w:spacing w:before="540" w:after="600" w:line="240" w:lineRule="atLeast"/>
      <w:outlineLvl w:val="0"/>
    </w:pPr>
    <w:rPr>
      <w:b/>
      <w:bCs/>
      <w:sz w:val="23"/>
      <w:szCs w:val="23"/>
    </w:rPr>
  </w:style>
  <w:style w:type="paragraph" w:styleId="affff1">
    <w:name w:val="List"/>
    <w:basedOn w:val="a5"/>
    <w:semiHidden/>
    <w:unhideWhenUsed/>
    <w:rsid w:val="00DD3BFF"/>
    <w:pPr>
      <w:ind w:left="283" w:hanging="283"/>
      <w:contextualSpacing/>
    </w:pPr>
    <w:rPr>
      <w:sz w:val="20"/>
    </w:rPr>
  </w:style>
  <w:style w:type="character" w:customStyle="1" w:styleId="afff2">
    <w:name w:val="Абзац списка Знак"/>
    <w:aliases w:val="Лучший 1.1 Знак,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
    <w:basedOn w:val="a6"/>
    <w:link w:val="a0"/>
    <w:uiPriority w:val="34"/>
    <w:qFormat/>
    <w:locked/>
    <w:rsid w:val="00D137CE"/>
    <w:rPr>
      <w:rFonts w:ascii="Times New Roman" w:hAnsi="Times New Roman"/>
      <w:sz w:val="24"/>
      <w:szCs w:val="24"/>
    </w:rPr>
  </w:style>
  <w:style w:type="paragraph" w:customStyle="1" w:styleId="20">
    <w:name w:val="Стиль2"/>
    <w:basedOn w:val="a0"/>
    <w:autoRedefine/>
    <w:rsid w:val="003E0E83"/>
    <w:pPr>
      <w:numPr>
        <w:numId w:val="12"/>
      </w:numPr>
      <w:tabs>
        <w:tab w:val="num" w:pos="360"/>
      </w:tabs>
      <w:spacing w:line="252" w:lineRule="auto"/>
      <w:ind w:left="720" w:firstLine="0"/>
    </w:pPr>
    <w:rPr>
      <w:rFonts w:ascii="Tahoma" w:hAnsi="Tahoma" w:cs="Tahoma"/>
    </w:rPr>
  </w:style>
  <w:style w:type="paragraph" w:styleId="affff2">
    <w:name w:val="Revision"/>
    <w:hidden/>
    <w:uiPriority w:val="99"/>
    <w:semiHidden/>
    <w:rsid w:val="003E0E83"/>
    <w:rPr>
      <w:rFonts w:eastAsia="Times New Roman"/>
      <w:sz w:val="22"/>
      <w:szCs w:val="22"/>
      <w:lang w:eastAsia="en-US"/>
    </w:rPr>
  </w:style>
  <w:style w:type="paragraph" w:customStyle="1" w:styleId="affff3">
    <w:name w:val="Обычный курсив"/>
    <w:basedOn w:val="a5"/>
    <w:link w:val="affff4"/>
    <w:qFormat/>
    <w:rsid w:val="00CC51C1"/>
    <w:rPr>
      <w:i/>
    </w:rPr>
  </w:style>
  <w:style w:type="character" w:customStyle="1" w:styleId="affff4">
    <w:name w:val="Обычный курсив Знак"/>
    <w:basedOn w:val="a6"/>
    <w:link w:val="affff3"/>
    <w:rsid w:val="00CC51C1"/>
    <w:rPr>
      <w:rFonts w:ascii="Times New Roman" w:hAnsi="Times New Roman"/>
      <w:i/>
      <w:sz w:val="24"/>
      <w:szCs w:val="24"/>
    </w:rPr>
  </w:style>
  <w:style w:type="paragraph" w:styleId="affff5">
    <w:name w:val="endnote text"/>
    <w:basedOn w:val="a5"/>
    <w:link w:val="affff6"/>
    <w:uiPriority w:val="99"/>
    <w:semiHidden/>
    <w:unhideWhenUsed/>
    <w:rsid w:val="001F1664"/>
    <w:pPr>
      <w:widowControl/>
      <w:autoSpaceDE/>
      <w:autoSpaceDN/>
      <w:adjustRightInd/>
      <w:ind w:firstLine="0"/>
      <w:jc w:val="left"/>
    </w:pPr>
    <w:rPr>
      <w:rFonts w:asciiTheme="minorHAnsi" w:eastAsiaTheme="minorHAnsi" w:hAnsiTheme="minorHAnsi" w:cstheme="minorBidi"/>
      <w:sz w:val="20"/>
      <w:szCs w:val="20"/>
      <w:lang w:eastAsia="en-US"/>
    </w:rPr>
  </w:style>
  <w:style w:type="character" w:customStyle="1" w:styleId="affff6">
    <w:name w:val="Текст концевой сноски Знак"/>
    <w:basedOn w:val="a6"/>
    <w:link w:val="affff5"/>
    <w:uiPriority w:val="99"/>
    <w:semiHidden/>
    <w:rsid w:val="001F1664"/>
    <w:rPr>
      <w:rFonts w:asciiTheme="minorHAnsi" w:eastAsiaTheme="minorHAnsi" w:hAnsiTheme="minorHAnsi" w:cstheme="minorBidi"/>
      <w:lang w:eastAsia="en-US"/>
    </w:rPr>
  </w:style>
  <w:style w:type="character" w:styleId="affff7">
    <w:name w:val="endnote reference"/>
    <w:basedOn w:val="a6"/>
    <w:uiPriority w:val="99"/>
    <w:semiHidden/>
    <w:unhideWhenUsed/>
    <w:rsid w:val="001F1664"/>
    <w:rPr>
      <w:vertAlign w:val="superscript"/>
    </w:rPr>
  </w:style>
  <w:style w:type="paragraph" w:customStyle="1" w:styleId="Indent2">
    <w:name w:val="Indent 2"/>
    <w:basedOn w:val="a5"/>
    <w:link w:val="Indent2Char"/>
    <w:rsid w:val="006D221D"/>
    <w:pPr>
      <w:autoSpaceDE/>
      <w:autoSpaceDN/>
      <w:adjustRightInd/>
      <w:ind w:left="1134" w:hanging="567"/>
    </w:pPr>
    <w:rPr>
      <w:rFonts w:ascii="Arial" w:eastAsia="Times New Roman" w:hAnsi="Arial" w:cs="Arial"/>
      <w:noProof/>
      <w:sz w:val="20"/>
      <w:szCs w:val="20"/>
      <w:lang w:val="en-GB" w:eastAsia="en-US"/>
    </w:rPr>
  </w:style>
  <w:style w:type="character" w:customStyle="1" w:styleId="Indent2Char">
    <w:name w:val="Indent 2 Char"/>
    <w:link w:val="Indent2"/>
    <w:rsid w:val="006D221D"/>
    <w:rPr>
      <w:rFonts w:ascii="Arial" w:eastAsia="Times New Roman" w:hAnsi="Arial" w:cs="Arial"/>
      <w:noProof/>
      <w:lang w:val="en-GB" w:eastAsia="en-US"/>
    </w:rPr>
  </w:style>
  <w:style w:type="character" w:customStyle="1" w:styleId="14">
    <w:name w:val="Стиль1 Знак"/>
    <w:basedOn w:val="a6"/>
    <w:link w:val="1"/>
    <w:rsid w:val="006D221D"/>
    <w:rPr>
      <w:rFonts w:ascii="AGOpus" w:eastAsia="MS Mincho" w:hAnsi="AGOpus"/>
      <w:sz w:val="18"/>
      <w:lang w:eastAsia="ja-JP"/>
    </w:rPr>
  </w:style>
  <w:style w:type="paragraph" w:customStyle="1" w:styleId="-">
    <w:name w:val="П-Текст контракта"/>
    <w:basedOn w:val="a5"/>
    <w:link w:val="-8"/>
    <w:rsid w:val="00D94EE0"/>
    <w:pPr>
      <w:numPr>
        <w:ilvl w:val="1"/>
        <w:numId w:val="14"/>
      </w:numPr>
      <w:suppressAutoHyphens/>
      <w:autoSpaceDE/>
      <w:autoSpaceDN/>
      <w:adjustRightInd/>
      <w:spacing w:before="120"/>
    </w:pPr>
    <w:rPr>
      <w:rFonts w:eastAsia="Times New Roman"/>
      <w:lang w:val="x-none" w:eastAsia="x-none"/>
    </w:rPr>
  </w:style>
  <w:style w:type="paragraph" w:customStyle="1" w:styleId="-1">
    <w:name w:val="Заголовок-1"/>
    <w:basedOn w:val="-"/>
    <w:rsid w:val="00D94EE0"/>
    <w:pPr>
      <w:numPr>
        <w:ilvl w:val="0"/>
      </w:numPr>
      <w:tabs>
        <w:tab w:val="num" w:pos="360"/>
      </w:tabs>
      <w:spacing w:after="120"/>
      <w:ind w:left="1277" w:hanging="360"/>
      <w:jc w:val="center"/>
    </w:pPr>
    <w:rPr>
      <w:b/>
    </w:rPr>
  </w:style>
  <w:style w:type="character" w:customStyle="1" w:styleId="-8">
    <w:name w:val="П-Текст контракта Знак Знак"/>
    <w:link w:val="-"/>
    <w:rsid w:val="00D94EE0"/>
    <w:rPr>
      <w:rFonts w:ascii="Times New Roman" w:eastAsia="Times New Roman" w:hAnsi="Times New Roman"/>
      <w:sz w:val="24"/>
      <w:szCs w:val="24"/>
      <w:lang w:val="x-none" w:eastAsia="x-none"/>
    </w:rPr>
  </w:style>
  <w:style w:type="paragraph" w:customStyle="1" w:styleId="-0">
    <w:name w:val="ПП-Текст контракта"/>
    <w:basedOn w:val="-"/>
    <w:rsid w:val="00D94EE0"/>
    <w:pPr>
      <w:numPr>
        <w:ilvl w:val="2"/>
      </w:numPr>
      <w:tabs>
        <w:tab w:val="num" w:pos="360"/>
      </w:tabs>
      <w:ind w:left="360" w:hanging="360"/>
    </w:pPr>
  </w:style>
  <w:style w:type="paragraph" w:customStyle="1" w:styleId="-2">
    <w:name w:val="ППП-Текст контракта"/>
    <w:basedOn w:val="-0"/>
    <w:rsid w:val="00D94EE0"/>
    <w:pPr>
      <w:numPr>
        <w:ilvl w:val="3"/>
      </w:numPr>
      <w:tabs>
        <w:tab w:val="num" w:pos="360"/>
      </w:tabs>
      <w:ind w:left="360" w:hanging="360"/>
    </w:pPr>
  </w:style>
  <w:style w:type="paragraph" w:customStyle="1" w:styleId="-3">
    <w:name w:val="ПППП-Текст контракта"/>
    <w:basedOn w:val="-2"/>
    <w:qFormat/>
    <w:rsid w:val="00D94EE0"/>
    <w:pPr>
      <w:numPr>
        <w:ilvl w:val="4"/>
      </w:numPr>
      <w:tabs>
        <w:tab w:val="num" w:pos="360"/>
      </w:tabs>
      <w:ind w:left="360" w:hanging="360"/>
    </w:pPr>
  </w:style>
  <w:style w:type="character" w:styleId="affff8">
    <w:name w:val="Strong"/>
    <w:basedOn w:val="a6"/>
    <w:qFormat/>
    <w:rsid w:val="00C80DDA"/>
    <w:rPr>
      <w:b/>
      <w:bCs/>
    </w:rPr>
  </w:style>
  <w:style w:type="paragraph" w:styleId="affff9">
    <w:name w:val="TOC Heading"/>
    <w:basedOn w:val="10"/>
    <w:next w:val="a5"/>
    <w:uiPriority w:val="39"/>
    <w:unhideWhenUsed/>
    <w:qFormat/>
    <w:rsid w:val="008E72B9"/>
    <w:pPr>
      <w:keepLines/>
      <w:widowControl/>
      <w:tabs>
        <w:tab w:val="clear" w:pos="284"/>
      </w:tabs>
      <w:autoSpaceDE/>
      <w:autoSpaceDN/>
      <w:adjustRightInd/>
      <w:spacing w:after="0" w:line="259" w:lineRule="auto"/>
      <w:jc w:val="left"/>
      <w:outlineLvl w:val="9"/>
    </w:pPr>
    <w:rPr>
      <w:rFonts w:asciiTheme="majorHAnsi" w:eastAsiaTheme="majorEastAsia" w:hAnsiTheme="majorHAnsi" w:cstheme="majorBidi"/>
      <w:b w:val="0"/>
      <w:color w:val="2E74B5" w:themeColor="accent1" w:themeShade="BF"/>
      <w:kern w:val="0"/>
      <w:sz w:val="32"/>
      <w:szCs w:val="32"/>
    </w:rPr>
  </w:style>
  <w:style w:type="paragraph" w:customStyle="1" w:styleId="-9">
    <w:name w:val="Б-Текст контракта"/>
    <w:basedOn w:val="a5"/>
    <w:rsid w:val="00580724"/>
    <w:pPr>
      <w:widowControl/>
      <w:autoSpaceDE/>
      <w:autoSpaceDN/>
      <w:adjustRightInd/>
      <w:spacing w:before="120"/>
      <w:ind w:firstLine="0"/>
    </w:pPr>
    <w:rPr>
      <w:rFonts w:eastAsia="Times New Roman"/>
      <w:szCs w:val="20"/>
      <w:lang w:val="en-GB"/>
    </w:rPr>
  </w:style>
  <w:style w:type="paragraph" w:customStyle="1" w:styleId="-Textofthecontract">
    <w:name w:val="П-Text of the contract"/>
    <w:basedOn w:val="-"/>
    <w:rsid w:val="009C23A3"/>
    <w:pPr>
      <w:numPr>
        <w:numId w:val="15"/>
      </w:numPr>
    </w:pPr>
    <w:rPr>
      <w:lang w:val="en-US" w:eastAsia="en-US"/>
    </w:rPr>
  </w:style>
  <w:style w:type="paragraph" w:customStyle="1" w:styleId="-1-eng">
    <w:name w:val="Заголовок-1-eng"/>
    <w:basedOn w:val="-Textofthecontract"/>
    <w:rsid w:val="009C23A3"/>
    <w:pPr>
      <w:numPr>
        <w:ilvl w:val="0"/>
      </w:numPr>
      <w:tabs>
        <w:tab w:val="num" w:pos="360"/>
      </w:tabs>
      <w:spacing w:after="120"/>
      <w:jc w:val="center"/>
    </w:pPr>
    <w:rPr>
      <w:b/>
    </w:rPr>
  </w:style>
  <w:style w:type="paragraph" w:customStyle="1" w:styleId="-Textofthecontract0">
    <w:name w:val="ПП-Text of the contract"/>
    <w:basedOn w:val="-Textofthecontract"/>
    <w:rsid w:val="009C23A3"/>
    <w:pPr>
      <w:numPr>
        <w:ilvl w:val="2"/>
      </w:numPr>
      <w:tabs>
        <w:tab w:val="num" w:pos="360"/>
      </w:tabs>
      <w:ind w:left="317"/>
    </w:pPr>
  </w:style>
  <w:style w:type="paragraph" w:customStyle="1" w:styleId="-Textofthecontract1">
    <w:name w:val="ППП-Text of the contract"/>
    <w:basedOn w:val="-Textofthecontract0"/>
    <w:rsid w:val="009C23A3"/>
    <w:pPr>
      <w:numPr>
        <w:ilvl w:val="3"/>
      </w:numPr>
      <w:tabs>
        <w:tab w:val="num" w:pos="360"/>
      </w:tabs>
      <w:ind w:left="743"/>
    </w:pPr>
    <w:rPr>
      <w:lang w:val="ru-RU"/>
    </w:rPr>
  </w:style>
  <w:style w:type="paragraph" w:customStyle="1" w:styleId="-Textofthecontract2">
    <w:name w:val="ПППП-Text of the contract"/>
    <w:basedOn w:val="-Textofthecontract1"/>
    <w:qFormat/>
    <w:rsid w:val="009C23A3"/>
    <w:pPr>
      <w:numPr>
        <w:ilvl w:val="4"/>
      </w:numPr>
      <w:tabs>
        <w:tab w:val="num" w:pos="360"/>
      </w:tabs>
      <w:ind w:left="1167"/>
    </w:pPr>
  </w:style>
  <w:style w:type="paragraph" w:customStyle="1" w:styleId="affffa">
    <w:name w:val="Приложение_Разделы"/>
    <w:basedOn w:val="a5"/>
    <w:rsid w:val="00C84A4A"/>
    <w:pPr>
      <w:widowControl/>
      <w:autoSpaceDE/>
      <w:autoSpaceDN/>
      <w:adjustRightInd/>
      <w:ind w:firstLine="0"/>
    </w:pPr>
    <w:rPr>
      <w:rFonts w:ascii="Tahoma" w:eastAsia="Times New Roman" w:hAnsi="Tahoma" w:cs="Tahoma"/>
    </w:rPr>
  </w:style>
  <w:style w:type="paragraph" w:customStyle="1" w:styleId="111">
    <w:name w:val="Лучш 1.1.1"/>
    <w:basedOn w:val="a0"/>
    <w:link w:val="1113"/>
    <w:qFormat/>
    <w:rsid w:val="008E7D20"/>
    <w:pPr>
      <w:numPr>
        <w:ilvl w:val="2"/>
      </w:numPr>
      <w:ind w:left="1781"/>
    </w:pPr>
  </w:style>
  <w:style w:type="character" w:styleId="affffb">
    <w:name w:val="Book Title"/>
    <w:basedOn w:val="a6"/>
    <w:uiPriority w:val="33"/>
    <w:qFormat/>
    <w:rsid w:val="00EF1E0D"/>
    <w:rPr>
      <w:b/>
      <w:bCs/>
      <w:i/>
      <w:iCs/>
      <w:spacing w:val="5"/>
    </w:rPr>
  </w:style>
  <w:style w:type="character" w:customStyle="1" w:styleId="1113">
    <w:name w:val="Лучш 1.1.1 Знак"/>
    <w:basedOn w:val="afff2"/>
    <w:link w:val="111"/>
    <w:rsid w:val="00FF153C"/>
    <w:rPr>
      <w:rFonts w:ascii="Times New Roman" w:hAnsi="Times New Roman"/>
      <w:sz w:val="24"/>
      <w:szCs w:val="24"/>
    </w:rPr>
  </w:style>
  <w:style w:type="character" w:customStyle="1" w:styleId="1f7">
    <w:name w:val="Текст сноски Знак1"/>
    <w:aliases w:val="Car Знак1"/>
    <w:basedOn w:val="a6"/>
    <w:uiPriority w:val="99"/>
    <w:rsid w:val="00FF7186"/>
    <w:rPr>
      <w:rFonts w:ascii="Times New Roman" w:eastAsia="Times New Roman" w:hAnsi="Times New Roman" w:cs="Calibri"/>
      <w:sz w:val="20"/>
      <w:szCs w:val="20"/>
      <w:lang w:eastAsia="ar-SA"/>
    </w:rPr>
  </w:style>
  <w:style w:type="paragraph" w:customStyle="1" w:styleId="affffc">
    <w:name w:val="х.х.х."/>
    <w:link w:val="Char1"/>
    <w:qFormat/>
    <w:rsid w:val="00951D8C"/>
    <w:pPr>
      <w:pBdr>
        <w:top w:val="nil"/>
        <w:left w:val="nil"/>
        <w:bottom w:val="nil"/>
        <w:right w:val="nil"/>
        <w:between w:val="nil"/>
        <w:bar w:val="nil"/>
      </w:pBdr>
      <w:tabs>
        <w:tab w:val="left" w:pos="1560"/>
      </w:tabs>
      <w:ind w:firstLine="709"/>
      <w:jc w:val="both"/>
    </w:pPr>
    <w:rPr>
      <w:rFonts w:ascii="Times New Roman" w:eastAsia="Arial Unicode MS" w:hAnsi="Times New Roman" w:cs="Arial Unicode MS"/>
      <w:color w:val="000000"/>
      <w:sz w:val="24"/>
      <w:szCs w:val="24"/>
      <w:u w:color="000000"/>
      <w:bdr w:val="nil"/>
    </w:rPr>
  </w:style>
  <w:style w:type="character" w:customStyle="1" w:styleId="Char1">
    <w:name w:val="х.х.х. Char"/>
    <w:basedOn w:val="a6"/>
    <w:link w:val="affffc"/>
    <w:rsid w:val="00951D8C"/>
    <w:rPr>
      <w:rFonts w:ascii="Times New Roman" w:eastAsia="Arial Unicode MS" w:hAnsi="Times New Roman" w:cs="Arial Unicode MS"/>
      <w:color w:val="000000"/>
      <w:sz w:val="24"/>
      <w:szCs w:val="24"/>
      <w:u w:color="000000"/>
      <w:bdr w:val="nil"/>
    </w:rPr>
  </w:style>
  <w:style w:type="paragraph" w:customStyle="1" w:styleId="Level3">
    <w:name w:val="Level 3"/>
    <w:basedOn w:val="a5"/>
    <w:qFormat/>
    <w:rsid w:val="000574C4"/>
    <w:pPr>
      <w:widowControl/>
      <w:numPr>
        <w:ilvl w:val="2"/>
        <w:numId w:val="18"/>
      </w:numPr>
      <w:tabs>
        <w:tab w:val="num" w:pos="2041"/>
        <w:tab w:val="num" w:pos="2160"/>
      </w:tabs>
      <w:autoSpaceDE/>
      <w:autoSpaceDN/>
      <w:adjustRightInd/>
      <w:spacing w:after="240"/>
      <w:outlineLvl w:val="2"/>
    </w:pPr>
    <w:rPr>
      <w:rFonts w:ascii="Arial" w:eastAsia="Times New Roman" w:hAnsi="Arial"/>
      <w:kern w:val="20"/>
      <w:sz w:val="20"/>
      <w:lang w:val="en-GB" w:eastAsia="en-US"/>
    </w:rPr>
  </w:style>
  <w:style w:type="paragraph" w:customStyle="1" w:styleId="affffd">
    <w:name w:val="х.х."/>
    <w:qFormat/>
    <w:rsid w:val="00467752"/>
    <w:pPr>
      <w:widowControl w:val="0"/>
      <w:pBdr>
        <w:top w:val="nil"/>
        <w:left w:val="nil"/>
        <w:bottom w:val="nil"/>
        <w:right w:val="nil"/>
        <w:between w:val="nil"/>
        <w:bar w:val="nil"/>
      </w:pBdr>
      <w:tabs>
        <w:tab w:val="left" w:pos="851"/>
        <w:tab w:val="left" w:pos="1276"/>
      </w:tabs>
      <w:suppressAutoHyphens/>
      <w:ind w:firstLine="709"/>
      <w:jc w:val="both"/>
    </w:pPr>
    <w:rPr>
      <w:rFonts w:ascii="Times New Roman" w:eastAsia="Arial Unicode MS" w:hAnsi="Times New Roman" w:cs="Arial Unicode MS"/>
      <w:color w:val="000000"/>
      <w:sz w:val="24"/>
      <w:szCs w:val="24"/>
      <w:u w:color="000000"/>
      <w:bdr w:val="nil"/>
    </w:rPr>
  </w:style>
  <w:style w:type="character" w:customStyle="1" w:styleId="Hyperlink0">
    <w:name w:val="Hyperlink.0"/>
    <w:basedOn w:val="a6"/>
    <w:rsid w:val="00467752"/>
    <w:rPr>
      <w:lang w:val="ru-RU"/>
    </w:rPr>
  </w:style>
  <w:style w:type="paragraph" w:styleId="affffe">
    <w:name w:val="Message Header"/>
    <w:basedOn w:val="afa"/>
    <w:link w:val="afffff"/>
    <w:uiPriority w:val="99"/>
    <w:rsid w:val="00F756EC"/>
    <w:pPr>
      <w:keepLines/>
      <w:widowControl/>
      <w:tabs>
        <w:tab w:val="left" w:pos="720"/>
      </w:tabs>
      <w:autoSpaceDE/>
      <w:autoSpaceDN/>
      <w:adjustRightInd/>
      <w:spacing w:line="180" w:lineRule="atLeast"/>
      <w:ind w:left="720" w:hanging="720"/>
      <w:jc w:val="left"/>
    </w:pPr>
    <w:rPr>
      <w:rFonts w:ascii="Arial" w:eastAsia="Times New Roman" w:hAnsi="Arial" w:cs="Arial"/>
      <w:sz w:val="20"/>
    </w:rPr>
  </w:style>
  <w:style w:type="character" w:customStyle="1" w:styleId="afffff">
    <w:name w:val="Шапка Знак"/>
    <w:basedOn w:val="a6"/>
    <w:link w:val="affffe"/>
    <w:uiPriority w:val="99"/>
    <w:rsid w:val="00F756EC"/>
    <w:rPr>
      <w:rFonts w:ascii="Arial" w:eastAsia="Times New Roman" w:hAnsi="Arial" w:cs="Arial"/>
    </w:rPr>
  </w:style>
  <w:style w:type="character" w:customStyle="1" w:styleId="afffff0">
    <w:name w:val="ШапкаОсн"/>
    <w:uiPriority w:val="99"/>
    <w:rsid w:val="00F756EC"/>
    <w:rPr>
      <w:rFonts w:ascii="Arial" w:hAnsi="Arial" w:cs="Arial"/>
      <w:b/>
      <w:bCs/>
      <w:spacing w:val="0"/>
      <w:sz w:val="18"/>
      <w:szCs w:val="18"/>
    </w:rPr>
  </w:style>
  <w:style w:type="character" w:customStyle="1" w:styleId="afffff1">
    <w:name w:val="Нет"/>
    <w:rsid w:val="00D800C9"/>
  </w:style>
  <w:style w:type="paragraph" w:customStyle="1" w:styleId="afffff2">
    <w:name w:val="Рядовой"/>
    <w:basedOn w:val="9"/>
    <w:rsid w:val="001866C9"/>
    <w:pPr>
      <w:keepNext w:val="0"/>
      <w:widowControl/>
      <w:suppressLineNumbers/>
      <w:suppressAutoHyphens/>
      <w:autoSpaceDE/>
      <w:autoSpaceDN/>
      <w:adjustRightInd/>
      <w:spacing w:after="120" w:line="264" w:lineRule="auto"/>
    </w:pPr>
    <w:rPr>
      <w:rFonts w:eastAsia="Times New Roman"/>
      <w:b w:val="0"/>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598">
      <w:bodyDiv w:val="1"/>
      <w:marLeft w:val="0"/>
      <w:marRight w:val="0"/>
      <w:marTop w:val="0"/>
      <w:marBottom w:val="0"/>
      <w:divBdr>
        <w:top w:val="none" w:sz="0" w:space="0" w:color="auto"/>
        <w:left w:val="none" w:sz="0" w:space="0" w:color="auto"/>
        <w:bottom w:val="none" w:sz="0" w:space="0" w:color="auto"/>
        <w:right w:val="none" w:sz="0" w:space="0" w:color="auto"/>
      </w:divBdr>
    </w:div>
    <w:div w:id="13002218">
      <w:bodyDiv w:val="1"/>
      <w:marLeft w:val="0"/>
      <w:marRight w:val="0"/>
      <w:marTop w:val="0"/>
      <w:marBottom w:val="0"/>
      <w:divBdr>
        <w:top w:val="none" w:sz="0" w:space="0" w:color="auto"/>
        <w:left w:val="none" w:sz="0" w:space="0" w:color="auto"/>
        <w:bottom w:val="none" w:sz="0" w:space="0" w:color="auto"/>
        <w:right w:val="none" w:sz="0" w:space="0" w:color="auto"/>
      </w:divBdr>
    </w:div>
    <w:div w:id="15153743">
      <w:bodyDiv w:val="1"/>
      <w:marLeft w:val="0"/>
      <w:marRight w:val="0"/>
      <w:marTop w:val="0"/>
      <w:marBottom w:val="0"/>
      <w:divBdr>
        <w:top w:val="none" w:sz="0" w:space="0" w:color="auto"/>
        <w:left w:val="none" w:sz="0" w:space="0" w:color="auto"/>
        <w:bottom w:val="none" w:sz="0" w:space="0" w:color="auto"/>
        <w:right w:val="none" w:sz="0" w:space="0" w:color="auto"/>
      </w:divBdr>
    </w:div>
    <w:div w:id="23874920">
      <w:bodyDiv w:val="1"/>
      <w:marLeft w:val="0"/>
      <w:marRight w:val="0"/>
      <w:marTop w:val="0"/>
      <w:marBottom w:val="0"/>
      <w:divBdr>
        <w:top w:val="none" w:sz="0" w:space="0" w:color="auto"/>
        <w:left w:val="none" w:sz="0" w:space="0" w:color="auto"/>
        <w:bottom w:val="none" w:sz="0" w:space="0" w:color="auto"/>
        <w:right w:val="none" w:sz="0" w:space="0" w:color="auto"/>
      </w:divBdr>
    </w:div>
    <w:div w:id="25374825">
      <w:bodyDiv w:val="1"/>
      <w:marLeft w:val="0"/>
      <w:marRight w:val="0"/>
      <w:marTop w:val="0"/>
      <w:marBottom w:val="0"/>
      <w:divBdr>
        <w:top w:val="none" w:sz="0" w:space="0" w:color="auto"/>
        <w:left w:val="none" w:sz="0" w:space="0" w:color="auto"/>
        <w:bottom w:val="none" w:sz="0" w:space="0" w:color="auto"/>
        <w:right w:val="none" w:sz="0" w:space="0" w:color="auto"/>
      </w:divBdr>
    </w:div>
    <w:div w:id="53431587">
      <w:bodyDiv w:val="1"/>
      <w:marLeft w:val="0"/>
      <w:marRight w:val="0"/>
      <w:marTop w:val="0"/>
      <w:marBottom w:val="0"/>
      <w:divBdr>
        <w:top w:val="none" w:sz="0" w:space="0" w:color="auto"/>
        <w:left w:val="none" w:sz="0" w:space="0" w:color="auto"/>
        <w:bottom w:val="none" w:sz="0" w:space="0" w:color="auto"/>
        <w:right w:val="none" w:sz="0" w:space="0" w:color="auto"/>
      </w:divBdr>
    </w:div>
    <w:div w:id="58401782">
      <w:bodyDiv w:val="1"/>
      <w:marLeft w:val="0"/>
      <w:marRight w:val="0"/>
      <w:marTop w:val="0"/>
      <w:marBottom w:val="0"/>
      <w:divBdr>
        <w:top w:val="none" w:sz="0" w:space="0" w:color="auto"/>
        <w:left w:val="none" w:sz="0" w:space="0" w:color="auto"/>
        <w:bottom w:val="none" w:sz="0" w:space="0" w:color="auto"/>
        <w:right w:val="none" w:sz="0" w:space="0" w:color="auto"/>
      </w:divBdr>
    </w:div>
    <w:div w:id="65614846">
      <w:bodyDiv w:val="1"/>
      <w:marLeft w:val="0"/>
      <w:marRight w:val="0"/>
      <w:marTop w:val="0"/>
      <w:marBottom w:val="0"/>
      <w:divBdr>
        <w:top w:val="none" w:sz="0" w:space="0" w:color="auto"/>
        <w:left w:val="none" w:sz="0" w:space="0" w:color="auto"/>
        <w:bottom w:val="none" w:sz="0" w:space="0" w:color="auto"/>
        <w:right w:val="none" w:sz="0" w:space="0" w:color="auto"/>
      </w:divBdr>
    </w:div>
    <w:div w:id="119229005">
      <w:bodyDiv w:val="1"/>
      <w:marLeft w:val="0"/>
      <w:marRight w:val="0"/>
      <w:marTop w:val="0"/>
      <w:marBottom w:val="0"/>
      <w:divBdr>
        <w:top w:val="none" w:sz="0" w:space="0" w:color="auto"/>
        <w:left w:val="none" w:sz="0" w:space="0" w:color="auto"/>
        <w:bottom w:val="none" w:sz="0" w:space="0" w:color="auto"/>
        <w:right w:val="none" w:sz="0" w:space="0" w:color="auto"/>
      </w:divBdr>
    </w:div>
    <w:div w:id="124083247">
      <w:bodyDiv w:val="1"/>
      <w:marLeft w:val="0"/>
      <w:marRight w:val="0"/>
      <w:marTop w:val="0"/>
      <w:marBottom w:val="0"/>
      <w:divBdr>
        <w:top w:val="none" w:sz="0" w:space="0" w:color="auto"/>
        <w:left w:val="none" w:sz="0" w:space="0" w:color="auto"/>
        <w:bottom w:val="none" w:sz="0" w:space="0" w:color="auto"/>
        <w:right w:val="none" w:sz="0" w:space="0" w:color="auto"/>
      </w:divBdr>
    </w:div>
    <w:div w:id="124979340">
      <w:bodyDiv w:val="1"/>
      <w:marLeft w:val="0"/>
      <w:marRight w:val="0"/>
      <w:marTop w:val="0"/>
      <w:marBottom w:val="0"/>
      <w:divBdr>
        <w:top w:val="none" w:sz="0" w:space="0" w:color="auto"/>
        <w:left w:val="none" w:sz="0" w:space="0" w:color="auto"/>
        <w:bottom w:val="none" w:sz="0" w:space="0" w:color="auto"/>
        <w:right w:val="none" w:sz="0" w:space="0" w:color="auto"/>
      </w:divBdr>
    </w:div>
    <w:div w:id="129709257">
      <w:bodyDiv w:val="1"/>
      <w:marLeft w:val="0"/>
      <w:marRight w:val="0"/>
      <w:marTop w:val="0"/>
      <w:marBottom w:val="0"/>
      <w:divBdr>
        <w:top w:val="none" w:sz="0" w:space="0" w:color="auto"/>
        <w:left w:val="none" w:sz="0" w:space="0" w:color="auto"/>
        <w:bottom w:val="none" w:sz="0" w:space="0" w:color="auto"/>
        <w:right w:val="none" w:sz="0" w:space="0" w:color="auto"/>
      </w:divBdr>
    </w:div>
    <w:div w:id="145585965">
      <w:bodyDiv w:val="1"/>
      <w:marLeft w:val="0"/>
      <w:marRight w:val="0"/>
      <w:marTop w:val="0"/>
      <w:marBottom w:val="0"/>
      <w:divBdr>
        <w:top w:val="none" w:sz="0" w:space="0" w:color="auto"/>
        <w:left w:val="none" w:sz="0" w:space="0" w:color="auto"/>
        <w:bottom w:val="none" w:sz="0" w:space="0" w:color="auto"/>
        <w:right w:val="none" w:sz="0" w:space="0" w:color="auto"/>
      </w:divBdr>
    </w:div>
    <w:div w:id="147478054">
      <w:bodyDiv w:val="1"/>
      <w:marLeft w:val="0"/>
      <w:marRight w:val="0"/>
      <w:marTop w:val="0"/>
      <w:marBottom w:val="0"/>
      <w:divBdr>
        <w:top w:val="none" w:sz="0" w:space="0" w:color="auto"/>
        <w:left w:val="none" w:sz="0" w:space="0" w:color="auto"/>
        <w:bottom w:val="none" w:sz="0" w:space="0" w:color="auto"/>
        <w:right w:val="none" w:sz="0" w:space="0" w:color="auto"/>
      </w:divBdr>
    </w:div>
    <w:div w:id="159152175">
      <w:bodyDiv w:val="1"/>
      <w:marLeft w:val="0"/>
      <w:marRight w:val="0"/>
      <w:marTop w:val="0"/>
      <w:marBottom w:val="0"/>
      <w:divBdr>
        <w:top w:val="none" w:sz="0" w:space="0" w:color="auto"/>
        <w:left w:val="none" w:sz="0" w:space="0" w:color="auto"/>
        <w:bottom w:val="none" w:sz="0" w:space="0" w:color="auto"/>
        <w:right w:val="none" w:sz="0" w:space="0" w:color="auto"/>
      </w:divBdr>
    </w:div>
    <w:div w:id="164903256">
      <w:bodyDiv w:val="1"/>
      <w:marLeft w:val="0"/>
      <w:marRight w:val="0"/>
      <w:marTop w:val="0"/>
      <w:marBottom w:val="0"/>
      <w:divBdr>
        <w:top w:val="none" w:sz="0" w:space="0" w:color="auto"/>
        <w:left w:val="none" w:sz="0" w:space="0" w:color="auto"/>
        <w:bottom w:val="none" w:sz="0" w:space="0" w:color="auto"/>
        <w:right w:val="none" w:sz="0" w:space="0" w:color="auto"/>
      </w:divBdr>
    </w:div>
    <w:div w:id="178275854">
      <w:bodyDiv w:val="1"/>
      <w:marLeft w:val="0"/>
      <w:marRight w:val="0"/>
      <w:marTop w:val="0"/>
      <w:marBottom w:val="0"/>
      <w:divBdr>
        <w:top w:val="none" w:sz="0" w:space="0" w:color="auto"/>
        <w:left w:val="none" w:sz="0" w:space="0" w:color="auto"/>
        <w:bottom w:val="none" w:sz="0" w:space="0" w:color="auto"/>
        <w:right w:val="none" w:sz="0" w:space="0" w:color="auto"/>
      </w:divBdr>
    </w:div>
    <w:div w:id="178390898">
      <w:bodyDiv w:val="1"/>
      <w:marLeft w:val="0"/>
      <w:marRight w:val="0"/>
      <w:marTop w:val="0"/>
      <w:marBottom w:val="0"/>
      <w:divBdr>
        <w:top w:val="none" w:sz="0" w:space="0" w:color="auto"/>
        <w:left w:val="none" w:sz="0" w:space="0" w:color="auto"/>
        <w:bottom w:val="none" w:sz="0" w:space="0" w:color="auto"/>
        <w:right w:val="none" w:sz="0" w:space="0" w:color="auto"/>
      </w:divBdr>
    </w:div>
    <w:div w:id="182522097">
      <w:bodyDiv w:val="1"/>
      <w:marLeft w:val="0"/>
      <w:marRight w:val="0"/>
      <w:marTop w:val="0"/>
      <w:marBottom w:val="0"/>
      <w:divBdr>
        <w:top w:val="none" w:sz="0" w:space="0" w:color="auto"/>
        <w:left w:val="none" w:sz="0" w:space="0" w:color="auto"/>
        <w:bottom w:val="none" w:sz="0" w:space="0" w:color="auto"/>
        <w:right w:val="none" w:sz="0" w:space="0" w:color="auto"/>
      </w:divBdr>
    </w:div>
    <w:div w:id="188683197">
      <w:bodyDiv w:val="1"/>
      <w:marLeft w:val="0"/>
      <w:marRight w:val="0"/>
      <w:marTop w:val="0"/>
      <w:marBottom w:val="0"/>
      <w:divBdr>
        <w:top w:val="none" w:sz="0" w:space="0" w:color="auto"/>
        <w:left w:val="none" w:sz="0" w:space="0" w:color="auto"/>
        <w:bottom w:val="none" w:sz="0" w:space="0" w:color="auto"/>
        <w:right w:val="none" w:sz="0" w:space="0" w:color="auto"/>
      </w:divBdr>
    </w:div>
    <w:div w:id="225268096">
      <w:bodyDiv w:val="1"/>
      <w:marLeft w:val="0"/>
      <w:marRight w:val="0"/>
      <w:marTop w:val="0"/>
      <w:marBottom w:val="0"/>
      <w:divBdr>
        <w:top w:val="none" w:sz="0" w:space="0" w:color="auto"/>
        <w:left w:val="none" w:sz="0" w:space="0" w:color="auto"/>
        <w:bottom w:val="none" w:sz="0" w:space="0" w:color="auto"/>
        <w:right w:val="none" w:sz="0" w:space="0" w:color="auto"/>
      </w:divBdr>
    </w:div>
    <w:div w:id="233862457">
      <w:bodyDiv w:val="1"/>
      <w:marLeft w:val="0"/>
      <w:marRight w:val="0"/>
      <w:marTop w:val="0"/>
      <w:marBottom w:val="0"/>
      <w:divBdr>
        <w:top w:val="none" w:sz="0" w:space="0" w:color="auto"/>
        <w:left w:val="none" w:sz="0" w:space="0" w:color="auto"/>
        <w:bottom w:val="none" w:sz="0" w:space="0" w:color="auto"/>
        <w:right w:val="none" w:sz="0" w:space="0" w:color="auto"/>
      </w:divBdr>
    </w:div>
    <w:div w:id="252057852">
      <w:bodyDiv w:val="1"/>
      <w:marLeft w:val="0"/>
      <w:marRight w:val="0"/>
      <w:marTop w:val="0"/>
      <w:marBottom w:val="0"/>
      <w:divBdr>
        <w:top w:val="none" w:sz="0" w:space="0" w:color="auto"/>
        <w:left w:val="none" w:sz="0" w:space="0" w:color="auto"/>
        <w:bottom w:val="none" w:sz="0" w:space="0" w:color="auto"/>
        <w:right w:val="none" w:sz="0" w:space="0" w:color="auto"/>
      </w:divBdr>
    </w:div>
    <w:div w:id="264458827">
      <w:bodyDiv w:val="1"/>
      <w:marLeft w:val="0"/>
      <w:marRight w:val="0"/>
      <w:marTop w:val="0"/>
      <w:marBottom w:val="0"/>
      <w:divBdr>
        <w:top w:val="none" w:sz="0" w:space="0" w:color="auto"/>
        <w:left w:val="none" w:sz="0" w:space="0" w:color="auto"/>
        <w:bottom w:val="none" w:sz="0" w:space="0" w:color="auto"/>
        <w:right w:val="none" w:sz="0" w:space="0" w:color="auto"/>
      </w:divBdr>
    </w:div>
    <w:div w:id="287930431">
      <w:bodyDiv w:val="1"/>
      <w:marLeft w:val="0"/>
      <w:marRight w:val="0"/>
      <w:marTop w:val="0"/>
      <w:marBottom w:val="0"/>
      <w:divBdr>
        <w:top w:val="none" w:sz="0" w:space="0" w:color="auto"/>
        <w:left w:val="none" w:sz="0" w:space="0" w:color="auto"/>
        <w:bottom w:val="none" w:sz="0" w:space="0" w:color="auto"/>
        <w:right w:val="none" w:sz="0" w:space="0" w:color="auto"/>
      </w:divBdr>
    </w:div>
    <w:div w:id="323822113">
      <w:bodyDiv w:val="1"/>
      <w:marLeft w:val="0"/>
      <w:marRight w:val="0"/>
      <w:marTop w:val="0"/>
      <w:marBottom w:val="0"/>
      <w:divBdr>
        <w:top w:val="none" w:sz="0" w:space="0" w:color="auto"/>
        <w:left w:val="none" w:sz="0" w:space="0" w:color="auto"/>
        <w:bottom w:val="none" w:sz="0" w:space="0" w:color="auto"/>
        <w:right w:val="none" w:sz="0" w:space="0" w:color="auto"/>
      </w:divBdr>
    </w:div>
    <w:div w:id="351340271">
      <w:bodyDiv w:val="1"/>
      <w:marLeft w:val="0"/>
      <w:marRight w:val="0"/>
      <w:marTop w:val="0"/>
      <w:marBottom w:val="0"/>
      <w:divBdr>
        <w:top w:val="none" w:sz="0" w:space="0" w:color="auto"/>
        <w:left w:val="none" w:sz="0" w:space="0" w:color="auto"/>
        <w:bottom w:val="none" w:sz="0" w:space="0" w:color="auto"/>
        <w:right w:val="none" w:sz="0" w:space="0" w:color="auto"/>
      </w:divBdr>
    </w:div>
    <w:div w:id="368070435">
      <w:bodyDiv w:val="1"/>
      <w:marLeft w:val="0"/>
      <w:marRight w:val="0"/>
      <w:marTop w:val="0"/>
      <w:marBottom w:val="0"/>
      <w:divBdr>
        <w:top w:val="none" w:sz="0" w:space="0" w:color="auto"/>
        <w:left w:val="none" w:sz="0" w:space="0" w:color="auto"/>
        <w:bottom w:val="none" w:sz="0" w:space="0" w:color="auto"/>
        <w:right w:val="none" w:sz="0" w:space="0" w:color="auto"/>
      </w:divBdr>
    </w:div>
    <w:div w:id="376702645">
      <w:bodyDiv w:val="1"/>
      <w:marLeft w:val="0"/>
      <w:marRight w:val="0"/>
      <w:marTop w:val="0"/>
      <w:marBottom w:val="0"/>
      <w:divBdr>
        <w:top w:val="none" w:sz="0" w:space="0" w:color="auto"/>
        <w:left w:val="none" w:sz="0" w:space="0" w:color="auto"/>
        <w:bottom w:val="none" w:sz="0" w:space="0" w:color="auto"/>
        <w:right w:val="none" w:sz="0" w:space="0" w:color="auto"/>
      </w:divBdr>
    </w:div>
    <w:div w:id="394814958">
      <w:bodyDiv w:val="1"/>
      <w:marLeft w:val="0"/>
      <w:marRight w:val="0"/>
      <w:marTop w:val="0"/>
      <w:marBottom w:val="0"/>
      <w:divBdr>
        <w:top w:val="none" w:sz="0" w:space="0" w:color="auto"/>
        <w:left w:val="none" w:sz="0" w:space="0" w:color="auto"/>
        <w:bottom w:val="none" w:sz="0" w:space="0" w:color="auto"/>
        <w:right w:val="none" w:sz="0" w:space="0" w:color="auto"/>
      </w:divBdr>
    </w:div>
    <w:div w:id="404691833">
      <w:bodyDiv w:val="1"/>
      <w:marLeft w:val="0"/>
      <w:marRight w:val="0"/>
      <w:marTop w:val="0"/>
      <w:marBottom w:val="0"/>
      <w:divBdr>
        <w:top w:val="none" w:sz="0" w:space="0" w:color="auto"/>
        <w:left w:val="none" w:sz="0" w:space="0" w:color="auto"/>
        <w:bottom w:val="none" w:sz="0" w:space="0" w:color="auto"/>
        <w:right w:val="none" w:sz="0" w:space="0" w:color="auto"/>
      </w:divBdr>
    </w:div>
    <w:div w:id="407658330">
      <w:bodyDiv w:val="1"/>
      <w:marLeft w:val="0"/>
      <w:marRight w:val="0"/>
      <w:marTop w:val="0"/>
      <w:marBottom w:val="0"/>
      <w:divBdr>
        <w:top w:val="none" w:sz="0" w:space="0" w:color="auto"/>
        <w:left w:val="none" w:sz="0" w:space="0" w:color="auto"/>
        <w:bottom w:val="none" w:sz="0" w:space="0" w:color="auto"/>
        <w:right w:val="none" w:sz="0" w:space="0" w:color="auto"/>
      </w:divBdr>
    </w:div>
    <w:div w:id="435950619">
      <w:bodyDiv w:val="1"/>
      <w:marLeft w:val="0"/>
      <w:marRight w:val="0"/>
      <w:marTop w:val="0"/>
      <w:marBottom w:val="0"/>
      <w:divBdr>
        <w:top w:val="none" w:sz="0" w:space="0" w:color="auto"/>
        <w:left w:val="none" w:sz="0" w:space="0" w:color="auto"/>
        <w:bottom w:val="none" w:sz="0" w:space="0" w:color="auto"/>
        <w:right w:val="none" w:sz="0" w:space="0" w:color="auto"/>
      </w:divBdr>
    </w:div>
    <w:div w:id="436100482">
      <w:bodyDiv w:val="1"/>
      <w:marLeft w:val="0"/>
      <w:marRight w:val="0"/>
      <w:marTop w:val="0"/>
      <w:marBottom w:val="0"/>
      <w:divBdr>
        <w:top w:val="none" w:sz="0" w:space="0" w:color="auto"/>
        <w:left w:val="none" w:sz="0" w:space="0" w:color="auto"/>
        <w:bottom w:val="none" w:sz="0" w:space="0" w:color="auto"/>
        <w:right w:val="none" w:sz="0" w:space="0" w:color="auto"/>
      </w:divBdr>
    </w:div>
    <w:div w:id="440345694">
      <w:bodyDiv w:val="1"/>
      <w:marLeft w:val="0"/>
      <w:marRight w:val="0"/>
      <w:marTop w:val="0"/>
      <w:marBottom w:val="0"/>
      <w:divBdr>
        <w:top w:val="none" w:sz="0" w:space="0" w:color="auto"/>
        <w:left w:val="none" w:sz="0" w:space="0" w:color="auto"/>
        <w:bottom w:val="none" w:sz="0" w:space="0" w:color="auto"/>
        <w:right w:val="none" w:sz="0" w:space="0" w:color="auto"/>
      </w:divBdr>
    </w:div>
    <w:div w:id="450511565">
      <w:bodyDiv w:val="1"/>
      <w:marLeft w:val="0"/>
      <w:marRight w:val="0"/>
      <w:marTop w:val="0"/>
      <w:marBottom w:val="0"/>
      <w:divBdr>
        <w:top w:val="none" w:sz="0" w:space="0" w:color="auto"/>
        <w:left w:val="none" w:sz="0" w:space="0" w:color="auto"/>
        <w:bottom w:val="none" w:sz="0" w:space="0" w:color="auto"/>
        <w:right w:val="none" w:sz="0" w:space="0" w:color="auto"/>
      </w:divBdr>
    </w:div>
    <w:div w:id="451098980">
      <w:bodyDiv w:val="1"/>
      <w:marLeft w:val="0"/>
      <w:marRight w:val="0"/>
      <w:marTop w:val="0"/>
      <w:marBottom w:val="0"/>
      <w:divBdr>
        <w:top w:val="none" w:sz="0" w:space="0" w:color="auto"/>
        <w:left w:val="none" w:sz="0" w:space="0" w:color="auto"/>
        <w:bottom w:val="none" w:sz="0" w:space="0" w:color="auto"/>
        <w:right w:val="none" w:sz="0" w:space="0" w:color="auto"/>
      </w:divBdr>
    </w:div>
    <w:div w:id="464926948">
      <w:bodyDiv w:val="1"/>
      <w:marLeft w:val="0"/>
      <w:marRight w:val="0"/>
      <w:marTop w:val="0"/>
      <w:marBottom w:val="0"/>
      <w:divBdr>
        <w:top w:val="none" w:sz="0" w:space="0" w:color="auto"/>
        <w:left w:val="none" w:sz="0" w:space="0" w:color="auto"/>
        <w:bottom w:val="none" w:sz="0" w:space="0" w:color="auto"/>
        <w:right w:val="none" w:sz="0" w:space="0" w:color="auto"/>
      </w:divBdr>
    </w:div>
    <w:div w:id="470290531">
      <w:bodyDiv w:val="1"/>
      <w:marLeft w:val="0"/>
      <w:marRight w:val="0"/>
      <w:marTop w:val="0"/>
      <w:marBottom w:val="0"/>
      <w:divBdr>
        <w:top w:val="none" w:sz="0" w:space="0" w:color="auto"/>
        <w:left w:val="none" w:sz="0" w:space="0" w:color="auto"/>
        <w:bottom w:val="none" w:sz="0" w:space="0" w:color="auto"/>
        <w:right w:val="none" w:sz="0" w:space="0" w:color="auto"/>
      </w:divBdr>
    </w:div>
    <w:div w:id="503668134">
      <w:bodyDiv w:val="1"/>
      <w:marLeft w:val="0"/>
      <w:marRight w:val="0"/>
      <w:marTop w:val="0"/>
      <w:marBottom w:val="0"/>
      <w:divBdr>
        <w:top w:val="none" w:sz="0" w:space="0" w:color="auto"/>
        <w:left w:val="none" w:sz="0" w:space="0" w:color="auto"/>
        <w:bottom w:val="none" w:sz="0" w:space="0" w:color="auto"/>
        <w:right w:val="none" w:sz="0" w:space="0" w:color="auto"/>
      </w:divBdr>
    </w:div>
    <w:div w:id="508642638">
      <w:bodyDiv w:val="1"/>
      <w:marLeft w:val="0"/>
      <w:marRight w:val="0"/>
      <w:marTop w:val="0"/>
      <w:marBottom w:val="0"/>
      <w:divBdr>
        <w:top w:val="none" w:sz="0" w:space="0" w:color="auto"/>
        <w:left w:val="none" w:sz="0" w:space="0" w:color="auto"/>
        <w:bottom w:val="none" w:sz="0" w:space="0" w:color="auto"/>
        <w:right w:val="none" w:sz="0" w:space="0" w:color="auto"/>
      </w:divBdr>
    </w:div>
    <w:div w:id="522014991">
      <w:bodyDiv w:val="1"/>
      <w:marLeft w:val="0"/>
      <w:marRight w:val="0"/>
      <w:marTop w:val="0"/>
      <w:marBottom w:val="0"/>
      <w:divBdr>
        <w:top w:val="none" w:sz="0" w:space="0" w:color="auto"/>
        <w:left w:val="none" w:sz="0" w:space="0" w:color="auto"/>
        <w:bottom w:val="none" w:sz="0" w:space="0" w:color="auto"/>
        <w:right w:val="none" w:sz="0" w:space="0" w:color="auto"/>
      </w:divBdr>
    </w:div>
    <w:div w:id="527334454">
      <w:bodyDiv w:val="1"/>
      <w:marLeft w:val="0"/>
      <w:marRight w:val="0"/>
      <w:marTop w:val="0"/>
      <w:marBottom w:val="0"/>
      <w:divBdr>
        <w:top w:val="none" w:sz="0" w:space="0" w:color="auto"/>
        <w:left w:val="none" w:sz="0" w:space="0" w:color="auto"/>
        <w:bottom w:val="none" w:sz="0" w:space="0" w:color="auto"/>
        <w:right w:val="none" w:sz="0" w:space="0" w:color="auto"/>
      </w:divBdr>
    </w:div>
    <w:div w:id="531384169">
      <w:bodyDiv w:val="1"/>
      <w:marLeft w:val="0"/>
      <w:marRight w:val="0"/>
      <w:marTop w:val="0"/>
      <w:marBottom w:val="0"/>
      <w:divBdr>
        <w:top w:val="none" w:sz="0" w:space="0" w:color="auto"/>
        <w:left w:val="none" w:sz="0" w:space="0" w:color="auto"/>
        <w:bottom w:val="none" w:sz="0" w:space="0" w:color="auto"/>
        <w:right w:val="none" w:sz="0" w:space="0" w:color="auto"/>
      </w:divBdr>
    </w:div>
    <w:div w:id="545946656">
      <w:bodyDiv w:val="1"/>
      <w:marLeft w:val="0"/>
      <w:marRight w:val="0"/>
      <w:marTop w:val="0"/>
      <w:marBottom w:val="0"/>
      <w:divBdr>
        <w:top w:val="none" w:sz="0" w:space="0" w:color="auto"/>
        <w:left w:val="none" w:sz="0" w:space="0" w:color="auto"/>
        <w:bottom w:val="none" w:sz="0" w:space="0" w:color="auto"/>
        <w:right w:val="none" w:sz="0" w:space="0" w:color="auto"/>
      </w:divBdr>
    </w:div>
    <w:div w:id="551422515">
      <w:bodyDiv w:val="1"/>
      <w:marLeft w:val="0"/>
      <w:marRight w:val="0"/>
      <w:marTop w:val="0"/>
      <w:marBottom w:val="0"/>
      <w:divBdr>
        <w:top w:val="none" w:sz="0" w:space="0" w:color="auto"/>
        <w:left w:val="none" w:sz="0" w:space="0" w:color="auto"/>
        <w:bottom w:val="none" w:sz="0" w:space="0" w:color="auto"/>
        <w:right w:val="none" w:sz="0" w:space="0" w:color="auto"/>
      </w:divBdr>
    </w:div>
    <w:div w:id="552278119">
      <w:bodyDiv w:val="1"/>
      <w:marLeft w:val="0"/>
      <w:marRight w:val="0"/>
      <w:marTop w:val="0"/>
      <w:marBottom w:val="0"/>
      <w:divBdr>
        <w:top w:val="none" w:sz="0" w:space="0" w:color="auto"/>
        <w:left w:val="none" w:sz="0" w:space="0" w:color="auto"/>
        <w:bottom w:val="none" w:sz="0" w:space="0" w:color="auto"/>
        <w:right w:val="none" w:sz="0" w:space="0" w:color="auto"/>
      </w:divBdr>
    </w:div>
    <w:div w:id="570695930">
      <w:bodyDiv w:val="1"/>
      <w:marLeft w:val="0"/>
      <w:marRight w:val="0"/>
      <w:marTop w:val="0"/>
      <w:marBottom w:val="0"/>
      <w:divBdr>
        <w:top w:val="none" w:sz="0" w:space="0" w:color="auto"/>
        <w:left w:val="none" w:sz="0" w:space="0" w:color="auto"/>
        <w:bottom w:val="none" w:sz="0" w:space="0" w:color="auto"/>
        <w:right w:val="none" w:sz="0" w:space="0" w:color="auto"/>
      </w:divBdr>
    </w:div>
    <w:div w:id="572550553">
      <w:bodyDiv w:val="1"/>
      <w:marLeft w:val="0"/>
      <w:marRight w:val="0"/>
      <w:marTop w:val="0"/>
      <w:marBottom w:val="0"/>
      <w:divBdr>
        <w:top w:val="none" w:sz="0" w:space="0" w:color="auto"/>
        <w:left w:val="none" w:sz="0" w:space="0" w:color="auto"/>
        <w:bottom w:val="none" w:sz="0" w:space="0" w:color="auto"/>
        <w:right w:val="none" w:sz="0" w:space="0" w:color="auto"/>
      </w:divBdr>
    </w:div>
    <w:div w:id="573783290">
      <w:bodyDiv w:val="1"/>
      <w:marLeft w:val="0"/>
      <w:marRight w:val="0"/>
      <w:marTop w:val="0"/>
      <w:marBottom w:val="0"/>
      <w:divBdr>
        <w:top w:val="none" w:sz="0" w:space="0" w:color="auto"/>
        <w:left w:val="none" w:sz="0" w:space="0" w:color="auto"/>
        <w:bottom w:val="none" w:sz="0" w:space="0" w:color="auto"/>
        <w:right w:val="none" w:sz="0" w:space="0" w:color="auto"/>
      </w:divBdr>
    </w:div>
    <w:div w:id="587269832">
      <w:bodyDiv w:val="1"/>
      <w:marLeft w:val="0"/>
      <w:marRight w:val="0"/>
      <w:marTop w:val="0"/>
      <w:marBottom w:val="0"/>
      <w:divBdr>
        <w:top w:val="none" w:sz="0" w:space="0" w:color="auto"/>
        <w:left w:val="none" w:sz="0" w:space="0" w:color="auto"/>
        <w:bottom w:val="none" w:sz="0" w:space="0" w:color="auto"/>
        <w:right w:val="none" w:sz="0" w:space="0" w:color="auto"/>
      </w:divBdr>
    </w:div>
    <w:div w:id="588583647">
      <w:bodyDiv w:val="1"/>
      <w:marLeft w:val="0"/>
      <w:marRight w:val="0"/>
      <w:marTop w:val="0"/>
      <w:marBottom w:val="0"/>
      <w:divBdr>
        <w:top w:val="none" w:sz="0" w:space="0" w:color="auto"/>
        <w:left w:val="none" w:sz="0" w:space="0" w:color="auto"/>
        <w:bottom w:val="none" w:sz="0" w:space="0" w:color="auto"/>
        <w:right w:val="none" w:sz="0" w:space="0" w:color="auto"/>
      </w:divBdr>
    </w:div>
    <w:div w:id="600652351">
      <w:bodyDiv w:val="1"/>
      <w:marLeft w:val="0"/>
      <w:marRight w:val="0"/>
      <w:marTop w:val="0"/>
      <w:marBottom w:val="0"/>
      <w:divBdr>
        <w:top w:val="none" w:sz="0" w:space="0" w:color="auto"/>
        <w:left w:val="none" w:sz="0" w:space="0" w:color="auto"/>
        <w:bottom w:val="none" w:sz="0" w:space="0" w:color="auto"/>
        <w:right w:val="none" w:sz="0" w:space="0" w:color="auto"/>
      </w:divBdr>
    </w:div>
    <w:div w:id="619915448">
      <w:bodyDiv w:val="1"/>
      <w:marLeft w:val="0"/>
      <w:marRight w:val="0"/>
      <w:marTop w:val="0"/>
      <w:marBottom w:val="0"/>
      <w:divBdr>
        <w:top w:val="none" w:sz="0" w:space="0" w:color="auto"/>
        <w:left w:val="none" w:sz="0" w:space="0" w:color="auto"/>
        <w:bottom w:val="none" w:sz="0" w:space="0" w:color="auto"/>
        <w:right w:val="none" w:sz="0" w:space="0" w:color="auto"/>
      </w:divBdr>
    </w:div>
    <w:div w:id="644503817">
      <w:bodyDiv w:val="1"/>
      <w:marLeft w:val="0"/>
      <w:marRight w:val="0"/>
      <w:marTop w:val="0"/>
      <w:marBottom w:val="0"/>
      <w:divBdr>
        <w:top w:val="none" w:sz="0" w:space="0" w:color="auto"/>
        <w:left w:val="none" w:sz="0" w:space="0" w:color="auto"/>
        <w:bottom w:val="none" w:sz="0" w:space="0" w:color="auto"/>
        <w:right w:val="none" w:sz="0" w:space="0" w:color="auto"/>
      </w:divBdr>
    </w:div>
    <w:div w:id="662049883">
      <w:bodyDiv w:val="1"/>
      <w:marLeft w:val="0"/>
      <w:marRight w:val="0"/>
      <w:marTop w:val="0"/>
      <w:marBottom w:val="0"/>
      <w:divBdr>
        <w:top w:val="none" w:sz="0" w:space="0" w:color="auto"/>
        <w:left w:val="none" w:sz="0" w:space="0" w:color="auto"/>
        <w:bottom w:val="none" w:sz="0" w:space="0" w:color="auto"/>
        <w:right w:val="none" w:sz="0" w:space="0" w:color="auto"/>
      </w:divBdr>
    </w:div>
    <w:div w:id="668101526">
      <w:bodyDiv w:val="1"/>
      <w:marLeft w:val="0"/>
      <w:marRight w:val="0"/>
      <w:marTop w:val="0"/>
      <w:marBottom w:val="0"/>
      <w:divBdr>
        <w:top w:val="none" w:sz="0" w:space="0" w:color="auto"/>
        <w:left w:val="none" w:sz="0" w:space="0" w:color="auto"/>
        <w:bottom w:val="none" w:sz="0" w:space="0" w:color="auto"/>
        <w:right w:val="none" w:sz="0" w:space="0" w:color="auto"/>
      </w:divBdr>
    </w:div>
    <w:div w:id="695421387">
      <w:bodyDiv w:val="1"/>
      <w:marLeft w:val="0"/>
      <w:marRight w:val="0"/>
      <w:marTop w:val="0"/>
      <w:marBottom w:val="0"/>
      <w:divBdr>
        <w:top w:val="none" w:sz="0" w:space="0" w:color="auto"/>
        <w:left w:val="none" w:sz="0" w:space="0" w:color="auto"/>
        <w:bottom w:val="none" w:sz="0" w:space="0" w:color="auto"/>
        <w:right w:val="none" w:sz="0" w:space="0" w:color="auto"/>
      </w:divBdr>
    </w:div>
    <w:div w:id="704335076">
      <w:bodyDiv w:val="1"/>
      <w:marLeft w:val="0"/>
      <w:marRight w:val="0"/>
      <w:marTop w:val="0"/>
      <w:marBottom w:val="0"/>
      <w:divBdr>
        <w:top w:val="none" w:sz="0" w:space="0" w:color="auto"/>
        <w:left w:val="none" w:sz="0" w:space="0" w:color="auto"/>
        <w:bottom w:val="none" w:sz="0" w:space="0" w:color="auto"/>
        <w:right w:val="none" w:sz="0" w:space="0" w:color="auto"/>
      </w:divBdr>
    </w:div>
    <w:div w:id="709377952">
      <w:bodyDiv w:val="1"/>
      <w:marLeft w:val="0"/>
      <w:marRight w:val="0"/>
      <w:marTop w:val="0"/>
      <w:marBottom w:val="0"/>
      <w:divBdr>
        <w:top w:val="none" w:sz="0" w:space="0" w:color="auto"/>
        <w:left w:val="none" w:sz="0" w:space="0" w:color="auto"/>
        <w:bottom w:val="none" w:sz="0" w:space="0" w:color="auto"/>
        <w:right w:val="none" w:sz="0" w:space="0" w:color="auto"/>
      </w:divBdr>
    </w:div>
    <w:div w:id="721290031">
      <w:bodyDiv w:val="1"/>
      <w:marLeft w:val="0"/>
      <w:marRight w:val="0"/>
      <w:marTop w:val="0"/>
      <w:marBottom w:val="0"/>
      <w:divBdr>
        <w:top w:val="none" w:sz="0" w:space="0" w:color="auto"/>
        <w:left w:val="none" w:sz="0" w:space="0" w:color="auto"/>
        <w:bottom w:val="none" w:sz="0" w:space="0" w:color="auto"/>
        <w:right w:val="none" w:sz="0" w:space="0" w:color="auto"/>
      </w:divBdr>
    </w:div>
    <w:div w:id="740718668">
      <w:bodyDiv w:val="1"/>
      <w:marLeft w:val="0"/>
      <w:marRight w:val="0"/>
      <w:marTop w:val="0"/>
      <w:marBottom w:val="0"/>
      <w:divBdr>
        <w:top w:val="none" w:sz="0" w:space="0" w:color="auto"/>
        <w:left w:val="none" w:sz="0" w:space="0" w:color="auto"/>
        <w:bottom w:val="none" w:sz="0" w:space="0" w:color="auto"/>
        <w:right w:val="none" w:sz="0" w:space="0" w:color="auto"/>
      </w:divBdr>
    </w:div>
    <w:div w:id="751466050">
      <w:bodyDiv w:val="1"/>
      <w:marLeft w:val="0"/>
      <w:marRight w:val="0"/>
      <w:marTop w:val="0"/>
      <w:marBottom w:val="0"/>
      <w:divBdr>
        <w:top w:val="none" w:sz="0" w:space="0" w:color="auto"/>
        <w:left w:val="none" w:sz="0" w:space="0" w:color="auto"/>
        <w:bottom w:val="none" w:sz="0" w:space="0" w:color="auto"/>
        <w:right w:val="none" w:sz="0" w:space="0" w:color="auto"/>
      </w:divBdr>
    </w:div>
    <w:div w:id="762144452">
      <w:bodyDiv w:val="1"/>
      <w:marLeft w:val="0"/>
      <w:marRight w:val="0"/>
      <w:marTop w:val="0"/>
      <w:marBottom w:val="0"/>
      <w:divBdr>
        <w:top w:val="none" w:sz="0" w:space="0" w:color="auto"/>
        <w:left w:val="none" w:sz="0" w:space="0" w:color="auto"/>
        <w:bottom w:val="none" w:sz="0" w:space="0" w:color="auto"/>
        <w:right w:val="none" w:sz="0" w:space="0" w:color="auto"/>
      </w:divBdr>
    </w:div>
    <w:div w:id="765272922">
      <w:bodyDiv w:val="1"/>
      <w:marLeft w:val="0"/>
      <w:marRight w:val="0"/>
      <w:marTop w:val="0"/>
      <w:marBottom w:val="0"/>
      <w:divBdr>
        <w:top w:val="none" w:sz="0" w:space="0" w:color="auto"/>
        <w:left w:val="none" w:sz="0" w:space="0" w:color="auto"/>
        <w:bottom w:val="none" w:sz="0" w:space="0" w:color="auto"/>
        <w:right w:val="none" w:sz="0" w:space="0" w:color="auto"/>
      </w:divBdr>
    </w:div>
    <w:div w:id="772212611">
      <w:bodyDiv w:val="1"/>
      <w:marLeft w:val="0"/>
      <w:marRight w:val="0"/>
      <w:marTop w:val="0"/>
      <w:marBottom w:val="0"/>
      <w:divBdr>
        <w:top w:val="none" w:sz="0" w:space="0" w:color="auto"/>
        <w:left w:val="none" w:sz="0" w:space="0" w:color="auto"/>
        <w:bottom w:val="none" w:sz="0" w:space="0" w:color="auto"/>
        <w:right w:val="none" w:sz="0" w:space="0" w:color="auto"/>
      </w:divBdr>
    </w:div>
    <w:div w:id="777409259">
      <w:bodyDiv w:val="1"/>
      <w:marLeft w:val="0"/>
      <w:marRight w:val="0"/>
      <w:marTop w:val="0"/>
      <w:marBottom w:val="0"/>
      <w:divBdr>
        <w:top w:val="none" w:sz="0" w:space="0" w:color="auto"/>
        <w:left w:val="none" w:sz="0" w:space="0" w:color="auto"/>
        <w:bottom w:val="none" w:sz="0" w:space="0" w:color="auto"/>
        <w:right w:val="none" w:sz="0" w:space="0" w:color="auto"/>
      </w:divBdr>
    </w:div>
    <w:div w:id="800683831">
      <w:bodyDiv w:val="1"/>
      <w:marLeft w:val="0"/>
      <w:marRight w:val="0"/>
      <w:marTop w:val="0"/>
      <w:marBottom w:val="0"/>
      <w:divBdr>
        <w:top w:val="none" w:sz="0" w:space="0" w:color="auto"/>
        <w:left w:val="none" w:sz="0" w:space="0" w:color="auto"/>
        <w:bottom w:val="none" w:sz="0" w:space="0" w:color="auto"/>
        <w:right w:val="none" w:sz="0" w:space="0" w:color="auto"/>
      </w:divBdr>
    </w:div>
    <w:div w:id="835266180">
      <w:bodyDiv w:val="1"/>
      <w:marLeft w:val="0"/>
      <w:marRight w:val="0"/>
      <w:marTop w:val="0"/>
      <w:marBottom w:val="0"/>
      <w:divBdr>
        <w:top w:val="none" w:sz="0" w:space="0" w:color="auto"/>
        <w:left w:val="none" w:sz="0" w:space="0" w:color="auto"/>
        <w:bottom w:val="none" w:sz="0" w:space="0" w:color="auto"/>
        <w:right w:val="none" w:sz="0" w:space="0" w:color="auto"/>
      </w:divBdr>
    </w:div>
    <w:div w:id="850677273">
      <w:bodyDiv w:val="1"/>
      <w:marLeft w:val="0"/>
      <w:marRight w:val="0"/>
      <w:marTop w:val="0"/>
      <w:marBottom w:val="0"/>
      <w:divBdr>
        <w:top w:val="none" w:sz="0" w:space="0" w:color="auto"/>
        <w:left w:val="none" w:sz="0" w:space="0" w:color="auto"/>
        <w:bottom w:val="none" w:sz="0" w:space="0" w:color="auto"/>
        <w:right w:val="none" w:sz="0" w:space="0" w:color="auto"/>
      </w:divBdr>
    </w:div>
    <w:div w:id="855193299">
      <w:bodyDiv w:val="1"/>
      <w:marLeft w:val="0"/>
      <w:marRight w:val="0"/>
      <w:marTop w:val="0"/>
      <w:marBottom w:val="0"/>
      <w:divBdr>
        <w:top w:val="none" w:sz="0" w:space="0" w:color="auto"/>
        <w:left w:val="none" w:sz="0" w:space="0" w:color="auto"/>
        <w:bottom w:val="none" w:sz="0" w:space="0" w:color="auto"/>
        <w:right w:val="none" w:sz="0" w:space="0" w:color="auto"/>
      </w:divBdr>
    </w:div>
    <w:div w:id="857236954">
      <w:bodyDiv w:val="1"/>
      <w:marLeft w:val="0"/>
      <w:marRight w:val="0"/>
      <w:marTop w:val="0"/>
      <w:marBottom w:val="0"/>
      <w:divBdr>
        <w:top w:val="none" w:sz="0" w:space="0" w:color="auto"/>
        <w:left w:val="none" w:sz="0" w:space="0" w:color="auto"/>
        <w:bottom w:val="none" w:sz="0" w:space="0" w:color="auto"/>
        <w:right w:val="none" w:sz="0" w:space="0" w:color="auto"/>
      </w:divBdr>
    </w:div>
    <w:div w:id="862744988">
      <w:bodyDiv w:val="1"/>
      <w:marLeft w:val="0"/>
      <w:marRight w:val="0"/>
      <w:marTop w:val="0"/>
      <w:marBottom w:val="0"/>
      <w:divBdr>
        <w:top w:val="none" w:sz="0" w:space="0" w:color="auto"/>
        <w:left w:val="none" w:sz="0" w:space="0" w:color="auto"/>
        <w:bottom w:val="none" w:sz="0" w:space="0" w:color="auto"/>
        <w:right w:val="none" w:sz="0" w:space="0" w:color="auto"/>
      </w:divBdr>
    </w:div>
    <w:div w:id="864753141">
      <w:bodyDiv w:val="1"/>
      <w:marLeft w:val="0"/>
      <w:marRight w:val="0"/>
      <w:marTop w:val="0"/>
      <w:marBottom w:val="0"/>
      <w:divBdr>
        <w:top w:val="none" w:sz="0" w:space="0" w:color="auto"/>
        <w:left w:val="none" w:sz="0" w:space="0" w:color="auto"/>
        <w:bottom w:val="none" w:sz="0" w:space="0" w:color="auto"/>
        <w:right w:val="none" w:sz="0" w:space="0" w:color="auto"/>
      </w:divBdr>
    </w:div>
    <w:div w:id="869564328">
      <w:bodyDiv w:val="1"/>
      <w:marLeft w:val="0"/>
      <w:marRight w:val="0"/>
      <w:marTop w:val="0"/>
      <w:marBottom w:val="0"/>
      <w:divBdr>
        <w:top w:val="none" w:sz="0" w:space="0" w:color="auto"/>
        <w:left w:val="none" w:sz="0" w:space="0" w:color="auto"/>
        <w:bottom w:val="none" w:sz="0" w:space="0" w:color="auto"/>
        <w:right w:val="none" w:sz="0" w:space="0" w:color="auto"/>
      </w:divBdr>
    </w:div>
    <w:div w:id="880820777">
      <w:bodyDiv w:val="1"/>
      <w:marLeft w:val="0"/>
      <w:marRight w:val="0"/>
      <w:marTop w:val="0"/>
      <w:marBottom w:val="0"/>
      <w:divBdr>
        <w:top w:val="none" w:sz="0" w:space="0" w:color="auto"/>
        <w:left w:val="none" w:sz="0" w:space="0" w:color="auto"/>
        <w:bottom w:val="none" w:sz="0" w:space="0" w:color="auto"/>
        <w:right w:val="none" w:sz="0" w:space="0" w:color="auto"/>
      </w:divBdr>
    </w:div>
    <w:div w:id="898056700">
      <w:bodyDiv w:val="1"/>
      <w:marLeft w:val="0"/>
      <w:marRight w:val="0"/>
      <w:marTop w:val="0"/>
      <w:marBottom w:val="0"/>
      <w:divBdr>
        <w:top w:val="none" w:sz="0" w:space="0" w:color="auto"/>
        <w:left w:val="none" w:sz="0" w:space="0" w:color="auto"/>
        <w:bottom w:val="none" w:sz="0" w:space="0" w:color="auto"/>
        <w:right w:val="none" w:sz="0" w:space="0" w:color="auto"/>
      </w:divBdr>
    </w:div>
    <w:div w:id="899900078">
      <w:bodyDiv w:val="1"/>
      <w:marLeft w:val="0"/>
      <w:marRight w:val="0"/>
      <w:marTop w:val="0"/>
      <w:marBottom w:val="0"/>
      <w:divBdr>
        <w:top w:val="none" w:sz="0" w:space="0" w:color="auto"/>
        <w:left w:val="none" w:sz="0" w:space="0" w:color="auto"/>
        <w:bottom w:val="none" w:sz="0" w:space="0" w:color="auto"/>
        <w:right w:val="none" w:sz="0" w:space="0" w:color="auto"/>
      </w:divBdr>
    </w:div>
    <w:div w:id="903175233">
      <w:bodyDiv w:val="1"/>
      <w:marLeft w:val="0"/>
      <w:marRight w:val="0"/>
      <w:marTop w:val="0"/>
      <w:marBottom w:val="0"/>
      <w:divBdr>
        <w:top w:val="none" w:sz="0" w:space="0" w:color="auto"/>
        <w:left w:val="none" w:sz="0" w:space="0" w:color="auto"/>
        <w:bottom w:val="none" w:sz="0" w:space="0" w:color="auto"/>
        <w:right w:val="none" w:sz="0" w:space="0" w:color="auto"/>
      </w:divBdr>
    </w:div>
    <w:div w:id="905916802">
      <w:bodyDiv w:val="1"/>
      <w:marLeft w:val="0"/>
      <w:marRight w:val="0"/>
      <w:marTop w:val="0"/>
      <w:marBottom w:val="0"/>
      <w:divBdr>
        <w:top w:val="none" w:sz="0" w:space="0" w:color="auto"/>
        <w:left w:val="none" w:sz="0" w:space="0" w:color="auto"/>
        <w:bottom w:val="none" w:sz="0" w:space="0" w:color="auto"/>
        <w:right w:val="none" w:sz="0" w:space="0" w:color="auto"/>
      </w:divBdr>
    </w:div>
    <w:div w:id="925116885">
      <w:bodyDiv w:val="1"/>
      <w:marLeft w:val="0"/>
      <w:marRight w:val="0"/>
      <w:marTop w:val="0"/>
      <w:marBottom w:val="0"/>
      <w:divBdr>
        <w:top w:val="none" w:sz="0" w:space="0" w:color="auto"/>
        <w:left w:val="none" w:sz="0" w:space="0" w:color="auto"/>
        <w:bottom w:val="none" w:sz="0" w:space="0" w:color="auto"/>
        <w:right w:val="none" w:sz="0" w:space="0" w:color="auto"/>
      </w:divBdr>
    </w:div>
    <w:div w:id="929386235">
      <w:bodyDiv w:val="1"/>
      <w:marLeft w:val="0"/>
      <w:marRight w:val="0"/>
      <w:marTop w:val="0"/>
      <w:marBottom w:val="0"/>
      <w:divBdr>
        <w:top w:val="none" w:sz="0" w:space="0" w:color="auto"/>
        <w:left w:val="none" w:sz="0" w:space="0" w:color="auto"/>
        <w:bottom w:val="none" w:sz="0" w:space="0" w:color="auto"/>
        <w:right w:val="none" w:sz="0" w:space="0" w:color="auto"/>
      </w:divBdr>
    </w:div>
    <w:div w:id="933243791">
      <w:bodyDiv w:val="1"/>
      <w:marLeft w:val="0"/>
      <w:marRight w:val="0"/>
      <w:marTop w:val="0"/>
      <w:marBottom w:val="0"/>
      <w:divBdr>
        <w:top w:val="none" w:sz="0" w:space="0" w:color="auto"/>
        <w:left w:val="none" w:sz="0" w:space="0" w:color="auto"/>
        <w:bottom w:val="none" w:sz="0" w:space="0" w:color="auto"/>
        <w:right w:val="none" w:sz="0" w:space="0" w:color="auto"/>
      </w:divBdr>
    </w:div>
    <w:div w:id="938873829">
      <w:bodyDiv w:val="1"/>
      <w:marLeft w:val="0"/>
      <w:marRight w:val="0"/>
      <w:marTop w:val="0"/>
      <w:marBottom w:val="0"/>
      <w:divBdr>
        <w:top w:val="none" w:sz="0" w:space="0" w:color="auto"/>
        <w:left w:val="none" w:sz="0" w:space="0" w:color="auto"/>
        <w:bottom w:val="none" w:sz="0" w:space="0" w:color="auto"/>
        <w:right w:val="none" w:sz="0" w:space="0" w:color="auto"/>
      </w:divBdr>
    </w:div>
    <w:div w:id="946348208">
      <w:bodyDiv w:val="1"/>
      <w:marLeft w:val="0"/>
      <w:marRight w:val="0"/>
      <w:marTop w:val="0"/>
      <w:marBottom w:val="0"/>
      <w:divBdr>
        <w:top w:val="none" w:sz="0" w:space="0" w:color="auto"/>
        <w:left w:val="none" w:sz="0" w:space="0" w:color="auto"/>
        <w:bottom w:val="none" w:sz="0" w:space="0" w:color="auto"/>
        <w:right w:val="none" w:sz="0" w:space="0" w:color="auto"/>
      </w:divBdr>
    </w:div>
    <w:div w:id="951982010">
      <w:bodyDiv w:val="1"/>
      <w:marLeft w:val="0"/>
      <w:marRight w:val="0"/>
      <w:marTop w:val="0"/>
      <w:marBottom w:val="0"/>
      <w:divBdr>
        <w:top w:val="none" w:sz="0" w:space="0" w:color="auto"/>
        <w:left w:val="none" w:sz="0" w:space="0" w:color="auto"/>
        <w:bottom w:val="none" w:sz="0" w:space="0" w:color="auto"/>
        <w:right w:val="none" w:sz="0" w:space="0" w:color="auto"/>
      </w:divBdr>
    </w:div>
    <w:div w:id="953171089">
      <w:bodyDiv w:val="1"/>
      <w:marLeft w:val="0"/>
      <w:marRight w:val="0"/>
      <w:marTop w:val="0"/>
      <w:marBottom w:val="0"/>
      <w:divBdr>
        <w:top w:val="none" w:sz="0" w:space="0" w:color="auto"/>
        <w:left w:val="none" w:sz="0" w:space="0" w:color="auto"/>
        <w:bottom w:val="none" w:sz="0" w:space="0" w:color="auto"/>
        <w:right w:val="none" w:sz="0" w:space="0" w:color="auto"/>
      </w:divBdr>
    </w:div>
    <w:div w:id="954097955">
      <w:bodyDiv w:val="1"/>
      <w:marLeft w:val="0"/>
      <w:marRight w:val="0"/>
      <w:marTop w:val="0"/>
      <w:marBottom w:val="0"/>
      <w:divBdr>
        <w:top w:val="none" w:sz="0" w:space="0" w:color="auto"/>
        <w:left w:val="none" w:sz="0" w:space="0" w:color="auto"/>
        <w:bottom w:val="none" w:sz="0" w:space="0" w:color="auto"/>
        <w:right w:val="none" w:sz="0" w:space="0" w:color="auto"/>
      </w:divBdr>
    </w:div>
    <w:div w:id="955597272">
      <w:bodyDiv w:val="1"/>
      <w:marLeft w:val="0"/>
      <w:marRight w:val="0"/>
      <w:marTop w:val="0"/>
      <w:marBottom w:val="0"/>
      <w:divBdr>
        <w:top w:val="none" w:sz="0" w:space="0" w:color="auto"/>
        <w:left w:val="none" w:sz="0" w:space="0" w:color="auto"/>
        <w:bottom w:val="none" w:sz="0" w:space="0" w:color="auto"/>
        <w:right w:val="none" w:sz="0" w:space="0" w:color="auto"/>
      </w:divBdr>
    </w:div>
    <w:div w:id="981734547">
      <w:bodyDiv w:val="1"/>
      <w:marLeft w:val="0"/>
      <w:marRight w:val="0"/>
      <w:marTop w:val="0"/>
      <w:marBottom w:val="0"/>
      <w:divBdr>
        <w:top w:val="none" w:sz="0" w:space="0" w:color="auto"/>
        <w:left w:val="none" w:sz="0" w:space="0" w:color="auto"/>
        <w:bottom w:val="none" w:sz="0" w:space="0" w:color="auto"/>
        <w:right w:val="none" w:sz="0" w:space="0" w:color="auto"/>
      </w:divBdr>
    </w:div>
    <w:div w:id="983851705">
      <w:bodyDiv w:val="1"/>
      <w:marLeft w:val="0"/>
      <w:marRight w:val="0"/>
      <w:marTop w:val="0"/>
      <w:marBottom w:val="0"/>
      <w:divBdr>
        <w:top w:val="none" w:sz="0" w:space="0" w:color="auto"/>
        <w:left w:val="none" w:sz="0" w:space="0" w:color="auto"/>
        <w:bottom w:val="none" w:sz="0" w:space="0" w:color="auto"/>
        <w:right w:val="none" w:sz="0" w:space="0" w:color="auto"/>
      </w:divBdr>
    </w:div>
    <w:div w:id="1017729069">
      <w:bodyDiv w:val="1"/>
      <w:marLeft w:val="0"/>
      <w:marRight w:val="0"/>
      <w:marTop w:val="0"/>
      <w:marBottom w:val="0"/>
      <w:divBdr>
        <w:top w:val="none" w:sz="0" w:space="0" w:color="auto"/>
        <w:left w:val="none" w:sz="0" w:space="0" w:color="auto"/>
        <w:bottom w:val="none" w:sz="0" w:space="0" w:color="auto"/>
        <w:right w:val="none" w:sz="0" w:space="0" w:color="auto"/>
      </w:divBdr>
    </w:div>
    <w:div w:id="1027829586">
      <w:bodyDiv w:val="1"/>
      <w:marLeft w:val="0"/>
      <w:marRight w:val="0"/>
      <w:marTop w:val="0"/>
      <w:marBottom w:val="0"/>
      <w:divBdr>
        <w:top w:val="none" w:sz="0" w:space="0" w:color="auto"/>
        <w:left w:val="none" w:sz="0" w:space="0" w:color="auto"/>
        <w:bottom w:val="none" w:sz="0" w:space="0" w:color="auto"/>
        <w:right w:val="none" w:sz="0" w:space="0" w:color="auto"/>
      </w:divBdr>
    </w:div>
    <w:div w:id="1027830665">
      <w:bodyDiv w:val="1"/>
      <w:marLeft w:val="0"/>
      <w:marRight w:val="0"/>
      <w:marTop w:val="0"/>
      <w:marBottom w:val="0"/>
      <w:divBdr>
        <w:top w:val="none" w:sz="0" w:space="0" w:color="auto"/>
        <w:left w:val="none" w:sz="0" w:space="0" w:color="auto"/>
        <w:bottom w:val="none" w:sz="0" w:space="0" w:color="auto"/>
        <w:right w:val="none" w:sz="0" w:space="0" w:color="auto"/>
      </w:divBdr>
    </w:div>
    <w:div w:id="1058700664">
      <w:bodyDiv w:val="1"/>
      <w:marLeft w:val="0"/>
      <w:marRight w:val="0"/>
      <w:marTop w:val="0"/>
      <w:marBottom w:val="0"/>
      <w:divBdr>
        <w:top w:val="none" w:sz="0" w:space="0" w:color="auto"/>
        <w:left w:val="none" w:sz="0" w:space="0" w:color="auto"/>
        <w:bottom w:val="none" w:sz="0" w:space="0" w:color="auto"/>
        <w:right w:val="none" w:sz="0" w:space="0" w:color="auto"/>
      </w:divBdr>
      <w:divsChild>
        <w:div w:id="717046106">
          <w:marLeft w:val="0"/>
          <w:marRight w:val="0"/>
          <w:marTop w:val="0"/>
          <w:marBottom w:val="0"/>
          <w:divBdr>
            <w:top w:val="none" w:sz="0" w:space="0" w:color="auto"/>
            <w:left w:val="none" w:sz="0" w:space="0" w:color="auto"/>
            <w:bottom w:val="none" w:sz="0" w:space="0" w:color="auto"/>
            <w:right w:val="none" w:sz="0" w:space="0" w:color="auto"/>
          </w:divBdr>
          <w:divsChild>
            <w:div w:id="1489318756">
              <w:marLeft w:val="0"/>
              <w:marRight w:val="0"/>
              <w:marTop w:val="0"/>
              <w:marBottom w:val="0"/>
              <w:divBdr>
                <w:top w:val="none" w:sz="0" w:space="0" w:color="auto"/>
                <w:left w:val="none" w:sz="0" w:space="0" w:color="auto"/>
                <w:bottom w:val="none" w:sz="0" w:space="0" w:color="auto"/>
                <w:right w:val="none" w:sz="0" w:space="0" w:color="auto"/>
              </w:divBdr>
              <w:divsChild>
                <w:div w:id="114427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5397">
      <w:bodyDiv w:val="1"/>
      <w:marLeft w:val="0"/>
      <w:marRight w:val="0"/>
      <w:marTop w:val="0"/>
      <w:marBottom w:val="0"/>
      <w:divBdr>
        <w:top w:val="none" w:sz="0" w:space="0" w:color="auto"/>
        <w:left w:val="none" w:sz="0" w:space="0" w:color="auto"/>
        <w:bottom w:val="none" w:sz="0" w:space="0" w:color="auto"/>
        <w:right w:val="none" w:sz="0" w:space="0" w:color="auto"/>
      </w:divBdr>
    </w:div>
    <w:div w:id="1073510821">
      <w:bodyDiv w:val="1"/>
      <w:marLeft w:val="0"/>
      <w:marRight w:val="0"/>
      <w:marTop w:val="0"/>
      <w:marBottom w:val="0"/>
      <w:divBdr>
        <w:top w:val="none" w:sz="0" w:space="0" w:color="auto"/>
        <w:left w:val="none" w:sz="0" w:space="0" w:color="auto"/>
        <w:bottom w:val="none" w:sz="0" w:space="0" w:color="auto"/>
        <w:right w:val="none" w:sz="0" w:space="0" w:color="auto"/>
      </w:divBdr>
    </w:div>
    <w:div w:id="1098602021">
      <w:bodyDiv w:val="1"/>
      <w:marLeft w:val="0"/>
      <w:marRight w:val="0"/>
      <w:marTop w:val="0"/>
      <w:marBottom w:val="0"/>
      <w:divBdr>
        <w:top w:val="none" w:sz="0" w:space="0" w:color="auto"/>
        <w:left w:val="none" w:sz="0" w:space="0" w:color="auto"/>
        <w:bottom w:val="none" w:sz="0" w:space="0" w:color="auto"/>
        <w:right w:val="none" w:sz="0" w:space="0" w:color="auto"/>
      </w:divBdr>
    </w:div>
    <w:div w:id="1099451395">
      <w:bodyDiv w:val="1"/>
      <w:marLeft w:val="0"/>
      <w:marRight w:val="0"/>
      <w:marTop w:val="0"/>
      <w:marBottom w:val="0"/>
      <w:divBdr>
        <w:top w:val="none" w:sz="0" w:space="0" w:color="auto"/>
        <w:left w:val="none" w:sz="0" w:space="0" w:color="auto"/>
        <w:bottom w:val="none" w:sz="0" w:space="0" w:color="auto"/>
        <w:right w:val="none" w:sz="0" w:space="0" w:color="auto"/>
      </w:divBdr>
    </w:div>
    <w:div w:id="1101880491">
      <w:bodyDiv w:val="1"/>
      <w:marLeft w:val="0"/>
      <w:marRight w:val="0"/>
      <w:marTop w:val="0"/>
      <w:marBottom w:val="0"/>
      <w:divBdr>
        <w:top w:val="none" w:sz="0" w:space="0" w:color="auto"/>
        <w:left w:val="none" w:sz="0" w:space="0" w:color="auto"/>
        <w:bottom w:val="none" w:sz="0" w:space="0" w:color="auto"/>
        <w:right w:val="none" w:sz="0" w:space="0" w:color="auto"/>
      </w:divBdr>
    </w:div>
    <w:div w:id="1107889748">
      <w:bodyDiv w:val="1"/>
      <w:marLeft w:val="0"/>
      <w:marRight w:val="0"/>
      <w:marTop w:val="0"/>
      <w:marBottom w:val="0"/>
      <w:divBdr>
        <w:top w:val="none" w:sz="0" w:space="0" w:color="auto"/>
        <w:left w:val="none" w:sz="0" w:space="0" w:color="auto"/>
        <w:bottom w:val="none" w:sz="0" w:space="0" w:color="auto"/>
        <w:right w:val="none" w:sz="0" w:space="0" w:color="auto"/>
      </w:divBdr>
    </w:div>
    <w:div w:id="1120412444">
      <w:bodyDiv w:val="1"/>
      <w:marLeft w:val="0"/>
      <w:marRight w:val="0"/>
      <w:marTop w:val="0"/>
      <w:marBottom w:val="0"/>
      <w:divBdr>
        <w:top w:val="none" w:sz="0" w:space="0" w:color="auto"/>
        <w:left w:val="none" w:sz="0" w:space="0" w:color="auto"/>
        <w:bottom w:val="none" w:sz="0" w:space="0" w:color="auto"/>
        <w:right w:val="none" w:sz="0" w:space="0" w:color="auto"/>
      </w:divBdr>
    </w:div>
    <w:div w:id="1124617946">
      <w:bodyDiv w:val="1"/>
      <w:marLeft w:val="0"/>
      <w:marRight w:val="0"/>
      <w:marTop w:val="0"/>
      <w:marBottom w:val="0"/>
      <w:divBdr>
        <w:top w:val="none" w:sz="0" w:space="0" w:color="auto"/>
        <w:left w:val="none" w:sz="0" w:space="0" w:color="auto"/>
        <w:bottom w:val="none" w:sz="0" w:space="0" w:color="auto"/>
        <w:right w:val="none" w:sz="0" w:space="0" w:color="auto"/>
      </w:divBdr>
    </w:div>
    <w:div w:id="1143742775">
      <w:bodyDiv w:val="1"/>
      <w:marLeft w:val="0"/>
      <w:marRight w:val="0"/>
      <w:marTop w:val="0"/>
      <w:marBottom w:val="0"/>
      <w:divBdr>
        <w:top w:val="none" w:sz="0" w:space="0" w:color="auto"/>
        <w:left w:val="none" w:sz="0" w:space="0" w:color="auto"/>
        <w:bottom w:val="none" w:sz="0" w:space="0" w:color="auto"/>
        <w:right w:val="none" w:sz="0" w:space="0" w:color="auto"/>
      </w:divBdr>
    </w:div>
    <w:div w:id="1150831578">
      <w:bodyDiv w:val="1"/>
      <w:marLeft w:val="0"/>
      <w:marRight w:val="0"/>
      <w:marTop w:val="0"/>
      <w:marBottom w:val="0"/>
      <w:divBdr>
        <w:top w:val="none" w:sz="0" w:space="0" w:color="auto"/>
        <w:left w:val="none" w:sz="0" w:space="0" w:color="auto"/>
        <w:bottom w:val="none" w:sz="0" w:space="0" w:color="auto"/>
        <w:right w:val="none" w:sz="0" w:space="0" w:color="auto"/>
      </w:divBdr>
    </w:div>
    <w:div w:id="1158964468">
      <w:bodyDiv w:val="1"/>
      <w:marLeft w:val="0"/>
      <w:marRight w:val="0"/>
      <w:marTop w:val="0"/>
      <w:marBottom w:val="0"/>
      <w:divBdr>
        <w:top w:val="none" w:sz="0" w:space="0" w:color="auto"/>
        <w:left w:val="none" w:sz="0" w:space="0" w:color="auto"/>
        <w:bottom w:val="none" w:sz="0" w:space="0" w:color="auto"/>
        <w:right w:val="none" w:sz="0" w:space="0" w:color="auto"/>
      </w:divBdr>
    </w:div>
    <w:div w:id="1162432366">
      <w:bodyDiv w:val="1"/>
      <w:marLeft w:val="0"/>
      <w:marRight w:val="0"/>
      <w:marTop w:val="0"/>
      <w:marBottom w:val="0"/>
      <w:divBdr>
        <w:top w:val="none" w:sz="0" w:space="0" w:color="auto"/>
        <w:left w:val="none" w:sz="0" w:space="0" w:color="auto"/>
        <w:bottom w:val="none" w:sz="0" w:space="0" w:color="auto"/>
        <w:right w:val="none" w:sz="0" w:space="0" w:color="auto"/>
      </w:divBdr>
    </w:div>
    <w:div w:id="1187864168">
      <w:bodyDiv w:val="1"/>
      <w:marLeft w:val="0"/>
      <w:marRight w:val="0"/>
      <w:marTop w:val="0"/>
      <w:marBottom w:val="0"/>
      <w:divBdr>
        <w:top w:val="none" w:sz="0" w:space="0" w:color="auto"/>
        <w:left w:val="none" w:sz="0" w:space="0" w:color="auto"/>
        <w:bottom w:val="none" w:sz="0" w:space="0" w:color="auto"/>
        <w:right w:val="none" w:sz="0" w:space="0" w:color="auto"/>
      </w:divBdr>
    </w:div>
    <w:div w:id="1202134748">
      <w:bodyDiv w:val="1"/>
      <w:marLeft w:val="0"/>
      <w:marRight w:val="0"/>
      <w:marTop w:val="0"/>
      <w:marBottom w:val="0"/>
      <w:divBdr>
        <w:top w:val="none" w:sz="0" w:space="0" w:color="auto"/>
        <w:left w:val="none" w:sz="0" w:space="0" w:color="auto"/>
        <w:bottom w:val="none" w:sz="0" w:space="0" w:color="auto"/>
        <w:right w:val="none" w:sz="0" w:space="0" w:color="auto"/>
      </w:divBdr>
    </w:div>
    <w:div w:id="1206985185">
      <w:bodyDiv w:val="1"/>
      <w:marLeft w:val="0"/>
      <w:marRight w:val="0"/>
      <w:marTop w:val="0"/>
      <w:marBottom w:val="0"/>
      <w:divBdr>
        <w:top w:val="none" w:sz="0" w:space="0" w:color="auto"/>
        <w:left w:val="none" w:sz="0" w:space="0" w:color="auto"/>
        <w:bottom w:val="none" w:sz="0" w:space="0" w:color="auto"/>
        <w:right w:val="none" w:sz="0" w:space="0" w:color="auto"/>
      </w:divBdr>
    </w:div>
    <w:div w:id="1209217563">
      <w:bodyDiv w:val="1"/>
      <w:marLeft w:val="0"/>
      <w:marRight w:val="0"/>
      <w:marTop w:val="0"/>
      <w:marBottom w:val="0"/>
      <w:divBdr>
        <w:top w:val="none" w:sz="0" w:space="0" w:color="auto"/>
        <w:left w:val="none" w:sz="0" w:space="0" w:color="auto"/>
        <w:bottom w:val="none" w:sz="0" w:space="0" w:color="auto"/>
        <w:right w:val="none" w:sz="0" w:space="0" w:color="auto"/>
      </w:divBdr>
    </w:div>
    <w:div w:id="1223711263">
      <w:bodyDiv w:val="1"/>
      <w:marLeft w:val="0"/>
      <w:marRight w:val="0"/>
      <w:marTop w:val="0"/>
      <w:marBottom w:val="0"/>
      <w:divBdr>
        <w:top w:val="none" w:sz="0" w:space="0" w:color="auto"/>
        <w:left w:val="none" w:sz="0" w:space="0" w:color="auto"/>
        <w:bottom w:val="none" w:sz="0" w:space="0" w:color="auto"/>
        <w:right w:val="none" w:sz="0" w:space="0" w:color="auto"/>
      </w:divBdr>
    </w:div>
    <w:div w:id="1229531281">
      <w:bodyDiv w:val="1"/>
      <w:marLeft w:val="0"/>
      <w:marRight w:val="0"/>
      <w:marTop w:val="0"/>
      <w:marBottom w:val="0"/>
      <w:divBdr>
        <w:top w:val="none" w:sz="0" w:space="0" w:color="auto"/>
        <w:left w:val="none" w:sz="0" w:space="0" w:color="auto"/>
        <w:bottom w:val="none" w:sz="0" w:space="0" w:color="auto"/>
        <w:right w:val="none" w:sz="0" w:space="0" w:color="auto"/>
      </w:divBdr>
    </w:div>
    <w:div w:id="1245215820">
      <w:bodyDiv w:val="1"/>
      <w:marLeft w:val="0"/>
      <w:marRight w:val="0"/>
      <w:marTop w:val="0"/>
      <w:marBottom w:val="0"/>
      <w:divBdr>
        <w:top w:val="none" w:sz="0" w:space="0" w:color="auto"/>
        <w:left w:val="none" w:sz="0" w:space="0" w:color="auto"/>
        <w:bottom w:val="none" w:sz="0" w:space="0" w:color="auto"/>
        <w:right w:val="none" w:sz="0" w:space="0" w:color="auto"/>
      </w:divBdr>
    </w:div>
    <w:div w:id="1256012300">
      <w:bodyDiv w:val="1"/>
      <w:marLeft w:val="0"/>
      <w:marRight w:val="0"/>
      <w:marTop w:val="0"/>
      <w:marBottom w:val="0"/>
      <w:divBdr>
        <w:top w:val="none" w:sz="0" w:space="0" w:color="auto"/>
        <w:left w:val="none" w:sz="0" w:space="0" w:color="auto"/>
        <w:bottom w:val="none" w:sz="0" w:space="0" w:color="auto"/>
        <w:right w:val="none" w:sz="0" w:space="0" w:color="auto"/>
      </w:divBdr>
    </w:div>
    <w:div w:id="1265378743">
      <w:bodyDiv w:val="1"/>
      <w:marLeft w:val="0"/>
      <w:marRight w:val="0"/>
      <w:marTop w:val="0"/>
      <w:marBottom w:val="0"/>
      <w:divBdr>
        <w:top w:val="none" w:sz="0" w:space="0" w:color="auto"/>
        <w:left w:val="none" w:sz="0" w:space="0" w:color="auto"/>
        <w:bottom w:val="none" w:sz="0" w:space="0" w:color="auto"/>
        <w:right w:val="none" w:sz="0" w:space="0" w:color="auto"/>
      </w:divBdr>
    </w:div>
    <w:div w:id="1267351052">
      <w:bodyDiv w:val="1"/>
      <w:marLeft w:val="0"/>
      <w:marRight w:val="0"/>
      <w:marTop w:val="0"/>
      <w:marBottom w:val="0"/>
      <w:divBdr>
        <w:top w:val="none" w:sz="0" w:space="0" w:color="auto"/>
        <w:left w:val="none" w:sz="0" w:space="0" w:color="auto"/>
        <w:bottom w:val="none" w:sz="0" w:space="0" w:color="auto"/>
        <w:right w:val="none" w:sz="0" w:space="0" w:color="auto"/>
      </w:divBdr>
    </w:div>
    <w:div w:id="1323777843">
      <w:bodyDiv w:val="1"/>
      <w:marLeft w:val="0"/>
      <w:marRight w:val="0"/>
      <w:marTop w:val="0"/>
      <w:marBottom w:val="0"/>
      <w:divBdr>
        <w:top w:val="none" w:sz="0" w:space="0" w:color="auto"/>
        <w:left w:val="none" w:sz="0" w:space="0" w:color="auto"/>
        <w:bottom w:val="none" w:sz="0" w:space="0" w:color="auto"/>
        <w:right w:val="none" w:sz="0" w:space="0" w:color="auto"/>
      </w:divBdr>
    </w:div>
    <w:div w:id="1353336762">
      <w:bodyDiv w:val="1"/>
      <w:marLeft w:val="0"/>
      <w:marRight w:val="0"/>
      <w:marTop w:val="0"/>
      <w:marBottom w:val="0"/>
      <w:divBdr>
        <w:top w:val="none" w:sz="0" w:space="0" w:color="auto"/>
        <w:left w:val="none" w:sz="0" w:space="0" w:color="auto"/>
        <w:bottom w:val="none" w:sz="0" w:space="0" w:color="auto"/>
        <w:right w:val="none" w:sz="0" w:space="0" w:color="auto"/>
      </w:divBdr>
    </w:div>
    <w:div w:id="1358431614">
      <w:bodyDiv w:val="1"/>
      <w:marLeft w:val="0"/>
      <w:marRight w:val="0"/>
      <w:marTop w:val="0"/>
      <w:marBottom w:val="0"/>
      <w:divBdr>
        <w:top w:val="none" w:sz="0" w:space="0" w:color="auto"/>
        <w:left w:val="none" w:sz="0" w:space="0" w:color="auto"/>
        <w:bottom w:val="none" w:sz="0" w:space="0" w:color="auto"/>
        <w:right w:val="none" w:sz="0" w:space="0" w:color="auto"/>
      </w:divBdr>
    </w:div>
    <w:div w:id="1376659940">
      <w:bodyDiv w:val="1"/>
      <w:marLeft w:val="0"/>
      <w:marRight w:val="0"/>
      <w:marTop w:val="0"/>
      <w:marBottom w:val="0"/>
      <w:divBdr>
        <w:top w:val="none" w:sz="0" w:space="0" w:color="auto"/>
        <w:left w:val="none" w:sz="0" w:space="0" w:color="auto"/>
        <w:bottom w:val="none" w:sz="0" w:space="0" w:color="auto"/>
        <w:right w:val="none" w:sz="0" w:space="0" w:color="auto"/>
      </w:divBdr>
    </w:div>
    <w:div w:id="1389764574">
      <w:bodyDiv w:val="1"/>
      <w:marLeft w:val="0"/>
      <w:marRight w:val="0"/>
      <w:marTop w:val="0"/>
      <w:marBottom w:val="0"/>
      <w:divBdr>
        <w:top w:val="none" w:sz="0" w:space="0" w:color="auto"/>
        <w:left w:val="none" w:sz="0" w:space="0" w:color="auto"/>
        <w:bottom w:val="none" w:sz="0" w:space="0" w:color="auto"/>
        <w:right w:val="none" w:sz="0" w:space="0" w:color="auto"/>
      </w:divBdr>
    </w:div>
    <w:div w:id="1405496048">
      <w:bodyDiv w:val="1"/>
      <w:marLeft w:val="0"/>
      <w:marRight w:val="0"/>
      <w:marTop w:val="0"/>
      <w:marBottom w:val="0"/>
      <w:divBdr>
        <w:top w:val="none" w:sz="0" w:space="0" w:color="auto"/>
        <w:left w:val="none" w:sz="0" w:space="0" w:color="auto"/>
        <w:bottom w:val="none" w:sz="0" w:space="0" w:color="auto"/>
        <w:right w:val="none" w:sz="0" w:space="0" w:color="auto"/>
      </w:divBdr>
    </w:div>
    <w:div w:id="1408527894">
      <w:bodyDiv w:val="1"/>
      <w:marLeft w:val="0"/>
      <w:marRight w:val="0"/>
      <w:marTop w:val="0"/>
      <w:marBottom w:val="0"/>
      <w:divBdr>
        <w:top w:val="none" w:sz="0" w:space="0" w:color="auto"/>
        <w:left w:val="none" w:sz="0" w:space="0" w:color="auto"/>
        <w:bottom w:val="none" w:sz="0" w:space="0" w:color="auto"/>
        <w:right w:val="none" w:sz="0" w:space="0" w:color="auto"/>
      </w:divBdr>
    </w:div>
    <w:div w:id="1415132383">
      <w:bodyDiv w:val="1"/>
      <w:marLeft w:val="0"/>
      <w:marRight w:val="0"/>
      <w:marTop w:val="0"/>
      <w:marBottom w:val="0"/>
      <w:divBdr>
        <w:top w:val="none" w:sz="0" w:space="0" w:color="auto"/>
        <w:left w:val="none" w:sz="0" w:space="0" w:color="auto"/>
        <w:bottom w:val="none" w:sz="0" w:space="0" w:color="auto"/>
        <w:right w:val="none" w:sz="0" w:space="0" w:color="auto"/>
      </w:divBdr>
    </w:div>
    <w:div w:id="1475831215">
      <w:bodyDiv w:val="1"/>
      <w:marLeft w:val="0"/>
      <w:marRight w:val="0"/>
      <w:marTop w:val="0"/>
      <w:marBottom w:val="0"/>
      <w:divBdr>
        <w:top w:val="none" w:sz="0" w:space="0" w:color="auto"/>
        <w:left w:val="none" w:sz="0" w:space="0" w:color="auto"/>
        <w:bottom w:val="none" w:sz="0" w:space="0" w:color="auto"/>
        <w:right w:val="none" w:sz="0" w:space="0" w:color="auto"/>
      </w:divBdr>
    </w:div>
    <w:div w:id="1484352722">
      <w:bodyDiv w:val="1"/>
      <w:marLeft w:val="0"/>
      <w:marRight w:val="0"/>
      <w:marTop w:val="0"/>
      <w:marBottom w:val="0"/>
      <w:divBdr>
        <w:top w:val="none" w:sz="0" w:space="0" w:color="auto"/>
        <w:left w:val="none" w:sz="0" w:space="0" w:color="auto"/>
        <w:bottom w:val="none" w:sz="0" w:space="0" w:color="auto"/>
        <w:right w:val="none" w:sz="0" w:space="0" w:color="auto"/>
      </w:divBdr>
    </w:div>
    <w:div w:id="1487938117">
      <w:bodyDiv w:val="1"/>
      <w:marLeft w:val="0"/>
      <w:marRight w:val="0"/>
      <w:marTop w:val="0"/>
      <w:marBottom w:val="0"/>
      <w:divBdr>
        <w:top w:val="none" w:sz="0" w:space="0" w:color="auto"/>
        <w:left w:val="none" w:sz="0" w:space="0" w:color="auto"/>
        <w:bottom w:val="none" w:sz="0" w:space="0" w:color="auto"/>
        <w:right w:val="none" w:sz="0" w:space="0" w:color="auto"/>
      </w:divBdr>
    </w:div>
    <w:div w:id="1521046984">
      <w:bodyDiv w:val="1"/>
      <w:marLeft w:val="0"/>
      <w:marRight w:val="0"/>
      <w:marTop w:val="0"/>
      <w:marBottom w:val="0"/>
      <w:divBdr>
        <w:top w:val="none" w:sz="0" w:space="0" w:color="auto"/>
        <w:left w:val="none" w:sz="0" w:space="0" w:color="auto"/>
        <w:bottom w:val="none" w:sz="0" w:space="0" w:color="auto"/>
        <w:right w:val="none" w:sz="0" w:space="0" w:color="auto"/>
      </w:divBdr>
    </w:div>
    <w:div w:id="1527713809">
      <w:bodyDiv w:val="1"/>
      <w:marLeft w:val="0"/>
      <w:marRight w:val="0"/>
      <w:marTop w:val="0"/>
      <w:marBottom w:val="0"/>
      <w:divBdr>
        <w:top w:val="none" w:sz="0" w:space="0" w:color="auto"/>
        <w:left w:val="none" w:sz="0" w:space="0" w:color="auto"/>
        <w:bottom w:val="none" w:sz="0" w:space="0" w:color="auto"/>
        <w:right w:val="none" w:sz="0" w:space="0" w:color="auto"/>
      </w:divBdr>
    </w:div>
    <w:div w:id="1530071732">
      <w:bodyDiv w:val="1"/>
      <w:marLeft w:val="0"/>
      <w:marRight w:val="0"/>
      <w:marTop w:val="0"/>
      <w:marBottom w:val="0"/>
      <w:divBdr>
        <w:top w:val="none" w:sz="0" w:space="0" w:color="auto"/>
        <w:left w:val="none" w:sz="0" w:space="0" w:color="auto"/>
        <w:bottom w:val="none" w:sz="0" w:space="0" w:color="auto"/>
        <w:right w:val="none" w:sz="0" w:space="0" w:color="auto"/>
      </w:divBdr>
    </w:div>
    <w:div w:id="1535389633">
      <w:bodyDiv w:val="1"/>
      <w:marLeft w:val="0"/>
      <w:marRight w:val="0"/>
      <w:marTop w:val="0"/>
      <w:marBottom w:val="0"/>
      <w:divBdr>
        <w:top w:val="none" w:sz="0" w:space="0" w:color="auto"/>
        <w:left w:val="none" w:sz="0" w:space="0" w:color="auto"/>
        <w:bottom w:val="none" w:sz="0" w:space="0" w:color="auto"/>
        <w:right w:val="none" w:sz="0" w:space="0" w:color="auto"/>
      </w:divBdr>
    </w:div>
    <w:div w:id="1548444951">
      <w:bodyDiv w:val="1"/>
      <w:marLeft w:val="0"/>
      <w:marRight w:val="0"/>
      <w:marTop w:val="0"/>
      <w:marBottom w:val="0"/>
      <w:divBdr>
        <w:top w:val="none" w:sz="0" w:space="0" w:color="auto"/>
        <w:left w:val="none" w:sz="0" w:space="0" w:color="auto"/>
        <w:bottom w:val="none" w:sz="0" w:space="0" w:color="auto"/>
        <w:right w:val="none" w:sz="0" w:space="0" w:color="auto"/>
      </w:divBdr>
    </w:div>
    <w:div w:id="1561819039">
      <w:bodyDiv w:val="1"/>
      <w:marLeft w:val="0"/>
      <w:marRight w:val="0"/>
      <w:marTop w:val="0"/>
      <w:marBottom w:val="0"/>
      <w:divBdr>
        <w:top w:val="none" w:sz="0" w:space="0" w:color="auto"/>
        <w:left w:val="none" w:sz="0" w:space="0" w:color="auto"/>
        <w:bottom w:val="none" w:sz="0" w:space="0" w:color="auto"/>
        <w:right w:val="none" w:sz="0" w:space="0" w:color="auto"/>
      </w:divBdr>
    </w:div>
    <w:div w:id="1565868818">
      <w:bodyDiv w:val="1"/>
      <w:marLeft w:val="0"/>
      <w:marRight w:val="0"/>
      <w:marTop w:val="0"/>
      <w:marBottom w:val="0"/>
      <w:divBdr>
        <w:top w:val="none" w:sz="0" w:space="0" w:color="auto"/>
        <w:left w:val="none" w:sz="0" w:space="0" w:color="auto"/>
        <w:bottom w:val="none" w:sz="0" w:space="0" w:color="auto"/>
        <w:right w:val="none" w:sz="0" w:space="0" w:color="auto"/>
      </w:divBdr>
    </w:div>
    <w:div w:id="1569223818">
      <w:bodyDiv w:val="1"/>
      <w:marLeft w:val="0"/>
      <w:marRight w:val="0"/>
      <w:marTop w:val="0"/>
      <w:marBottom w:val="0"/>
      <w:divBdr>
        <w:top w:val="none" w:sz="0" w:space="0" w:color="auto"/>
        <w:left w:val="none" w:sz="0" w:space="0" w:color="auto"/>
        <w:bottom w:val="none" w:sz="0" w:space="0" w:color="auto"/>
        <w:right w:val="none" w:sz="0" w:space="0" w:color="auto"/>
      </w:divBdr>
    </w:div>
    <w:div w:id="1584995482">
      <w:bodyDiv w:val="1"/>
      <w:marLeft w:val="0"/>
      <w:marRight w:val="0"/>
      <w:marTop w:val="0"/>
      <w:marBottom w:val="0"/>
      <w:divBdr>
        <w:top w:val="none" w:sz="0" w:space="0" w:color="auto"/>
        <w:left w:val="none" w:sz="0" w:space="0" w:color="auto"/>
        <w:bottom w:val="none" w:sz="0" w:space="0" w:color="auto"/>
        <w:right w:val="none" w:sz="0" w:space="0" w:color="auto"/>
      </w:divBdr>
    </w:div>
    <w:div w:id="1593005547">
      <w:bodyDiv w:val="1"/>
      <w:marLeft w:val="0"/>
      <w:marRight w:val="0"/>
      <w:marTop w:val="0"/>
      <w:marBottom w:val="0"/>
      <w:divBdr>
        <w:top w:val="none" w:sz="0" w:space="0" w:color="auto"/>
        <w:left w:val="none" w:sz="0" w:space="0" w:color="auto"/>
        <w:bottom w:val="none" w:sz="0" w:space="0" w:color="auto"/>
        <w:right w:val="none" w:sz="0" w:space="0" w:color="auto"/>
      </w:divBdr>
    </w:div>
    <w:div w:id="1597129127">
      <w:bodyDiv w:val="1"/>
      <w:marLeft w:val="0"/>
      <w:marRight w:val="0"/>
      <w:marTop w:val="0"/>
      <w:marBottom w:val="0"/>
      <w:divBdr>
        <w:top w:val="none" w:sz="0" w:space="0" w:color="auto"/>
        <w:left w:val="none" w:sz="0" w:space="0" w:color="auto"/>
        <w:bottom w:val="none" w:sz="0" w:space="0" w:color="auto"/>
        <w:right w:val="none" w:sz="0" w:space="0" w:color="auto"/>
      </w:divBdr>
    </w:div>
    <w:div w:id="1603566484">
      <w:bodyDiv w:val="1"/>
      <w:marLeft w:val="0"/>
      <w:marRight w:val="0"/>
      <w:marTop w:val="0"/>
      <w:marBottom w:val="0"/>
      <w:divBdr>
        <w:top w:val="none" w:sz="0" w:space="0" w:color="auto"/>
        <w:left w:val="none" w:sz="0" w:space="0" w:color="auto"/>
        <w:bottom w:val="none" w:sz="0" w:space="0" w:color="auto"/>
        <w:right w:val="none" w:sz="0" w:space="0" w:color="auto"/>
      </w:divBdr>
    </w:div>
    <w:div w:id="1611163112">
      <w:bodyDiv w:val="1"/>
      <w:marLeft w:val="0"/>
      <w:marRight w:val="0"/>
      <w:marTop w:val="0"/>
      <w:marBottom w:val="0"/>
      <w:divBdr>
        <w:top w:val="none" w:sz="0" w:space="0" w:color="auto"/>
        <w:left w:val="none" w:sz="0" w:space="0" w:color="auto"/>
        <w:bottom w:val="none" w:sz="0" w:space="0" w:color="auto"/>
        <w:right w:val="none" w:sz="0" w:space="0" w:color="auto"/>
      </w:divBdr>
    </w:div>
    <w:div w:id="1613979985">
      <w:bodyDiv w:val="1"/>
      <w:marLeft w:val="0"/>
      <w:marRight w:val="0"/>
      <w:marTop w:val="0"/>
      <w:marBottom w:val="0"/>
      <w:divBdr>
        <w:top w:val="none" w:sz="0" w:space="0" w:color="auto"/>
        <w:left w:val="none" w:sz="0" w:space="0" w:color="auto"/>
        <w:bottom w:val="none" w:sz="0" w:space="0" w:color="auto"/>
        <w:right w:val="none" w:sz="0" w:space="0" w:color="auto"/>
      </w:divBdr>
    </w:div>
    <w:div w:id="1642539700">
      <w:bodyDiv w:val="1"/>
      <w:marLeft w:val="0"/>
      <w:marRight w:val="0"/>
      <w:marTop w:val="0"/>
      <w:marBottom w:val="0"/>
      <w:divBdr>
        <w:top w:val="none" w:sz="0" w:space="0" w:color="auto"/>
        <w:left w:val="none" w:sz="0" w:space="0" w:color="auto"/>
        <w:bottom w:val="none" w:sz="0" w:space="0" w:color="auto"/>
        <w:right w:val="none" w:sz="0" w:space="0" w:color="auto"/>
      </w:divBdr>
    </w:div>
    <w:div w:id="1645160007">
      <w:bodyDiv w:val="1"/>
      <w:marLeft w:val="0"/>
      <w:marRight w:val="0"/>
      <w:marTop w:val="0"/>
      <w:marBottom w:val="0"/>
      <w:divBdr>
        <w:top w:val="none" w:sz="0" w:space="0" w:color="auto"/>
        <w:left w:val="none" w:sz="0" w:space="0" w:color="auto"/>
        <w:bottom w:val="none" w:sz="0" w:space="0" w:color="auto"/>
        <w:right w:val="none" w:sz="0" w:space="0" w:color="auto"/>
      </w:divBdr>
    </w:div>
    <w:div w:id="1653288303">
      <w:bodyDiv w:val="1"/>
      <w:marLeft w:val="0"/>
      <w:marRight w:val="0"/>
      <w:marTop w:val="0"/>
      <w:marBottom w:val="0"/>
      <w:divBdr>
        <w:top w:val="none" w:sz="0" w:space="0" w:color="auto"/>
        <w:left w:val="none" w:sz="0" w:space="0" w:color="auto"/>
        <w:bottom w:val="none" w:sz="0" w:space="0" w:color="auto"/>
        <w:right w:val="none" w:sz="0" w:space="0" w:color="auto"/>
      </w:divBdr>
    </w:div>
    <w:div w:id="1656490465">
      <w:bodyDiv w:val="1"/>
      <w:marLeft w:val="0"/>
      <w:marRight w:val="0"/>
      <w:marTop w:val="0"/>
      <w:marBottom w:val="0"/>
      <w:divBdr>
        <w:top w:val="none" w:sz="0" w:space="0" w:color="auto"/>
        <w:left w:val="none" w:sz="0" w:space="0" w:color="auto"/>
        <w:bottom w:val="none" w:sz="0" w:space="0" w:color="auto"/>
        <w:right w:val="none" w:sz="0" w:space="0" w:color="auto"/>
      </w:divBdr>
    </w:div>
    <w:div w:id="1673296513">
      <w:bodyDiv w:val="1"/>
      <w:marLeft w:val="0"/>
      <w:marRight w:val="0"/>
      <w:marTop w:val="0"/>
      <w:marBottom w:val="0"/>
      <w:divBdr>
        <w:top w:val="none" w:sz="0" w:space="0" w:color="auto"/>
        <w:left w:val="none" w:sz="0" w:space="0" w:color="auto"/>
        <w:bottom w:val="none" w:sz="0" w:space="0" w:color="auto"/>
        <w:right w:val="none" w:sz="0" w:space="0" w:color="auto"/>
      </w:divBdr>
    </w:div>
    <w:div w:id="1674651241">
      <w:bodyDiv w:val="1"/>
      <w:marLeft w:val="0"/>
      <w:marRight w:val="0"/>
      <w:marTop w:val="0"/>
      <w:marBottom w:val="0"/>
      <w:divBdr>
        <w:top w:val="none" w:sz="0" w:space="0" w:color="auto"/>
        <w:left w:val="none" w:sz="0" w:space="0" w:color="auto"/>
        <w:bottom w:val="none" w:sz="0" w:space="0" w:color="auto"/>
        <w:right w:val="none" w:sz="0" w:space="0" w:color="auto"/>
      </w:divBdr>
    </w:div>
    <w:div w:id="1681352850">
      <w:bodyDiv w:val="1"/>
      <w:marLeft w:val="0"/>
      <w:marRight w:val="0"/>
      <w:marTop w:val="0"/>
      <w:marBottom w:val="0"/>
      <w:divBdr>
        <w:top w:val="none" w:sz="0" w:space="0" w:color="auto"/>
        <w:left w:val="none" w:sz="0" w:space="0" w:color="auto"/>
        <w:bottom w:val="none" w:sz="0" w:space="0" w:color="auto"/>
        <w:right w:val="none" w:sz="0" w:space="0" w:color="auto"/>
      </w:divBdr>
    </w:div>
    <w:div w:id="1682389673">
      <w:bodyDiv w:val="1"/>
      <w:marLeft w:val="0"/>
      <w:marRight w:val="0"/>
      <w:marTop w:val="0"/>
      <w:marBottom w:val="0"/>
      <w:divBdr>
        <w:top w:val="none" w:sz="0" w:space="0" w:color="auto"/>
        <w:left w:val="none" w:sz="0" w:space="0" w:color="auto"/>
        <w:bottom w:val="none" w:sz="0" w:space="0" w:color="auto"/>
        <w:right w:val="none" w:sz="0" w:space="0" w:color="auto"/>
      </w:divBdr>
    </w:div>
    <w:div w:id="1690374322">
      <w:bodyDiv w:val="1"/>
      <w:marLeft w:val="0"/>
      <w:marRight w:val="0"/>
      <w:marTop w:val="0"/>
      <w:marBottom w:val="0"/>
      <w:divBdr>
        <w:top w:val="none" w:sz="0" w:space="0" w:color="auto"/>
        <w:left w:val="none" w:sz="0" w:space="0" w:color="auto"/>
        <w:bottom w:val="none" w:sz="0" w:space="0" w:color="auto"/>
        <w:right w:val="none" w:sz="0" w:space="0" w:color="auto"/>
      </w:divBdr>
    </w:div>
    <w:div w:id="1698042226">
      <w:bodyDiv w:val="1"/>
      <w:marLeft w:val="0"/>
      <w:marRight w:val="0"/>
      <w:marTop w:val="0"/>
      <w:marBottom w:val="0"/>
      <w:divBdr>
        <w:top w:val="none" w:sz="0" w:space="0" w:color="auto"/>
        <w:left w:val="none" w:sz="0" w:space="0" w:color="auto"/>
        <w:bottom w:val="none" w:sz="0" w:space="0" w:color="auto"/>
        <w:right w:val="none" w:sz="0" w:space="0" w:color="auto"/>
      </w:divBdr>
    </w:div>
    <w:div w:id="1714233824">
      <w:bodyDiv w:val="1"/>
      <w:marLeft w:val="0"/>
      <w:marRight w:val="0"/>
      <w:marTop w:val="0"/>
      <w:marBottom w:val="0"/>
      <w:divBdr>
        <w:top w:val="none" w:sz="0" w:space="0" w:color="auto"/>
        <w:left w:val="none" w:sz="0" w:space="0" w:color="auto"/>
        <w:bottom w:val="none" w:sz="0" w:space="0" w:color="auto"/>
        <w:right w:val="none" w:sz="0" w:space="0" w:color="auto"/>
      </w:divBdr>
    </w:div>
    <w:div w:id="1739740844">
      <w:bodyDiv w:val="1"/>
      <w:marLeft w:val="0"/>
      <w:marRight w:val="0"/>
      <w:marTop w:val="0"/>
      <w:marBottom w:val="0"/>
      <w:divBdr>
        <w:top w:val="none" w:sz="0" w:space="0" w:color="auto"/>
        <w:left w:val="none" w:sz="0" w:space="0" w:color="auto"/>
        <w:bottom w:val="none" w:sz="0" w:space="0" w:color="auto"/>
        <w:right w:val="none" w:sz="0" w:space="0" w:color="auto"/>
      </w:divBdr>
    </w:div>
    <w:div w:id="1744453834">
      <w:bodyDiv w:val="1"/>
      <w:marLeft w:val="0"/>
      <w:marRight w:val="0"/>
      <w:marTop w:val="0"/>
      <w:marBottom w:val="0"/>
      <w:divBdr>
        <w:top w:val="none" w:sz="0" w:space="0" w:color="auto"/>
        <w:left w:val="none" w:sz="0" w:space="0" w:color="auto"/>
        <w:bottom w:val="none" w:sz="0" w:space="0" w:color="auto"/>
        <w:right w:val="none" w:sz="0" w:space="0" w:color="auto"/>
      </w:divBdr>
    </w:div>
    <w:div w:id="1747918457">
      <w:bodyDiv w:val="1"/>
      <w:marLeft w:val="0"/>
      <w:marRight w:val="0"/>
      <w:marTop w:val="0"/>
      <w:marBottom w:val="0"/>
      <w:divBdr>
        <w:top w:val="none" w:sz="0" w:space="0" w:color="auto"/>
        <w:left w:val="none" w:sz="0" w:space="0" w:color="auto"/>
        <w:bottom w:val="none" w:sz="0" w:space="0" w:color="auto"/>
        <w:right w:val="none" w:sz="0" w:space="0" w:color="auto"/>
      </w:divBdr>
    </w:div>
    <w:div w:id="1750690907">
      <w:bodyDiv w:val="1"/>
      <w:marLeft w:val="0"/>
      <w:marRight w:val="0"/>
      <w:marTop w:val="0"/>
      <w:marBottom w:val="0"/>
      <w:divBdr>
        <w:top w:val="none" w:sz="0" w:space="0" w:color="auto"/>
        <w:left w:val="none" w:sz="0" w:space="0" w:color="auto"/>
        <w:bottom w:val="none" w:sz="0" w:space="0" w:color="auto"/>
        <w:right w:val="none" w:sz="0" w:space="0" w:color="auto"/>
      </w:divBdr>
    </w:div>
    <w:div w:id="1759717652">
      <w:bodyDiv w:val="1"/>
      <w:marLeft w:val="0"/>
      <w:marRight w:val="0"/>
      <w:marTop w:val="0"/>
      <w:marBottom w:val="0"/>
      <w:divBdr>
        <w:top w:val="none" w:sz="0" w:space="0" w:color="auto"/>
        <w:left w:val="none" w:sz="0" w:space="0" w:color="auto"/>
        <w:bottom w:val="none" w:sz="0" w:space="0" w:color="auto"/>
        <w:right w:val="none" w:sz="0" w:space="0" w:color="auto"/>
      </w:divBdr>
    </w:div>
    <w:div w:id="1762683143">
      <w:bodyDiv w:val="1"/>
      <w:marLeft w:val="0"/>
      <w:marRight w:val="0"/>
      <w:marTop w:val="0"/>
      <w:marBottom w:val="0"/>
      <w:divBdr>
        <w:top w:val="none" w:sz="0" w:space="0" w:color="auto"/>
        <w:left w:val="none" w:sz="0" w:space="0" w:color="auto"/>
        <w:bottom w:val="none" w:sz="0" w:space="0" w:color="auto"/>
        <w:right w:val="none" w:sz="0" w:space="0" w:color="auto"/>
      </w:divBdr>
    </w:div>
    <w:div w:id="1779060198">
      <w:bodyDiv w:val="1"/>
      <w:marLeft w:val="0"/>
      <w:marRight w:val="0"/>
      <w:marTop w:val="0"/>
      <w:marBottom w:val="0"/>
      <w:divBdr>
        <w:top w:val="none" w:sz="0" w:space="0" w:color="auto"/>
        <w:left w:val="none" w:sz="0" w:space="0" w:color="auto"/>
        <w:bottom w:val="none" w:sz="0" w:space="0" w:color="auto"/>
        <w:right w:val="none" w:sz="0" w:space="0" w:color="auto"/>
      </w:divBdr>
    </w:div>
    <w:div w:id="1793860667">
      <w:bodyDiv w:val="1"/>
      <w:marLeft w:val="0"/>
      <w:marRight w:val="0"/>
      <w:marTop w:val="0"/>
      <w:marBottom w:val="0"/>
      <w:divBdr>
        <w:top w:val="none" w:sz="0" w:space="0" w:color="auto"/>
        <w:left w:val="none" w:sz="0" w:space="0" w:color="auto"/>
        <w:bottom w:val="none" w:sz="0" w:space="0" w:color="auto"/>
        <w:right w:val="none" w:sz="0" w:space="0" w:color="auto"/>
      </w:divBdr>
    </w:div>
    <w:div w:id="1796563095">
      <w:bodyDiv w:val="1"/>
      <w:marLeft w:val="0"/>
      <w:marRight w:val="0"/>
      <w:marTop w:val="0"/>
      <w:marBottom w:val="0"/>
      <w:divBdr>
        <w:top w:val="none" w:sz="0" w:space="0" w:color="auto"/>
        <w:left w:val="none" w:sz="0" w:space="0" w:color="auto"/>
        <w:bottom w:val="none" w:sz="0" w:space="0" w:color="auto"/>
        <w:right w:val="none" w:sz="0" w:space="0" w:color="auto"/>
      </w:divBdr>
    </w:div>
    <w:div w:id="1815028889">
      <w:bodyDiv w:val="1"/>
      <w:marLeft w:val="0"/>
      <w:marRight w:val="0"/>
      <w:marTop w:val="0"/>
      <w:marBottom w:val="0"/>
      <w:divBdr>
        <w:top w:val="none" w:sz="0" w:space="0" w:color="auto"/>
        <w:left w:val="none" w:sz="0" w:space="0" w:color="auto"/>
        <w:bottom w:val="none" w:sz="0" w:space="0" w:color="auto"/>
        <w:right w:val="none" w:sz="0" w:space="0" w:color="auto"/>
      </w:divBdr>
    </w:div>
    <w:div w:id="1816990441">
      <w:bodyDiv w:val="1"/>
      <w:marLeft w:val="0"/>
      <w:marRight w:val="0"/>
      <w:marTop w:val="0"/>
      <w:marBottom w:val="0"/>
      <w:divBdr>
        <w:top w:val="none" w:sz="0" w:space="0" w:color="auto"/>
        <w:left w:val="none" w:sz="0" w:space="0" w:color="auto"/>
        <w:bottom w:val="none" w:sz="0" w:space="0" w:color="auto"/>
        <w:right w:val="none" w:sz="0" w:space="0" w:color="auto"/>
      </w:divBdr>
    </w:div>
    <w:div w:id="1819102657">
      <w:bodyDiv w:val="1"/>
      <w:marLeft w:val="0"/>
      <w:marRight w:val="0"/>
      <w:marTop w:val="0"/>
      <w:marBottom w:val="0"/>
      <w:divBdr>
        <w:top w:val="none" w:sz="0" w:space="0" w:color="auto"/>
        <w:left w:val="none" w:sz="0" w:space="0" w:color="auto"/>
        <w:bottom w:val="none" w:sz="0" w:space="0" w:color="auto"/>
        <w:right w:val="none" w:sz="0" w:space="0" w:color="auto"/>
      </w:divBdr>
    </w:div>
    <w:div w:id="1825703334">
      <w:bodyDiv w:val="1"/>
      <w:marLeft w:val="0"/>
      <w:marRight w:val="0"/>
      <w:marTop w:val="0"/>
      <w:marBottom w:val="0"/>
      <w:divBdr>
        <w:top w:val="none" w:sz="0" w:space="0" w:color="auto"/>
        <w:left w:val="none" w:sz="0" w:space="0" w:color="auto"/>
        <w:bottom w:val="none" w:sz="0" w:space="0" w:color="auto"/>
        <w:right w:val="none" w:sz="0" w:space="0" w:color="auto"/>
      </w:divBdr>
    </w:div>
    <w:div w:id="1832523139">
      <w:bodyDiv w:val="1"/>
      <w:marLeft w:val="0"/>
      <w:marRight w:val="0"/>
      <w:marTop w:val="0"/>
      <w:marBottom w:val="0"/>
      <w:divBdr>
        <w:top w:val="none" w:sz="0" w:space="0" w:color="auto"/>
        <w:left w:val="none" w:sz="0" w:space="0" w:color="auto"/>
        <w:bottom w:val="none" w:sz="0" w:space="0" w:color="auto"/>
        <w:right w:val="none" w:sz="0" w:space="0" w:color="auto"/>
      </w:divBdr>
    </w:div>
    <w:div w:id="1841113533">
      <w:bodyDiv w:val="1"/>
      <w:marLeft w:val="0"/>
      <w:marRight w:val="0"/>
      <w:marTop w:val="0"/>
      <w:marBottom w:val="0"/>
      <w:divBdr>
        <w:top w:val="none" w:sz="0" w:space="0" w:color="auto"/>
        <w:left w:val="none" w:sz="0" w:space="0" w:color="auto"/>
        <w:bottom w:val="none" w:sz="0" w:space="0" w:color="auto"/>
        <w:right w:val="none" w:sz="0" w:space="0" w:color="auto"/>
      </w:divBdr>
    </w:div>
    <w:div w:id="1847089509">
      <w:bodyDiv w:val="1"/>
      <w:marLeft w:val="0"/>
      <w:marRight w:val="0"/>
      <w:marTop w:val="0"/>
      <w:marBottom w:val="0"/>
      <w:divBdr>
        <w:top w:val="none" w:sz="0" w:space="0" w:color="auto"/>
        <w:left w:val="none" w:sz="0" w:space="0" w:color="auto"/>
        <w:bottom w:val="none" w:sz="0" w:space="0" w:color="auto"/>
        <w:right w:val="none" w:sz="0" w:space="0" w:color="auto"/>
      </w:divBdr>
    </w:div>
    <w:div w:id="1852061837">
      <w:bodyDiv w:val="1"/>
      <w:marLeft w:val="0"/>
      <w:marRight w:val="0"/>
      <w:marTop w:val="0"/>
      <w:marBottom w:val="0"/>
      <w:divBdr>
        <w:top w:val="none" w:sz="0" w:space="0" w:color="auto"/>
        <w:left w:val="none" w:sz="0" w:space="0" w:color="auto"/>
        <w:bottom w:val="none" w:sz="0" w:space="0" w:color="auto"/>
        <w:right w:val="none" w:sz="0" w:space="0" w:color="auto"/>
      </w:divBdr>
    </w:div>
    <w:div w:id="1869874291">
      <w:bodyDiv w:val="1"/>
      <w:marLeft w:val="0"/>
      <w:marRight w:val="0"/>
      <w:marTop w:val="0"/>
      <w:marBottom w:val="0"/>
      <w:divBdr>
        <w:top w:val="none" w:sz="0" w:space="0" w:color="auto"/>
        <w:left w:val="none" w:sz="0" w:space="0" w:color="auto"/>
        <w:bottom w:val="none" w:sz="0" w:space="0" w:color="auto"/>
        <w:right w:val="none" w:sz="0" w:space="0" w:color="auto"/>
      </w:divBdr>
    </w:div>
    <w:div w:id="1870485923">
      <w:bodyDiv w:val="1"/>
      <w:marLeft w:val="0"/>
      <w:marRight w:val="0"/>
      <w:marTop w:val="0"/>
      <w:marBottom w:val="0"/>
      <w:divBdr>
        <w:top w:val="none" w:sz="0" w:space="0" w:color="auto"/>
        <w:left w:val="none" w:sz="0" w:space="0" w:color="auto"/>
        <w:bottom w:val="none" w:sz="0" w:space="0" w:color="auto"/>
        <w:right w:val="none" w:sz="0" w:space="0" w:color="auto"/>
      </w:divBdr>
    </w:div>
    <w:div w:id="1875606554">
      <w:bodyDiv w:val="1"/>
      <w:marLeft w:val="0"/>
      <w:marRight w:val="0"/>
      <w:marTop w:val="0"/>
      <w:marBottom w:val="0"/>
      <w:divBdr>
        <w:top w:val="none" w:sz="0" w:space="0" w:color="auto"/>
        <w:left w:val="none" w:sz="0" w:space="0" w:color="auto"/>
        <w:bottom w:val="none" w:sz="0" w:space="0" w:color="auto"/>
        <w:right w:val="none" w:sz="0" w:space="0" w:color="auto"/>
      </w:divBdr>
    </w:div>
    <w:div w:id="1879851329">
      <w:bodyDiv w:val="1"/>
      <w:marLeft w:val="0"/>
      <w:marRight w:val="0"/>
      <w:marTop w:val="0"/>
      <w:marBottom w:val="0"/>
      <w:divBdr>
        <w:top w:val="none" w:sz="0" w:space="0" w:color="auto"/>
        <w:left w:val="none" w:sz="0" w:space="0" w:color="auto"/>
        <w:bottom w:val="none" w:sz="0" w:space="0" w:color="auto"/>
        <w:right w:val="none" w:sz="0" w:space="0" w:color="auto"/>
      </w:divBdr>
    </w:div>
    <w:div w:id="1882597503">
      <w:bodyDiv w:val="1"/>
      <w:marLeft w:val="0"/>
      <w:marRight w:val="0"/>
      <w:marTop w:val="0"/>
      <w:marBottom w:val="0"/>
      <w:divBdr>
        <w:top w:val="none" w:sz="0" w:space="0" w:color="auto"/>
        <w:left w:val="none" w:sz="0" w:space="0" w:color="auto"/>
        <w:bottom w:val="none" w:sz="0" w:space="0" w:color="auto"/>
        <w:right w:val="none" w:sz="0" w:space="0" w:color="auto"/>
      </w:divBdr>
    </w:div>
    <w:div w:id="1897428890">
      <w:bodyDiv w:val="1"/>
      <w:marLeft w:val="0"/>
      <w:marRight w:val="0"/>
      <w:marTop w:val="0"/>
      <w:marBottom w:val="0"/>
      <w:divBdr>
        <w:top w:val="none" w:sz="0" w:space="0" w:color="auto"/>
        <w:left w:val="none" w:sz="0" w:space="0" w:color="auto"/>
        <w:bottom w:val="none" w:sz="0" w:space="0" w:color="auto"/>
        <w:right w:val="none" w:sz="0" w:space="0" w:color="auto"/>
      </w:divBdr>
    </w:div>
    <w:div w:id="1897623515">
      <w:bodyDiv w:val="1"/>
      <w:marLeft w:val="0"/>
      <w:marRight w:val="0"/>
      <w:marTop w:val="0"/>
      <w:marBottom w:val="0"/>
      <w:divBdr>
        <w:top w:val="none" w:sz="0" w:space="0" w:color="auto"/>
        <w:left w:val="none" w:sz="0" w:space="0" w:color="auto"/>
        <w:bottom w:val="none" w:sz="0" w:space="0" w:color="auto"/>
        <w:right w:val="none" w:sz="0" w:space="0" w:color="auto"/>
      </w:divBdr>
    </w:div>
    <w:div w:id="1901863457">
      <w:bodyDiv w:val="1"/>
      <w:marLeft w:val="0"/>
      <w:marRight w:val="0"/>
      <w:marTop w:val="0"/>
      <w:marBottom w:val="0"/>
      <w:divBdr>
        <w:top w:val="none" w:sz="0" w:space="0" w:color="auto"/>
        <w:left w:val="none" w:sz="0" w:space="0" w:color="auto"/>
        <w:bottom w:val="none" w:sz="0" w:space="0" w:color="auto"/>
        <w:right w:val="none" w:sz="0" w:space="0" w:color="auto"/>
      </w:divBdr>
    </w:div>
    <w:div w:id="1919434672">
      <w:bodyDiv w:val="1"/>
      <w:marLeft w:val="0"/>
      <w:marRight w:val="0"/>
      <w:marTop w:val="0"/>
      <w:marBottom w:val="0"/>
      <w:divBdr>
        <w:top w:val="none" w:sz="0" w:space="0" w:color="auto"/>
        <w:left w:val="none" w:sz="0" w:space="0" w:color="auto"/>
        <w:bottom w:val="none" w:sz="0" w:space="0" w:color="auto"/>
        <w:right w:val="none" w:sz="0" w:space="0" w:color="auto"/>
      </w:divBdr>
    </w:div>
    <w:div w:id="1924607657">
      <w:bodyDiv w:val="1"/>
      <w:marLeft w:val="0"/>
      <w:marRight w:val="0"/>
      <w:marTop w:val="0"/>
      <w:marBottom w:val="0"/>
      <w:divBdr>
        <w:top w:val="none" w:sz="0" w:space="0" w:color="auto"/>
        <w:left w:val="none" w:sz="0" w:space="0" w:color="auto"/>
        <w:bottom w:val="none" w:sz="0" w:space="0" w:color="auto"/>
        <w:right w:val="none" w:sz="0" w:space="0" w:color="auto"/>
      </w:divBdr>
    </w:div>
    <w:div w:id="1926567984">
      <w:bodyDiv w:val="1"/>
      <w:marLeft w:val="0"/>
      <w:marRight w:val="0"/>
      <w:marTop w:val="0"/>
      <w:marBottom w:val="0"/>
      <w:divBdr>
        <w:top w:val="none" w:sz="0" w:space="0" w:color="auto"/>
        <w:left w:val="none" w:sz="0" w:space="0" w:color="auto"/>
        <w:bottom w:val="none" w:sz="0" w:space="0" w:color="auto"/>
        <w:right w:val="none" w:sz="0" w:space="0" w:color="auto"/>
      </w:divBdr>
    </w:div>
    <w:div w:id="1936933353">
      <w:bodyDiv w:val="1"/>
      <w:marLeft w:val="0"/>
      <w:marRight w:val="0"/>
      <w:marTop w:val="0"/>
      <w:marBottom w:val="0"/>
      <w:divBdr>
        <w:top w:val="none" w:sz="0" w:space="0" w:color="auto"/>
        <w:left w:val="none" w:sz="0" w:space="0" w:color="auto"/>
        <w:bottom w:val="none" w:sz="0" w:space="0" w:color="auto"/>
        <w:right w:val="none" w:sz="0" w:space="0" w:color="auto"/>
      </w:divBdr>
    </w:div>
    <w:div w:id="1939944447">
      <w:bodyDiv w:val="1"/>
      <w:marLeft w:val="0"/>
      <w:marRight w:val="0"/>
      <w:marTop w:val="0"/>
      <w:marBottom w:val="0"/>
      <w:divBdr>
        <w:top w:val="none" w:sz="0" w:space="0" w:color="auto"/>
        <w:left w:val="none" w:sz="0" w:space="0" w:color="auto"/>
        <w:bottom w:val="none" w:sz="0" w:space="0" w:color="auto"/>
        <w:right w:val="none" w:sz="0" w:space="0" w:color="auto"/>
      </w:divBdr>
    </w:div>
    <w:div w:id="1941987979">
      <w:bodyDiv w:val="1"/>
      <w:marLeft w:val="0"/>
      <w:marRight w:val="0"/>
      <w:marTop w:val="0"/>
      <w:marBottom w:val="0"/>
      <w:divBdr>
        <w:top w:val="none" w:sz="0" w:space="0" w:color="auto"/>
        <w:left w:val="none" w:sz="0" w:space="0" w:color="auto"/>
        <w:bottom w:val="none" w:sz="0" w:space="0" w:color="auto"/>
        <w:right w:val="none" w:sz="0" w:space="0" w:color="auto"/>
      </w:divBdr>
    </w:div>
    <w:div w:id="1946496972">
      <w:bodyDiv w:val="1"/>
      <w:marLeft w:val="0"/>
      <w:marRight w:val="0"/>
      <w:marTop w:val="0"/>
      <w:marBottom w:val="0"/>
      <w:divBdr>
        <w:top w:val="none" w:sz="0" w:space="0" w:color="auto"/>
        <w:left w:val="none" w:sz="0" w:space="0" w:color="auto"/>
        <w:bottom w:val="none" w:sz="0" w:space="0" w:color="auto"/>
        <w:right w:val="none" w:sz="0" w:space="0" w:color="auto"/>
      </w:divBdr>
    </w:div>
    <w:div w:id="1982268600">
      <w:bodyDiv w:val="1"/>
      <w:marLeft w:val="0"/>
      <w:marRight w:val="0"/>
      <w:marTop w:val="0"/>
      <w:marBottom w:val="0"/>
      <w:divBdr>
        <w:top w:val="none" w:sz="0" w:space="0" w:color="auto"/>
        <w:left w:val="none" w:sz="0" w:space="0" w:color="auto"/>
        <w:bottom w:val="none" w:sz="0" w:space="0" w:color="auto"/>
        <w:right w:val="none" w:sz="0" w:space="0" w:color="auto"/>
      </w:divBdr>
    </w:div>
    <w:div w:id="1997418989">
      <w:bodyDiv w:val="1"/>
      <w:marLeft w:val="0"/>
      <w:marRight w:val="0"/>
      <w:marTop w:val="0"/>
      <w:marBottom w:val="0"/>
      <w:divBdr>
        <w:top w:val="none" w:sz="0" w:space="0" w:color="auto"/>
        <w:left w:val="none" w:sz="0" w:space="0" w:color="auto"/>
        <w:bottom w:val="none" w:sz="0" w:space="0" w:color="auto"/>
        <w:right w:val="none" w:sz="0" w:space="0" w:color="auto"/>
      </w:divBdr>
    </w:div>
    <w:div w:id="2003728543">
      <w:bodyDiv w:val="1"/>
      <w:marLeft w:val="0"/>
      <w:marRight w:val="0"/>
      <w:marTop w:val="0"/>
      <w:marBottom w:val="0"/>
      <w:divBdr>
        <w:top w:val="none" w:sz="0" w:space="0" w:color="auto"/>
        <w:left w:val="none" w:sz="0" w:space="0" w:color="auto"/>
        <w:bottom w:val="none" w:sz="0" w:space="0" w:color="auto"/>
        <w:right w:val="none" w:sz="0" w:space="0" w:color="auto"/>
      </w:divBdr>
    </w:div>
    <w:div w:id="2016106109">
      <w:bodyDiv w:val="1"/>
      <w:marLeft w:val="0"/>
      <w:marRight w:val="0"/>
      <w:marTop w:val="0"/>
      <w:marBottom w:val="0"/>
      <w:divBdr>
        <w:top w:val="none" w:sz="0" w:space="0" w:color="auto"/>
        <w:left w:val="none" w:sz="0" w:space="0" w:color="auto"/>
        <w:bottom w:val="none" w:sz="0" w:space="0" w:color="auto"/>
        <w:right w:val="none" w:sz="0" w:space="0" w:color="auto"/>
      </w:divBdr>
    </w:div>
    <w:div w:id="2038311385">
      <w:bodyDiv w:val="1"/>
      <w:marLeft w:val="0"/>
      <w:marRight w:val="0"/>
      <w:marTop w:val="0"/>
      <w:marBottom w:val="0"/>
      <w:divBdr>
        <w:top w:val="none" w:sz="0" w:space="0" w:color="auto"/>
        <w:left w:val="none" w:sz="0" w:space="0" w:color="auto"/>
        <w:bottom w:val="none" w:sz="0" w:space="0" w:color="auto"/>
        <w:right w:val="none" w:sz="0" w:space="0" w:color="auto"/>
      </w:divBdr>
    </w:div>
    <w:div w:id="2051029159">
      <w:bodyDiv w:val="1"/>
      <w:marLeft w:val="0"/>
      <w:marRight w:val="0"/>
      <w:marTop w:val="0"/>
      <w:marBottom w:val="0"/>
      <w:divBdr>
        <w:top w:val="none" w:sz="0" w:space="0" w:color="auto"/>
        <w:left w:val="none" w:sz="0" w:space="0" w:color="auto"/>
        <w:bottom w:val="none" w:sz="0" w:space="0" w:color="auto"/>
        <w:right w:val="none" w:sz="0" w:space="0" w:color="auto"/>
      </w:divBdr>
    </w:div>
    <w:div w:id="2070226988">
      <w:bodyDiv w:val="1"/>
      <w:marLeft w:val="0"/>
      <w:marRight w:val="0"/>
      <w:marTop w:val="0"/>
      <w:marBottom w:val="0"/>
      <w:divBdr>
        <w:top w:val="none" w:sz="0" w:space="0" w:color="auto"/>
        <w:left w:val="none" w:sz="0" w:space="0" w:color="auto"/>
        <w:bottom w:val="none" w:sz="0" w:space="0" w:color="auto"/>
        <w:right w:val="none" w:sz="0" w:space="0" w:color="auto"/>
      </w:divBdr>
    </w:div>
    <w:div w:id="2075002315">
      <w:bodyDiv w:val="1"/>
      <w:marLeft w:val="0"/>
      <w:marRight w:val="0"/>
      <w:marTop w:val="0"/>
      <w:marBottom w:val="0"/>
      <w:divBdr>
        <w:top w:val="none" w:sz="0" w:space="0" w:color="auto"/>
        <w:left w:val="none" w:sz="0" w:space="0" w:color="auto"/>
        <w:bottom w:val="none" w:sz="0" w:space="0" w:color="auto"/>
        <w:right w:val="none" w:sz="0" w:space="0" w:color="auto"/>
      </w:divBdr>
    </w:div>
    <w:div w:id="2085957028">
      <w:bodyDiv w:val="1"/>
      <w:marLeft w:val="0"/>
      <w:marRight w:val="0"/>
      <w:marTop w:val="0"/>
      <w:marBottom w:val="0"/>
      <w:divBdr>
        <w:top w:val="none" w:sz="0" w:space="0" w:color="auto"/>
        <w:left w:val="none" w:sz="0" w:space="0" w:color="auto"/>
        <w:bottom w:val="none" w:sz="0" w:space="0" w:color="auto"/>
        <w:right w:val="none" w:sz="0" w:space="0" w:color="auto"/>
      </w:divBdr>
    </w:div>
    <w:div w:id="2090956934">
      <w:bodyDiv w:val="1"/>
      <w:marLeft w:val="0"/>
      <w:marRight w:val="0"/>
      <w:marTop w:val="0"/>
      <w:marBottom w:val="0"/>
      <w:divBdr>
        <w:top w:val="none" w:sz="0" w:space="0" w:color="auto"/>
        <w:left w:val="none" w:sz="0" w:space="0" w:color="auto"/>
        <w:bottom w:val="none" w:sz="0" w:space="0" w:color="auto"/>
        <w:right w:val="none" w:sz="0" w:space="0" w:color="auto"/>
      </w:divBdr>
    </w:div>
    <w:div w:id="2093433295">
      <w:bodyDiv w:val="1"/>
      <w:marLeft w:val="0"/>
      <w:marRight w:val="0"/>
      <w:marTop w:val="0"/>
      <w:marBottom w:val="0"/>
      <w:divBdr>
        <w:top w:val="none" w:sz="0" w:space="0" w:color="auto"/>
        <w:left w:val="none" w:sz="0" w:space="0" w:color="auto"/>
        <w:bottom w:val="none" w:sz="0" w:space="0" w:color="auto"/>
        <w:right w:val="none" w:sz="0" w:space="0" w:color="auto"/>
      </w:divBdr>
    </w:div>
    <w:div w:id="2112120729">
      <w:bodyDiv w:val="1"/>
      <w:marLeft w:val="0"/>
      <w:marRight w:val="0"/>
      <w:marTop w:val="0"/>
      <w:marBottom w:val="0"/>
      <w:divBdr>
        <w:top w:val="none" w:sz="0" w:space="0" w:color="auto"/>
        <w:left w:val="none" w:sz="0" w:space="0" w:color="auto"/>
        <w:bottom w:val="none" w:sz="0" w:space="0" w:color="auto"/>
        <w:right w:val="none" w:sz="0" w:space="0" w:color="auto"/>
      </w:divBdr>
    </w:div>
    <w:div w:id="212646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nickel.ru/suppliers/contractual-documentation/" TargetMode="External"/><Relationship Id="rId13" Type="http://schemas.openxmlformats.org/officeDocument/2006/relationships/hyperlink" Target="mailto:insdep@nornik.ru" TargetMode="External"/><Relationship Id="rId18" Type="http://schemas.openxmlformats.org/officeDocument/2006/relationships/fontTable" Target="fontTable.xml"/><Relationship Id="rId51" Type="http://schemas.microsoft.com/office/2016/09/relationships/commentsIds" Target="commentsIds.xml"/><Relationship Id="rId3" Type="http://schemas.openxmlformats.org/officeDocument/2006/relationships/styles" Target="styles.xml"/><Relationship Id="rId50"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kasud.nornik.ru/webdav/nodes/ontent.MSO/71E47937.xls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sud.nornik.ru/webdav/nodes/ontent.MSO/71E47937.xls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kasud.nornik.ru/webdav/nodes/ontent.MSO/71E47937.xls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asud.nornik.ru/webdav/nodes/ontent.MSO/71E47937.xlsx" TargetMode="External"/><Relationship Id="rId14" Type="http://schemas.openxmlformats.org/officeDocument/2006/relationships/hyperlink" Target="https://www.nornickel.ru/company/profi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C659C-E764-4B34-A599-F0C253EEE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45</Pages>
  <Words>18653</Words>
  <Characters>132451</Characters>
  <Application>Microsoft Office Word</Application>
  <DocSecurity>0</DocSecurity>
  <Lines>1103</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ПАО "ГМК "Норильский никель"</Company>
  <LinksUpToDate>false</LinksUpToDate>
  <CharactersWithSpaces>150803</CharactersWithSpaces>
  <SharedDoc>false</SharedDoc>
  <HLinks>
    <vt:vector size="18" baseType="variant">
      <vt:variant>
        <vt:i4>7733310</vt:i4>
      </vt:variant>
      <vt:variant>
        <vt:i4>9</vt:i4>
      </vt:variant>
      <vt:variant>
        <vt:i4>0</vt:i4>
      </vt:variant>
      <vt:variant>
        <vt:i4>5</vt:i4>
      </vt:variant>
      <vt:variant>
        <vt:lpwstr>http://ru.wikisource.org/wiki/%D0%93%D1%80%D0%B0%D0%B4%D0%BE%D1%81%D1%82%D1%80%D0%BE%D0%B8%D1%82%D0%B5%D0%BB%D1%8C%D0%BD%D1%8B%D0%B9_%D0%BA%D0%BE%D0%B4%D0%B5%D0%BA%D1%81_%D0%A0%D0%A4</vt:lpwstr>
      </vt:variant>
      <vt:variant>
        <vt:lpwstr>.D1.81.D1.8255</vt:lpwstr>
      </vt:variant>
      <vt:variant>
        <vt:i4>7471166</vt:i4>
      </vt:variant>
      <vt:variant>
        <vt:i4>6</vt:i4>
      </vt:variant>
      <vt:variant>
        <vt:i4>0</vt:i4>
      </vt:variant>
      <vt:variant>
        <vt:i4>5</vt:i4>
      </vt:variant>
      <vt:variant>
        <vt:lpwstr>http://ru.wikisource.org/wiki/%D0%93%D1%80%D0%B0%D0%B4%D0%BE%D1%81%D1%82%D1%80%D0%BE%D0%B8%D1%82%D0%B5%D0%BB%D1%8C%D0%BD%D1%8B%D0%B9_%D0%BA%D0%BE%D0%B4%D0%B5%D0%BA%D1%81_%D0%A0%D0%A4</vt:lpwstr>
      </vt:variant>
      <vt:variant>
        <vt:lpwstr>.D1.81.D1.8251</vt:lpwstr>
      </vt:variant>
      <vt:variant>
        <vt:i4>7471109</vt:i4>
      </vt:variant>
      <vt:variant>
        <vt:i4>3</vt:i4>
      </vt:variant>
      <vt:variant>
        <vt:i4>0</vt:i4>
      </vt:variant>
      <vt:variant>
        <vt:i4>5</vt:i4>
      </vt:variant>
      <vt:variant>
        <vt:lpwstr>http://ru.wikipedia.org/wiki/%D0%93%D1%80%D0%B0%D0%B4%D0%BE%D1%81%D1%82%D1%80%D0%BE%D0%B8%D1%82%D0%B5%D0%BB%D1%8C%D0%BD%D1%8B%D0%B9_%D0%BA%D0%BE%D0%B4%D0%B5%D0%BA%D1%81_%D0%A0%D0%BE%D1%81%D1%81%D0%B8%D0%B9%D1%81%D0%BA%D0%BE%D0%B9_%D0%A4%D0%B5%D0%B4%D0%B5%D1%80%D0%B0%D1%86%D0%B8%D0%B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Зверева Анна Викторовна</cp:lastModifiedBy>
  <cp:revision>161</cp:revision>
  <cp:lastPrinted>2024-08-02T08:51:00Z</cp:lastPrinted>
  <dcterms:created xsi:type="dcterms:W3CDTF">2023-12-27T16:44:00Z</dcterms:created>
  <dcterms:modified xsi:type="dcterms:W3CDTF">2025-04-01T12:58:00Z</dcterms:modified>
</cp:coreProperties>
</file>