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247D84" w:rsidRPr="00247D84">
        <w:rPr>
          <w:rFonts w:ascii="Tahoma" w:eastAsia="Calibri" w:hAnsi="Tahoma" w:cs="Tahoma"/>
          <w:b/>
          <w:color w:val="000000"/>
          <w:spacing w:val="-6"/>
          <w:lang w:eastAsia="ru-RU"/>
        </w:rPr>
        <w:t>20044143</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247D84" w:rsidRPr="00247D84">
              <w:rPr>
                <w:rFonts w:ascii="Tahoma" w:eastAsia="Calibri" w:hAnsi="Tahoma" w:cs="Tahoma"/>
                <w:b/>
                <w:i w:val="0"/>
                <w:iCs w:val="0"/>
                <w:color w:val="000000"/>
                <w:spacing w:val="-6"/>
                <w:sz w:val="22"/>
                <w:szCs w:val="22"/>
                <w:lang w:val="ru-RU" w:eastAsia="ru-RU"/>
              </w:rPr>
              <w:t>20044143</w:t>
            </w:r>
          </w:p>
          <w:p w:rsidR="00FE4E48" w:rsidRPr="00915E81" w:rsidRDefault="00247D84" w:rsidP="00247D84">
            <w:pPr>
              <w:pStyle w:val="af0"/>
              <w:jc w:val="both"/>
              <w:rPr>
                <w:rFonts w:ascii="Tahoma" w:hAnsi="Tahoma" w:cs="Tahoma"/>
                <w:i w:val="0"/>
                <w:sz w:val="22"/>
                <w:szCs w:val="22"/>
                <w:lang w:val="ru-RU"/>
              </w:rPr>
            </w:pPr>
            <w:r w:rsidRPr="00247D84">
              <w:rPr>
                <w:rFonts w:ascii="Tahoma" w:hAnsi="Tahoma" w:cs="Tahoma"/>
                <w:i w:val="0"/>
                <w:sz w:val="22"/>
                <w:szCs w:val="22"/>
                <w:lang w:val="ru-RU"/>
              </w:rPr>
              <w:t>Оборудование системой видеофиксации и контроля слепых зон с круговым обзором 360</w:t>
            </w:r>
            <w:r>
              <w:rPr>
                <w:rFonts w:ascii="Tahoma" w:hAnsi="Tahoma" w:cs="Tahoma"/>
                <w:i w:val="0"/>
                <w:sz w:val="22"/>
                <w:szCs w:val="22"/>
                <w:vertAlign w:val="superscript"/>
                <w:lang w:val="ru-RU"/>
              </w:rPr>
              <w:t>0</w:t>
            </w:r>
            <w:r w:rsidRPr="00247D84">
              <w:rPr>
                <w:rFonts w:ascii="Tahoma" w:hAnsi="Tahoma" w:cs="Tahoma"/>
                <w:i w:val="0"/>
                <w:sz w:val="22"/>
                <w:szCs w:val="22"/>
                <w:lang w:val="ru-RU"/>
              </w:rPr>
              <w:t xml:space="preserve"> (далее – «круговой обзор») парка карьерных самосвалов на пл. Заполярный АО «Кольская ГМК», с МТР подрядчика, в соответствии с техническим заданием № 359 ОА ТУ</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247D84" w:rsidP="00DE0044">
            <w:pPr>
              <w:spacing w:after="0" w:line="240" w:lineRule="auto"/>
              <w:jc w:val="both"/>
              <w:rPr>
                <w:rFonts w:ascii="Tahoma" w:hAnsi="Tahoma" w:cs="Tahoma"/>
                <w:b/>
              </w:rPr>
            </w:pPr>
            <w:bookmarkStart w:id="2" w:name="_GoBack"/>
            <w:r w:rsidRPr="00247D84">
              <w:rPr>
                <w:rFonts w:ascii="Tahoma" w:hAnsi="Tahoma" w:cs="Tahoma"/>
              </w:rPr>
              <w:t>АО «Кольская ГМК» пл. Заполярный.</w:t>
            </w:r>
            <w:bookmarkEnd w:id="2"/>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247D84" w:rsidP="00915E81">
            <w:pPr>
              <w:spacing w:after="0" w:line="240" w:lineRule="auto"/>
              <w:jc w:val="both"/>
              <w:rPr>
                <w:rFonts w:ascii="Tahoma" w:hAnsi="Tahoma" w:cs="Tahoma"/>
                <w:b/>
              </w:rPr>
            </w:pPr>
            <w:r w:rsidRPr="00247D84">
              <w:rPr>
                <w:rFonts w:ascii="Tahoma" w:hAnsi="Tahoma" w:cs="Tahoma"/>
                <w:b/>
                <w:spacing w:val="-5"/>
              </w:rPr>
              <w:t>C даты заключения договора по 31.12.2025г.</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915E81">
            <w:pPr>
              <w:spacing w:after="0" w:line="240" w:lineRule="auto"/>
              <w:jc w:val="both"/>
              <w:rPr>
                <w:rFonts w:ascii="Tahoma" w:hAnsi="Tahoma" w:cs="Tahoma"/>
                <w:spacing w:val="-5"/>
              </w:rPr>
            </w:pPr>
            <w:r>
              <w:rPr>
                <w:rFonts w:ascii="Tahoma" w:hAnsi="Tahoma" w:cs="Tahoma"/>
                <w:spacing w:val="-5"/>
              </w:rPr>
              <w:lastRenderedPageBreak/>
              <w:t>-</w:t>
            </w:r>
            <w:r w:rsidRPr="005B4735">
              <w:rPr>
                <w:rFonts w:ascii="Tahoma" w:hAnsi="Tahoma" w:cs="Tahoma"/>
                <w:spacing w:val="-5"/>
              </w:rPr>
              <w:t xml:space="preserve"> Согласие работать по форме договора с антикоррупционной оговорко</w:t>
            </w:r>
            <w:r>
              <w:rPr>
                <w:rFonts w:ascii="Tahoma" w:hAnsi="Tahoma" w:cs="Tahoma"/>
                <w:spacing w:val="-5"/>
              </w:rPr>
              <w:t>й 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FB7CAA" w:rsidP="00B33A0B">
            <w:pPr>
              <w:spacing w:after="0" w:line="240" w:lineRule="auto"/>
              <w:jc w:val="both"/>
              <w:rPr>
                <w:rFonts w:ascii="Tahoma" w:hAnsi="Tahoma" w:cs="Tahoma"/>
                <w:spacing w:val="-5"/>
              </w:rPr>
            </w:pPr>
            <w:r w:rsidRPr="00FB7CAA">
              <w:rPr>
                <w:rFonts w:ascii="Tahoma" w:hAnsi="Tahoma" w:cs="Tahoma"/>
                <w:spacing w:val="-5"/>
              </w:rPr>
              <w:t xml:space="preserve">- </w:t>
            </w:r>
            <w:r w:rsidR="008B4379" w:rsidRPr="00B33A0B">
              <w:rPr>
                <w:rFonts w:ascii="Tahoma" w:hAnsi="Tahoma" w:cs="Tahoma"/>
                <w:bCs/>
                <w:spacing w:val="-5"/>
              </w:rPr>
              <w:t>Обязательное согласие</w:t>
            </w:r>
            <w:r w:rsidR="008B4379" w:rsidRPr="008B4379">
              <w:rPr>
                <w:rFonts w:ascii="Tahoma" w:hAnsi="Tahoma" w:cs="Tahoma"/>
                <w:spacing w:val="-5"/>
              </w:rPr>
              <w:t xml:space="preserve"> с Общими условиями договора,  размещенных на официальном сайте ПАО «ГМК «Норильский никель» по адресу: </w:t>
            </w:r>
            <w:hyperlink r:id="rId10" w:anchor="obshchie-usloviya-dogovorov" w:history="1">
              <w:r w:rsidR="008B4379" w:rsidRPr="008B4379">
                <w:rPr>
                  <w:rStyle w:val="a5"/>
                  <w:rFonts w:ascii="Tahoma" w:hAnsi="Tahoma" w:cs="Tahoma"/>
                  <w:spacing w:val="-5"/>
                </w:rPr>
                <w:t>https://www.nornickel.ru/suppliers/contractual-documentation/#obshchie-usloviya-dogovorov</w:t>
              </w:r>
            </w:hyperlink>
            <w:r w:rsidR="008B4379" w:rsidRPr="008B4379">
              <w:rPr>
                <w:rFonts w:ascii="Tahoma" w:hAnsi="Tahoma" w:cs="Tahoma"/>
                <w:spacing w:val="-5"/>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 либо без НДС (УСНО)</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247D84"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247D84">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247D84" w:rsidRPr="00247D84">
        <w:rPr>
          <w:rFonts w:ascii="Tahoma" w:eastAsia="Times New Roman" w:hAnsi="Tahoma" w:cs="Tahoma"/>
          <w:lang w:eastAsia="ru-RU"/>
        </w:rPr>
        <w:t>№ 359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005" w:rsidRDefault="00956005" w:rsidP="00EF71FD">
      <w:pPr>
        <w:spacing w:after="0" w:line="240" w:lineRule="auto"/>
      </w:pPr>
      <w:r>
        <w:separator/>
      </w:r>
    </w:p>
  </w:endnote>
  <w:endnote w:type="continuationSeparator" w:id="0">
    <w:p w:rsidR="00956005" w:rsidRDefault="0095600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247D84">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247D84"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247D84"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247D84"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005" w:rsidRDefault="00956005" w:rsidP="00EF71FD">
      <w:pPr>
        <w:spacing w:after="0" w:line="240" w:lineRule="auto"/>
      </w:pPr>
      <w:r>
        <w:separator/>
      </w:r>
    </w:p>
  </w:footnote>
  <w:footnote w:type="continuationSeparator" w:id="0">
    <w:p w:rsidR="00956005" w:rsidRDefault="0095600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47D84"/>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B4379"/>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3A0B"/>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E2AE5EE"/>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107313801">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79093-0494-4859-838A-2AB25674C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1878</TotalTime>
  <Pages>4</Pages>
  <Words>1369</Words>
  <Characters>7808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350</cp:revision>
  <cp:lastPrinted>2019-09-05T06:23:00Z</cp:lastPrinted>
  <dcterms:created xsi:type="dcterms:W3CDTF">2017-01-28T10:50:00Z</dcterms:created>
  <dcterms:modified xsi:type="dcterms:W3CDTF">2025-03-20T15:10:00Z</dcterms:modified>
</cp:coreProperties>
</file>