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B1" w:rsidRDefault="00C017B1" w:rsidP="00C017B1">
      <w:pPr>
        <w:pStyle w:val="a7"/>
        <w:jc w:val="right"/>
        <w:rPr>
          <w:rFonts w:ascii="Tahoma" w:hAnsi="Tahoma" w:cs="Tahoma"/>
        </w:rPr>
      </w:pPr>
      <w:r w:rsidRPr="008E4A60">
        <w:rPr>
          <w:rFonts w:ascii="Tahoma" w:hAnsi="Tahoma" w:cs="Tahoma"/>
        </w:rPr>
        <w:t>Приложение №</w:t>
      </w:r>
      <w:r>
        <w:rPr>
          <w:rFonts w:ascii="Tahoma" w:hAnsi="Tahoma" w:cs="Tahoma"/>
        </w:rPr>
        <w:t>3</w:t>
      </w:r>
      <w:r w:rsidRPr="008E4A60">
        <w:rPr>
          <w:rFonts w:ascii="Tahoma" w:hAnsi="Tahoma" w:cs="Tahoma"/>
        </w:rPr>
        <w:t xml:space="preserve"> </w:t>
      </w:r>
    </w:p>
    <w:p w:rsidR="00C017B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 xml:space="preserve">к форме заявки о проведении закупочной процедуры </w:t>
      </w:r>
    </w:p>
    <w:p w:rsidR="00C017B1" w:rsidRPr="007D525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>по закупке от _______________ №___________</w:t>
      </w:r>
    </w:p>
    <w:p w:rsidR="00DD4228" w:rsidRDefault="00DD4228" w:rsidP="00C017B1">
      <w:pPr>
        <w:jc w:val="right"/>
        <w:rPr>
          <w:rFonts w:ascii="Tahoma" w:hAnsi="Tahoma" w:cs="Tahoma"/>
          <w:b/>
          <w:sz w:val="24"/>
          <w:szCs w:val="24"/>
        </w:rPr>
      </w:pPr>
    </w:p>
    <w:p w:rsidR="006B7D3E" w:rsidRPr="008C5618" w:rsidRDefault="006B7D3E" w:rsidP="006B7D3E">
      <w:pPr>
        <w:jc w:val="center"/>
        <w:rPr>
          <w:rFonts w:ascii="Tahoma" w:hAnsi="Tahoma" w:cs="Tahoma"/>
          <w:b/>
          <w:sz w:val="24"/>
          <w:szCs w:val="24"/>
        </w:rPr>
      </w:pPr>
      <w:r w:rsidRPr="008C5618">
        <w:rPr>
          <w:rFonts w:ascii="Tahoma" w:hAnsi="Tahoma" w:cs="Tahoma"/>
          <w:b/>
          <w:sz w:val="24"/>
          <w:szCs w:val="24"/>
        </w:rPr>
        <w:t xml:space="preserve">Техническое </w:t>
      </w:r>
      <w:r w:rsidR="00532B88" w:rsidRPr="008C5618">
        <w:rPr>
          <w:rFonts w:ascii="Tahoma" w:hAnsi="Tahoma" w:cs="Tahoma"/>
          <w:b/>
          <w:sz w:val="24"/>
          <w:szCs w:val="24"/>
        </w:rPr>
        <w:t>задание</w:t>
      </w:r>
      <w:r w:rsidR="00532B88">
        <w:rPr>
          <w:rFonts w:ascii="Tahoma" w:hAnsi="Tahoma" w:cs="Tahoma"/>
          <w:b/>
          <w:sz w:val="24"/>
          <w:szCs w:val="24"/>
        </w:rPr>
        <w:t xml:space="preserve"> </w:t>
      </w:r>
      <w:r w:rsidR="00532B88" w:rsidRPr="00AD589E">
        <w:rPr>
          <w:rFonts w:ascii="Tahoma" w:hAnsi="Tahoma" w:cs="Tahoma"/>
          <w:b/>
          <w:sz w:val="22"/>
          <w:szCs w:val="22"/>
        </w:rPr>
        <w:t>№</w:t>
      </w:r>
      <w:r w:rsidR="003E05C0" w:rsidRPr="00AD589E">
        <w:rPr>
          <w:rFonts w:ascii="Tahoma" w:hAnsi="Tahoma" w:cs="Tahoma"/>
          <w:b/>
          <w:sz w:val="24"/>
          <w:szCs w:val="24"/>
        </w:rPr>
        <w:t xml:space="preserve"> </w:t>
      </w:r>
      <w:r w:rsidR="003B4B45" w:rsidRPr="00AD589E">
        <w:rPr>
          <w:rFonts w:ascii="Tahoma" w:hAnsi="Tahoma" w:cs="Tahoma"/>
          <w:b/>
          <w:sz w:val="24"/>
          <w:szCs w:val="24"/>
        </w:rPr>
        <w:t>359</w:t>
      </w:r>
      <w:r w:rsidR="00F133F7">
        <w:rPr>
          <w:rFonts w:ascii="Tahoma" w:hAnsi="Tahoma" w:cs="Tahoma"/>
          <w:b/>
          <w:sz w:val="24"/>
          <w:szCs w:val="24"/>
        </w:rPr>
        <w:t xml:space="preserve"> ОА </w:t>
      </w:r>
      <w:r w:rsidR="003E05C0" w:rsidRPr="00EE1C2C">
        <w:rPr>
          <w:rFonts w:ascii="Tahoma" w:hAnsi="Tahoma" w:cs="Tahoma"/>
          <w:b/>
          <w:sz w:val="24"/>
          <w:szCs w:val="24"/>
        </w:rPr>
        <w:t>ТУ</w:t>
      </w:r>
    </w:p>
    <w:p w:rsidR="002E6725" w:rsidRDefault="00B9544D" w:rsidP="002E6725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C351B6">
        <w:rPr>
          <w:rFonts w:ascii="Tahoma" w:hAnsi="Tahoma" w:cs="Tahoma"/>
          <w:b/>
          <w:bCs/>
          <w:sz w:val="24"/>
          <w:szCs w:val="24"/>
        </w:rPr>
        <w:t xml:space="preserve">по лоту </w:t>
      </w:r>
      <w:r w:rsidR="003E05C0">
        <w:rPr>
          <w:rFonts w:ascii="Tahoma" w:hAnsi="Tahoma" w:cs="Tahoma"/>
          <w:b/>
          <w:bCs/>
          <w:sz w:val="24"/>
          <w:szCs w:val="24"/>
        </w:rPr>
        <w:t>«</w:t>
      </w:r>
      <w:r w:rsidR="00CE17BF" w:rsidRPr="00CE17BF">
        <w:rPr>
          <w:rFonts w:ascii="Tahoma" w:hAnsi="Tahoma" w:cs="Tahoma"/>
          <w:b/>
          <w:bCs/>
          <w:sz w:val="24"/>
          <w:szCs w:val="24"/>
        </w:rPr>
        <w:t xml:space="preserve">Оборудование системой видеофиксации и контроля слепых зон с круговым </w:t>
      </w:r>
      <w:r w:rsidR="00CE17BF" w:rsidRPr="005525F8">
        <w:rPr>
          <w:rFonts w:ascii="Tahoma" w:hAnsi="Tahoma" w:cs="Tahoma"/>
          <w:b/>
          <w:bCs/>
          <w:sz w:val="24"/>
          <w:szCs w:val="24"/>
        </w:rPr>
        <w:t xml:space="preserve">обзором </w:t>
      </w:r>
      <w:r w:rsidR="005525F8" w:rsidRPr="005525F8">
        <w:rPr>
          <w:rFonts w:ascii="Tahoma" w:hAnsi="Tahoma" w:cs="Tahoma"/>
          <w:b/>
          <w:bCs/>
          <w:sz w:val="24"/>
          <w:szCs w:val="24"/>
        </w:rPr>
        <w:t>3</w:t>
      </w:r>
      <w:r w:rsidR="005525F8" w:rsidRPr="005525F8">
        <w:rPr>
          <w:rFonts w:ascii="Tahoma" w:hAnsi="Tahoma" w:cs="Tahoma"/>
          <w:b/>
          <w:sz w:val="24"/>
          <w:szCs w:val="24"/>
        </w:rPr>
        <w:t>60</w:t>
      </w:r>
      <w:r w:rsidR="005525F8" w:rsidRPr="005525F8">
        <w:rPr>
          <w:rFonts w:ascii="Tahoma" w:hAnsi="Tahoma" w:cs="Tahoma"/>
          <w:b/>
          <w:sz w:val="24"/>
          <w:szCs w:val="24"/>
          <w:vertAlign w:val="superscript"/>
        </w:rPr>
        <w:t>о</w:t>
      </w:r>
      <w:r w:rsidR="005525F8" w:rsidRPr="00CE17B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E17BF" w:rsidRPr="00CE17BF">
        <w:rPr>
          <w:rFonts w:ascii="Tahoma" w:hAnsi="Tahoma" w:cs="Tahoma"/>
          <w:b/>
          <w:bCs/>
          <w:sz w:val="24"/>
          <w:szCs w:val="24"/>
        </w:rPr>
        <w:t>парка карьерных самосвалов на пл. Заполярный АО «Кольская ГМК»</w:t>
      </w:r>
    </w:p>
    <w:p w:rsidR="006B7D3E" w:rsidRPr="006673EF" w:rsidRDefault="006B7D3E" w:rsidP="002E6725">
      <w:pPr>
        <w:spacing w:line="276" w:lineRule="auto"/>
        <w:jc w:val="center"/>
        <w:rPr>
          <w:rFonts w:ascii="Tahoma" w:hAnsi="Tahoma" w:cs="Tahoma"/>
          <w:bCs/>
          <w:sz w:val="22"/>
          <w:szCs w:val="22"/>
        </w:rPr>
      </w:pPr>
      <w:r w:rsidRPr="008C5618">
        <w:rPr>
          <w:rFonts w:ascii="Tahoma" w:hAnsi="Tahoma" w:cs="Tahoma"/>
          <w:sz w:val="24"/>
          <w:szCs w:val="24"/>
        </w:rPr>
        <w:t xml:space="preserve">         </w:t>
      </w:r>
    </w:p>
    <w:p w:rsidR="00931E33" w:rsidRPr="00AC4435" w:rsidRDefault="00DD51A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AC4435">
        <w:rPr>
          <w:rFonts w:ascii="Tahoma" w:hAnsi="Tahoma" w:cs="Tahoma"/>
          <w:b/>
          <w:sz w:val="24"/>
          <w:szCs w:val="24"/>
        </w:rPr>
        <w:t>Наименование</w:t>
      </w:r>
      <w:r w:rsidR="00931E33" w:rsidRPr="00AC4435">
        <w:rPr>
          <w:rFonts w:ascii="Tahoma" w:hAnsi="Tahoma" w:cs="Tahoma"/>
          <w:b/>
          <w:sz w:val="24"/>
          <w:szCs w:val="24"/>
        </w:rPr>
        <w:t>:</w:t>
      </w:r>
    </w:p>
    <w:p w:rsidR="00092BE9" w:rsidRDefault="006B7D3E" w:rsidP="00650B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ahoma" w:hAnsi="Tahoma" w:cs="Tahoma"/>
          <w:bCs/>
          <w:sz w:val="24"/>
          <w:szCs w:val="24"/>
        </w:rPr>
      </w:pPr>
      <w:r w:rsidRPr="00F8298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092BE9">
        <w:rPr>
          <w:rFonts w:ascii="Tahoma" w:hAnsi="Tahoma" w:cs="Tahoma"/>
          <w:b/>
          <w:bCs/>
          <w:sz w:val="24"/>
          <w:szCs w:val="24"/>
        </w:rPr>
        <w:t xml:space="preserve">        </w:t>
      </w:r>
      <w:r w:rsidR="00CE17BF">
        <w:rPr>
          <w:rFonts w:ascii="Tahoma" w:hAnsi="Tahoma" w:cs="Tahoma"/>
          <w:bCs/>
          <w:sz w:val="24"/>
          <w:szCs w:val="24"/>
        </w:rPr>
        <w:t>Оборудование системой</w:t>
      </w:r>
      <w:r w:rsidR="00CE17BF" w:rsidRPr="00CE17BF">
        <w:rPr>
          <w:rFonts w:ascii="Tahoma" w:hAnsi="Tahoma" w:cs="Tahoma"/>
          <w:bCs/>
          <w:sz w:val="24"/>
          <w:szCs w:val="24"/>
        </w:rPr>
        <w:t xml:space="preserve"> видеофиксации и контроля слепых зон с круговым обзором </w:t>
      </w:r>
      <w:r w:rsidR="005525F8">
        <w:rPr>
          <w:rFonts w:ascii="Tahoma" w:hAnsi="Tahoma" w:cs="Tahoma"/>
          <w:bCs/>
          <w:sz w:val="24"/>
          <w:szCs w:val="24"/>
        </w:rPr>
        <w:t>3</w:t>
      </w:r>
      <w:r w:rsidR="005525F8" w:rsidRPr="00CE17BF">
        <w:rPr>
          <w:rFonts w:ascii="Tahoma" w:hAnsi="Tahoma" w:cs="Tahoma"/>
          <w:sz w:val="24"/>
          <w:szCs w:val="24"/>
        </w:rPr>
        <w:t>60</w:t>
      </w:r>
      <w:r w:rsidR="005525F8" w:rsidRPr="00CE17BF">
        <w:rPr>
          <w:rFonts w:ascii="Tahoma" w:hAnsi="Tahoma" w:cs="Tahoma"/>
          <w:sz w:val="24"/>
          <w:szCs w:val="24"/>
          <w:vertAlign w:val="superscript"/>
        </w:rPr>
        <w:t>о</w:t>
      </w:r>
      <w:r w:rsidR="005525F8" w:rsidRPr="00CE17BF">
        <w:rPr>
          <w:rFonts w:ascii="Tahoma" w:hAnsi="Tahoma" w:cs="Tahoma"/>
          <w:bCs/>
          <w:sz w:val="24"/>
          <w:szCs w:val="24"/>
        </w:rPr>
        <w:t xml:space="preserve"> </w:t>
      </w:r>
      <w:r w:rsidR="00CE17BF" w:rsidRPr="00CE17BF">
        <w:rPr>
          <w:rFonts w:ascii="Tahoma" w:hAnsi="Tahoma" w:cs="Tahoma"/>
          <w:bCs/>
          <w:sz w:val="24"/>
          <w:szCs w:val="24"/>
        </w:rPr>
        <w:t>(далее – «круговой обзор») парка карьерных самосвалов на пл. Заполярный</w:t>
      </w:r>
      <w:r w:rsidR="00CE17BF">
        <w:rPr>
          <w:rFonts w:ascii="Tahoma" w:hAnsi="Tahoma" w:cs="Tahoma"/>
          <w:bCs/>
          <w:sz w:val="24"/>
          <w:szCs w:val="24"/>
        </w:rPr>
        <w:t xml:space="preserve"> АО «Кольская ГМК»</w:t>
      </w:r>
    </w:p>
    <w:p w:rsidR="002D66FC" w:rsidRDefault="002D66FC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2D66FC">
        <w:rPr>
          <w:rFonts w:ascii="Tahoma" w:hAnsi="Tahoma" w:cs="Tahoma"/>
          <w:b/>
          <w:sz w:val="24"/>
          <w:szCs w:val="24"/>
        </w:rPr>
        <w:t>Адрес предоставления работ/услуг</w:t>
      </w:r>
      <w:r>
        <w:rPr>
          <w:rFonts w:ascii="Tahoma" w:hAnsi="Tahoma" w:cs="Tahoma"/>
          <w:b/>
          <w:sz w:val="24"/>
          <w:szCs w:val="24"/>
        </w:rPr>
        <w:t>:</w:t>
      </w:r>
    </w:p>
    <w:p w:rsidR="002D66FC" w:rsidRPr="00C32EF1" w:rsidRDefault="00CE17BF" w:rsidP="00650BCD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АО «Кольская ГМК» пл. Заполярный</w:t>
      </w:r>
      <w:r w:rsidR="002D66FC" w:rsidRPr="00C32EF1">
        <w:rPr>
          <w:rFonts w:ascii="Tahoma" w:hAnsi="Tahoma" w:cs="Tahoma"/>
          <w:sz w:val="24"/>
          <w:szCs w:val="24"/>
        </w:rPr>
        <w:t>.</w:t>
      </w:r>
    </w:p>
    <w:p w:rsidR="00DD51A2" w:rsidRDefault="00DD51A2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DD51A2">
        <w:rPr>
          <w:rFonts w:ascii="Tahoma" w:hAnsi="Tahoma" w:cs="Tahoma"/>
          <w:b/>
          <w:sz w:val="24"/>
          <w:szCs w:val="24"/>
        </w:rPr>
        <w:t>Срок предоставления работ/услуг:</w:t>
      </w:r>
    </w:p>
    <w:p w:rsidR="00DD51A2" w:rsidRPr="00F96B6F" w:rsidRDefault="00DD51A2" w:rsidP="00650BCD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r w:rsidRPr="007240C9">
        <w:rPr>
          <w:rFonts w:ascii="Tahoma" w:hAnsi="Tahoma" w:cs="Tahoma"/>
          <w:sz w:val="24"/>
          <w:szCs w:val="24"/>
          <w:lang w:val="en-US"/>
        </w:rPr>
        <w:t>C</w:t>
      </w:r>
      <w:r w:rsidRPr="007240C9">
        <w:rPr>
          <w:rFonts w:ascii="Tahoma" w:hAnsi="Tahoma" w:cs="Tahoma"/>
          <w:sz w:val="24"/>
          <w:szCs w:val="24"/>
        </w:rPr>
        <w:t xml:space="preserve"> </w:t>
      </w:r>
      <w:r w:rsidR="003B4B45" w:rsidRPr="007240C9">
        <w:rPr>
          <w:rFonts w:ascii="Tahoma" w:hAnsi="Tahoma" w:cs="Tahoma"/>
          <w:sz w:val="24"/>
          <w:szCs w:val="24"/>
        </w:rPr>
        <w:t>даты заключения договора</w:t>
      </w:r>
      <w:r w:rsidRPr="007240C9">
        <w:rPr>
          <w:rFonts w:ascii="Tahoma" w:hAnsi="Tahoma" w:cs="Tahoma"/>
          <w:sz w:val="24"/>
          <w:szCs w:val="24"/>
        </w:rPr>
        <w:t xml:space="preserve"> по 31</w:t>
      </w:r>
      <w:r>
        <w:rPr>
          <w:rFonts w:ascii="Tahoma" w:hAnsi="Tahoma" w:cs="Tahoma"/>
          <w:sz w:val="24"/>
          <w:szCs w:val="24"/>
        </w:rPr>
        <w:t>.12.202</w:t>
      </w:r>
      <w:r w:rsidR="00860538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г.</w:t>
      </w:r>
    </w:p>
    <w:bookmarkEnd w:id="0"/>
    <w:p w:rsidR="00DD51A2" w:rsidRDefault="00DD51A2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Назначение:</w:t>
      </w:r>
    </w:p>
    <w:p w:rsidR="006B7D3E" w:rsidRPr="00F96B6F" w:rsidRDefault="00CE17BF" w:rsidP="00650BCD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CE17BF">
        <w:rPr>
          <w:rFonts w:ascii="Tahoma" w:hAnsi="Tahoma" w:cs="Tahoma"/>
          <w:bCs/>
          <w:sz w:val="24"/>
          <w:szCs w:val="24"/>
        </w:rPr>
        <w:t>Система кругово</w:t>
      </w:r>
      <w:r w:rsidR="009B1DC7">
        <w:rPr>
          <w:rFonts w:ascii="Tahoma" w:hAnsi="Tahoma" w:cs="Tahoma"/>
          <w:bCs/>
          <w:sz w:val="24"/>
          <w:szCs w:val="24"/>
        </w:rPr>
        <w:t>го</w:t>
      </w:r>
      <w:r w:rsidRPr="00CE17BF">
        <w:rPr>
          <w:rFonts w:ascii="Tahoma" w:hAnsi="Tahoma" w:cs="Tahoma"/>
          <w:bCs/>
          <w:sz w:val="24"/>
          <w:szCs w:val="24"/>
        </w:rPr>
        <w:t xml:space="preserve"> обзор</w:t>
      </w:r>
      <w:r w:rsidR="009B1DC7">
        <w:rPr>
          <w:rFonts w:ascii="Tahoma" w:hAnsi="Tahoma" w:cs="Tahoma"/>
          <w:bCs/>
          <w:sz w:val="24"/>
          <w:szCs w:val="24"/>
        </w:rPr>
        <w:t>а</w:t>
      </w:r>
      <w:r w:rsidRPr="00CE17BF">
        <w:rPr>
          <w:rFonts w:ascii="Tahoma" w:hAnsi="Tahoma" w:cs="Tahoma"/>
          <w:bCs/>
          <w:sz w:val="24"/>
          <w:szCs w:val="24"/>
        </w:rPr>
        <w:t xml:space="preserve"> будет применяться на карьерных самосвалах Транспортного цеха, осуществляющих регулярное передвижение в местах санкционированного передвижения легкового транспорта и нахождения людей. Перечень карьерной техники приведен в приложении к настоящему техническому заданию </w:t>
      </w:r>
      <w:r w:rsidR="000B45EF">
        <w:rPr>
          <w:rFonts w:ascii="Tahoma" w:hAnsi="Tahoma" w:cs="Tahoma"/>
          <w:bCs/>
          <w:sz w:val="24"/>
          <w:szCs w:val="24"/>
        </w:rPr>
        <w:t>(</w:t>
      </w:r>
      <w:r w:rsidR="00DD51A2" w:rsidRPr="006F03AA">
        <w:rPr>
          <w:rFonts w:ascii="Tahoma" w:hAnsi="Tahoma" w:cs="Tahoma"/>
          <w:bCs/>
          <w:sz w:val="24"/>
          <w:szCs w:val="24"/>
        </w:rPr>
        <w:t>приложение №1 к</w:t>
      </w:r>
      <w:r w:rsidR="00DD51A2">
        <w:rPr>
          <w:rFonts w:ascii="Tahoma" w:hAnsi="Tahoma" w:cs="Tahoma"/>
          <w:bCs/>
          <w:sz w:val="24"/>
          <w:szCs w:val="24"/>
        </w:rPr>
        <w:t xml:space="preserve"> техническому заданию</w:t>
      </w:r>
      <w:r w:rsidR="000B45EF">
        <w:rPr>
          <w:rFonts w:ascii="Tahoma" w:hAnsi="Tahoma" w:cs="Tahoma"/>
          <w:bCs/>
          <w:sz w:val="24"/>
          <w:szCs w:val="24"/>
        </w:rPr>
        <w:t>)</w:t>
      </w:r>
      <w:r w:rsidR="00DD51A2">
        <w:rPr>
          <w:rFonts w:ascii="Tahoma" w:hAnsi="Tahoma" w:cs="Tahoma"/>
          <w:bCs/>
          <w:sz w:val="24"/>
          <w:szCs w:val="24"/>
        </w:rPr>
        <w:t>.</w:t>
      </w:r>
    </w:p>
    <w:p w:rsidR="007240C9" w:rsidRDefault="00F96B6F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Ориентировочный объем работ/услуг: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550EAB" w:rsidRPr="007240C9" w:rsidRDefault="00550EAB" w:rsidP="007240C9">
      <w:pPr>
        <w:spacing w:before="100" w:beforeAutospacing="1" w:after="100" w:afterAutospacing="1"/>
        <w:ind w:firstLine="426"/>
        <w:jc w:val="both"/>
        <w:rPr>
          <w:rFonts w:ascii="Tahoma" w:hAnsi="Tahoma" w:cs="Tahoma"/>
          <w:b/>
          <w:sz w:val="24"/>
          <w:szCs w:val="24"/>
        </w:rPr>
      </w:pPr>
      <w:r w:rsidRPr="007240C9">
        <w:rPr>
          <w:rFonts w:ascii="Tahoma" w:hAnsi="Tahoma" w:cs="Tahoma"/>
          <w:bCs/>
          <w:sz w:val="24"/>
          <w:szCs w:val="24"/>
        </w:rPr>
        <w:t>Количество комплектов должно соответствовать количеству оснащаемой техники, указанных в приложении к настоящему техническому заданию.</w:t>
      </w:r>
      <w:r w:rsidR="00F96B6F" w:rsidRPr="007240C9">
        <w:rPr>
          <w:rFonts w:ascii="Tahoma" w:hAnsi="Tahoma" w:cs="Tahoma"/>
          <w:bCs/>
          <w:sz w:val="24"/>
          <w:szCs w:val="24"/>
        </w:rPr>
        <w:t xml:space="preserve"> </w:t>
      </w:r>
    </w:p>
    <w:p w:rsidR="007B6DB8" w:rsidRPr="0030697A" w:rsidRDefault="00F96B6F" w:rsidP="00650BCD">
      <w:pPr>
        <w:numPr>
          <w:ilvl w:val="0"/>
          <w:numId w:val="2"/>
        </w:numPr>
        <w:spacing w:before="100" w:beforeAutospacing="1" w:after="100" w:afterAutospacing="1"/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Требования к продукции (необходимые характеристики техники/оборудования/ работ/услуг):</w:t>
      </w:r>
    </w:p>
    <w:p w:rsidR="00550EAB" w:rsidRPr="00550EAB" w:rsidRDefault="00EE48F9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="00550EAB" w:rsidRPr="00550EAB">
        <w:rPr>
          <w:rFonts w:ascii="Tahoma" w:hAnsi="Tahoma" w:cs="Tahoma"/>
          <w:bCs/>
          <w:sz w:val="24"/>
          <w:szCs w:val="24"/>
        </w:rPr>
        <w:t>Характеристики комплекта оборудования системы кругового обзора:</w:t>
      </w:r>
    </w:p>
    <w:tbl>
      <w:tblPr>
        <w:tblStyle w:val="TableGrid"/>
        <w:tblpPr w:leftFromText="180" w:rightFromText="180" w:vertAnchor="text" w:tblpXSpec="right" w:tblpY="1"/>
        <w:tblOverlap w:val="never"/>
        <w:tblW w:w="9300" w:type="dxa"/>
        <w:tblInd w:w="0" w:type="dxa"/>
        <w:tblCellMar>
          <w:top w:w="17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3205"/>
        <w:gridCol w:w="6095"/>
      </w:tblGrid>
      <w:tr w:rsidR="00550EAB" w:rsidRPr="00CE17BF" w:rsidTr="00D62D82">
        <w:trPr>
          <w:trHeight w:val="591"/>
          <w:tblHeader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ind w:left="360" w:right="69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Оборудование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54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система видеофиксации с круговым обзором 360</w:t>
            </w:r>
            <w:r w:rsidRPr="00CE17BF">
              <w:rPr>
                <w:rFonts w:ascii="Tahoma" w:hAnsi="Tahoma" w:cs="Tahoma"/>
                <w:sz w:val="24"/>
                <w:szCs w:val="24"/>
                <w:vertAlign w:val="superscript"/>
              </w:rPr>
              <w:t>о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 w:right="60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Количество камер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4 шт.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Монитор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57"/>
              <w:rPr>
                <w:rFonts w:ascii="Tahoma" w:hAnsi="Tahoma" w:cs="Tahoma"/>
                <w:sz w:val="24"/>
                <w:szCs w:val="24"/>
                <w:u w:val="single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Pr="00CE17BF">
              <w:rPr>
                <w:rFonts w:ascii="Tahoma" w:hAnsi="Tahoma" w:cs="Tahoma"/>
                <w:sz w:val="24"/>
                <w:szCs w:val="24"/>
                <w:u w:val="single"/>
              </w:rPr>
              <w:t>1024×768, Монитор с тач скрином (управление круговым обзором по Тач (10,1 дюйм)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Угол обзора системы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EE48F9" w:rsidRDefault="00550EAB" w:rsidP="00650BCD">
            <w:pPr>
              <w:spacing w:before="100" w:beforeAutospacing="1" w:after="100" w:afterAutospacing="1"/>
              <w:rPr>
                <w:rFonts w:ascii="Tahoma" w:hAnsi="Tahoma" w:cs="Tahoma"/>
                <w:sz w:val="24"/>
                <w:szCs w:val="24"/>
                <w:u w:val="single"/>
              </w:rPr>
            </w:pPr>
            <w:r w:rsidRPr="00CE17BF">
              <w:rPr>
                <w:rFonts w:ascii="Tahoma" w:hAnsi="Tahoma" w:cs="Tahoma"/>
                <w:sz w:val="24"/>
                <w:szCs w:val="24"/>
                <w:u w:val="single"/>
              </w:rPr>
              <w:t>не менее 360 (4*190) градусов в горизонтальной плоскости,</w:t>
            </w:r>
            <w:r w:rsidR="00EE48F9">
              <w:rPr>
                <w:rFonts w:ascii="Tahoma" w:hAnsi="Tahoma" w:cs="Tahoma"/>
                <w:sz w:val="24"/>
                <w:szCs w:val="24"/>
                <w:u w:val="single"/>
              </w:rPr>
              <w:t xml:space="preserve"> </w:t>
            </w:r>
            <w:r w:rsidRPr="00CE17BF">
              <w:rPr>
                <w:rFonts w:ascii="Tahoma" w:hAnsi="Tahoma" w:cs="Tahoma"/>
                <w:sz w:val="24"/>
                <w:szCs w:val="24"/>
                <w:u w:val="single"/>
              </w:rPr>
              <w:t xml:space="preserve">а именно: плоскости слева, справа, сзади кормы погрузчика должны быть полностью </w:t>
            </w:r>
            <w:r w:rsidR="00EE48F9">
              <w:rPr>
                <w:rFonts w:ascii="Tahoma" w:hAnsi="Tahoma" w:cs="Tahoma"/>
                <w:sz w:val="24"/>
                <w:szCs w:val="24"/>
                <w:u w:val="single"/>
              </w:rPr>
              <w:t>просматриваемы</w:t>
            </w:r>
            <w:r w:rsidRPr="00CE17BF">
              <w:rPr>
                <w:rFonts w:ascii="Tahoma" w:hAnsi="Tahoma" w:cs="Tahoma"/>
                <w:sz w:val="24"/>
                <w:szCs w:val="24"/>
              </w:rPr>
              <w:t xml:space="preserve">. (дистанция просмотра будет зависеть от высоты </w:t>
            </w:r>
            <w:r w:rsidR="007240C9" w:rsidRPr="00CE17BF">
              <w:rPr>
                <w:rFonts w:ascii="Tahoma" w:hAnsi="Tahoma" w:cs="Tahoma"/>
                <w:sz w:val="24"/>
                <w:szCs w:val="24"/>
              </w:rPr>
              <w:t>установки</w:t>
            </w:r>
            <w:r w:rsidRPr="00CE17BF">
              <w:rPr>
                <w:rFonts w:ascii="Tahoma" w:hAnsi="Tahoma" w:cs="Tahoma"/>
                <w:sz w:val="24"/>
                <w:szCs w:val="24"/>
              </w:rPr>
              <w:t xml:space="preserve"> камеры)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lastRenderedPageBreak/>
              <w:t>Камера: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широкоугольные 210x120 Sony FHD 1080P, IP68, </w:t>
            </w:r>
          </w:p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Расчетная точность обнаружения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+/-1 метр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Количество зон распознавания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не менее 2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Температура эксплуатации комплекса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от -40 </w:t>
            </w:r>
            <w:r w:rsidRPr="00CE17BF">
              <w:rPr>
                <w:rFonts w:ascii="Tahoma" w:hAnsi="Tahoma" w:cs="Tahoma"/>
                <w:sz w:val="24"/>
                <w:szCs w:val="24"/>
                <w:vertAlign w:val="superscript"/>
              </w:rPr>
              <w:t>0</w:t>
            </w:r>
            <w:r w:rsidRPr="00CE17BF">
              <w:rPr>
                <w:rFonts w:ascii="Tahoma" w:hAnsi="Tahoma" w:cs="Tahoma"/>
                <w:sz w:val="24"/>
                <w:szCs w:val="24"/>
              </w:rPr>
              <w:t xml:space="preserve">С до +50 </w:t>
            </w:r>
            <w:r w:rsidRPr="00CE17BF">
              <w:rPr>
                <w:rFonts w:ascii="Tahoma" w:hAnsi="Tahoma" w:cs="Tahoma"/>
                <w:sz w:val="24"/>
                <w:szCs w:val="24"/>
                <w:vertAlign w:val="superscript"/>
              </w:rPr>
              <w:t>0</w:t>
            </w:r>
            <w:r w:rsidRPr="00CE17BF">
              <w:rPr>
                <w:rFonts w:ascii="Tahoma" w:hAnsi="Tahoma" w:cs="Tahoma"/>
                <w:sz w:val="24"/>
                <w:szCs w:val="24"/>
              </w:rPr>
              <w:t xml:space="preserve">С 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Степень защиты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не менее </w:t>
            </w:r>
            <w:r w:rsidRPr="00CE17BF">
              <w:rPr>
                <w:rFonts w:ascii="Tahoma" w:hAnsi="Tahoma" w:cs="Tahoma"/>
                <w:sz w:val="24"/>
                <w:szCs w:val="24"/>
                <w:lang w:val="en-US"/>
              </w:rPr>
              <w:t>IP 6</w:t>
            </w:r>
            <w:r w:rsidRPr="00CE17BF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Питание системы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24В со стабилизацией напряжения</w:t>
            </w:r>
          </w:p>
        </w:tc>
      </w:tr>
      <w:tr w:rsidR="00550EAB" w:rsidRPr="00CE17BF" w:rsidTr="00D62D82"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AB" w:rsidRPr="00CE17BF" w:rsidRDefault="00550EAB" w:rsidP="00650BCD">
            <w:pPr>
              <w:spacing w:before="100" w:beforeAutospacing="1" w:after="100" w:afterAutospacing="1"/>
              <w:ind w:left="2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>Связь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AB" w:rsidRPr="00CE17BF" w:rsidRDefault="00550EAB" w:rsidP="00650BCD">
            <w:pPr>
              <w:spacing w:before="100" w:beforeAutospacing="1" w:after="100" w:afterAutospacing="1"/>
              <w:ind w:right="71"/>
              <w:rPr>
                <w:rFonts w:ascii="Tahoma" w:hAnsi="Tahoma" w:cs="Tahoma"/>
                <w:sz w:val="24"/>
                <w:szCs w:val="24"/>
              </w:rPr>
            </w:pPr>
            <w:r w:rsidRPr="00CE17BF">
              <w:rPr>
                <w:rFonts w:ascii="Tahoma" w:hAnsi="Tahoma" w:cs="Tahoma"/>
                <w:sz w:val="24"/>
                <w:szCs w:val="24"/>
              </w:rPr>
              <w:t xml:space="preserve">встроенная </w:t>
            </w:r>
            <w:r w:rsidRPr="00CE17BF">
              <w:rPr>
                <w:rFonts w:ascii="Tahoma" w:hAnsi="Tahoma" w:cs="Tahoma"/>
                <w:sz w:val="24"/>
                <w:szCs w:val="24"/>
                <w:lang w:val="en-US"/>
              </w:rPr>
              <w:t>SIM</w:t>
            </w:r>
            <w:r w:rsidRPr="00CE17BF">
              <w:rPr>
                <w:rFonts w:ascii="Tahoma" w:hAnsi="Tahoma" w:cs="Tahoma"/>
                <w:sz w:val="24"/>
                <w:szCs w:val="24"/>
              </w:rPr>
              <w:t xml:space="preserve"> карта, 3</w:t>
            </w:r>
            <w:r w:rsidRPr="00CE17BF">
              <w:rPr>
                <w:rFonts w:ascii="Tahoma" w:hAnsi="Tahoma" w:cs="Tahoma"/>
                <w:sz w:val="24"/>
                <w:szCs w:val="24"/>
                <w:lang w:val="en-US"/>
              </w:rPr>
              <w:t>G</w:t>
            </w:r>
            <w:r w:rsidRPr="00CE17BF">
              <w:rPr>
                <w:rFonts w:ascii="Tahoma" w:hAnsi="Tahoma" w:cs="Tahoma"/>
                <w:sz w:val="24"/>
                <w:szCs w:val="24"/>
              </w:rPr>
              <w:t>, 4G, WiFi, антенны</w:t>
            </w:r>
          </w:p>
        </w:tc>
      </w:tr>
    </w:tbl>
    <w:p w:rsidR="00550EAB" w:rsidRDefault="00550EAB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Cs/>
          <w:sz w:val="24"/>
          <w:szCs w:val="24"/>
        </w:rPr>
      </w:pPr>
    </w:p>
    <w:p w:rsidR="00550EAB" w:rsidRPr="00550EAB" w:rsidRDefault="00550EAB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Pr="00550EAB">
        <w:rPr>
          <w:rFonts w:ascii="Tahoma" w:hAnsi="Tahoma" w:cs="Tahoma"/>
          <w:bCs/>
          <w:sz w:val="24"/>
          <w:szCs w:val="24"/>
        </w:rPr>
        <w:t>Система должна иметь потенциал модернизации до 6 камер и иметь возможность подключения сторонних систем как радарная система</w:t>
      </w:r>
    </w:p>
    <w:p w:rsidR="00550EAB" w:rsidRPr="00550EAB" w:rsidRDefault="00550EAB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Pr="00550EAB">
        <w:rPr>
          <w:rFonts w:ascii="Tahoma" w:hAnsi="Tahoma" w:cs="Tahoma"/>
          <w:bCs/>
          <w:sz w:val="24"/>
          <w:szCs w:val="24"/>
        </w:rPr>
        <w:t>Количество комплектов должно соответствовать количеству оснащаемой техники, указанных в приложении к настоящему техническому заданию.</w:t>
      </w:r>
    </w:p>
    <w:p w:rsidR="00550EAB" w:rsidRPr="00550EAB" w:rsidRDefault="00550EAB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</w:t>
      </w:r>
      <w:r w:rsidRPr="00550EAB">
        <w:rPr>
          <w:rFonts w:ascii="Tahoma" w:hAnsi="Tahoma" w:cs="Tahoma"/>
          <w:bCs/>
          <w:sz w:val="24"/>
          <w:szCs w:val="24"/>
        </w:rPr>
        <w:t>Каждый комплект оборудования должен включать:</w:t>
      </w:r>
    </w:p>
    <w:p w:rsidR="00550EAB" w:rsidRPr="00550EAB" w:rsidRDefault="00550EAB" w:rsidP="00650BCD">
      <w:pPr>
        <w:pStyle w:val="a3"/>
        <w:spacing w:before="100" w:beforeAutospacing="1" w:after="100" w:afterAutospacing="1" w:line="240" w:lineRule="auto"/>
        <w:ind w:left="360"/>
        <w:jc w:val="both"/>
        <w:rPr>
          <w:rFonts w:ascii="Tahoma" w:hAnsi="Tahoma" w:cs="Tahoma"/>
          <w:bCs/>
          <w:sz w:val="24"/>
          <w:szCs w:val="24"/>
        </w:rPr>
      </w:pPr>
      <w:r w:rsidRPr="00550EAB">
        <w:rPr>
          <w:rFonts w:ascii="Tahoma" w:hAnsi="Tahoma" w:cs="Tahoma"/>
          <w:bCs/>
          <w:sz w:val="24"/>
          <w:szCs w:val="24"/>
        </w:rPr>
        <w:t>- Камеры (4 шт.);</w:t>
      </w:r>
    </w:p>
    <w:p w:rsidR="00550EAB" w:rsidRPr="00550EAB" w:rsidRDefault="00550EAB" w:rsidP="00650BCD">
      <w:pPr>
        <w:pStyle w:val="a3"/>
        <w:spacing w:before="100" w:beforeAutospacing="1" w:after="100" w:afterAutospacing="1" w:line="240" w:lineRule="auto"/>
        <w:ind w:left="360"/>
        <w:jc w:val="both"/>
        <w:rPr>
          <w:rFonts w:ascii="Tahoma" w:hAnsi="Tahoma" w:cs="Tahoma"/>
          <w:bCs/>
          <w:sz w:val="24"/>
          <w:szCs w:val="24"/>
        </w:rPr>
      </w:pPr>
      <w:r w:rsidRPr="00550EAB">
        <w:rPr>
          <w:rFonts w:ascii="Tahoma" w:hAnsi="Tahoma" w:cs="Tahoma"/>
          <w:bCs/>
          <w:sz w:val="24"/>
          <w:szCs w:val="24"/>
        </w:rPr>
        <w:t>- монитор (1 шт.);</w:t>
      </w:r>
    </w:p>
    <w:p w:rsidR="00550EAB" w:rsidRPr="00550EAB" w:rsidRDefault="00550EAB" w:rsidP="00650BCD">
      <w:pPr>
        <w:pStyle w:val="a3"/>
        <w:tabs>
          <w:tab w:val="left" w:pos="284"/>
        </w:tabs>
        <w:spacing w:before="100" w:beforeAutospacing="1" w:after="100" w:afterAutospacing="1" w:line="240" w:lineRule="auto"/>
        <w:ind w:left="0" w:firstLine="284"/>
        <w:jc w:val="both"/>
        <w:rPr>
          <w:rFonts w:ascii="Tahoma" w:hAnsi="Tahoma" w:cs="Tahoma"/>
          <w:bCs/>
          <w:sz w:val="24"/>
          <w:szCs w:val="24"/>
        </w:rPr>
      </w:pPr>
      <w:r w:rsidRPr="00550EAB">
        <w:rPr>
          <w:rFonts w:ascii="Tahoma" w:hAnsi="Tahoma" w:cs="Tahoma"/>
          <w:bCs/>
          <w:sz w:val="24"/>
          <w:szCs w:val="24"/>
        </w:rPr>
        <w:t xml:space="preserve">- блок управления со встроенным видеорегистратором, </w:t>
      </w:r>
      <w:r w:rsidRPr="00EE48F9">
        <w:rPr>
          <w:rFonts w:ascii="Tahoma" w:hAnsi="Tahoma" w:cs="Tahoma"/>
          <w:bCs/>
          <w:sz w:val="24"/>
          <w:szCs w:val="24"/>
          <w:highlight w:val="yellow"/>
        </w:rPr>
        <w:t>с функцией определения человека в кадре с преднастроенными алгоритмами</w:t>
      </w:r>
      <w:r w:rsidRPr="00550EAB">
        <w:rPr>
          <w:rFonts w:ascii="Tahoma" w:hAnsi="Tahoma" w:cs="Tahoma"/>
          <w:bCs/>
          <w:sz w:val="24"/>
          <w:szCs w:val="24"/>
        </w:rPr>
        <w:t xml:space="preserve"> детекции и сигнализации;</w:t>
      </w:r>
    </w:p>
    <w:p w:rsidR="00550EAB" w:rsidRPr="00550EAB" w:rsidRDefault="00550EAB" w:rsidP="00650BCD">
      <w:pPr>
        <w:pStyle w:val="a3"/>
        <w:spacing w:before="100" w:beforeAutospacing="1" w:after="100" w:afterAutospacing="1" w:line="240" w:lineRule="auto"/>
        <w:ind w:left="36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- </w:t>
      </w:r>
      <w:r w:rsidRPr="00550EAB">
        <w:rPr>
          <w:rFonts w:ascii="Tahoma" w:hAnsi="Tahoma" w:cs="Tahoma"/>
          <w:bCs/>
          <w:sz w:val="24"/>
          <w:szCs w:val="24"/>
        </w:rPr>
        <w:t>комплект соединительных проводов;</w:t>
      </w:r>
    </w:p>
    <w:p w:rsidR="00550EAB" w:rsidRPr="00550EAB" w:rsidRDefault="00550EAB" w:rsidP="00650BCD">
      <w:pPr>
        <w:pStyle w:val="a3"/>
        <w:spacing w:before="100" w:beforeAutospacing="1" w:after="100" w:afterAutospacing="1" w:line="240" w:lineRule="auto"/>
        <w:ind w:left="36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- </w:t>
      </w:r>
      <w:r w:rsidRPr="00550EAB">
        <w:rPr>
          <w:rFonts w:ascii="Tahoma" w:hAnsi="Tahoma" w:cs="Tahoma"/>
          <w:bCs/>
          <w:sz w:val="24"/>
          <w:szCs w:val="24"/>
        </w:rPr>
        <w:t>инструкция по эксплуатации.</w:t>
      </w:r>
    </w:p>
    <w:p w:rsidR="00550EAB" w:rsidRPr="00550EAB" w:rsidRDefault="00550EAB" w:rsidP="007240C9">
      <w:pPr>
        <w:pStyle w:val="a3"/>
        <w:spacing w:before="100" w:beforeAutospacing="1" w:after="100" w:afterAutospacing="1" w:line="240" w:lineRule="auto"/>
        <w:ind w:left="0" w:firstLine="36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- в</w:t>
      </w:r>
      <w:r w:rsidRPr="00550EAB">
        <w:rPr>
          <w:rFonts w:ascii="Tahoma" w:hAnsi="Tahoma" w:cs="Tahoma"/>
          <w:bCs/>
          <w:sz w:val="24"/>
          <w:szCs w:val="24"/>
        </w:rPr>
        <w:t xml:space="preserve">идеорегистратор должен иметь функции одновременной обработки не менее чем трех видеопотоков. </w:t>
      </w:r>
      <w:r w:rsidRPr="00EE48F9">
        <w:rPr>
          <w:rFonts w:ascii="Tahoma" w:hAnsi="Tahoma" w:cs="Tahoma"/>
          <w:bCs/>
          <w:sz w:val="24"/>
          <w:szCs w:val="24"/>
          <w:highlight w:val="yellow"/>
        </w:rPr>
        <w:t>Изображение человека на мониторе должно маркироваться цветной рамкой.</w:t>
      </w:r>
      <w:r w:rsidRPr="00550EAB">
        <w:rPr>
          <w:rFonts w:ascii="Tahoma" w:hAnsi="Tahoma" w:cs="Tahoma"/>
          <w:bCs/>
          <w:sz w:val="24"/>
          <w:szCs w:val="24"/>
        </w:rPr>
        <w:t xml:space="preserve"> </w:t>
      </w:r>
    </w:p>
    <w:p w:rsidR="00550EAB" w:rsidRDefault="00550EAB" w:rsidP="007240C9">
      <w:pPr>
        <w:pStyle w:val="a3"/>
        <w:spacing w:before="100" w:beforeAutospacing="1" w:after="100" w:afterAutospacing="1" w:line="240" w:lineRule="auto"/>
        <w:ind w:left="0" w:firstLine="360"/>
        <w:jc w:val="both"/>
        <w:rPr>
          <w:rFonts w:ascii="Tahoma" w:hAnsi="Tahoma" w:cs="Tahoma"/>
          <w:bCs/>
          <w:sz w:val="24"/>
          <w:szCs w:val="24"/>
        </w:rPr>
      </w:pPr>
      <w:r w:rsidRPr="00550EAB">
        <w:rPr>
          <w:rFonts w:ascii="Tahoma" w:hAnsi="Tahoma" w:cs="Tahoma"/>
          <w:bCs/>
          <w:sz w:val="24"/>
          <w:szCs w:val="24"/>
        </w:rPr>
        <w:t xml:space="preserve">- Интеллектуальная система кругового обзора для карьерных самосвалов Белаз, Caterpillar (360 градусов), с функцией записи (видеорегистратора) HDMI, RCA, CVBS, камеры 190 град., IP68. </w:t>
      </w:r>
      <w:r w:rsidRPr="00EE48F9">
        <w:rPr>
          <w:rFonts w:ascii="Tahoma" w:hAnsi="Tahoma" w:cs="Tahoma"/>
          <w:bCs/>
          <w:sz w:val="24"/>
          <w:szCs w:val="24"/>
          <w:highlight w:val="yellow"/>
        </w:rPr>
        <w:t>С ИИ распознавания опасного сближения с пешеходом и автомобилем.</w:t>
      </w:r>
      <w:r w:rsidRPr="00550EAB">
        <w:rPr>
          <w:rFonts w:ascii="Tahoma" w:hAnsi="Tahoma" w:cs="Tahoma"/>
          <w:bCs/>
          <w:sz w:val="24"/>
          <w:szCs w:val="24"/>
        </w:rPr>
        <w:t xml:space="preserve"> С возможностью интеграции с системой предупреждения столкновений, интергацией с видеорегистратором на 8-16 камер, возможностью регистрации данных в кабине. Онлайн мониторинг. Камеры широкоугольные 210x120 Sony FHD 1080P, IP68. Система полностью на Русском </w:t>
      </w:r>
      <w:r w:rsidR="00650BCD">
        <w:rPr>
          <w:rFonts w:ascii="Tahoma" w:hAnsi="Tahoma" w:cs="Tahoma"/>
          <w:bCs/>
          <w:sz w:val="24"/>
          <w:szCs w:val="24"/>
        </w:rPr>
        <w:t xml:space="preserve">языке </w:t>
      </w:r>
      <w:r>
        <w:rPr>
          <w:rFonts w:ascii="Tahoma" w:hAnsi="Tahoma" w:cs="Tahoma"/>
          <w:bCs/>
          <w:sz w:val="24"/>
          <w:szCs w:val="24"/>
        </w:rPr>
        <w:t>Spark Technology Россия.</w:t>
      </w:r>
    </w:p>
    <w:p w:rsidR="00650BCD" w:rsidRPr="00650BCD" w:rsidRDefault="00650BCD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 xml:space="preserve">Оборудование должно быть смонтировано на </w:t>
      </w:r>
      <w:r w:rsidR="007240C9">
        <w:rPr>
          <w:rFonts w:ascii="Tahoma" w:hAnsi="Tahoma" w:cs="Tahoma"/>
          <w:sz w:val="24"/>
          <w:szCs w:val="24"/>
        </w:rPr>
        <w:t>технику</w:t>
      </w:r>
      <w:r w:rsidRPr="00650BCD">
        <w:rPr>
          <w:rFonts w:ascii="Tahoma" w:hAnsi="Tahoma" w:cs="Tahoma"/>
          <w:sz w:val="24"/>
          <w:szCs w:val="24"/>
        </w:rPr>
        <w:t>, указанную в приложении, без нарушения работоспособности основных (паспортных) систем карьерной техники.</w:t>
      </w:r>
    </w:p>
    <w:p w:rsidR="00650BCD" w:rsidRPr="00650BCD" w:rsidRDefault="00650BCD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Питающие и сигнальные провода должны быть в изоляции, уложены в гофры и закреплены на конструкции так, чтобы не препятствовать работе заводских систем и механизмов карьерной техники.</w:t>
      </w:r>
    </w:p>
    <w:p w:rsidR="00650BCD" w:rsidRPr="00650BCD" w:rsidRDefault="00650BCD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Монтаж оборудования в кабине водителя транспортного средства не должен перекрывать обзор и мешать работе системам управления погрузчиком.</w:t>
      </w:r>
    </w:p>
    <w:p w:rsidR="00650BCD" w:rsidRPr="00650BCD" w:rsidRDefault="00650BCD" w:rsidP="00650BCD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Электропроводка внутри кабины должна быть уложена в гофры и закреплена, а также скрыта под заводской обшивкой.</w:t>
      </w:r>
    </w:p>
    <w:p w:rsidR="006E0488" w:rsidRPr="003C68E8" w:rsidRDefault="00650BCD" w:rsidP="006E048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Пусконаладочные работы должны проводиться с представителями технического специалиста заказчика, для проведения инструктажа и ознакомления с принципами работы системы.</w:t>
      </w:r>
    </w:p>
    <w:p w:rsidR="003C68E8" w:rsidRPr="006E0488" w:rsidRDefault="003C68E8" w:rsidP="006E0488">
      <w:pPr>
        <w:pStyle w:val="a3"/>
        <w:numPr>
          <w:ilvl w:val="0"/>
          <w:numId w:val="15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Обеспеч</w:t>
      </w:r>
      <w:r w:rsidR="00AD589E">
        <w:rPr>
          <w:rFonts w:ascii="Tahoma" w:hAnsi="Tahoma" w:cs="Tahoma"/>
          <w:sz w:val="24"/>
          <w:szCs w:val="24"/>
        </w:rPr>
        <w:t>ение</w:t>
      </w:r>
      <w:r>
        <w:rPr>
          <w:rFonts w:ascii="Tahoma" w:hAnsi="Tahoma" w:cs="Tahoma"/>
          <w:sz w:val="24"/>
          <w:szCs w:val="24"/>
        </w:rPr>
        <w:t xml:space="preserve"> дополнительным приспособлением для обслуживания (очистка от загрязнений) наружных камер с уровня земли.</w:t>
      </w:r>
    </w:p>
    <w:p w:rsidR="00F20A32" w:rsidRDefault="00F20A32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</w:t>
      </w:r>
      <w:r w:rsidRPr="00F20A32">
        <w:rPr>
          <w:rFonts w:ascii="Tahoma" w:hAnsi="Tahoma" w:cs="Tahoma"/>
          <w:b/>
          <w:sz w:val="24"/>
          <w:szCs w:val="24"/>
        </w:rPr>
        <w:t>График производства работ/услуг:</w:t>
      </w:r>
    </w:p>
    <w:p w:rsidR="00361E0F" w:rsidRPr="00361E0F" w:rsidRDefault="00650BCD" w:rsidP="00650BCD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hanging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По согл</w:t>
      </w:r>
      <w:r w:rsidR="007240C9">
        <w:rPr>
          <w:rFonts w:ascii="Tahoma" w:hAnsi="Tahoma" w:cs="Tahoma"/>
          <w:sz w:val="24"/>
          <w:szCs w:val="24"/>
        </w:rPr>
        <w:t>асованному с Заказчиком</w:t>
      </w:r>
      <w:r w:rsidR="00361E0F" w:rsidRPr="00361E0F">
        <w:rPr>
          <w:rFonts w:ascii="Tahoma" w:hAnsi="Tahoma" w:cs="Tahoma"/>
          <w:sz w:val="24"/>
          <w:szCs w:val="24"/>
        </w:rPr>
        <w:t>.</w:t>
      </w:r>
    </w:p>
    <w:p w:rsidR="006F0FEE" w:rsidRDefault="007E511A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7E511A">
        <w:rPr>
          <w:rFonts w:ascii="Tahoma" w:hAnsi="Tahoma" w:cs="Tahoma"/>
          <w:b/>
          <w:sz w:val="24"/>
          <w:szCs w:val="24"/>
        </w:rPr>
        <w:t>Предложение от участников торгов должно содержать:</w:t>
      </w:r>
    </w:p>
    <w:p w:rsidR="007E511A" w:rsidRPr="007B6DB8" w:rsidRDefault="007E511A" w:rsidP="00650BCD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7E511A">
        <w:rPr>
          <w:rFonts w:ascii="Tahoma" w:hAnsi="Tahoma" w:cs="Tahoma"/>
          <w:b/>
          <w:sz w:val="24"/>
          <w:szCs w:val="24"/>
        </w:rPr>
        <w:t xml:space="preserve"> </w:t>
      </w:r>
      <w:r w:rsidRPr="007E511A">
        <w:rPr>
          <w:rFonts w:ascii="Tahoma" w:hAnsi="Tahoma" w:cs="Tahoma"/>
          <w:sz w:val="24"/>
          <w:szCs w:val="24"/>
        </w:rPr>
        <w:t xml:space="preserve">Проведение </w:t>
      </w:r>
      <w:r w:rsidR="00650BCD">
        <w:rPr>
          <w:rFonts w:ascii="Tahoma" w:hAnsi="Tahoma" w:cs="Tahoma"/>
          <w:sz w:val="24"/>
          <w:szCs w:val="24"/>
        </w:rPr>
        <w:t>работ по оснащению транспортных средств системой кругового обзора</w:t>
      </w:r>
      <w:r w:rsidRPr="007E511A">
        <w:rPr>
          <w:rFonts w:ascii="Tahoma" w:hAnsi="Tahoma" w:cs="Tahoma"/>
          <w:sz w:val="24"/>
          <w:szCs w:val="24"/>
        </w:rPr>
        <w:t xml:space="preserve"> определяется стоимостью 1 </w:t>
      </w:r>
      <w:r w:rsidR="00650BCD">
        <w:rPr>
          <w:rFonts w:ascii="Tahoma" w:hAnsi="Tahoma" w:cs="Tahoma"/>
          <w:sz w:val="24"/>
          <w:szCs w:val="24"/>
        </w:rPr>
        <w:t>комплекта</w:t>
      </w:r>
      <w:r w:rsidRPr="007E511A">
        <w:rPr>
          <w:rFonts w:ascii="Tahoma" w:hAnsi="Tahoma" w:cs="Tahoma"/>
          <w:sz w:val="24"/>
          <w:szCs w:val="24"/>
        </w:rPr>
        <w:t xml:space="preserve"> в рублях без НДС</w:t>
      </w:r>
      <w:r w:rsidR="00361E0F">
        <w:rPr>
          <w:rFonts w:ascii="Tahoma" w:hAnsi="Tahoma" w:cs="Tahoma"/>
          <w:sz w:val="24"/>
          <w:szCs w:val="24"/>
        </w:rPr>
        <w:t>,</w:t>
      </w:r>
      <w:r w:rsidR="007240C9">
        <w:rPr>
          <w:rFonts w:ascii="Tahoma" w:hAnsi="Tahoma" w:cs="Tahoma"/>
          <w:sz w:val="24"/>
          <w:szCs w:val="24"/>
        </w:rPr>
        <w:t xml:space="preserve"> с учетом монтажа оборудования,</w:t>
      </w:r>
      <w:r w:rsidR="00361E0F">
        <w:rPr>
          <w:rFonts w:ascii="Tahoma" w:hAnsi="Tahoma" w:cs="Tahoma"/>
          <w:sz w:val="24"/>
          <w:szCs w:val="24"/>
        </w:rPr>
        <w:t xml:space="preserve"> </w:t>
      </w:r>
      <w:r w:rsidR="00361E0F" w:rsidRPr="00361E0F">
        <w:rPr>
          <w:rFonts w:ascii="Tahoma" w:hAnsi="Tahoma" w:cs="Tahoma"/>
          <w:sz w:val="24"/>
          <w:szCs w:val="24"/>
        </w:rPr>
        <w:t xml:space="preserve">командировочных </w:t>
      </w:r>
      <w:r w:rsidR="007240C9">
        <w:rPr>
          <w:rFonts w:ascii="Tahoma" w:hAnsi="Tahoma" w:cs="Tahoma"/>
          <w:sz w:val="24"/>
          <w:szCs w:val="24"/>
        </w:rPr>
        <w:t xml:space="preserve">и прочих накладных </w:t>
      </w:r>
      <w:r w:rsidR="00361E0F" w:rsidRPr="00361E0F">
        <w:rPr>
          <w:rFonts w:ascii="Tahoma" w:hAnsi="Tahoma" w:cs="Tahoma"/>
          <w:sz w:val="24"/>
          <w:szCs w:val="24"/>
        </w:rPr>
        <w:t>расходов</w:t>
      </w:r>
      <w:r w:rsidR="00650BCD">
        <w:rPr>
          <w:rFonts w:ascii="Tahoma" w:hAnsi="Tahoma" w:cs="Tahoma"/>
          <w:bCs/>
          <w:sz w:val="24"/>
          <w:szCs w:val="24"/>
        </w:rPr>
        <w:t>.</w:t>
      </w:r>
    </w:p>
    <w:p w:rsidR="00931E33" w:rsidRDefault="007E511A" w:rsidP="00650BCD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7E511A">
        <w:rPr>
          <w:rFonts w:ascii="Tahoma" w:hAnsi="Tahoma" w:cs="Tahoma"/>
          <w:sz w:val="24"/>
          <w:szCs w:val="24"/>
        </w:rPr>
        <w:t>Ответственность за достоверность представленной информации несет Исполнитель.</w:t>
      </w:r>
    </w:p>
    <w:p w:rsidR="00433BD6" w:rsidRPr="006839DC" w:rsidRDefault="00433BD6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9. </w:t>
      </w:r>
      <w:r w:rsidRPr="007C0F31">
        <w:rPr>
          <w:rFonts w:ascii="Tahoma" w:hAnsi="Tahoma" w:cs="Tahoma"/>
          <w:b/>
          <w:bCs/>
          <w:sz w:val="24"/>
          <w:szCs w:val="24"/>
        </w:rPr>
        <w:t>Особые требования/условия</w:t>
      </w:r>
      <w:r w:rsidRPr="007C0F31">
        <w:rPr>
          <w:rFonts w:ascii="Tahoma" w:hAnsi="Tahoma" w:cs="Tahoma"/>
          <w:bCs/>
          <w:sz w:val="24"/>
          <w:szCs w:val="24"/>
        </w:rPr>
        <w:t>:</w:t>
      </w:r>
    </w:p>
    <w:p w:rsidR="00650BCD" w:rsidRPr="00650BCD" w:rsidRDefault="00650BCD" w:rsidP="00650BC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 xml:space="preserve">Поставляемая продукция должна быть упакована в надежную упаковку, защищаемую от воздействия окружающей среды и повреждений. </w:t>
      </w:r>
    </w:p>
    <w:p w:rsidR="00650BCD" w:rsidRPr="00650BCD" w:rsidRDefault="00650BCD" w:rsidP="00650BC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Поставщик обязуется произвести монтаж оборудования, его испытания и пусконаладочные работы на всей технике, указанной в приложении к настоящему техническому заданию.</w:t>
      </w:r>
    </w:p>
    <w:p w:rsidR="00650BCD" w:rsidRPr="00650BCD" w:rsidRDefault="00650BCD" w:rsidP="00650BC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Поставщик обязуется провести инструктаж и обучение персонала заказчика.</w:t>
      </w:r>
    </w:p>
    <w:p w:rsidR="00650BCD" w:rsidRPr="00650BCD" w:rsidRDefault="00650BCD" w:rsidP="00650BC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Поставка оборудования включает все расходные материалы, кабельную продукцию, крепеж, требуемые для его эксплуатации на срок предоставления гарантии.</w:t>
      </w:r>
    </w:p>
    <w:p w:rsidR="006E0488" w:rsidRPr="005525F8" w:rsidRDefault="00650BCD" w:rsidP="005525F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650BCD">
        <w:rPr>
          <w:rFonts w:ascii="Tahoma" w:hAnsi="Tahoma" w:cs="Tahoma"/>
          <w:sz w:val="24"/>
          <w:szCs w:val="24"/>
        </w:rPr>
        <w:t>Поставщик гарантирует качество и надежность поставляемой продукции в течение 12 месяцев с момента ввода в эксплуатацию поставляемой продукции.</w:t>
      </w:r>
      <w:r w:rsidR="005525F8" w:rsidRPr="005525F8">
        <w:rPr>
          <w:rFonts w:ascii="Tahoma" w:hAnsi="Tahoma" w:cs="Tahoma"/>
          <w:sz w:val="24"/>
          <w:szCs w:val="24"/>
        </w:rPr>
        <w:t xml:space="preserve"> </w:t>
      </w:r>
    </w:p>
    <w:p w:rsidR="00433BD6" w:rsidRPr="006839DC" w:rsidRDefault="006E0488" w:rsidP="007240C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</w:t>
      </w:r>
      <w:r w:rsidR="00433BD6" w:rsidRPr="00A0626C">
        <w:rPr>
          <w:rFonts w:ascii="Tahoma" w:hAnsi="Tahoma" w:cs="Tahoma"/>
          <w:sz w:val="24"/>
          <w:szCs w:val="24"/>
        </w:rPr>
        <w:t xml:space="preserve">азработка, утверждение и согласование с Заказчиком ПОР (проект </w:t>
      </w:r>
    </w:p>
    <w:p w:rsidR="006E0488" w:rsidRDefault="00433BD6" w:rsidP="007240C9">
      <w:pPr>
        <w:jc w:val="both"/>
        <w:rPr>
          <w:rFonts w:ascii="Tahoma" w:hAnsi="Tahoma" w:cs="Tahoma"/>
          <w:sz w:val="24"/>
          <w:szCs w:val="24"/>
        </w:rPr>
      </w:pPr>
      <w:r w:rsidRPr="006839DC">
        <w:rPr>
          <w:rFonts w:ascii="Tahoma" w:hAnsi="Tahoma" w:cs="Tahoma"/>
          <w:sz w:val="24"/>
          <w:szCs w:val="24"/>
        </w:rPr>
        <w:t>организации работ)</w:t>
      </w:r>
      <w:r>
        <w:rPr>
          <w:rFonts w:ascii="Tahoma" w:hAnsi="Tahoma" w:cs="Tahoma"/>
          <w:sz w:val="24"/>
          <w:szCs w:val="24"/>
        </w:rPr>
        <w:t xml:space="preserve"> и ППР (проект производства работ)</w:t>
      </w:r>
      <w:r w:rsidRPr="006839DC">
        <w:rPr>
          <w:rFonts w:ascii="Tahoma" w:hAnsi="Tahoma" w:cs="Tahoma"/>
          <w:sz w:val="24"/>
          <w:szCs w:val="24"/>
        </w:rPr>
        <w:t>. ПОР</w:t>
      </w:r>
      <w:r>
        <w:rPr>
          <w:rFonts w:ascii="Tahoma" w:hAnsi="Tahoma" w:cs="Tahoma"/>
          <w:sz w:val="24"/>
          <w:szCs w:val="24"/>
        </w:rPr>
        <w:t xml:space="preserve"> и ППР</w:t>
      </w:r>
      <w:r w:rsidRPr="006839DC">
        <w:rPr>
          <w:rFonts w:ascii="Tahoma" w:hAnsi="Tahoma" w:cs="Tahoma"/>
          <w:sz w:val="24"/>
          <w:szCs w:val="24"/>
        </w:rPr>
        <w:t xml:space="preserve"> разрабатывается подрядной/субподрядной организацией, утверждается руководителем этой организации и согласовывается с СП куратором договора и с руководителем ВСП, в котором будут производиться работы. В ПОР</w:t>
      </w:r>
      <w:r>
        <w:rPr>
          <w:rFonts w:ascii="Tahoma" w:hAnsi="Tahoma" w:cs="Tahoma"/>
          <w:sz w:val="24"/>
          <w:szCs w:val="24"/>
        </w:rPr>
        <w:t xml:space="preserve"> и ППР</w:t>
      </w:r>
      <w:r w:rsidRPr="006839DC">
        <w:rPr>
          <w:rFonts w:ascii="Tahoma" w:hAnsi="Tahoma" w:cs="Tahoma"/>
          <w:sz w:val="24"/>
          <w:szCs w:val="24"/>
        </w:rPr>
        <w:t xml:space="preserve"> должны быть предусмотрены меры, обеспечивающие безопасность проведения работ, с учетом объема планируемых (выполняемых) работ, указаны лица, ответственные за соблюдение требований безопасности, а также проведена оценка рисков нанесения вреда здоровью персонал</w:t>
      </w:r>
      <w:r w:rsidR="003E05C0">
        <w:rPr>
          <w:rFonts w:ascii="Tahoma" w:hAnsi="Tahoma" w:cs="Tahoma"/>
          <w:sz w:val="24"/>
          <w:szCs w:val="24"/>
        </w:rPr>
        <w:t>.</w:t>
      </w:r>
    </w:p>
    <w:p w:rsidR="00650BCD" w:rsidRPr="006839DC" w:rsidRDefault="00650BCD" w:rsidP="00650BCD">
      <w:pPr>
        <w:spacing w:before="100" w:beforeAutospacing="1" w:after="100" w:afterAutospacing="1"/>
        <w:jc w:val="both"/>
        <w:rPr>
          <w:rFonts w:ascii="Tahoma" w:hAnsi="Tahoma" w:cs="Tahoma"/>
          <w:b/>
          <w:bCs/>
          <w:sz w:val="24"/>
          <w:szCs w:val="24"/>
        </w:rPr>
      </w:pPr>
    </w:p>
    <w:p w:rsidR="006730D5" w:rsidRDefault="006730D5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sz w:val="24"/>
          <w:szCs w:val="24"/>
        </w:rPr>
      </w:pPr>
    </w:p>
    <w:p w:rsidR="00A91AA2" w:rsidRDefault="00A91AA2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Приложения:</w:t>
      </w:r>
      <w:r w:rsidRPr="006F03AA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ab/>
      </w:r>
      <w:r w:rsidRPr="006F03AA">
        <w:rPr>
          <w:rFonts w:ascii="Tahoma" w:hAnsi="Tahoma" w:cs="Tahoma"/>
          <w:bCs/>
          <w:sz w:val="24"/>
          <w:szCs w:val="24"/>
        </w:rPr>
        <w:t>1</w:t>
      </w:r>
      <w:r w:rsidR="00EA3676">
        <w:rPr>
          <w:rFonts w:ascii="Tahoma" w:hAnsi="Tahoma" w:cs="Tahoma"/>
          <w:bCs/>
          <w:sz w:val="24"/>
          <w:szCs w:val="24"/>
        </w:rPr>
        <w:t xml:space="preserve">. </w:t>
      </w:r>
      <w:r w:rsidR="00DC11FA" w:rsidRPr="00DC11FA">
        <w:rPr>
          <w:rFonts w:ascii="Tahoma" w:hAnsi="Tahoma" w:cs="Tahoma"/>
          <w:bCs/>
          <w:sz w:val="24"/>
          <w:szCs w:val="24"/>
        </w:rPr>
        <w:t xml:space="preserve">Перечень </w:t>
      </w:r>
      <w:r w:rsidR="00650BCD">
        <w:rPr>
          <w:rFonts w:ascii="Tahoma" w:hAnsi="Tahoma" w:cs="Tahoma"/>
          <w:bCs/>
          <w:sz w:val="24"/>
          <w:szCs w:val="24"/>
        </w:rPr>
        <w:t xml:space="preserve">карьерной </w:t>
      </w:r>
      <w:r w:rsidR="00DC11FA" w:rsidRPr="00DC11FA">
        <w:rPr>
          <w:rFonts w:ascii="Tahoma" w:hAnsi="Tahoma" w:cs="Tahoma"/>
          <w:bCs/>
          <w:sz w:val="24"/>
          <w:szCs w:val="24"/>
        </w:rPr>
        <w:t>техники АО «Кольская ГМК»</w:t>
      </w:r>
      <w:r w:rsidR="00DC11FA">
        <w:rPr>
          <w:rFonts w:ascii="Tahoma" w:hAnsi="Tahoma" w:cs="Tahoma"/>
          <w:bCs/>
          <w:sz w:val="24"/>
          <w:szCs w:val="24"/>
        </w:rPr>
        <w:t xml:space="preserve"> - на 1 листе.</w:t>
      </w:r>
    </w:p>
    <w:p w:rsidR="00A91AA2" w:rsidRDefault="00A91AA2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ab/>
      </w:r>
      <w:r>
        <w:rPr>
          <w:rFonts w:ascii="Tahoma" w:hAnsi="Tahoma" w:cs="Tahoma"/>
          <w:bCs/>
          <w:sz w:val="24"/>
          <w:szCs w:val="24"/>
        </w:rPr>
        <w:tab/>
      </w:r>
      <w:r>
        <w:rPr>
          <w:rFonts w:ascii="Tahoma" w:hAnsi="Tahoma" w:cs="Tahoma"/>
          <w:bCs/>
          <w:sz w:val="24"/>
          <w:szCs w:val="24"/>
        </w:rPr>
        <w:tab/>
      </w:r>
    </w:p>
    <w:p w:rsidR="00226A19" w:rsidRDefault="00226A19" w:rsidP="00226A19">
      <w:pPr>
        <w:pStyle w:val="a3"/>
        <w:ind w:left="1416" w:firstLine="708"/>
        <w:jc w:val="both"/>
        <w:rPr>
          <w:rFonts w:ascii="Tahoma" w:hAnsi="Tahoma" w:cs="Tahoma"/>
          <w:bCs/>
          <w:sz w:val="24"/>
          <w:szCs w:val="24"/>
        </w:rPr>
      </w:pPr>
    </w:p>
    <w:p w:rsidR="00226A19" w:rsidRDefault="00226A19" w:rsidP="00226A19">
      <w:pPr>
        <w:pStyle w:val="a3"/>
        <w:ind w:left="1416" w:firstLine="708"/>
        <w:jc w:val="both"/>
        <w:rPr>
          <w:rFonts w:ascii="Tahoma" w:hAnsi="Tahoma" w:cs="Tahoma"/>
          <w:sz w:val="24"/>
          <w:szCs w:val="24"/>
        </w:rPr>
      </w:pPr>
    </w:p>
    <w:p w:rsidR="00433BD6" w:rsidRDefault="00433BD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Заместитель начальника цеха</w:t>
      </w:r>
      <w:r w:rsidR="007E511A">
        <w:rPr>
          <w:rFonts w:ascii="Tahoma" w:hAnsi="Tahoma" w:cs="Tahoma"/>
          <w:b/>
          <w:sz w:val="24"/>
          <w:szCs w:val="24"/>
        </w:rPr>
        <w:t xml:space="preserve"> по УПА </w:t>
      </w:r>
    </w:p>
    <w:p w:rsidR="00DF0125" w:rsidRDefault="00A10537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-главный инженер        </w:t>
      </w:r>
      <w:r w:rsidR="006B7D3E" w:rsidRPr="007B3631">
        <w:rPr>
          <w:rFonts w:ascii="Tahoma" w:hAnsi="Tahoma" w:cs="Tahoma"/>
          <w:b/>
          <w:sz w:val="24"/>
          <w:szCs w:val="24"/>
        </w:rPr>
        <w:t xml:space="preserve">                  </w:t>
      </w:r>
      <w:r>
        <w:rPr>
          <w:rFonts w:ascii="Tahoma" w:hAnsi="Tahoma" w:cs="Tahoma"/>
          <w:b/>
          <w:sz w:val="24"/>
          <w:szCs w:val="24"/>
        </w:rPr>
        <w:t xml:space="preserve">  </w:t>
      </w:r>
      <w:r w:rsidR="007E511A">
        <w:rPr>
          <w:rFonts w:ascii="Tahoma" w:hAnsi="Tahoma" w:cs="Tahoma"/>
          <w:b/>
          <w:sz w:val="24"/>
          <w:szCs w:val="24"/>
        </w:rPr>
        <w:t xml:space="preserve">                      </w:t>
      </w:r>
      <w:r>
        <w:rPr>
          <w:rFonts w:ascii="Tahoma" w:hAnsi="Tahoma" w:cs="Tahoma"/>
          <w:b/>
          <w:sz w:val="24"/>
          <w:szCs w:val="24"/>
        </w:rPr>
        <w:t xml:space="preserve">   </w:t>
      </w:r>
      <w:r w:rsidR="006B7D3E">
        <w:rPr>
          <w:rFonts w:ascii="Tahoma" w:hAnsi="Tahoma" w:cs="Tahoma"/>
          <w:b/>
          <w:sz w:val="24"/>
          <w:szCs w:val="24"/>
        </w:rPr>
        <w:t xml:space="preserve">  </w:t>
      </w:r>
      <w:r w:rsidR="00433BD6">
        <w:rPr>
          <w:rFonts w:ascii="Tahoma" w:hAnsi="Tahoma" w:cs="Tahoma"/>
          <w:b/>
          <w:sz w:val="24"/>
          <w:szCs w:val="24"/>
        </w:rPr>
        <w:t xml:space="preserve">                 </w:t>
      </w:r>
      <w:r w:rsidR="006B7D3E">
        <w:rPr>
          <w:rFonts w:ascii="Tahoma" w:hAnsi="Tahoma" w:cs="Tahoma"/>
          <w:b/>
          <w:sz w:val="24"/>
          <w:szCs w:val="24"/>
        </w:rPr>
        <w:t xml:space="preserve"> </w:t>
      </w:r>
      <w:r w:rsidR="007E511A">
        <w:rPr>
          <w:rFonts w:ascii="Tahoma" w:hAnsi="Tahoma" w:cs="Tahoma"/>
          <w:b/>
          <w:sz w:val="24"/>
          <w:szCs w:val="24"/>
        </w:rPr>
        <w:t>Д.Н. Левиков</w:t>
      </w: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</w:p>
    <w:p w:rsidR="00E42736" w:rsidRDefault="00E42736" w:rsidP="00E42736">
      <w:pPr>
        <w:tabs>
          <w:tab w:val="left" w:pos="5954"/>
        </w:tabs>
        <w:ind w:left="5529"/>
        <w:rPr>
          <w:rFonts w:ascii="Tahoma" w:hAnsi="Tahoma" w:cs="Tahoma"/>
          <w:sz w:val="24"/>
        </w:rPr>
      </w:pPr>
      <w:r w:rsidRPr="00E4011B">
        <w:rPr>
          <w:rFonts w:ascii="Tahoma" w:hAnsi="Tahoma" w:cs="Tahoma"/>
          <w:sz w:val="24"/>
        </w:rPr>
        <w:lastRenderedPageBreak/>
        <w:t>Приложение</w:t>
      </w:r>
    </w:p>
    <w:p w:rsidR="00E42736" w:rsidRDefault="00E42736" w:rsidP="00E42736">
      <w:pPr>
        <w:tabs>
          <w:tab w:val="left" w:pos="5954"/>
        </w:tabs>
        <w:ind w:left="552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к техническому заданию</w:t>
      </w:r>
    </w:p>
    <w:p w:rsidR="00E42736" w:rsidRDefault="00E42736" w:rsidP="00E42736">
      <w:pPr>
        <w:tabs>
          <w:tab w:val="left" w:pos="7088"/>
        </w:tabs>
        <w:spacing w:line="360" w:lineRule="auto"/>
        <w:rPr>
          <w:rFonts w:ascii="Tahoma" w:hAnsi="Tahoma" w:cs="Tahoma"/>
          <w:b/>
          <w:sz w:val="24"/>
        </w:rPr>
      </w:pPr>
    </w:p>
    <w:p w:rsidR="00E42736" w:rsidRDefault="00E42736" w:rsidP="00E42736">
      <w:pPr>
        <w:tabs>
          <w:tab w:val="left" w:pos="7088"/>
        </w:tabs>
        <w:spacing w:line="360" w:lineRule="auto"/>
        <w:rPr>
          <w:rFonts w:ascii="Tahoma" w:hAnsi="Tahoma" w:cs="Tahoma"/>
          <w:b/>
          <w:sz w:val="24"/>
        </w:rPr>
      </w:pPr>
    </w:p>
    <w:p w:rsidR="00E42736" w:rsidRDefault="00E42736" w:rsidP="00E42736">
      <w:pPr>
        <w:tabs>
          <w:tab w:val="left" w:pos="7088"/>
        </w:tabs>
        <w:spacing w:line="360" w:lineRule="auto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Перечень карьерных самосвалов</w:t>
      </w:r>
      <w:r w:rsidRPr="00B8207B">
        <w:rPr>
          <w:rFonts w:ascii="Tahoma" w:hAnsi="Tahoma" w:cs="Tahoma"/>
          <w:b/>
          <w:sz w:val="24"/>
        </w:rPr>
        <w:t xml:space="preserve"> для оснащения системой </w:t>
      </w:r>
    </w:p>
    <w:p w:rsidR="00E42736" w:rsidRDefault="00E42736" w:rsidP="00E42736">
      <w:pPr>
        <w:tabs>
          <w:tab w:val="left" w:pos="7088"/>
        </w:tabs>
        <w:spacing w:line="360" w:lineRule="auto"/>
        <w:jc w:val="center"/>
        <w:rPr>
          <w:rFonts w:ascii="Tahoma" w:hAnsi="Tahoma" w:cs="Tahoma"/>
          <w:b/>
          <w:sz w:val="24"/>
        </w:rPr>
      </w:pPr>
      <w:r w:rsidRPr="00B8207B">
        <w:rPr>
          <w:rFonts w:ascii="Tahoma" w:hAnsi="Tahoma" w:cs="Tahoma"/>
          <w:b/>
          <w:sz w:val="24"/>
        </w:rPr>
        <w:t>«</w:t>
      </w:r>
      <w:r>
        <w:rPr>
          <w:rFonts w:ascii="Tahoma" w:hAnsi="Tahoma" w:cs="Tahoma"/>
          <w:b/>
          <w:sz w:val="24"/>
        </w:rPr>
        <w:t>круговой обзор</w:t>
      </w:r>
      <w:r w:rsidRPr="00B8207B">
        <w:rPr>
          <w:rFonts w:ascii="Tahoma" w:hAnsi="Tahoma" w:cs="Tahoma"/>
          <w:b/>
          <w:sz w:val="24"/>
        </w:rPr>
        <w:t>»</w:t>
      </w:r>
    </w:p>
    <w:p w:rsidR="00E42736" w:rsidRDefault="00E42736" w:rsidP="00E42736">
      <w:pPr>
        <w:tabs>
          <w:tab w:val="left" w:pos="7088"/>
        </w:tabs>
        <w:spacing w:line="360" w:lineRule="auto"/>
        <w:rPr>
          <w:rFonts w:ascii="Tahoma" w:hAnsi="Tahoma" w:cs="Tahoma"/>
          <w:b/>
          <w:sz w:val="24"/>
        </w:rPr>
      </w:pPr>
    </w:p>
    <w:tbl>
      <w:tblPr>
        <w:tblStyle w:val="a6"/>
        <w:tblW w:w="10896" w:type="dxa"/>
        <w:tblInd w:w="-1139" w:type="dxa"/>
        <w:tblLook w:val="04A0" w:firstRow="1" w:lastRow="0" w:firstColumn="1" w:lastColumn="0" w:noHBand="0" w:noVBand="1"/>
      </w:tblPr>
      <w:tblGrid>
        <w:gridCol w:w="579"/>
        <w:gridCol w:w="2730"/>
        <w:gridCol w:w="2444"/>
        <w:gridCol w:w="1653"/>
        <w:gridCol w:w="1810"/>
        <w:gridCol w:w="1680"/>
      </w:tblGrid>
      <w:tr w:rsidR="00E42736" w:rsidRPr="007C4061" w:rsidTr="00827D47">
        <w:trPr>
          <w:trHeight w:val="952"/>
        </w:trPr>
        <w:tc>
          <w:tcPr>
            <w:tcW w:w="579" w:type="dxa"/>
            <w:vAlign w:val="center"/>
          </w:tcPr>
          <w:p w:rsidR="00E42736" w:rsidRPr="0034274E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 w:rsidRPr="0034274E">
              <w:rPr>
                <w:rFonts w:ascii="Tahoma" w:hAnsi="Tahoma" w:cs="Tahoma"/>
                <w:sz w:val="24"/>
              </w:rPr>
              <w:t>№ п/п</w:t>
            </w:r>
          </w:p>
        </w:tc>
        <w:tc>
          <w:tcPr>
            <w:tcW w:w="2834" w:type="dxa"/>
            <w:vAlign w:val="center"/>
          </w:tcPr>
          <w:p w:rsidR="00E42736" w:rsidRPr="0034274E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 w:rsidRPr="0034274E">
              <w:rPr>
                <w:rFonts w:ascii="Tahoma" w:hAnsi="Tahoma" w:cs="Tahoma"/>
                <w:sz w:val="24"/>
              </w:rPr>
              <w:t>Наименование</w:t>
            </w:r>
          </w:p>
        </w:tc>
        <w:tc>
          <w:tcPr>
            <w:tcW w:w="2568" w:type="dxa"/>
            <w:vAlign w:val="center"/>
          </w:tcPr>
          <w:p w:rsidR="00E42736" w:rsidRPr="0034274E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 w:rsidRPr="0034274E">
              <w:rPr>
                <w:rFonts w:ascii="Tahoma" w:hAnsi="Tahoma" w:cs="Tahoma"/>
                <w:sz w:val="24"/>
              </w:rPr>
              <w:t>Модель</w:t>
            </w:r>
          </w:p>
        </w:tc>
        <w:tc>
          <w:tcPr>
            <w:tcW w:w="1728" w:type="dxa"/>
            <w:vAlign w:val="center"/>
          </w:tcPr>
          <w:p w:rsidR="00E42736" w:rsidRPr="0034274E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Инв. номер</w:t>
            </w:r>
          </w:p>
        </w:tc>
        <w:tc>
          <w:tcPr>
            <w:tcW w:w="1507" w:type="dxa"/>
            <w:vAlign w:val="center"/>
          </w:tcPr>
          <w:p w:rsidR="00E42736" w:rsidRPr="0034274E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 w:rsidRPr="0034274E">
              <w:rPr>
                <w:rFonts w:ascii="Tahoma" w:hAnsi="Tahoma" w:cs="Tahoma"/>
                <w:sz w:val="24"/>
              </w:rPr>
              <w:t>гар</w:t>
            </w:r>
            <w:r>
              <w:rPr>
                <w:rFonts w:ascii="Tahoma" w:hAnsi="Tahoma" w:cs="Tahoma"/>
                <w:sz w:val="24"/>
              </w:rPr>
              <w:t>./гос.</w:t>
            </w:r>
            <w:r w:rsidRPr="0034274E">
              <w:rPr>
                <w:rFonts w:ascii="Tahoma" w:hAnsi="Tahoma" w:cs="Tahoma"/>
                <w:sz w:val="24"/>
              </w:rPr>
              <w:t xml:space="preserve"> №</w:t>
            </w:r>
          </w:p>
        </w:tc>
        <w:tc>
          <w:tcPr>
            <w:tcW w:w="1680" w:type="dxa"/>
            <w:vAlign w:val="center"/>
          </w:tcPr>
          <w:p w:rsidR="00E42736" w:rsidRPr="00CE72DC" w:rsidRDefault="00E42736" w:rsidP="00827D47">
            <w:pPr>
              <w:tabs>
                <w:tab w:val="left" w:pos="7088"/>
              </w:tabs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 xml:space="preserve">Разрешенная </w:t>
            </w:r>
            <w:r>
              <w:rPr>
                <w:rFonts w:ascii="Tahoma" w:hAnsi="Tahoma" w:cs="Tahoma"/>
                <w:sz w:val="24"/>
                <w:lang w:val="en-US"/>
              </w:rPr>
              <w:t xml:space="preserve">max </w:t>
            </w:r>
            <w:r>
              <w:rPr>
                <w:rFonts w:ascii="Tahoma" w:hAnsi="Tahoma" w:cs="Tahoma"/>
                <w:sz w:val="24"/>
              </w:rPr>
              <w:t>масса, кг</w:t>
            </w:r>
          </w:p>
        </w:tc>
      </w:tr>
      <w:tr w:rsidR="00E42736" w:rsidTr="00827D47">
        <w:trPr>
          <w:trHeight w:val="553"/>
        </w:trPr>
        <w:tc>
          <w:tcPr>
            <w:tcW w:w="10896" w:type="dxa"/>
            <w:gridSpan w:val="6"/>
            <w:vAlign w:val="center"/>
          </w:tcPr>
          <w:p w:rsidR="00E42736" w:rsidRPr="0034274E" w:rsidRDefault="00E42736" w:rsidP="00827D47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34274E">
              <w:rPr>
                <w:rFonts w:ascii="Tahoma" w:hAnsi="Tahoma" w:cs="Tahoma"/>
                <w:b/>
                <w:sz w:val="24"/>
              </w:rPr>
              <w:t>пл. Заполярный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Автомобиль-тягач</w:t>
            </w:r>
          </w:p>
        </w:tc>
        <w:tc>
          <w:tcPr>
            <w:tcW w:w="256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Белаз-75121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38441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495/6539МУ51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90000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Автомобиль-тягач</w:t>
            </w:r>
          </w:p>
        </w:tc>
        <w:tc>
          <w:tcPr>
            <w:tcW w:w="256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Белаз-7423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411411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411/7937МР51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31600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Самосвал карьерный</w:t>
            </w:r>
          </w:p>
        </w:tc>
        <w:tc>
          <w:tcPr>
            <w:tcW w:w="2568" w:type="dxa"/>
          </w:tcPr>
          <w:p w:rsidR="00E42736" w:rsidRPr="00CE72D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sz w:val="24"/>
                <w:szCs w:val="22"/>
                <w:lang w:val="en-US"/>
              </w:rPr>
              <w:t>Caterpillar-777D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253830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802/5285МР51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152200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Самосвал карьерный</w:t>
            </w:r>
          </w:p>
        </w:tc>
        <w:tc>
          <w:tcPr>
            <w:tcW w:w="2568" w:type="dxa"/>
          </w:tcPr>
          <w:p w:rsidR="00E42736" w:rsidRPr="00CE72D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sz w:val="24"/>
                <w:szCs w:val="22"/>
                <w:lang w:val="en-US"/>
              </w:rPr>
              <w:t>Caterpillar-777D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253831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803/5284МР51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152200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Самосвал карьерный</w:t>
            </w:r>
          </w:p>
        </w:tc>
        <w:tc>
          <w:tcPr>
            <w:tcW w:w="2568" w:type="dxa"/>
          </w:tcPr>
          <w:p w:rsidR="00E42736" w:rsidRPr="00CE72D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sz w:val="24"/>
                <w:szCs w:val="22"/>
                <w:lang w:val="en-US"/>
              </w:rPr>
              <w:t>Caterpillar-772G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254489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804/5799МР51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82100</w:t>
            </w:r>
          </w:p>
        </w:tc>
      </w:tr>
      <w:tr w:rsidR="00E42736" w:rsidRPr="009E6553" w:rsidTr="00827D47">
        <w:trPr>
          <w:trHeight w:val="32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Самосвал карьерный</w:t>
            </w:r>
          </w:p>
        </w:tc>
        <w:tc>
          <w:tcPr>
            <w:tcW w:w="2568" w:type="dxa"/>
          </w:tcPr>
          <w:p w:rsidR="00E42736" w:rsidRPr="00CE72D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sz w:val="24"/>
                <w:szCs w:val="22"/>
                <w:lang w:val="en-US"/>
              </w:rPr>
              <w:t>Caterpillar-772G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255359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806/7951МР51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33000</w:t>
            </w:r>
          </w:p>
        </w:tc>
      </w:tr>
      <w:tr w:rsidR="00E42736" w:rsidRPr="009E6553" w:rsidTr="00827D47">
        <w:trPr>
          <w:trHeight w:val="317"/>
        </w:trPr>
        <w:tc>
          <w:tcPr>
            <w:tcW w:w="579" w:type="dxa"/>
            <w:vAlign w:val="center"/>
          </w:tcPr>
          <w:p w:rsidR="00E42736" w:rsidRPr="0034274E" w:rsidRDefault="00E42736" w:rsidP="00E42736">
            <w:pPr>
              <w:pStyle w:val="a3"/>
              <w:numPr>
                <w:ilvl w:val="0"/>
                <w:numId w:val="23"/>
              </w:numPr>
              <w:tabs>
                <w:tab w:val="left" w:pos="7088"/>
              </w:tabs>
              <w:spacing w:after="0" w:line="240" w:lineRule="auto"/>
              <w:ind w:left="470" w:hanging="357"/>
              <w:jc w:val="center"/>
              <w:rPr>
                <w:rFonts w:ascii="Tahoma" w:hAnsi="Tahoma" w:cs="Tahoma"/>
                <w:sz w:val="24"/>
              </w:rPr>
            </w:pPr>
          </w:p>
        </w:tc>
        <w:tc>
          <w:tcPr>
            <w:tcW w:w="2834" w:type="dxa"/>
            <w:vAlign w:val="center"/>
          </w:tcPr>
          <w:p w:rsidR="00E42736" w:rsidRPr="0055443C" w:rsidRDefault="00E42736" w:rsidP="00827D47">
            <w:pPr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Самосвал карьерный</w:t>
            </w:r>
          </w:p>
        </w:tc>
        <w:tc>
          <w:tcPr>
            <w:tcW w:w="2568" w:type="dxa"/>
          </w:tcPr>
          <w:p w:rsidR="00E42736" w:rsidRPr="00CE72D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  <w:lang w:val="en-US"/>
              </w:rPr>
            </w:pPr>
            <w:r>
              <w:rPr>
                <w:rFonts w:ascii="Tahoma" w:hAnsi="Tahoma" w:cs="Tahoma"/>
                <w:bCs/>
                <w:sz w:val="24"/>
                <w:szCs w:val="22"/>
                <w:lang w:val="en-US"/>
              </w:rPr>
              <w:t>Caterpillar-740B</w:t>
            </w:r>
          </w:p>
        </w:tc>
        <w:tc>
          <w:tcPr>
            <w:tcW w:w="1728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254418</w:t>
            </w:r>
          </w:p>
        </w:tc>
        <w:tc>
          <w:tcPr>
            <w:tcW w:w="1507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805/5800МР51</w:t>
            </w:r>
          </w:p>
        </w:tc>
        <w:tc>
          <w:tcPr>
            <w:tcW w:w="1680" w:type="dxa"/>
          </w:tcPr>
          <w:p w:rsidR="00E42736" w:rsidRPr="0055443C" w:rsidRDefault="00E42736" w:rsidP="00827D47">
            <w:pPr>
              <w:jc w:val="center"/>
              <w:rPr>
                <w:rFonts w:ascii="Tahoma" w:hAnsi="Tahoma" w:cs="Tahoma"/>
                <w:bCs/>
                <w:sz w:val="24"/>
                <w:szCs w:val="22"/>
              </w:rPr>
            </w:pPr>
            <w:r>
              <w:rPr>
                <w:rFonts w:ascii="Tahoma" w:hAnsi="Tahoma" w:cs="Tahoma"/>
                <w:bCs/>
                <w:sz w:val="24"/>
                <w:szCs w:val="22"/>
              </w:rPr>
              <w:t>70800</w:t>
            </w:r>
          </w:p>
        </w:tc>
      </w:tr>
    </w:tbl>
    <w:p w:rsidR="00E42736" w:rsidRPr="00E4011B" w:rsidRDefault="00E42736" w:rsidP="00E42736">
      <w:pPr>
        <w:tabs>
          <w:tab w:val="left" w:pos="7088"/>
        </w:tabs>
        <w:spacing w:line="360" w:lineRule="auto"/>
        <w:rPr>
          <w:rFonts w:ascii="Tahoma" w:hAnsi="Tahoma" w:cs="Tahoma"/>
          <w:b/>
          <w:sz w:val="24"/>
        </w:rPr>
      </w:pPr>
    </w:p>
    <w:p w:rsidR="00E42736" w:rsidRPr="00DB5F0F" w:rsidRDefault="00E4273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sectPr w:rsidR="00E42736" w:rsidRPr="00DB5F0F" w:rsidSect="00931E33">
      <w:pgSz w:w="11906" w:h="16838"/>
      <w:pgMar w:top="709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87" w:rsidRDefault="00015F87" w:rsidP="00931E33">
      <w:r>
        <w:separator/>
      </w:r>
    </w:p>
  </w:endnote>
  <w:endnote w:type="continuationSeparator" w:id="0">
    <w:p w:rsidR="00015F87" w:rsidRDefault="00015F87" w:rsidP="0093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87" w:rsidRDefault="00015F87" w:rsidP="00931E33">
      <w:r>
        <w:separator/>
      </w:r>
    </w:p>
  </w:footnote>
  <w:footnote w:type="continuationSeparator" w:id="0">
    <w:p w:rsidR="00015F87" w:rsidRDefault="00015F87" w:rsidP="0093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54D"/>
    <w:multiLevelType w:val="hybridMultilevel"/>
    <w:tmpl w:val="719CD49C"/>
    <w:lvl w:ilvl="0" w:tplc="211A5D28">
      <w:start w:val="1"/>
      <w:numFmt w:val="decimal"/>
      <w:lvlText w:val="9.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2D7FC3"/>
    <w:multiLevelType w:val="hybridMultilevel"/>
    <w:tmpl w:val="72189E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8A0531"/>
    <w:multiLevelType w:val="hybridMultilevel"/>
    <w:tmpl w:val="2E9EDC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3EA1"/>
    <w:multiLevelType w:val="hybridMultilevel"/>
    <w:tmpl w:val="B4F246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03263A"/>
    <w:multiLevelType w:val="hybridMultilevel"/>
    <w:tmpl w:val="6D5241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20C2071"/>
    <w:multiLevelType w:val="hybridMultilevel"/>
    <w:tmpl w:val="9F7A8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E6B23"/>
    <w:multiLevelType w:val="multilevel"/>
    <w:tmpl w:val="4258A3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3501556"/>
    <w:multiLevelType w:val="hybridMultilevel"/>
    <w:tmpl w:val="6EC26EE6"/>
    <w:lvl w:ilvl="0" w:tplc="C032C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10442"/>
    <w:multiLevelType w:val="hybridMultilevel"/>
    <w:tmpl w:val="29BEE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F7340"/>
    <w:multiLevelType w:val="hybridMultilevel"/>
    <w:tmpl w:val="09240EA2"/>
    <w:lvl w:ilvl="0" w:tplc="E2544B0A">
      <w:start w:val="1"/>
      <w:numFmt w:val="decimal"/>
      <w:lvlText w:val="2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43826F6"/>
    <w:multiLevelType w:val="hybridMultilevel"/>
    <w:tmpl w:val="54165026"/>
    <w:lvl w:ilvl="0" w:tplc="E7FEA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A67BD"/>
    <w:multiLevelType w:val="hybridMultilevel"/>
    <w:tmpl w:val="C3647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5378E"/>
    <w:multiLevelType w:val="hybridMultilevel"/>
    <w:tmpl w:val="DDE8A672"/>
    <w:lvl w:ilvl="0" w:tplc="CE7268A2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FB6A85"/>
    <w:multiLevelType w:val="hybridMultilevel"/>
    <w:tmpl w:val="795C62DE"/>
    <w:lvl w:ilvl="0" w:tplc="5F328278">
      <w:start w:val="1"/>
      <w:numFmt w:val="decimal"/>
      <w:lvlText w:val="5.%1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74F161F"/>
    <w:multiLevelType w:val="hybridMultilevel"/>
    <w:tmpl w:val="7B3E6C0C"/>
    <w:lvl w:ilvl="0" w:tplc="AA54F9CA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1B2BF0"/>
    <w:multiLevelType w:val="hybridMultilevel"/>
    <w:tmpl w:val="8B943EE4"/>
    <w:lvl w:ilvl="0" w:tplc="07B86E20">
      <w:start w:val="1"/>
      <w:numFmt w:val="decimal"/>
      <w:lvlText w:val="8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40F37B9"/>
    <w:multiLevelType w:val="hybridMultilevel"/>
    <w:tmpl w:val="30EA006C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456464C"/>
    <w:multiLevelType w:val="hybridMultilevel"/>
    <w:tmpl w:val="27BEFE9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EDF0E1B"/>
    <w:multiLevelType w:val="hybridMultilevel"/>
    <w:tmpl w:val="A2AAD002"/>
    <w:lvl w:ilvl="0" w:tplc="D974F134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21D8F"/>
    <w:multiLevelType w:val="hybridMultilevel"/>
    <w:tmpl w:val="8E223F8C"/>
    <w:lvl w:ilvl="0" w:tplc="02F6FF80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6"/>
  </w:num>
  <w:num w:numId="5">
    <w:abstractNumId w:val="20"/>
  </w:num>
  <w:num w:numId="6">
    <w:abstractNumId w:val="13"/>
  </w:num>
  <w:num w:numId="7">
    <w:abstractNumId w:val="19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7"/>
  </w:num>
  <w:num w:numId="13">
    <w:abstractNumId w:val="21"/>
  </w:num>
  <w:num w:numId="14">
    <w:abstractNumId w:val="15"/>
  </w:num>
  <w:num w:numId="15">
    <w:abstractNumId w:val="14"/>
  </w:num>
  <w:num w:numId="16">
    <w:abstractNumId w:val="18"/>
  </w:num>
  <w:num w:numId="17">
    <w:abstractNumId w:val="22"/>
  </w:num>
  <w:num w:numId="18">
    <w:abstractNumId w:val="0"/>
  </w:num>
  <w:num w:numId="19">
    <w:abstractNumId w:val="16"/>
  </w:num>
  <w:num w:numId="20">
    <w:abstractNumId w:val="10"/>
  </w:num>
  <w:num w:numId="21">
    <w:abstractNumId w:val="2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85"/>
    <w:rsid w:val="000125C3"/>
    <w:rsid w:val="00015F87"/>
    <w:rsid w:val="0002052E"/>
    <w:rsid w:val="00020F7E"/>
    <w:rsid w:val="00032DF7"/>
    <w:rsid w:val="0006119E"/>
    <w:rsid w:val="00061FE0"/>
    <w:rsid w:val="00092BE9"/>
    <w:rsid w:val="000A3878"/>
    <w:rsid w:val="000B335D"/>
    <w:rsid w:val="000B45EF"/>
    <w:rsid w:val="000C3548"/>
    <w:rsid w:val="000C4F7E"/>
    <w:rsid w:val="000D7717"/>
    <w:rsid w:val="000D7B20"/>
    <w:rsid w:val="000E6F54"/>
    <w:rsid w:val="000E7FD8"/>
    <w:rsid w:val="00124AFD"/>
    <w:rsid w:val="001A582E"/>
    <w:rsid w:val="001F7300"/>
    <w:rsid w:val="002137AA"/>
    <w:rsid w:val="00226A19"/>
    <w:rsid w:val="0027130F"/>
    <w:rsid w:val="002A2A1A"/>
    <w:rsid w:val="002B7CA6"/>
    <w:rsid w:val="002D66FC"/>
    <w:rsid w:val="002E6725"/>
    <w:rsid w:val="0030697A"/>
    <w:rsid w:val="00361E0F"/>
    <w:rsid w:val="003919CB"/>
    <w:rsid w:val="003920D7"/>
    <w:rsid w:val="003B4B45"/>
    <w:rsid w:val="003C1C64"/>
    <w:rsid w:val="003C5229"/>
    <w:rsid w:val="003C68E8"/>
    <w:rsid w:val="003E05C0"/>
    <w:rsid w:val="003E0D8C"/>
    <w:rsid w:val="00433BD6"/>
    <w:rsid w:val="004378C2"/>
    <w:rsid w:val="0048634D"/>
    <w:rsid w:val="004E5FEB"/>
    <w:rsid w:val="00514D44"/>
    <w:rsid w:val="00532B88"/>
    <w:rsid w:val="00544F46"/>
    <w:rsid w:val="00550EAB"/>
    <w:rsid w:val="005525F8"/>
    <w:rsid w:val="00570D18"/>
    <w:rsid w:val="00593925"/>
    <w:rsid w:val="005F2582"/>
    <w:rsid w:val="005F61E9"/>
    <w:rsid w:val="00625170"/>
    <w:rsid w:val="00631A6F"/>
    <w:rsid w:val="00650BCD"/>
    <w:rsid w:val="00652E22"/>
    <w:rsid w:val="006730D5"/>
    <w:rsid w:val="006A4734"/>
    <w:rsid w:val="006A5752"/>
    <w:rsid w:val="006B561D"/>
    <w:rsid w:val="006B7D3E"/>
    <w:rsid w:val="006D02E3"/>
    <w:rsid w:val="006D691B"/>
    <w:rsid w:val="006E0488"/>
    <w:rsid w:val="006F03AA"/>
    <w:rsid w:val="006F0FEE"/>
    <w:rsid w:val="006F1780"/>
    <w:rsid w:val="00705985"/>
    <w:rsid w:val="00705A60"/>
    <w:rsid w:val="007240C9"/>
    <w:rsid w:val="00726D8C"/>
    <w:rsid w:val="007361E7"/>
    <w:rsid w:val="00741EC8"/>
    <w:rsid w:val="00754D74"/>
    <w:rsid w:val="007703CF"/>
    <w:rsid w:val="00782910"/>
    <w:rsid w:val="007B6DB8"/>
    <w:rsid w:val="007C4FFD"/>
    <w:rsid w:val="007E511A"/>
    <w:rsid w:val="00860538"/>
    <w:rsid w:val="00874E89"/>
    <w:rsid w:val="00893230"/>
    <w:rsid w:val="008C08D9"/>
    <w:rsid w:val="00931E33"/>
    <w:rsid w:val="00946754"/>
    <w:rsid w:val="009B1DC7"/>
    <w:rsid w:val="009C3DD7"/>
    <w:rsid w:val="00A10537"/>
    <w:rsid w:val="00A20446"/>
    <w:rsid w:val="00A22606"/>
    <w:rsid w:val="00A415A7"/>
    <w:rsid w:val="00A90746"/>
    <w:rsid w:val="00A91AA2"/>
    <w:rsid w:val="00AA155F"/>
    <w:rsid w:val="00AA1594"/>
    <w:rsid w:val="00AA5174"/>
    <w:rsid w:val="00AC1898"/>
    <w:rsid w:val="00AC4435"/>
    <w:rsid w:val="00AC7214"/>
    <w:rsid w:val="00AD589E"/>
    <w:rsid w:val="00AE1AE7"/>
    <w:rsid w:val="00AF425B"/>
    <w:rsid w:val="00B04139"/>
    <w:rsid w:val="00B33F2A"/>
    <w:rsid w:val="00B57685"/>
    <w:rsid w:val="00B65B6C"/>
    <w:rsid w:val="00B65F04"/>
    <w:rsid w:val="00B90257"/>
    <w:rsid w:val="00B9047B"/>
    <w:rsid w:val="00B9544D"/>
    <w:rsid w:val="00BB6C60"/>
    <w:rsid w:val="00BC5E8A"/>
    <w:rsid w:val="00BD435E"/>
    <w:rsid w:val="00BD65C3"/>
    <w:rsid w:val="00BF5942"/>
    <w:rsid w:val="00C017B1"/>
    <w:rsid w:val="00C116F0"/>
    <w:rsid w:val="00C32EF1"/>
    <w:rsid w:val="00CB333E"/>
    <w:rsid w:val="00CB33AA"/>
    <w:rsid w:val="00CC02B5"/>
    <w:rsid w:val="00CE17BF"/>
    <w:rsid w:val="00CF71AD"/>
    <w:rsid w:val="00D47785"/>
    <w:rsid w:val="00D96D08"/>
    <w:rsid w:val="00DA0B8D"/>
    <w:rsid w:val="00DB5F0F"/>
    <w:rsid w:val="00DC11FA"/>
    <w:rsid w:val="00DD4228"/>
    <w:rsid w:val="00DD51A2"/>
    <w:rsid w:val="00DE714E"/>
    <w:rsid w:val="00DF0125"/>
    <w:rsid w:val="00DF4256"/>
    <w:rsid w:val="00E2081D"/>
    <w:rsid w:val="00E27494"/>
    <w:rsid w:val="00E3244B"/>
    <w:rsid w:val="00E42736"/>
    <w:rsid w:val="00E5237E"/>
    <w:rsid w:val="00E53097"/>
    <w:rsid w:val="00E61876"/>
    <w:rsid w:val="00EA3676"/>
    <w:rsid w:val="00EE48F9"/>
    <w:rsid w:val="00F11EB4"/>
    <w:rsid w:val="00F133F7"/>
    <w:rsid w:val="00F20A32"/>
    <w:rsid w:val="00F20DD0"/>
    <w:rsid w:val="00F357AF"/>
    <w:rsid w:val="00F50C95"/>
    <w:rsid w:val="00F63A36"/>
    <w:rsid w:val="00F800EA"/>
    <w:rsid w:val="00F82D7F"/>
    <w:rsid w:val="00F849B3"/>
    <w:rsid w:val="00F96B6F"/>
    <w:rsid w:val="00FC52E4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6A3F"/>
  <w15:chartTrackingRefBased/>
  <w15:docId w15:val="{D019CAFC-B3F3-4629-B4B5-C229B4C9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6B7D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1A582E"/>
    <w:rPr>
      <w:rFonts w:ascii="Calibri" w:eastAsia="Calibri" w:hAnsi="Calibri" w:cs="Calibri"/>
    </w:rPr>
  </w:style>
  <w:style w:type="paragraph" w:styleId="a5">
    <w:name w:val="No Spacing"/>
    <w:uiPriority w:val="1"/>
    <w:qFormat/>
    <w:rsid w:val="001A582E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table" w:styleId="a6">
    <w:name w:val="Table Grid"/>
    <w:basedOn w:val="a1"/>
    <w:rsid w:val="002E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931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A155F"/>
    <w:rPr>
      <w:b/>
      <w:bCs/>
      <w:spacing w:val="6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155F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b/>
      <w:bCs/>
      <w:spacing w:val="6"/>
      <w:sz w:val="19"/>
      <w:szCs w:val="19"/>
      <w:lang w:eastAsia="en-US"/>
    </w:rPr>
  </w:style>
  <w:style w:type="character" w:styleId="ab">
    <w:name w:val="annotation reference"/>
    <w:basedOn w:val="a0"/>
    <w:uiPriority w:val="99"/>
    <w:semiHidden/>
    <w:unhideWhenUsed/>
    <w:rsid w:val="00F50C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0C95"/>
  </w:style>
  <w:style w:type="character" w:customStyle="1" w:styleId="ad">
    <w:name w:val="Текст примечания Знак"/>
    <w:basedOn w:val="a0"/>
    <w:link w:val="ac"/>
    <w:uiPriority w:val="99"/>
    <w:semiHidden/>
    <w:rsid w:val="00F50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0C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0C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0C9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0C95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5F2582"/>
    <w:rPr>
      <w:color w:val="0000FF"/>
      <w:u w:val="single"/>
    </w:rPr>
  </w:style>
  <w:style w:type="table" w:customStyle="1" w:styleId="TableGrid">
    <w:name w:val="TableGrid"/>
    <w:rsid w:val="00CE17B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F877-2295-4EF4-9CEC-912BCACC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 Николай Владимирович</dc:creator>
  <cp:keywords/>
  <dc:description/>
  <cp:lastModifiedBy>Супрунюк Евгений Владимирович</cp:lastModifiedBy>
  <cp:revision>12</cp:revision>
  <dcterms:created xsi:type="dcterms:W3CDTF">2025-02-11T13:28:00Z</dcterms:created>
  <dcterms:modified xsi:type="dcterms:W3CDTF">2025-02-18T06:46:00Z</dcterms:modified>
</cp:coreProperties>
</file>